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DD9529B" w14:textId="4D4CC6C4" w:rsidR="00B60C85" w:rsidRDefault="00B60C85" w:rsidP="00B60C85">
      <w:pPr>
        <w:spacing w:after="0" w:line="240" w:lineRule="auto"/>
        <w:jc w:val="both"/>
        <w:rPr>
          <w:rFonts w:ascii="Arial" w:hAnsi="Arial" w:cs="Arial"/>
          <w:b/>
        </w:rPr>
      </w:pPr>
      <w:r w:rsidRPr="00585CA8">
        <w:rPr>
          <w:rFonts w:ascii="Arial" w:hAnsi="Arial" w:cs="Arial"/>
          <w:b/>
        </w:rPr>
        <w:t>ASUNTO:</w:t>
      </w:r>
      <w:r w:rsidR="00585CA8">
        <w:rPr>
          <w:rFonts w:ascii="Arial" w:hAnsi="Arial" w:cs="Arial"/>
          <w:b/>
        </w:rPr>
        <w:t xml:space="preserve"> MEMORIA DEL GRADO DE CUMPLIMIENTO DEL PLAN ESTRATÉGICO DE SUBVENCIONES DEL INSTITUTO MUNICIPAL </w:t>
      </w:r>
      <w:r w:rsidR="008C4E82">
        <w:rPr>
          <w:rFonts w:ascii="Arial" w:hAnsi="Arial" w:cs="Arial"/>
          <w:b/>
        </w:rPr>
        <w:t>PARA LA PROMOCIÓN DE LA ACTIVIDAD FÍSICA Y EL DEPORTE DE LAS PALMAS DE GRAN CANARIA</w:t>
      </w:r>
      <w:r w:rsidR="00585CA8">
        <w:rPr>
          <w:rFonts w:ascii="Arial" w:hAnsi="Arial" w:cs="Arial"/>
          <w:b/>
        </w:rPr>
        <w:t>, EJERCICIOS 20</w:t>
      </w:r>
      <w:r w:rsidR="008649A9">
        <w:rPr>
          <w:rFonts w:ascii="Arial" w:hAnsi="Arial" w:cs="Arial"/>
          <w:b/>
        </w:rPr>
        <w:t>22</w:t>
      </w:r>
      <w:r w:rsidR="00585CA8">
        <w:rPr>
          <w:rFonts w:ascii="Arial" w:hAnsi="Arial" w:cs="Arial"/>
          <w:b/>
        </w:rPr>
        <w:t xml:space="preserve"> AL 20</w:t>
      </w:r>
      <w:r w:rsidR="00EF6471">
        <w:rPr>
          <w:rFonts w:ascii="Arial" w:hAnsi="Arial" w:cs="Arial"/>
          <w:b/>
        </w:rPr>
        <w:t>2</w:t>
      </w:r>
      <w:r w:rsidR="008649A9">
        <w:rPr>
          <w:rFonts w:ascii="Arial" w:hAnsi="Arial" w:cs="Arial"/>
          <w:b/>
        </w:rPr>
        <w:t>4</w:t>
      </w:r>
      <w:r w:rsidR="00EF6471">
        <w:rPr>
          <w:rFonts w:ascii="Arial" w:hAnsi="Arial" w:cs="Arial"/>
          <w:b/>
        </w:rPr>
        <w:t>.</w:t>
      </w:r>
    </w:p>
    <w:p w14:paraId="6542CFAF" w14:textId="77777777" w:rsidR="00585CA8" w:rsidRDefault="00585CA8" w:rsidP="00B60C85">
      <w:pPr>
        <w:spacing w:after="0" w:line="240" w:lineRule="auto"/>
        <w:jc w:val="both"/>
        <w:rPr>
          <w:rFonts w:ascii="Arial" w:hAnsi="Arial" w:cs="Arial"/>
          <w:b/>
        </w:rPr>
      </w:pPr>
    </w:p>
    <w:p w14:paraId="4F266270" w14:textId="77777777" w:rsidR="00585CA8" w:rsidRDefault="00585CA8" w:rsidP="00585CA8">
      <w:pPr>
        <w:spacing w:after="0"/>
        <w:ind w:firstLine="708"/>
        <w:jc w:val="both"/>
        <w:rPr>
          <w:rFonts w:ascii="Arial" w:eastAsia="Cambria" w:hAnsi="Arial" w:cs="Arial"/>
        </w:rPr>
      </w:pPr>
    </w:p>
    <w:p w14:paraId="0E9B31D1" w14:textId="77777777" w:rsidR="00585CA8" w:rsidRPr="00585CA8" w:rsidRDefault="00585CA8" w:rsidP="00F211C2">
      <w:pPr>
        <w:pStyle w:val="Prrafodelista"/>
        <w:numPr>
          <w:ilvl w:val="0"/>
          <w:numId w:val="1"/>
        </w:numPr>
        <w:spacing w:after="0"/>
        <w:ind w:left="567" w:hanging="567"/>
        <w:jc w:val="both"/>
        <w:rPr>
          <w:rFonts w:ascii="Arial" w:eastAsia="Cambria" w:hAnsi="Arial" w:cs="Arial"/>
          <w:b/>
        </w:rPr>
      </w:pPr>
      <w:r w:rsidRPr="00585CA8">
        <w:rPr>
          <w:rFonts w:ascii="Arial" w:eastAsia="Cambria" w:hAnsi="Arial" w:cs="Arial"/>
          <w:b/>
        </w:rPr>
        <w:t>Introducción</w:t>
      </w:r>
    </w:p>
    <w:p w14:paraId="72D2CB35" w14:textId="77777777" w:rsidR="00585CA8" w:rsidRDefault="00585CA8" w:rsidP="00585CA8">
      <w:pPr>
        <w:spacing w:after="0"/>
        <w:jc w:val="both"/>
        <w:rPr>
          <w:rFonts w:ascii="Arial" w:eastAsia="Cambria" w:hAnsi="Arial" w:cs="Arial"/>
        </w:rPr>
      </w:pPr>
    </w:p>
    <w:p w14:paraId="15B32471" w14:textId="77777777" w:rsidR="0049628C" w:rsidRDefault="0049628C" w:rsidP="004E0424">
      <w:pPr>
        <w:pStyle w:val="Cuerpodetexto"/>
        <w:spacing w:before="60" w:after="60" w:line="240" w:lineRule="auto"/>
        <w:jc w:val="both"/>
        <w:rPr>
          <w:rStyle w:val="markedcontent"/>
          <w:rFonts w:ascii="Arial" w:hAnsi="Arial" w:cs="Arial"/>
        </w:rPr>
      </w:pPr>
      <w:r w:rsidRPr="0049628C">
        <w:rPr>
          <w:rStyle w:val="markedcontent"/>
          <w:rFonts w:ascii="Arial" w:hAnsi="Arial" w:cs="Arial"/>
        </w:rPr>
        <w:t xml:space="preserve">El artículo 3 de la Ley 40/2015, de 1 de octubre, de Régimen Jurídico del Sector Público fija como uno de los principios que debe respetar en su actuación cualquier Administración pública el de la «planificación y dirección por objetivos y control de la gestión y evaluación de los resultados de las políticas públicas». </w:t>
      </w:r>
    </w:p>
    <w:p w14:paraId="72C779BA" w14:textId="6995D2E6" w:rsidR="00FD7CEE" w:rsidRDefault="0049628C" w:rsidP="004E0424">
      <w:pPr>
        <w:pStyle w:val="Cuerpodetexto"/>
        <w:spacing w:before="60" w:after="60" w:line="240" w:lineRule="auto"/>
        <w:jc w:val="both"/>
        <w:rPr>
          <w:rStyle w:val="markedcontent"/>
          <w:rFonts w:ascii="Arial" w:hAnsi="Arial" w:cs="Arial"/>
        </w:rPr>
      </w:pPr>
      <w:r>
        <w:rPr>
          <w:rStyle w:val="markedcontent"/>
          <w:rFonts w:ascii="Arial" w:hAnsi="Arial" w:cs="Arial"/>
        </w:rPr>
        <w:t>La Exposición de Motivos de la Ley 38/2003, de 17 de noviembre, General de Subvenciones, en adelante LGS, recoge que una parte importante de la actividad financiera del sector público se canaliza a través de subvenciones, con el objeto de dar respuesta a demandas sociales y económicas de personas y entidades públicas o privadas.</w:t>
      </w:r>
    </w:p>
    <w:p w14:paraId="351EBD0E" w14:textId="0D43991E" w:rsidR="00E2216D" w:rsidRDefault="0049628C" w:rsidP="004E0424">
      <w:pPr>
        <w:pStyle w:val="Cuerpodetexto"/>
        <w:spacing w:before="60" w:after="60" w:line="240" w:lineRule="auto"/>
        <w:jc w:val="both"/>
        <w:rPr>
          <w:rStyle w:val="markedcontent"/>
          <w:rFonts w:ascii="Arial" w:hAnsi="Arial" w:cs="Arial"/>
        </w:rPr>
      </w:pPr>
      <w:r>
        <w:rPr>
          <w:rStyle w:val="markedcontent"/>
          <w:rFonts w:ascii="Arial" w:hAnsi="Arial" w:cs="Arial"/>
        </w:rPr>
        <w:t>Desde la perspectiva económica, las subvenciones son una modalidad importante de gasto público y, por tanto, deben ajustarse a las directrices de la política presupuestaria, actualmente</w:t>
      </w:r>
      <w:r w:rsidR="00600167">
        <w:rPr>
          <w:rStyle w:val="markedcontent"/>
          <w:rFonts w:ascii="Arial" w:hAnsi="Arial" w:cs="Arial"/>
        </w:rPr>
        <w:t>,</w:t>
      </w:r>
      <w:r>
        <w:rPr>
          <w:rStyle w:val="markedcontent"/>
          <w:rFonts w:ascii="Arial" w:hAnsi="Arial" w:cs="Arial"/>
        </w:rPr>
        <w:t xml:space="preserve"> orientada por los criterios de estabilidad presupuestaria </w:t>
      </w:r>
      <w:r w:rsidR="00E2216D">
        <w:rPr>
          <w:rStyle w:val="markedcontent"/>
          <w:rFonts w:ascii="Arial" w:hAnsi="Arial" w:cs="Arial"/>
        </w:rPr>
        <w:t>y crecimiento económico.</w:t>
      </w:r>
    </w:p>
    <w:p w14:paraId="4A6362DA" w14:textId="07F109E7" w:rsidR="00E2216D" w:rsidRDefault="00E2216D" w:rsidP="004E0424">
      <w:pPr>
        <w:pStyle w:val="Cuerpodetexto"/>
        <w:spacing w:before="60" w:after="60" w:line="240" w:lineRule="auto"/>
        <w:jc w:val="both"/>
        <w:rPr>
          <w:rStyle w:val="markedcontent"/>
          <w:rFonts w:ascii="Arial" w:hAnsi="Arial" w:cs="Arial"/>
        </w:rPr>
      </w:pPr>
      <w:r>
        <w:rPr>
          <w:rStyle w:val="markedcontent"/>
          <w:rFonts w:ascii="Arial" w:hAnsi="Arial" w:cs="Arial"/>
        </w:rPr>
        <w:t xml:space="preserve">La LGS supone un paso más en el proceso de racionalización de nuestro sistema económico incardinándose en el conjunto de medidas y reformas que se han venido instrumentando con esta finalidad. </w:t>
      </w:r>
    </w:p>
    <w:p w14:paraId="7F695BBB" w14:textId="197BE224" w:rsidR="00E2216D" w:rsidRDefault="00E2216D" w:rsidP="004E0424">
      <w:pPr>
        <w:pStyle w:val="Cuerpodetexto"/>
        <w:spacing w:before="60" w:after="60" w:line="240" w:lineRule="auto"/>
        <w:jc w:val="both"/>
        <w:rPr>
          <w:rStyle w:val="markedcontent"/>
          <w:rFonts w:ascii="Arial" w:hAnsi="Arial" w:cs="Arial"/>
        </w:rPr>
      </w:pPr>
      <w:r>
        <w:rPr>
          <w:rStyle w:val="markedcontent"/>
          <w:rFonts w:ascii="Arial" w:hAnsi="Arial" w:cs="Arial"/>
        </w:rPr>
        <w:t>Uno de los principios que rigen esta Ley, recogido también en la normativa de estabilidad presupuestaria, es el de transparencia. Co</w:t>
      </w:r>
      <w:r w:rsidR="001F4B86">
        <w:rPr>
          <w:rStyle w:val="markedcontent"/>
          <w:rFonts w:ascii="Arial" w:hAnsi="Arial" w:cs="Arial"/>
        </w:rPr>
        <w:t>n</w:t>
      </w:r>
      <w:r>
        <w:rPr>
          <w:rStyle w:val="markedcontent"/>
          <w:rFonts w:ascii="Arial" w:hAnsi="Arial" w:cs="Arial"/>
        </w:rPr>
        <w:t xml:space="preserve"> este objeto, las Administraciones deberán hacer públicas las subvenciones que concedan, y, a la vez, la ley establece la obligación de formar una base de datos de ámbito nacional que contenga información relevante sobre todas las subvenciones concedidas. </w:t>
      </w:r>
    </w:p>
    <w:p w14:paraId="4421531B" w14:textId="50CB4B7C" w:rsidR="00E2216D" w:rsidRDefault="00E2216D" w:rsidP="004E0424">
      <w:pPr>
        <w:pStyle w:val="Cuerpodetexto"/>
        <w:spacing w:before="60" w:after="60" w:line="240" w:lineRule="auto"/>
        <w:jc w:val="both"/>
        <w:rPr>
          <w:rStyle w:val="markedcontent"/>
          <w:rFonts w:ascii="Arial" w:hAnsi="Arial" w:cs="Arial"/>
        </w:rPr>
      </w:pPr>
      <w:r>
        <w:rPr>
          <w:rStyle w:val="markedcontent"/>
          <w:rFonts w:ascii="Arial" w:hAnsi="Arial" w:cs="Arial"/>
        </w:rPr>
        <w:t xml:space="preserve">Esta mayor transparencia redunda de forma directa en un incremento de los niveles de eficiencia y eficacia en la gestión del gasto público </w:t>
      </w:r>
      <w:proofErr w:type="spellStart"/>
      <w:r>
        <w:rPr>
          <w:rStyle w:val="markedcontent"/>
          <w:rFonts w:ascii="Arial" w:hAnsi="Arial" w:cs="Arial"/>
        </w:rPr>
        <w:t>subvencional</w:t>
      </w:r>
      <w:proofErr w:type="spellEnd"/>
      <w:r>
        <w:rPr>
          <w:rStyle w:val="markedcontent"/>
          <w:rFonts w:ascii="Arial" w:hAnsi="Arial" w:cs="Arial"/>
        </w:rPr>
        <w:t xml:space="preserve">. </w:t>
      </w:r>
    </w:p>
    <w:p w14:paraId="5F6F6D91" w14:textId="39ECBA85" w:rsidR="00E2216D" w:rsidRDefault="00E2216D" w:rsidP="004E0424">
      <w:pPr>
        <w:pStyle w:val="Cuerpodetexto"/>
        <w:spacing w:before="60" w:after="60" w:line="240" w:lineRule="auto"/>
        <w:jc w:val="both"/>
        <w:rPr>
          <w:rStyle w:val="markedcontent"/>
          <w:rFonts w:ascii="Arial" w:hAnsi="Arial" w:cs="Arial"/>
        </w:rPr>
      </w:pPr>
      <w:r>
        <w:rPr>
          <w:rStyle w:val="markedcontent"/>
          <w:rFonts w:ascii="Arial" w:hAnsi="Arial" w:cs="Arial"/>
        </w:rPr>
        <w:t>En esta línea de mejora de la eficacia, la LGS establece la necesidad de elaborar un plan estratégico de subvenciones</w:t>
      </w:r>
      <w:r w:rsidR="001F4B86">
        <w:rPr>
          <w:rStyle w:val="markedcontent"/>
          <w:rFonts w:ascii="Arial" w:hAnsi="Arial" w:cs="Arial"/>
        </w:rPr>
        <w:t xml:space="preserve">, en adelante PES, </w:t>
      </w:r>
      <w:r w:rsidR="000F42A4">
        <w:rPr>
          <w:rStyle w:val="markedcontent"/>
          <w:rFonts w:ascii="Arial" w:hAnsi="Arial" w:cs="Arial"/>
        </w:rPr>
        <w:t>que conecte</w:t>
      </w:r>
      <w:r>
        <w:rPr>
          <w:rStyle w:val="markedcontent"/>
          <w:rFonts w:ascii="Arial" w:hAnsi="Arial" w:cs="Arial"/>
        </w:rPr>
        <w:t xml:space="preserve"> los objetivos y efectos que se pretende conseguir, con los costes previsibles y sus fuentes de financiación, con el objeto de adecuar las necesidades públicas a cubrir mediante las subvenciones</w:t>
      </w:r>
      <w:r w:rsidR="000F42A4">
        <w:rPr>
          <w:rStyle w:val="markedcontent"/>
          <w:rFonts w:ascii="Arial" w:hAnsi="Arial" w:cs="Arial"/>
        </w:rPr>
        <w:t xml:space="preserve"> con las previsiones de recursos disponibles, con carácter previo a la concesión y de forma plurianual. </w:t>
      </w:r>
    </w:p>
    <w:p w14:paraId="35E9FCC5" w14:textId="17CE7D40" w:rsidR="000F42A4" w:rsidRDefault="000F42A4" w:rsidP="004E0424">
      <w:pPr>
        <w:pStyle w:val="Cuerpodetexto"/>
        <w:spacing w:before="60" w:after="60" w:line="240" w:lineRule="auto"/>
        <w:jc w:val="both"/>
        <w:rPr>
          <w:rStyle w:val="markedcontent"/>
          <w:rFonts w:ascii="Arial" w:hAnsi="Arial" w:cs="Arial"/>
        </w:rPr>
      </w:pPr>
      <w:r>
        <w:rPr>
          <w:rStyle w:val="markedcontent"/>
          <w:rFonts w:ascii="Arial" w:hAnsi="Arial" w:cs="Arial"/>
        </w:rPr>
        <w:t>Finalmente, la LGS plantea, como elemento esencial de cierre de este proceso, un sistema de seguimiento a través del control y evaluación de objetivos, que debe permitir que aquellas líneas de subvenciones que no alcancen el nivel de consecución de objetivos deseado o que resulte adecuado al nivel de recursos invertidos puedan ser modificadas o sustituidas por otras más eficaces y eficientes, o, en su caso, eliminadas.</w:t>
      </w:r>
    </w:p>
    <w:p w14:paraId="21138B9E" w14:textId="46124147" w:rsidR="000F42A4" w:rsidRPr="0049628C" w:rsidRDefault="000F42A4" w:rsidP="004E0424">
      <w:pPr>
        <w:pStyle w:val="Cuerpodetexto"/>
        <w:spacing w:before="60" w:after="60" w:line="240" w:lineRule="auto"/>
        <w:jc w:val="both"/>
        <w:rPr>
          <w:rStyle w:val="markedcontent"/>
          <w:rFonts w:ascii="Arial" w:hAnsi="Arial" w:cs="Arial"/>
        </w:rPr>
      </w:pPr>
      <w:r>
        <w:rPr>
          <w:rStyle w:val="markedcontent"/>
          <w:rFonts w:ascii="Arial" w:hAnsi="Arial" w:cs="Arial"/>
        </w:rPr>
        <w:t xml:space="preserve">Desde la perspectiva administrativa, las subvenciones son una técnica de fomento de determinados comportamientos considerados de interés general e incluso un procedimiento de colaboración entre la Administración Pública y los particulares para la gestión de actividades de interés público. </w:t>
      </w:r>
    </w:p>
    <w:p w14:paraId="54A06E78" w14:textId="459A9850" w:rsidR="002803F0" w:rsidRDefault="000F42A4" w:rsidP="004E0424">
      <w:pPr>
        <w:pStyle w:val="Cuerpodetexto"/>
        <w:spacing w:before="60" w:after="60" w:line="240" w:lineRule="auto"/>
        <w:jc w:val="both"/>
        <w:rPr>
          <w:rFonts w:ascii="Arial" w:hAnsi="Arial" w:cs="Arial"/>
        </w:rPr>
      </w:pPr>
      <w:r>
        <w:rPr>
          <w:rFonts w:ascii="Arial" w:hAnsi="Arial" w:cs="Arial"/>
        </w:rPr>
        <w:t xml:space="preserve">El Instituto Municipal </w:t>
      </w:r>
      <w:r w:rsidR="00695D98">
        <w:rPr>
          <w:rFonts w:ascii="Arial" w:hAnsi="Arial" w:cs="Arial"/>
        </w:rPr>
        <w:t xml:space="preserve">para la Promoción de la Actividad Física y el Deporte </w:t>
      </w:r>
      <w:r>
        <w:rPr>
          <w:rFonts w:ascii="Arial" w:hAnsi="Arial" w:cs="Arial"/>
        </w:rPr>
        <w:t>de Las Palmas de Gran Canaria, como organismo autónomo del Ayuntamiento de Las Palmas de Gran Canaria</w:t>
      </w:r>
      <w:r w:rsidR="00107326">
        <w:rPr>
          <w:rFonts w:ascii="Arial" w:hAnsi="Arial" w:cs="Arial"/>
        </w:rPr>
        <w:t xml:space="preserve">, </w:t>
      </w:r>
      <w:r w:rsidR="00695D98">
        <w:rPr>
          <w:rFonts w:ascii="Arial" w:hAnsi="Arial" w:cs="Arial"/>
        </w:rPr>
        <w:t xml:space="preserve">y </w:t>
      </w:r>
      <w:r w:rsidR="00107326">
        <w:rPr>
          <w:rFonts w:ascii="Arial" w:hAnsi="Arial" w:cs="Arial"/>
        </w:rPr>
        <w:t>en aplicación de</w:t>
      </w:r>
      <w:r w:rsidR="00695D98">
        <w:rPr>
          <w:rFonts w:ascii="Arial" w:hAnsi="Arial" w:cs="Arial"/>
        </w:rPr>
        <w:t>l</w:t>
      </w:r>
      <w:r w:rsidR="004E0424" w:rsidRPr="00A21A6F">
        <w:rPr>
          <w:rFonts w:ascii="Arial" w:hAnsi="Arial" w:cs="Arial"/>
        </w:rPr>
        <w:t xml:space="preserve"> artículo 8 de la L</w:t>
      </w:r>
      <w:r w:rsidR="00107326">
        <w:rPr>
          <w:rFonts w:ascii="Arial" w:hAnsi="Arial" w:cs="Arial"/>
        </w:rPr>
        <w:t>GS</w:t>
      </w:r>
      <w:r w:rsidR="004E0424" w:rsidRPr="00A21A6F">
        <w:rPr>
          <w:rFonts w:ascii="Arial" w:hAnsi="Arial" w:cs="Arial"/>
        </w:rPr>
        <w:t xml:space="preserve">, </w:t>
      </w:r>
      <w:r w:rsidR="00107326">
        <w:rPr>
          <w:rFonts w:ascii="Arial" w:hAnsi="Arial" w:cs="Arial"/>
        </w:rPr>
        <w:t>el cual dispone literalmente</w:t>
      </w:r>
      <w:r w:rsidR="004E0424" w:rsidRPr="00A21A6F">
        <w:rPr>
          <w:rFonts w:ascii="Arial" w:hAnsi="Arial" w:cs="Arial"/>
        </w:rPr>
        <w:t xml:space="preserve"> </w:t>
      </w:r>
      <w:r w:rsidR="004E0424" w:rsidRPr="00107326">
        <w:rPr>
          <w:rFonts w:ascii="Arial" w:hAnsi="Arial" w:cs="Arial"/>
        </w:rPr>
        <w:t>“</w:t>
      </w:r>
      <w:r w:rsidR="004E0424" w:rsidRPr="00107326">
        <w:rPr>
          <w:rFonts w:ascii="Arial" w:hAnsi="Arial" w:cs="Arial"/>
          <w:i/>
        </w:rPr>
        <w:t xml:space="preserve">los órganos de las </w:t>
      </w:r>
      <w:r w:rsidR="004E0424" w:rsidRPr="00107326">
        <w:rPr>
          <w:rFonts w:ascii="Arial" w:hAnsi="Arial" w:cs="Arial"/>
          <w:i/>
        </w:rPr>
        <w:lastRenderedPageBreak/>
        <w:t>administraciones públicas o cualesquiera entes que propongan el establecimiento de subvenciones, con carácter previo, deberán concretar en un plan estratégico de subvenciones los objetivos y efectos que se pretenden con su aplicación, el plazo necesario para su consecución, los costes previsibles y sus fuentes de financiación, supeditándose en todo caso al cumplimiento de los objetivos de estabilidad presupuestaria</w:t>
      </w:r>
      <w:r w:rsidR="004E0424" w:rsidRPr="00107326">
        <w:rPr>
          <w:rFonts w:ascii="Arial" w:hAnsi="Arial" w:cs="Arial"/>
        </w:rPr>
        <w:t>”</w:t>
      </w:r>
      <w:r w:rsidR="00107326">
        <w:rPr>
          <w:rFonts w:ascii="Arial" w:hAnsi="Arial" w:cs="Arial"/>
        </w:rPr>
        <w:t xml:space="preserve">; </w:t>
      </w:r>
      <w:r w:rsidR="002803F0">
        <w:rPr>
          <w:rFonts w:ascii="Arial" w:hAnsi="Arial" w:cs="Arial"/>
        </w:rPr>
        <w:t>elabora su P</w:t>
      </w:r>
      <w:r w:rsidR="001F4B86">
        <w:rPr>
          <w:rFonts w:ascii="Arial" w:hAnsi="Arial" w:cs="Arial"/>
        </w:rPr>
        <w:t>ES</w:t>
      </w:r>
      <w:r w:rsidR="002803F0">
        <w:rPr>
          <w:rFonts w:ascii="Arial" w:hAnsi="Arial" w:cs="Arial"/>
        </w:rPr>
        <w:t xml:space="preserve">. </w:t>
      </w:r>
    </w:p>
    <w:p w14:paraId="249CC2C9" w14:textId="492ED072" w:rsidR="00107326" w:rsidRDefault="00107326" w:rsidP="004E0424">
      <w:pPr>
        <w:pStyle w:val="Cuerpodetexto"/>
        <w:spacing w:before="60" w:after="60" w:line="240" w:lineRule="auto"/>
        <w:jc w:val="both"/>
        <w:rPr>
          <w:rFonts w:ascii="Arial" w:hAnsi="Arial" w:cs="Arial"/>
        </w:rPr>
      </w:pPr>
      <w:r>
        <w:rPr>
          <w:rFonts w:ascii="Arial" w:hAnsi="Arial" w:cs="Arial"/>
        </w:rPr>
        <w:t>Por su parte, el Real Decreto 887/2006, de fecha 21 de julio, por el que se aprueba el Reglamento de la Ley 38/2003, de 17 de noviembre, General de Subvenciones (en adelante, RLGS)</w:t>
      </w:r>
      <w:r w:rsidR="002803F0">
        <w:rPr>
          <w:rFonts w:ascii="Arial" w:hAnsi="Arial" w:cs="Arial"/>
        </w:rPr>
        <w:t xml:space="preserve">, </w:t>
      </w:r>
      <w:r w:rsidR="00FD7CEE">
        <w:rPr>
          <w:rFonts w:ascii="Arial" w:hAnsi="Arial" w:cs="Arial"/>
        </w:rPr>
        <w:t>dedica l</w:t>
      </w:r>
      <w:r>
        <w:rPr>
          <w:rFonts w:ascii="Arial" w:hAnsi="Arial" w:cs="Arial"/>
        </w:rPr>
        <w:t>a Sección 1ª, del Capítulo III, del Título Preliminar a</w:t>
      </w:r>
      <w:r w:rsidR="002803F0">
        <w:rPr>
          <w:rFonts w:ascii="Arial" w:hAnsi="Arial" w:cs="Arial"/>
        </w:rPr>
        <w:t xml:space="preserve"> </w:t>
      </w:r>
      <w:r>
        <w:rPr>
          <w:rFonts w:ascii="Arial" w:hAnsi="Arial" w:cs="Arial"/>
        </w:rPr>
        <w:t>l</w:t>
      </w:r>
      <w:r w:rsidR="002803F0">
        <w:rPr>
          <w:rFonts w:ascii="Arial" w:hAnsi="Arial" w:cs="Arial"/>
        </w:rPr>
        <w:t>os</w:t>
      </w:r>
      <w:r>
        <w:rPr>
          <w:rFonts w:ascii="Arial" w:hAnsi="Arial" w:cs="Arial"/>
        </w:rPr>
        <w:t xml:space="preserve"> Plan</w:t>
      </w:r>
      <w:r w:rsidR="002803F0">
        <w:rPr>
          <w:rFonts w:ascii="Arial" w:hAnsi="Arial" w:cs="Arial"/>
        </w:rPr>
        <w:t>es</w:t>
      </w:r>
      <w:r>
        <w:rPr>
          <w:rFonts w:ascii="Arial" w:hAnsi="Arial" w:cs="Arial"/>
        </w:rPr>
        <w:t xml:space="preserve"> Estratégico</w:t>
      </w:r>
      <w:r w:rsidR="002803F0">
        <w:rPr>
          <w:rFonts w:ascii="Arial" w:hAnsi="Arial" w:cs="Arial"/>
        </w:rPr>
        <w:t>s</w:t>
      </w:r>
      <w:r>
        <w:rPr>
          <w:rFonts w:ascii="Arial" w:hAnsi="Arial" w:cs="Arial"/>
        </w:rPr>
        <w:t xml:space="preserve"> de Subvenciones</w:t>
      </w:r>
      <w:r w:rsidR="002803F0">
        <w:rPr>
          <w:rFonts w:ascii="Arial" w:hAnsi="Arial" w:cs="Arial"/>
        </w:rPr>
        <w:t xml:space="preserve"> (Artículos 10 al 15)</w:t>
      </w:r>
      <w:r>
        <w:rPr>
          <w:rFonts w:ascii="Arial" w:hAnsi="Arial" w:cs="Arial"/>
        </w:rPr>
        <w:t xml:space="preserve">. </w:t>
      </w:r>
    </w:p>
    <w:p w14:paraId="72983DE6" w14:textId="15A13799" w:rsidR="00007903" w:rsidRPr="00A21A6F" w:rsidRDefault="002803F0" w:rsidP="00007903">
      <w:pPr>
        <w:pStyle w:val="Cuerpodetexto"/>
        <w:spacing w:before="60" w:after="60" w:line="240" w:lineRule="auto"/>
        <w:jc w:val="both"/>
        <w:rPr>
          <w:rFonts w:ascii="Arial" w:hAnsi="Arial" w:cs="Arial"/>
        </w:rPr>
      </w:pPr>
      <w:r>
        <w:rPr>
          <w:rFonts w:ascii="Arial" w:hAnsi="Arial" w:cs="Arial"/>
        </w:rPr>
        <w:t xml:space="preserve">El </w:t>
      </w:r>
      <w:r w:rsidR="001F4B86">
        <w:rPr>
          <w:rFonts w:ascii="Arial" w:hAnsi="Arial" w:cs="Arial"/>
        </w:rPr>
        <w:t>PES</w:t>
      </w:r>
      <w:r>
        <w:rPr>
          <w:rFonts w:ascii="Arial" w:hAnsi="Arial" w:cs="Arial"/>
        </w:rPr>
        <w:t xml:space="preserve"> IMD se configura como un instrumento de planificación de la política pública que tiene por objeto la promoción de la actividad deportiva en su ámbito territorial, fomentando especialmente las actividades de iniciación y de carácter formativo y recreativo entre los colectivos de especial atención</w:t>
      </w:r>
      <w:r w:rsidR="001F4B86">
        <w:rPr>
          <w:rFonts w:ascii="Arial" w:hAnsi="Arial" w:cs="Arial"/>
        </w:rPr>
        <w:t>; de acuerdo con las competencias que le atribuye la Ley 1/2019, de 30 de enero, de la actividad física y el deporte de Canarias, en su artículo 12</w:t>
      </w:r>
      <w:r>
        <w:rPr>
          <w:rFonts w:ascii="Arial" w:hAnsi="Arial" w:cs="Arial"/>
        </w:rPr>
        <w:t xml:space="preserve">. </w:t>
      </w:r>
      <w:r w:rsidR="00007903" w:rsidRPr="00A21A6F">
        <w:rPr>
          <w:rFonts w:ascii="Arial" w:hAnsi="Arial" w:cs="Arial"/>
        </w:rPr>
        <w:t xml:space="preserve">En </w:t>
      </w:r>
      <w:r w:rsidR="00007903">
        <w:rPr>
          <w:rFonts w:ascii="Arial" w:hAnsi="Arial" w:cs="Arial"/>
        </w:rPr>
        <w:t xml:space="preserve">esta misma </w:t>
      </w:r>
      <w:r w:rsidR="00007903" w:rsidRPr="00A21A6F">
        <w:rPr>
          <w:rFonts w:ascii="Arial" w:hAnsi="Arial" w:cs="Arial"/>
        </w:rPr>
        <w:t>línea</w:t>
      </w:r>
      <w:r w:rsidR="00007903">
        <w:rPr>
          <w:rFonts w:ascii="Arial" w:hAnsi="Arial" w:cs="Arial"/>
        </w:rPr>
        <w:t xml:space="preserve"> se define</w:t>
      </w:r>
      <w:r w:rsidR="005305B6">
        <w:rPr>
          <w:rFonts w:ascii="Arial" w:hAnsi="Arial" w:cs="Arial"/>
        </w:rPr>
        <w:t xml:space="preserve"> en</w:t>
      </w:r>
      <w:r w:rsidR="00007903">
        <w:rPr>
          <w:rFonts w:ascii="Arial" w:hAnsi="Arial" w:cs="Arial"/>
        </w:rPr>
        <w:t xml:space="preserve"> </w:t>
      </w:r>
      <w:r w:rsidR="00007903" w:rsidRPr="00A21A6F">
        <w:rPr>
          <w:rFonts w:ascii="Arial" w:hAnsi="Arial" w:cs="Arial"/>
        </w:rPr>
        <w:t xml:space="preserve">el artículo 4 de los Estatutos del Instituto Municipal </w:t>
      </w:r>
      <w:r w:rsidR="00695D98">
        <w:rPr>
          <w:rFonts w:ascii="Arial" w:hAnsi="Arial" w:cs="Arial"/>
        </w:rPr>
        <w:t>para la Promoción de la Actividad Física y el Deporte</w:t>
      </w:r>
      <w:r w:rsidR="00007903">
        <w:rPr>
          <w:rFonts w:ascii="Arial" w:hAnsi="Arial" w:cs="Arial"/>
        </w:rPr>
        <w:t xml:space="preserve"> de Las Palmas de Gran Canaria</w:t>
      </w:r>
      <w:r w:rsidR="00007903" w:rsidRPr="00A21A6F">
        <w:rPr>
          <w:rFonts w:ascii="Arial" w:hAnsi="Arial" w:cs="Arial"/>
        </w:rPr>
        <w:t xml:space="preserve">, </w:t>
      </w:r>
      <w:r w:rsidR="00007903">
        <w:rPr>
          <w:rFonts w:ascii="Arial" w:hAnsi="Arial" w:cs="Arial"/>
        </w:rPr>
        <w:t>(</w:t>
      </w:r>
      <w:r w:rsidR="00007903" w:rsidRPr="00A21A6F">
        <w:rPr>
          <w:rFonts w:ascii="Arial" w:hAnsi="Arial" w:cs="Arial"/>
        </w:rPr>
        <w:t>publicados en el BOP</w:t>
      </w:r>
      <w:r w:rsidR="00007903">
        <w:rPr>
          <w:rFonts w:ascii="Arial" w:hAnsi="Arial" w:cs="Arial"/>
        </w:rPr>
        <w:t xml:space="preserve"> </w:t>
      </w:r>
      <w:r w:rsidR="00007903" w:rsidRPr="00A21A6F">
        <w:rPr>
          <w:rFonts w:ascii="Arial" w:hAnsi="Arial" w:cs="Arial"/>
        </w:rPr>
        <w:t xml:space="preserve">de Las Palmas número </w:t>
      </w:r>
      <w:r w:rsidR="00695D98">
        <w:rPr>
          <w:rFonts w:ascii="Arial" w:hAnsi="Arial" w:cs="Arial"/>
        </w:rPr>
        <w:t>46</w:t>
      </w:r>
      <w:r w:rsidR="00007903" w:rsidRPr="00A21A6F">
        <w:rPr>
          <w:rFonts w:ascii="Arial" w:hAnsi="Arial" w:cs="Arial"/>
        </w:rPr>
        <w:t xml:space="preserve">, de fecha </w:t>
      </w:r>
      <w:r w:rsidR="00695D98">
        <w:rPr>
          <w:rFonts w:ascii="Arial" w:hAnsi="Arial" w:cs="Arial"/>
        </w:rPr>
        <w:t>17 de abril de 2023</w:t>
      </w:r>
      <w:r w:rsidR="00007903">
        <w:rPr>
          <w:rFonts w:ascii="Arial" w:hAnsi="Arial" w:cs="Arial"/>
        </w:rPr>
        <w:t xml:space="preserve">), donde se establece </w:t>
      </w:r>
      <w:r w:rsidR="00007903" w:rsidRPr="00A21A6F">
        <w:rPr>
          <w:rFonts w:ascii="Arial" w:hAnsi="Arial" w:cs="Arial"/>
        </w:rPr>
        <w:t>la divulgación y promoción de</w:t>
      </w:r>
      <w:r w:rsidR="00007903">
        <w:rPr>
          <w:rFonts w:ascii="Arial" w:hAnsi="Arial" w:cs="Arial"/>
        </w:rPr>
        <w:t>l deporte y actividad física como eje motor principal del Organismo</w:t>
      </w:r>
      <w:r w:rsidR="00007903" w:rsidRPr="00A21A6F">
        <w:rPr>
          <w:rFonts w:ascii="Arial" w:hAnsi="Arial" w:cs="Arial"/>
        </w:rPr>
        <w:t>.</w:t>
      </w:r>
    </w:p>
    <w:p w14:paraId="2742641A" w14:textId="0BC6B7D3" w:rsidR="002803F0" w:rsidRPr="00A21A6F" w:rsidRDefault="002803F0" w:rsidP="002803F0">
      <w:pPr>
        <w:pStyle w:val="Cuerpodetexto"/>
        <w:spacing w:before="60" w:after="60" w:line="240" w:lineRule="auto"/>
        <w:jc w:val="both"/>
        <w:rPr>
          <w:rFonts w:ascii="Arial" w:hAnsi="Arial" w:cs="Arial"/>
        </w:rPr>
      </w:pPr>
      <w:r>
        <w:rPr>
          <w:rFonts w:ascii="Arial" w:hAnsi="Arial" w:cs="Arial"/>
        </w:rPr>
        <w:t>Su</w:t>
      </w:r>
      <w:r w:rsidRPr="00A21A6F">
        <w:rPr>
          <w:rFonts w:ascii="Arial" w:hAnsi="Arial" w:cs="Arial"/>
        </w:rPr>
        <w:t xml:space="preserve"> objetivo es la regulación, con carácter general, del régimen que ha de ajustarse a la concesión y justificación de las subvenciones concedidas por el Instituto Municipal </w:t>
      </w:r>
      <w:r w:rsidR="00D111E4">
        <w:rPr>
          <w:rFonts w:ascii="Arial" w:hAnsi="Arial" w:cs="Arial"/>
        </w:rPr>
        <w:t>para la Promoción de la Actividad Física y el Deporte</w:t>
      </w:r>
      <w:r w:rsidRPr="00A21A6F">
        <w:rPr>
          <w:rFonts w:ascii="Arial" w:hAnsi="Arial" w:cs="Arial"/>
        </w:rPr>
        <w:t>, desde el punto de vista de la consecución de un mayor grado de eficacia en el ejercicio del fomento del deporte y la actividad física.</w:t>
      </w:r>
    </w:p>
    <w:p w14:paraId="034AAA20" w14:textId="0D914913" w:rsidR="001F4B86" w:rsidRDefault="001F4B86" w:rsidP="004E0424">
      <w:pPr>
        <w:pStyle w:val="Cuerpodetexto"/>
        <w:spacing w:before="60" w:after="60" w:line="240" w:lineRule="auto"/>
        <w:jc w:val="both"/>
        <w:rPr>
          <w:rFonts w:ascii="Arial" w:hAnsi="Arial" w:cs="Arial"/>
        </w:rPr>
      </w:pPr>
      <w:r>
        <w:rPr>
          <w:rFonts w:ascii="Arial" w:hAnsi="Arial" w:cs="Arial"/>
        </w:rPr>
        <w:t>La elaboración del PES del IMD se lleva a cabo con respeto a los siguientes principios:</w:t>
      </w:r>
    </w:p>
    <w:p w14:paraId="42BF4495" w14:textId="77777777" w:rsidR="001F4B86" w:rsidRPr="00A21A6F" w:rsidRDefault="001F4B86" w:rsidP="00F211C2">
      <w:pPr>
        <w:pStyle w:val="Cuerpodetexto"/>
        <w:numPr>
          <w:ilvl w:val="0"/>
          <w:numId w:val="6"/>
        </w:numPr>
        <w:spacing w:before="60" w:after="60" w:line="240" w:lineRule="auto"/>
        <w:jc w:val="both"/>
        <w:rPr>
          <w:rFonts w:ascii="Arial" w:hAnsi="Arial" w:cs="Arial"/>
        </w:rPr>
      </w:pPr>
      <w:r w:rsidRPr="00A21A6F">
        <w:rPr>
          <w:rFonts w:ascii="Arial" w:hAnsi="Arial" w:cs="Arial"/>
        </w:rPr>
        <w:t>Publicidad, transparencia, concurrencia, objetividad, igualdad y no discriminación.</w:t>
      </w:r>
    </w:p>
    <w:p w14:paraId="3EB6F0CE" w14:textId="52BDF6F1" w:rsidR="001F4B86" w:rsidRPr="00A21A6F" w:rsidRDefault="001F4B86" w:rsidP="00F211C2">
      <w:pPr>
        <w:pStyle w:val="Cuerpodetexto"/>
        <w:numPr>
          <w:ilvl w:val="0"/>
          <w:numId w:val="6"/>
        </w:numPr>
        <w:spacing w:before="60" w:after="60" w:line="240" w:lineRule="auto"/>
        <w:jc w:val="both"/>
        <w:rPr>
          <w:rFonts w:ascii="Arial" w:hAnsi="Arial" w:cs="Arial"/>
        </w:rPr>
      </w:pPr>
      <w:r w:rsidRPr="00A21A6F">
        <w:rPr>
          <w:rFonts w:ascii="Arial" w:hAnsi="Arial" w:cs="Arial"/>
        </w:rPr>
        <w:t>Eficacia en el cumplimiento de los objetivos.</w:t>
      </w:r>
    </w:p>
    <w:p w14:paraId="0B40DF2A" w14:textId="1B2D380D" w:rsidR="001F4B86" w:rsidRPr="00A21A6F" w:rsidRDefault="001F4B86" w:rsidP="00F211C2">
      <w:pPr>
        <w:pStyle w:val="Cuerpodetexto"/>
        <w:numPr>
          <w:ilvl w:val="0"/>
          <w:numId w:val="6"/>
        </w:numPr>
        <w:spacing w:before="60" w:after="60" w:line="240" w:lineRule="auto"/>
        <w:jc w:val="both"/>
        <w:rPr>
          <w:rFonts w:ascii="Arial" w:hAnsi="Arial" w:cs="Arial"/>
        </w:rPr>
      </w:pPr>
      <w:r>
        <w:rPr>
          <w:rFonts w:ascii="Arial" w:hAnsi="Arial" w:cs="Arial"/>
        </w:rPr>
        <w:t>E</w:t>
      </w:r>
      <w:r w:rsidRPr="00A21A6F">
        <w:rPr>
          <w:rFonts w:ascii="Arial" w:hAnsi="Arial" w:cs="Arial"/>
        </w:rPr>
        <w:t>ficiencia en la asignación y utilización de recursos públicos.</w:t>
      </w:r>
    </w:p>
    <w:p w14:paraId="26E1604D" w14:textId="4DA85DB8" w:rsidR="001F4B86" w:rsidRPr="001F4B86" w:rsidRDefault="001F4B86" w:rsidP="004F4A28">
      <w:pPr>
        <w:pStyle w:val="Cuerpodetexto"/>
        <w:spacing w:before="60" w:after="60" w:line="240" w:lineRule="auto"/>
        <w:jc w:val="both"/>
        <w:rPr>
          <w:rFonts w:ascii="Arial" w:hAnsi="Arial" w:cs="Arial"/>
        </w:rPr>
      </w:pPr>
      <w:r w:rsidRPr="001F4B86">
        <w:rPr>
          <w:rFonts w:ascii="Arial" w:hAnsi="Arial" w:cs="Arial"/>
        </w:rPr>
        <w:t>Contiene previsiones para un periodo de vigencia de tres años, siendo el vigente</w:t>
      </w:r>
      <w:r w:rsidR="004F4A28">
        <w:rPr>
          <w:rFonts w:ascii="Arial" w:hAnsi="Arial" w:cs="Arial"/>
        </w:rPr>
        <w:t xml:space="preserve">: </w:t>
      </w:r>
      <w:r w:rsidRPr="001F4B86">
        <w:rPr>
          <w:rFonts w:ascii="Arial" w:hAnsi="Arial" w:cs="Arial"/>
        </w:rPr>
        <w:t>Plan Estratégico de Subvenciones del Instituto Municipal de Deportes de Las Palmas de Gran Canaria – Ejercicio 20</w:t>
      </w:r>
      <w:r w:rsidR="004F4A28">
        <w:rPr>
          <w:rFonts w:ascii="Arial" w:hAnsi="Arial" w:cs="Arial"/>
        </w:rPr>
        <w:t>22</w:t>
      </w:r>
      <w:r w:rsidRPr="001F4B86">
        <w:rPr>
          <w:rFonts w:ascii="Arial" w:hAnsi="Arial" w:cs="Arial"/>
        </w:rPr>
        <w:t xml:space="preserve"> -202</w:t>
      </w:r>
      <w:r w:rsidR="004F4A28">
        <w:rPr>
          <w:rFonts w:ascii="Arial" w:hAnsi="Arial" w:cs="Arial"/>
        </w:rPr>
        <w:t>4</w:t>
      </w:r>
      <w:r w:rsidRPr="001F4B86">
        <w:rPr>
          <w:rFonts w:ascii="Arial" w:hAnsi="Arial" w:cs="Arial"/>
        </w:rPr>
        <w:t>, (BOP n</w:t>
      </w:r>
      <w:r w:rsidR="004F4A28">
        <w:rPr>
          <w:rFonts w:ascii="Arial" w:hAnsi="Arial" w:cs="Arial"/>
        </w:rPr>
        <w:t>.</w:t>
      </w:r>
      <w:r w:rsidRPr="001F4B86">
        <w:rPr>
          <w:rFonts w:ascii="Arial" w:hAnsi="Arial" w:cs="Arial"/>
        </w:rPr>
        <w:t xml:space="preserve">º </w:t>
      </w:r>
      <w:r w:rsidR="004F4A28">
        <w:rPr>
          <w:rFonts w:ascii="Arial" w:hAnsi="Arial" w:cs="Arial"/>
        </w:rPr>
        <w:t>17</w:t>
      </w:r>
      <w:r w:rsidRPr="001F4B86">
        <w:rPr>
          <w:rFonts w:ascii="Arial" w:hAnsi="Arial" w:cs="Arial"/>
        </w:rPr>
        <w:t xml:space="preserve">, de fecha </w:t>
      </w:r>
      <w:r w:rsidR="004F4A28">
        <w:rPr>
          <w:rFonts w:ascii="Arial" w:hAnsi="Arial" w:cs="Arial"/>
        </w:rPr>
        <w:t>9</w:t>
      </w:r>
      <w:r w:rsidRPr="001F4B86">
        <w:rPr>
          <w:rFonts w:ascii="Arial" w:hAnsi="Arial" w:cs="Arial"/>
        </w:rPr>
        <w:t xml:space="preserve"> de febrero de 20</w:t>
      </w:r>
      <w:r w:rsidR="004F4A28">
        <w:rPr>
          <w:rFonts w:ascii="Arial" w:hAnsi="Arial" w:cs="Arial"/>
        </w:rPr>
        <w:t>22</w:t>
      </w:r>
      <w:r w:rsidRPr="001F4B86">
        <w:rPr>
          <w:rFonts w:ascii="Arial" w:hAnsi="Arial" w:cs="Arial"/>
        </w:rPr>
        <w:t>).</w:t>
      </w:r>
    </w:p>
    <w:p w14:paraId="3D63226D" w14:textId="23178240" w:rsidR="001F4B86" w:rsidRDefault="001F4B86" w:rsidP="004E0424">
      <w:pPr>
        <w:pStyle w:val="Cuerpodetexto"/>
        <w:spacing w:before="60" w:after="60" w:line="240" w:lineRule="auto"/>
        <w:jc w:val="both"/>
        <w:rPr>
          <w:rFonts w:ascii="Arial" w:hAnsi="Arial" w:cs="Arial"/>
        </w:rPr>
      </w:pPr>
      <w:r>
        <w:rPr>
          <w:rFonts w:ascii="Arial" w:hAnsi="Arial" w:cs="Arial"/>
        </w:rPr>
        <w:t>El PES del IMD, en cumplimiento del artículo 12 RLGS, contiene:</w:t>
      </w:r>
    </w:p>
    <w:p w14:paraId="7DA44C7E" w14:textId="2919DD0B" w:rsidR="001F4B86" w:rsidRDefault="001F4B86" w:rsidP="00F211C2">
      <w:pPr>
        <w:pStyle w:val="Cuerpodetexto"/>
        <w:numPr>
          <w:ilvl w:val="0"/>
          <w:numId w:val="7"/>
        </w:numPr>
        <w:spacing w:before="60" w:after="60" w:line="240" w:lineRule="auto"/>
        <w:jc w:val="both"/>
        <w:rPr>
          <w:rFonts w:ascii="Arial" w:hAnsi="Arial" w:cs="Arial"/>
        </w:rPr>
      </w:pPr>
      <w:r>
        <w:rPr>
          <w:rFonts w:ascii="Arial" w:hAnsi="Arial" w:cs="Arial"/>
        </w:rPr>
        <w:t>Objetivos estratégicos.</w:t>
      </w:r>
    </w:p>
    <w:p w14:paraId="287B9BEF" w14:textId="383B2988" w:rsidR="001F4B86" w:rsidRDefault="001F4B86" w:rsidP="00F211C2">
      <w:pPr>
        <w:pStyle w:val="Cuerpodetexto"/>
        <w:numPr>
          <w:ilvl w:val="0"/>
          <w:numId w:val="7"/>
        </w:numPr>
        <w:spacing w:before="60" w:after="60" w:line="240" w:lineRule="auto"/>
        <w:jc w:val="both"/>
        <w:rPr>
          <w:rFonts w:ascii="Arial" w:hAnsi="Arial" w:cs="Arial"/>
        </w:rPr>
      </w:pPr>
      <w:r>
        <w:rPr>
          <w:rFonts w:ascii="Arial" w:hAnsi="Arial" w:cs="Arial"/>
        </w:rPr>
        <w:t xml:space="preserve">Líneas de subvención en las que se concreta el PES. </w:t>
      </w:r>
    </w:p>
    <w:p w14:paraId="0A587AFE" w14:textId="77777777" w:rsidR="00C12F5C" w:rsidRDefault="001F4B86" w:rsidP="00F211C2">
      <w:pPr>
        <w:pStyle w:val="Cuerpodetexto"/>
        <w:numPr>
          <w:ilvl w:val="0"/>
          <w:numId w:val="7"/>
        </w:numPr>
        <w:spacing w:before="60" w:after="60" w:line="240" w:lineRule="auto"/>
        <w:jc w:val="both"/>
        <w:rPr>
          <w:rFonts w:ascii="Arial" w:hAnsi="Arial" w:cs="Arial"/>
        </w:rPr>
      </w:pPr>
      <w:r>
        <w:rPr>
          <w:rFonts w:ascii="Arial" w:hAnsi="Arial" w:cs="Arial"/>
        </w:rPr>
        <w:t>Régimen de seguimiento y evaluación continua aplicable a las diferentes líneas que se establecen.</w:t>
      </w:r>
    </w:p>
    <w:p w14:paraId="41FA3E77" w14:textId="4A747589" w:rsidR="001F4B86" w:rsidRPr="001F4B86" w:rsidRDefault="00C12F5C" w:rsidP="00F211C2">
      <w:pPr>
        <w:pStyle w:val="Cuerpodetexto"/>
        <w:numPr>
          <w:ilvl w:val="0"/>
          <w:numId w:val="7"/>
        </w:numPr>
        <w:spacing w:before="60" w:after="60" w:line="240" w:lineRule="auto"/>
        <w:jc w:val="both"/>
        <w:rPr>
          <w:rFonts w:ascii="Arial" w:hAnsi="Arial" w:cs="Arial"/>
        </w:rPr>
      </w:pPr>
      <w:r>
        <w:rPr>
          <w:rFonts w:ascii="Arial" w:hAnsi="Arial" w:cs="Arial"/>
        </w:rPr>
        <w:t>Resultados de la evaluación de los PES anteriores.</w:t>
      </w:r>
      <w:r w:rsidR="001F4B86">
        <w:rPr>
          <w:rFonts w:ascii="Arial" w:hAnsi="Arial" w:cs="Arial"/>
        </w:rPr>
        <w:t xml:space="preserve"> </w:t>
      </w:r>
    </w:p>
    <w:p w14:paraId="20C511DB" w14:textId="5B23B411" w:rsidR="005305B6" w:rsidRDefault="005305B6" w:rsidP="004E0424">
      <w:pPr>
        <w:pStyle w:val="Cuerpodetexto"/>
        <w:spacing w:before="60" w:after="60" w:line="240" w:lineRule="auto"/>
        <w:jc w:val="both"/>
        <w:rPr>
          <w:rFonts w:ascii="Arial" w:hAnsi="Arial" w:cs="Arial"/>
        </w:rPr>
      </w:pPr>
      <w:r>
        <w:rPr>
          <w:rFonts w:ascii="Arial" w:hAnsi="Arial" w:cs="Arial"/>
        </w:rPr>
        <w:t xml:space="preserve">De acuerdo con el artículo 11.4 del RLGS, los planes estratégicos contendrán previsiones para un periodo de vigencia de tres años, salvo que por la especial naturaleza del sector afectado, sea conveniente establecer un plan estratégico de duración diferente. En el IMD los planes estratégicos se elaboran con una vigencia de tres años. </w:t>
      </w:r>
    </w:p>
    <w:p w14:paraId="46ACB534" w14:textId="4D4009F9" w:rsidR="009D21BE" w:rsidRDefault="005305B6" w:rsidP="004E0424">
      <w:pPr>
        <w:pStyle w:val="Cuerpodetexto"/>
        <w:spacing w:before="60" w:after="60" w:line="240" w:lineRule="auto"/>
        <w:jc w:val="both"/>
        <w:rPr>
          <w:rFonts w:ascii="Arial" w:hAnsi="Arial" w:cs="Arial"/>
          <w:i/>
        </w:rPr>
      </w:pPr>
      <w:r>
        <w:rPr>
          <w:rFonts w:ascii="Arial" w:hAnsi="Arial" w:cs="Arial"/>
        </w:rPr>
        <w:t xml:space="preserve">En cuanto a la competencia para la aprobación del PES, </w:t>
      </w:r>
      <w:r w:rsidR="00D334DF">
        <w:rPr>
          <w:rFonts w:ascii="Arial" w:hAnsi="Arial" w:cs="Arial"/>
        </w:rPr>
        <w:t>corresponde</w:t>
      </w:r>
      <w:r w:rsidR="00765D80">
        <w:rPr>
          <w:rFonts w:ascii="Arial" w:hAnsi="Arial" w:cs="Arial"/>
        </w:rPr>
        <w:t xml:space="preserve">, de acuerdo con </w:t>
      </w:r>
      <w:r w:rsidR="009D21BE" w:rsidRPr="009D21BE">
        <w:rPr>
          <w:rFonts w:ascii="Arial" w:hAnsi="Arial" w:cs="Arial"/>
        </w:rPr>
        <w:t xml:space="preserve">la Ley 7/2015, de 1 de </w:t>
      </w:r>
      <w:r w:rsidR="009D21BE">
        <w:rPr>
          <w:rFonts w:ascii="Arial" w:hAnsi="Arial" w:cs="Arial"/>
        </w:rPr>
        <w:t xml:space="preserve">abril, de los municipios de canarias establece, en su artículo 73, en relación con el principio de instrumentalidad aplicable a los organismos autónomos y a las entidades públicas empresariales, lo siguiente: </w:t>
      </w:r>
      <w:r w:rsidR="009D21BE">
        <w:rPr>
          <w:rFonts w:ascii="Arial" w:hAnsi="Arial" w:cs="Arial"/>
          <w:i/>
        </w:rPr>
        <w:t xml:space="preserve">“En virtud del principio de instrumentalidad corresponde, en todo caso, a la administración matriz el nombramiento de las personas titulares o integrantes de los órganos </w:t>
      </w:r>
      <w:r w:rsidR="009D21BE">
        <w:rPr>
          <w:rFonts w:ascii="Arial" w:hAnsi="Arial" w:cs="Arial"/>
          <w:i/>
        </w:rPr>
        <w:lastRenderedPageBreak/>
        <w:t xml:space="preserve">de gobierno de los organismos autónomos, su control presupuestario y la aprobación previa de sus programas de actuación e inversión, así como dictar instrucciones y órdenes de servicio”. </w:t>
      </w:r>
    </w:p>
    <w:p w14:paraId="73EA1E15" w14:textId="24A1DD9E" w:rsidR="009D21BE" w:rsidRPr="009D21BE" w:rsidRDefault="009D21BE" w:rsidP="004E0424">
      <w:pPr>
        <w:pStyle w:val="Cuerpodetexto"/>
        <w:spacing w:before="60" w:after="60" w:line="240" w:lineRule="auto"/>
        <w:jc w:val="both"/>
        <w:rPr>
          <w:rFonts w:ascii="Arial" w:hAnsi="Arial" w:cs="Arial"/>
        </w:rPr>
      </w:pPr>
      <w:r w:rsidRPr="009D21BE">
        <w:rPr>
          <w:rFonts w:ascii="Arial" w:hAnsi="Arial" w:cs="Arial"/>
        </w:rPr>
        <w:t>Por todo ello, concluimos que corresponderá a</w:t>
      </w:r>
      <w:r w:rsidR="004F4A28">
        <w:rPr>
          <w:rFonts w:ascii="Arial" w:hAnsi="Arial" w:cs="Arial"/>
        </w:rPr>
        <w:t xml:space="preserve"> </w:t>
      </w:r>
      <w:r w:rsidRPr="009D21BE">
        <w:rPr>
          <w:rFonts w:ascii="Arial" w:hAnsi="Arial" w:cs="Arial"/>
        </w:rPr>
        <w:t>l</w:t>
      </w:r>
      <w:r w:rsidR="004F4A28">
        <w:rPr>
          <w:rFonts w:ascii="Arial" w:hAnsi="Arial" w:cs="Arial"/>
        </w:rPr>
        <w:t>a</w:t>
      </w:r>
      <w:r w:rsidRPr="009D21BE">
        <w:rPr>
          <w:rFonts w:ascii="Arial" w:hAnsi="Arial" w:cs="Arial"/>
        </w:rPr>
        <w:t xml:space="preserve"> </w:t>
      </w:r>
      <w:r w:rsidR="004F4A28">
        <w:rPr>
          <w:rFonts w:ascii="Arial" w:hAnsi="Arial" w:cs="Arial"/>
        </w:rPr>
        <w:t>presidencia</w:t>
      </w:r>
      <w:r w:rsidRPr="009D21BE">
        <w:rPr>
          <w:rFonts w:ascii="Arial" w:hAnsi="Arial" w:cs="Arial"/>
        </w:rPr>
        <w:t xml:space="preserve"> del IMD </w:t>
      </w:r>
      <w:r w:rsidR="00A20AF7">
        <w:rPr>
          <w:rFonts w:ascii="Arial" w:hAnsi="Arial" w:cs="Arial"/>
        </w:rPr>
        <w:t xml:space="preserve">elevar la propuesta de </w:t>
      </w:r>
      <w:r w:rsidRPr="009D21BE">
        <w:rPr>
          <w:rFonts w:ascii="Arial" w:hAnsi="Arial" w:cs="Arial"/>
        </w:rPr>
        <w:t>a aprobación del proyecto del PES</w:t>
      </w:r>
      <w:r w:rsidR="00A20AF7">
        <w:rPr>
          <w:rFonts w:ascii="Arial" w:hAnsi="Arial" w:cs="Arial"/>
        </w:rPr>
        <w:t xml:space="preserve"> a</w:t>
      </w:r>
      <w:r w:rsidR="004F4A28">
        <w:rPr>
          <w:rFonts w:ascii="Arial" w:hAnsi="Arial" w:cs="Arial"/>
        </w:rPr>
        <w:t xml:space="preserve">l Consejo Rector </w:t>
      </w:r>
      <w:r w:rsidR="00A20AF7">
        <w:rPr>
          <w:rFonts w:ascii="Arial" w:hAnsi="Arial" w:cs="Arial"/>
        </w:rPr>
        <w:t xml:space="preserve">del IMD; siendo ésta la que acuerde la aprobación del proyecto PES y su elevación </w:t>
      </w:r>
      <w:r w:rsidRPr="009D21BE">
        <w:rPr>
          <w:rFonts w:ascii="Arial" w:hAnsi="Arial" w:cs="Arial"/>
        </w:rPr>
        <w:t>al Pleno del Ayuntamiento para su aprobaci</w:t>
      </w:r>
      <w:r w:rsidR="00A20AF7">
        <w:rPr>
          <w:rFonts w:ascii="Arial" w:hAnsi="Arial" w:cs="Arial"/>
        </w:rPr>
        <w:t xml:space="preserve">ón definitiva, </w:t>
      </w:r>
      <w:r w:rsidRPr="009D21BE">
        <w:rPr>
          <w:rFonts w:ascii="Arial" w:hAnsi="Arial" w:cs="Arial"/>
        </w:rPr>
        <w:t xml:space="preserve">por ser el órgano competente para ello. </w:t>
      </w:r>
    </w:p>
    <w:p w14:paraId="00A5C4C6" w14:textId="77777777" w:rsidR="00C12F5C" w:rsidRDefault="00C12F5C" w:rsidP="004E0424">
      <w:pPr>
        <w:pStyle w:val="Cuerpodetexto"/>
        <w:spacing w:before="60" w:after="60" w:line="240" w:lineRule="auto"/>
        <w:jc w:val="both"/>
        <w:rPr>
          <w:rFonts w:ascii="Arial" w:hAnsi="Arial" w:cs="Arial"/>
        </w:rPr>
      </w:pPr>
      <w:r>
        <w:rPr>
          <w:rFonts w:ascii="Arial" w:hAnsi="Arial" w:cs="Arial"/>
        </w:rPr>
        <w:t xml:space="preserve">Por último, señalar que el PES del IMD tiene carácter programático y su contenido no crea derechos ni obligaciones; su efectividad queda condicionada a la puesta en práctica de las diferentes líneas de subvención, atendiendo entre otros condicionantes a las disponibilidades presupuestarias. </w:t>
      </w:r>
    </w:p>
    <w:p w14:paraId="558B954B" w14:textId="13068D75" w:rsidR="00007903" w:rsidRDefault="00007903" w:rsidP="004E0424">
      <w:pPr>
        <w:pStyle w:val="Cuerpodetexto"/>
        <w:spacing w:before="60" w:after="60" w:line="240" w:lineRule="auto"/>
        <w:jc w:val="both"/>
        <w:rPr>
          <w:rFonts w:ascii="Arial" w:hAnsi="Arial" w:cs="Arial"/>
        </w:rPr>
      </w:pPr>
      <w:r>
        <w:rPr>
          <w:rFonts w:ascii="Arial" w:hAnsi="Arial" w:cs="Arial"/>
        </w:rPr>
        <w:t>Por todo lo anteriormente expuesto, se procede a elaborar est</w:t>
      </w:r>
      <w:r w:rsidR="00765D80">
        <w:rPr>
          <w:rFonts w:ascii="Arial" w:hAnsi="Arial" w:cs="Arial"/>
        </w:rPr>
        <w:t>a</w:t>
      </w:r>
      <w:r>
        <w:rPr>
          <w:rFonts w:ascii="Arial" w:hAnsi="Arial" w:cs="Arial"/>
        </w:rPr>
        <w:t xml:space="preserve"> Memoria del Grado de Cumplimiento del PES del IMD correspondiente al periodo 20</w:t>
      </w:r>
      <w:r w:rsidR="00DD679B">
        <w:rPr>
          <w:rFonts w:ascii="Arial" w:hAnsi="Arial" w:cs="Arial"/>
        </w:rPr>
        <w:t>22</w:t>
      </w:r>
      <w:r>
        <w:rPr>
          <w:rFonts w:ascii="Arial" w:hAnsi="Arial" w:cs="Arial"/>
        </w:rPr>
        <w:t xml:space="preserve"> – 202</w:t>
      </w:r>
      <w:r w:rsidR="00DD679B">
        <w:rPr>
          <w:rFonts w:ascii="Arial" w:hAnsi="Arial" w:cs="Arial"/>
        </w:rPr>
        <w:t>4</w:t>
      </w:r>
      <w:r>
        <w:rPr>
          <w:rFonts w:ascii="Arial" w:hAnsi="Arial" w:cs="Arial"/>
        </w:rPr>
        <w:t>.</w:t>
      </w:r>
    </w:p>
    <w:p w14:paraId="63DCA628" w14:textId="77777777" w:rsidR="00007903" w:rsidRDefault="00007903" w:rsidP="004E0424">
      <w:pPr>
        <w:pStyle w:val="Cuerpodetexto"/>
        <w:spacing w:before="60" w:after="60" w:line="240" w:lineRule="auto"/>
        <w:jc w:val="both"/>
        <w:rPr>
          <w:rFonts w:ascii="Arial" w:hAnsi="Arial" w:cs="Arial"/>
        </w:rPr>
      </w:pPr>
    </w:p>
    <w:p w14:paraId="38F3BEEB" w14:textId="77777777" w:rsidR="00585CA8" w:rsidRDefault="00585CA8" w:rsidP="00F211C2">
      <w:pPr>
        <w:pStyle w:val="Prrafodelista"/>
        <w:numPr>
          <w:ilvl w:val="0"/>
          <w:numId w:val="1"/>
        </w:numPr>
        <w:spacing w:after="0"/>
        <w:ind w:left="567" w:hanging="567"/>
        <w:jc w:val="both"/>
        <w:rPr>
          <w:rFonts w:ascii="Arial" w:eastAsia="Cambria" w:hAnsi="Arial" w:cs="Arial"/>
          <w:b/>
        </w:rPr>
      </w:pPr>
      <w:r w:rsidRPr="00585CA8">
        <w:rPr>
          <w:rFonts w:ascii="Arial" w:eastAsia="Cambria" w:hAnsi="Arial" w:cs="Arial"/>
          <w:b/>
        </w:rPr>
        <w:t>Objetivos y efectos pretendidos/alcanzados.</w:t>
      </w:r>
    </w:p>
    <w:p w14:paraId="79F0225F" w14:textId="77777777" w:rsidR="00585CA8" w:rsidRDefault="00585CA8" w:rsidP="00585CA8">
      <w:pPr>
        <w:spacing w:after="0"/>
        <w:jc w:val="both"/>
        <w:rPr>
          <w:rFonts w:ascii="Arial" w:eastAsia="Cambria" w:hAnsi="Arial" w:cs="Arial"/>
          <w:b/>
        </w:rPr>
      </w:pPr>
    </w:p>
    <w:p w14:paraId="0C639106" w14:textId="20B39BA4" w:rsidR="00C34916" w:rsidRDefault="008C4E19" w:rsidP="00007903">
      <w:pPr>
        <w:spacing w:after="0"/>
        <w:jc w:val="both"/>
        <w:rPr>
          <w:rFonts w:ascii="Arial" w:eastAsia="Cambria" w:hAnsi="Arial" w:cs="Arial"/>
        </w:rPr>
      </w:pPr>
      <w:r w:rsidRPr="00585CA8">
        <w:rPr>
          <w:rFonts w:ascii="Arial" w:eastAsia="Cambria" w:hAnsi="Arial" w:cs="Arial"/>
        </w:rPr>
        <w:t xml:space="preserve">Para el análisis de las subvenciones </w:t>
      </w:r>
      <w:r w:rsidR="00C34916">
        <w:rPr>
          <w:rFonts w:ascii="Arial" w:eastAsia="Cambria" w:hAnsi="Arial" w:cs="Arial"/>
        </w:rPr>
        <w:t>d</w:t>
      </w:r>
      <w:r w:rsidRPr="00585CA8">
        <w:rPr>
          <w:rFonts w:ascii="Arial" w:eastAsia="Cambria" w:hAnsi="Arial" w:cs="Arial"/>
        </w:rPr>
        <w:t xml:space="preserve">el </w:t>
      </w:r>
      <w:r w:rsidR="00C34916">
        <w:rPr>
          <w:rFonts w:ascii="Arial" w:eastAsia="Cambria" w:hAnsi="Arial" w:cs="Arial"/>
        </w:rPr>
        <w:t>I</w:t>
      </w:r>
      <w:r w:rsidR="00296752">
        <w:rPr>
          <w:rFonts w:ascii="Arial" w:eastAsia="Cambria" w:hAnsi="Arial" w:cs="Arial"/>
        </w:rPr>
        <w:t>MD</w:t>
      </w:r>
      <w:r w:rsidR="00C34916">
        <w:rPr>
          <w:rFonts w:ascii="Arial" w:eastAsia="Cambria" w:hAnsi="Arial" w:cs="Arial"/>
        </w:rPr>
        <w:t xml:space="preserve">, </w:t>
      </w:r>
      <w:r w:rsidRPr="00585CA8">
        <w:rPr>
          <w:rFonts w:ascii="Arial" w:eastAsia="Cambria" w:hAnsi="Arial" w:cs="Arial"/>
        </w:rPr>
        <w:t xml:space="preserve">en los ejercicios </w:t>
      </w:r>
      <w:r>
        <w:rPr>
          <w:rFonts w:ascii="Arial" w:eastAsia="Cambria" w:hAnsi="Arial" w:cs="Arial"/>
        </w:rPr>
        <w:t>20</w:t>
      </w:r>
      <w:r w:rsidR="00F25A50">
        <w:rPr>
          <w:rFonts w:ascii="Arial" w:eastAsia="Cambria" w:hAnsi="Arial" w:cs="Arial"/>
        </w:rPr>
        <w:t>22</w:t>
      </w:r>
      <w:r>
        <w:rPr>
          <w:rFonts w:ascii="Arial" w:eastAsia="Cambria" w:hAnsi="Arial" w:cs="Arial"/>
        </w:rPr>
        <w:t xml:space="preserve"> al 20</w:t>
      </w:r>
      <w:r w:rsidR="00296752">
        <w:rPr>
          <w:rFonts w:ascii="Arial" w:eastAsia="Cambria" w:hAnsi="Arial" w:cs="Arial"/>
        </w:rPr>
        <w:t>2</w:t>
      </w:r>
      <w:r w:rsidR="00F25A50">
        <w:rPr>
          <w:rFonts w:ascii="Arial" w:eastAsia="Cambria" w:hAnsi="Arial" w:cs="Arial"/>
        </w:rPr>
        <w:t>4</w:t>
      </w:r>
      <w:r>
        <w:rPr>
          <w:rFonts w:ascii="Arial" w:eastAsia="Cambria" w:hAnsi="Arial" w:cs="Arial"/>
        </w:rPr>
        <w:t xml:space="preserve">, </w:t>
      </w:r>
      <w:r w:rsidRPr="00585CA8">
        <w:rPr>
          <w:rFonts w:ascii="Arial" w:eastAsia="Cambria" w:hAnsi="Arial" w:cs="Arial"/>
        </w:rPr>
        <w:t xml:space="preserve">se detalla a continuación </w:t>
      </w:r>
      <w:r w:rsidR="00C34916">
        <w:rPr>
          <w:rFonts w:ascii="Arial" w:eastAsia="Cambria" w:hAnsi="Arial" w:cs="Arial"/>
        </w:rPr>
        <w:t xml:space="preserve">los porcentajes que le corresponden al </w:t>
      </w:r>
      <w:r w:rsidR="00C34916" w:rsidRPr="00C34916">
        <w:rPr>
          <w:rFonts w:ascii="Arial" w:eastAsia="Cambria" w:hAnsi="Arial" w:cs="Arial"/>
          <w:b/>
        </w:rPr>
        <w:t>CAP. IV TRANSFERENCIAS CORRIENTES</w:t>
      </w:r>
      <w:r w:rsidR="00C34916">
        <w:rPr>
          <w:rFonts w:ascii="Arial" w:eastAsia="Cambria" w:hAnsi="Arial" w:cs="Arial"/>
        </w:rPr>
        <w:t xml:space="preserve"> con respecto al presupuesto general aprobado para este organismo, </w:t>
      </w:r>
      <w:r w:rsidR="00127BD5">
        <w:rPr>
          <w:rFonts w:ascii="Arial" w:eastAsia="Cambria" w:hAnsi="Arial" w:cs="Arial"/>
        </w:rPr>
        <w:t xml:space="preserve">por el pleno municipal </w:t>
      </w:r>
      <w:r w:rsidR="00A71FD6">
        <w:rPr>
          <w:rFonts w:ascii="Arial" w:eastAsia="Cambria" w:hAnsi="Arial" w:cs="Arial"/>
        </w:rPr>
        <w:t>en los</w:t>
      </w:r>
      <w:r w:rsidR="00C34916">
        <w:rPr>
          <w:rFonts w:ascii="Arial" w:eastAsia="Cambria" w:hAnsi="Arial" w:cs="Arial"/>
        </w:rPr>
        <w:t xml:space="preserve"> citados ejercicios presupuestarios:</w:t>
      </w:r>
    </w:p>
    <w:p w14:paraId="62BF460E" w14:textId="77777777" w:rsidR="00A41830" w:rsidRDefault="00A41830" w:rsidP="008C4E19">
      <w:pPr>
        <w:spacing w:after="0"/>
        <w:ind w:firstLine="708"/>
        <w:jc w:val="both"/>
        <w:rPr>
          <w:rFonts w:ascii="Arial" w:eastAsia="Cambria" w:hAnsi="Arial" w:cs="Arial"/>
        </w:rPr>
      </w:pPr>
    </w:p>
    <w:p w14:paraId="5EEF6DBC" w14:textId="77777777" w:rsidR="00C34916" w:rsidRDefault="00C34916" w:rsidP="008C4E19">
      <w:pPr>
        <w:spacing w:after="0"/>
        <w:ind w:firstLine="708"/>
        <w:jc w:val="both"/>
        <w:rPr>
          <w:rFonts w:ascii="Arial" w:eastAsia="Cambria" w:hAnsi="Arial" w:cs="Arial"/>
        </w:rPr>
      </w:pPr>
    </w:p>
    <w:tbl>
      <w:tblPr>
        <w:tblW w:w="9338" w:type="dxa"/>
        <w:jc w:val="right"/>
        <w:tblCellMar>
          <w:left w:w="0" w:type="dxa"/>
          <w:right w:w="0" w:type="dxa"/>
        </w:tblCellMar>
        <w:tblLook w:val="04A0" w:firstRow="1" w:lastRow="0" w:firstColumn="1" w:lastColumn="0" w:noHBand="0" w:noVBand="1"/>
      </w:tblPr>
      <w:tblGrid>
        <w:gridCol w:w="4208"/>
        <w:gridCol w:w="1680"/>
        <w:gridCol w:w="1725"/>
        <w:gridCol w:w="1725"/>
      </w:tblGrid>
      <w:tr w:rsidR="002E2A10" w:rsidRPr="00F25A50" w14:paraId="768B6D6A" w14:textId="77777777" w:rsidTr="00A41830">
        <w:trPr>
          <w:trHeight w:val="753"/>
          <w:jc w:val="right"/>
        </w:trPr>
        <w:tc>
          <w:tcPr>
            <w:tcW w:w="4208" w:type="dxa"/>
            <w:tcBorders>
              <w:top w:val="single" w:sz="8" w:space="0" w:color="FFFFFF"/>
              <w:left w:val="single" w:sz="8" w:space="0" w:color="FFFFFF"/>
              <w:bottom w:val="single" w:sz="24" w:space="0" w:color="FFFFFF"/>
              <w:right w:val="single" w:sz="8" w:space="0" w:color="FFFFFF"/>
            </w:tcBorders>
            <w:shd w:val="clear" w:color="auto" w:fill="B80E0F"/>
            <w:tcMar>
              <w:top w:w="15" w:type="dxa"/>
              <w:left w:w="58" w:type="dxa"/>
              <w:bottom w:w="0" w:type="dxa"/>
              <w:right w:w="58" w:type="dxa"/>
            </w:tcMar>
            <w:vAlign w:val="center"/>
            <w:hideMark/>
          </w:tcPr>
          <w:p w14:paraId="2251BFA8" w14:textId="77777777" w:rsidR="00C34916" w:rsidRPr="00F25A50" w:rsidRDefault="005F6C35" w:rsidP="00CA31F6">
            <w:pPr>
              <w:spacing w:after="0" w:line="256" w:lineRule="auto"/>
              <w:jc w:val="center"/>
              <w:rPr>
                <w:rFonts w:ascii="Arial" w:eastAsia="Times New Roman" w:hAnsi="Arial" w:cs="Arial"/>
                <w:sz w:val="18"/>
                <w:szCs w:val="18"/>
                <w:lang w:val="es-ES" w:eastAsia="es-ES"/>
              </w:rPr>
            </w:pPr>
            <w:r w:rsidRPr="00F25A50">
              <w:rPr>
                <w:rFonts w:ascii="Arial" w:eastAsia="Times New Roman" w:hAnsi="Arial" w:cs="Arial"/>
                <w:color w:val="FFFFFF" w:themeColor="light1"/>
                <w:kern w:val="24"/>
                <w:sz w:val="18"/>
                <w:szCs w:val="18"/>
                <w:lang w:val="es-ES" w:eastAsia="es-ES"/>
              </w:rPr>
              <w:t>Concepto / Anualidad</w:t>
            </w:r>
          </w:p>
        </w:tc>
        <w:tc>
          <w:tcPr>
            <w:tcW w:w="1680" w:type="dxa"/>
            <w:tcBorders>
              <w:top w:val="single" w:sz="8" w:space="0" w:color="FFFFFF"/>
              <w:left w:val="single" w:sz="8" w:space="0" w:color="FFFFFF"/>
              <w:bottom w:val="single" w:sz="24" w:space="0" w:color="FFFFFF"/>
              <w:right w:val="single" w:sz="8" w:space="0" w:color="FFFFFF"/>
            </w:tcBorders>
            <w:shd w:val="clear" w:color="auto" w:fill="B80E0F"/>
            <w:tcMar>
              <w:top w:w="15" w:type="dxa"/>
              <w:left w:w="58" w:type="dxa"/>
              <w:bottom w:w="0" w:type="dxa"/>
              <w:right w:w="58" w:type="dxa"/>
            </w:tcMar>
            <w:vAlign w:val="center"/>
            <w:hideMark/>
          </w:tcPr>
          <w:p w14:paraId="35325B43" w14:textId="1BA44DF3" w:rsidR="00C34916" w:rsidRPr="00F25A50" w:rsidRDefault="00C34916" w:rsidP="00CA31F6">
            <w:pPr>
              <w:spacing w:after="160" w:line="256" w:lineRule="auto"/>
              <w:jc w:val="center"/>
              <w:rPr>
                <w:rFonts w:ascii="Arial" w:eastAsia="Times New Roman" w:hAnsi="Arial" w:cs="Arial"/>
                <w:sz w:val="18"/>
                <w:szCs w:val="18"/>
                <w:lang w:val="es-ES" w:eastAsia="es-ES"/>
              </w:rPr>
            </w:pPr>
            <w:r w:rsidRPr="00F25A50">
              <w:rPr>
                <w:rFonts w:ascii="Arial" w:eastAsia="Times New Roman" w:hAnsi="Arial" w:cs="Arial"/>
                <w:color w:val="FFFFFF" w:themeColor="light1"/>
                <w:kern w:val="24"/>
                <w:sz w:val="18"/>
                <w:szCs w:val="18"/>
                <w:lang w:eastAsia="es-ES"/>
              </w:rPr>
              <w:t>Ejercicio 20</w:t>
            </w:r>
            <w:r w:rsidR="00F25A50" w:rsidRPr="00F25A50">
              <w:rPr>
                <w:rFonts w:ascii="Arial" w:eastAsia="Times New Roman" w:hAnsi="Arial" w:cs="Arial"/>
                <w:color w:val="FFFFFF" w:themeColor="light1"/>
                <w:kern w:val="24"/>
                <w:sz w:val="18"/>
                <w:szCs w:val="18"/>
                <w:lang w:eastAsia="es-ES"/>
              </w:rPr>
              <w:t>22</w:t>
            </w:r>
          </w:p>
        </w:tc>
        <w:tc>
          <w:tcPr>
            <w:tcW w:w="1725" w:type="dxa"/>
            <w:tcBorders>
              <w:top w:val="single" w:sz="8" w:space="0" w:color="FFFFFF"/>
              <w:left w:val="single" w:sz="8" w:space="0" w:color="FFFFFF"/>
              <w:bottom w:val="single" w:sz="24" w:space="0" w:color="FFFFFF"/>
              <w:right w:val="single" w:sz="8" w:space="0" w:color="FFFFFF"/>
            </w:tcBorders>
            <w:shd w:val="clear" w:color="auto" w:fill="B80E0F"/>
            <w:tcMar>
              <w:top w:w="15" w:type="dxa"/>
              <w:left w:w="58" w:type="dxa"/>
              <w:bottom w:w="0" w:type="dxa"/>
              <w:right w:w="58" w:type="dxa"/>
            </w:tcMar>
            <w:vAlign w:val="center"/>
            <w:hideMark/>
          </w:tcPr>
          <w:p w14:paraId="67E3DAE6" w14:textId="2BF792AB" w:rsidR="00C34916" w:rsidRPr="00F25A50" w:rsidRDefault="00296752" w:rsidP="00CA31F6">
            <w:pPr>
              <w:spacing w:after="160" w:line="256" w:lineRule="auto"/>
              <w:jc w:val="center"/>
              <w:rPr>
                <w:rFonts w:ascii="Arial" w:eastAsia="Times New Roman" w:hAnsi="Arial" w:cs="Arial"/>
                <w:sz w:val="18"/>
                <w:szCs w:val="18"/>
                <w:lang w:val="es-ES" w:eastAsia="es-ES"/>
              </w:rPr>
            </w:pPr>
            <w:r w:rsidRPr="00F25A50">
              <w:rPr>
                <w:rFonts w:ascii="Arial" w:eastAsia="Times New Roman" w:hAnsi="Arial" w:cs="Arial"/>
                <w:color w:val="FFFFFF" w:themeColor="light1"/>
                <w:kern w:val="24"/>
                <w:sz w:val="18"/>
                <w:szCs w:val="18"/>
                <w:lang w:eastAsia="es-ES"/>
              </w:rPr>
              <w:t>Ejercicio 202</w:t>
            </w:r>
            <w:r w:rsidR="00F25A50" w:rsidRPr="00F25A50">
              <w:rPr>
                <w:rFonts w:ascii="Arial" w:eastAsia="Times New Roman" w:hAnsi="Arial" w:cs="Arial"/>
                <w:color w:val="FFFFFF" w:themeColor="light1"/>
                <w:kern w:val="24"/>
                <w:sz w:val="18"/>
                <w:szCs w:val="18"/>
                <w:lang w:eastAsia="es-ES"/>
              </w:rPr>
              <w:t>3</w:t>
            </w:r>
          </w:p>
        </w:tc>
        <w:tc>
          <w:tcPr>
            <w:tcW w:w="1725" w:type="dxa"/>
            <w:tcBorders>
              <w:top w:val="single" w:sz="8" w:space="0" w:color="FFFFFF"/>
              <w:left w:val="single" w:sz="8" w:space="0" w:color="FFFFFF"/>
              <w:bottom w:val="single" w:sz="24" w:space="0" w:color="FFFFFF"/>
              <w:right w:val="single" w:sz="8" w:space="0" w:color="FFFFFF"/>
            </w:tcBorders>
            <w:shd w:val="clear" w:color="auto" w:fill="B80E0F"/>
            <w:tcMar>
              <w:top w:w="15" w:type="dxa"/>
              <w:left w:w="58" w:type="dxa"/>
              <w:bottom w:w="0" w:type="dxa"/>
              <w:right w:w="58" w:type="dxa"/>
            </w:tcMar>
            <w:vAlign w:val="center"/>
            <w:hideMark/>
          </w:tcPr>
          <w:p w14:paraId="2B51A749" w14:textId="6F9F5A54" w:rsidR="00C34916" w:rsidRPr="00F25A50" w:rsidRDefault="00296752" w:rsidP="00CA31F6">
            <w:pPr>
              <w:spacing w:after="160" w:line="256" w:lineRule="auto"/>
              <w:jc w:val="center"/>
              <w:rPr>
                <w:rFonts w:ascii="Arial" w:eastAsia="Times New Roman" w:hAnsi="Arial" w:cs="Arial"/>
                <w:sz w:val="18"/>
                <w:szCs w:val="18"/>
                <w:lang w:val="es-ES" w:eastAsia="es-ES"/>
              </w:rPr>
            </w:pPr>
            <w:r w:rsidRPr="00F25A50">
              <w:rPr>
                <w:rFonts w:ascii="Arial" w:eastAsia="Times New Roman" w:hAnsi="Arial" w:cs="Arial"/>
                <w:color w:val="FFFFFF" w:themeColor="light1"/>
                <w:kern w:val="24"/>
                <w:sz w:val="18"/>
                <w:szCs w:val="18"/>
                <w:lang w:eastAsia="es-ES"/>
              </w:rPr>
              <w:t>Ejercicio 202</w:t>
            </w:r>
            <w:r w:rsidR="00F25A50" w:rsidRPr="00F25A50">
              <w:rPr>
                <w:rFonts w:ascii="Arial" w:eastAsia="Times New Roman" w:hAnsi="Arial" w:cs="Arial"/>
                <w:color w:val="FFFFFF" w:themeColor="light1"/>
                <w:kern w:val="24"/>
                <w:sz w:val="18"/>
                <w:szCs w:val="18"/>
                <w:lang w:eastAsia="es-ES"/>
              </w:rPr>
              <w:t>4</w:t>
            </w:r>
          </w:p>
        </w:tc>
      </w:tr>
      <w:tr w:rsidR="002E2A10" w:rsidRPr="00F25A50" w14:paraId="2CD77718" w14:textId="77777777" w:rsidTr="00A41830">
        <w:trPr>
          <w:trHeight w:val="416"/>
          <w:jc w:val="right"/>
        </w:trPr>
        <w:tc>
          <w:tcPr>
            <w:tcW w:w="4208" w:type="dxa"/>
            <w:tcBorders>
              <w:top w:val="single" w:sz="24" w:space="0" w:color="FFFFFF"/>
              <w:left w:val="single" w:sz="8" w:space="0" w:color="FFFFFF"/>
              <w:bottom w:val="single" w:sz="8" w:space="0" w:color="FFFFFF"/>
              <w:right w:val="single" w:sz="8" w:space="0" w:color="FFFFFF"/>
            </w:tcBorders>
            <w:shd w:val="clear" w:color="auto" w:fill="B80E0F"/>
            <w:tcMar>
              <w:top w:w="15" w:type="dxa"/>
              <w:left w:w="58" w:type="dxa"/>
              <w:bottom w:w="0" w:type="dxa"/>
              <w:right w:w="58" w:type="dxa"/>
            </w:tcMar>
            <w:vAlign w:val="bottom"/>
            <w:hideMark/>
          </w:tcPr>
          <w:p w14:paraId="5DF169CD" w14:textId="77777777" w:rsidR="00C34916" w:rsidRPr="00F25A50" w:rsidRDefault="00C34916" w:rsidP="00F211C2">
            <w:pPr>
              <w:pStyle w:val="Prrafodelista"/>
              <w:numPr>
                <w:ilvl w:val="0"/>
                <w:numId w:val="2"/>
              </w:numPr>
              <w:spacing w:after="0" w:line="256" w:lineRule="auto"/>
              <w:rPr>
                <w:rFonts w:ascii="Arial" w:eastAsia="Times New Roman" w:hAnsi="Arial" w:cs="Arial"/>
                <w:color w:val="FFFFFF" w:themeColor="background1"/>
                <w:sz w:val="18"/>
                <w:szCs w:val="18"/>
                <w:lang w:val="es-ES" w:eastAsia="es-ES"/>
              </w:rPr>
            </w:pPr>
            <w:r w:rsidRPr="00F25A50">
              <w:rPr>
                <w:rFonts w:ascii="Arial" w:eastAsia="Times New Roman" w:hAnsi="Arial" w:cs="Arial"/>
                <w:color w:val="FFFFFF" w:themeColor="background1"/>
                <w:kern w:val="24"/>
                <w:sz w:val="18"/>
                <w:szCs w:val="18"/>
                <w:lang w:val="es-ES" w:eastAsia="es-ES"/>
              </w:rPr>
              <w:t>Presupuesto IMD</w:t>
            </w:r>
          </w:p>
        </w:tc>
        <w:tc>
          <w:tcPr>
            <w:tcW w:w="1680" w:type="dxa"/>
            <w:tcBorders>
              <w:top w:val="single" w:sz="24" w:space="0" w:color="FFFFFF"/>
              <w:left w:val="single" w:sz="8" w:space="0" w:color="FFFFFF"/>
              <w:bottom w:val="single" w:sz="8" w:space="0" w:color="FFFFFF"/>
              <w:right w:val="single" w:sz="8" w:space="0" w:color="FFFFFF"/>
            </w:tcBorders>
            <w:shd w:val="clear" w:color="auto" w:fill="E6CCCC"/>
            <w:tcMar>
              <w:top w:w="15" w:type="dxa"/>
              <w:left w:w="58" w:type="dxa"/>
              <w:bottom w:w="0" w:type="dxa"/>
              <w:right w:w="58" w:type="dxa"/>
            </w:tcMar>
            <w:vAlign w:val="center"/>
          </w:tcPr>
          <w:p w14:paraId="1174C5B3" w14:textId="268CB4CC" w:rsidR="00C34916" w:rsidRPr="00F25A50" w:rsidRDefault="00F25A50" w:rsidP="00296752">
            <w:pPr>
              <w:spacing w:after="0" w:line="0" w:lineRule="atLeast"/>
              <w:jc w:val="center"/>
              <w:rPr>
                <w:rFonts w:ascii="Arial" w:eastAsia="Times New Roman" w:hAnsi="Arial" w:cs="Arial"/>
                <w:sz w:val="18"/>
                <w:szCs w:val="18"/>
                <w:lang w:val="es-ES" w:eastAsia="es-ES"/>
              </w:rPr>
            </w:pPr>
            <w:r w:rsidRPr="00F25A50">
              <w:rPr>
                <w:rFonts w:ascii="Arial" w:eastAsia="Times New Roman" w:hAnsi="Arial" w:cs="Arial"/>
                <w:sz w:val="18"/>
                <w:szCs w:val="18"/>
                <w:lang w:val="es-ES" w:eastAsia="es-ES"/>
              </w:rPr>
              <w:t>16.328.360,71</w:t>
            </w:r>
            <w:r w:rsidR="00C34916" w:rsidRPr="00F25A50">
              <w:rPr>
                <w:rFonts w:ascii="Arial" w:eastAsia="Times New Roman" w:hAnsi="Arial" w:cs="Arial"/>
                <w:sz w:val="18"/>
                <w:szCs w:val="18"/>
                <w:lang w:val="es-ES" w:eastAsia="es-ES"/>
              </w:rPr>
              <w:t xml:space="preserve"> €</w:t>
            </w:r>
          </w:p>
        </w:tc>
        <w:tc>
          <w:tcPr>
            <w:tcW w:w="1725" w:type="dxa"/>
            <w:tcBorders>
              <w:top w:val="single" w:sz="24" w:space="0" w:color="FFFFFF"/>
              <w:left w:val="single" w:sz="8" w:space="0" w:color="FFFFFF"/>
              <w:bottom w:val="single" w:sz="8" w:space="0" w:color="FFFFFF"/>
              <w:right w:val="single" w:sz="8" w:space="0" w:color="FFFFFF"/>
            </w:tcBorders>
            <w:shd w:val="clear" w:color="auto" w:fill="E6CCCC"/>
            <w:tcMar>
              <w:top w:w="15" w:type="dxa"/>
              <w:left w:w="58" w:type="dxa"/>
              <w:bottom w:w="0" w:type="dxa"/>
              <w:right w:w="58" w:type="dxa"/>
            </w:tcMar>
            <w:vAlign w:val="center"/>
          </w:tcPr>
          <w:p w14:paraId="47D130E7" w14:textId="27302D8A" w:rsidR="00C34916" w:rsidRPr="00F25A50" w:rsidRDefault="00F25A50" w:rsidP="00296752">
            <w:pPr>
              <w:spacing w:after="0" w:line="0" w:lineRule="atLeast"/>
              <w:jc w:val="center"/>
              <w:rPr>
                <w:sz w:val="18"/>
                <w:szCs w:val="18"/>
              </w:rPr>
            </w:pPr>
            <w:r>
              <w:rPr>
                <w:rFonts w:ascii="Arial" w:eastAsia="Times New Roman" w:hAnsi="Arial" w:cs="Arial"/>
                <w:sz w:val="18"/>
                <w:szCs w:val="18"/>
                <w:lang w:val="es-ES" w:eastAsia="es-ES"/>
              </w:rPr>
              <w:t>17.625.160,71</w:t>
            </w:r>
            <w:r w:rsidR="00296752" w:rsidRPr="00F25A50">
              <w:rPr>
                <w:rFonts w:ascii="Arial" w:eastAsia="Times New Roman" w:hAnsi="Arial" w:cs="Arial"/>
                <w:sz w:val="18"/>
                <w:szCs w:val="18"/>
                <w:lang w:val="es-ES" w:eastAsia="es-ES"/>
              </w:rPr>
              <w:t xml:space="preserve"> </w:t>
            </w:r>
            <w:r w:rsidR="00C34916" w:rsidRPr="00F25A50">
              <w:rPr>
                <w:rFonts w:ascii="Arial" w:eastAsia="Times New Roman" w:hAnsi="Arial" w:cs="Arial"/>
                <w:sz w:val="18"/>
                <w:szCs w:val="18"/>
                <w:lang w:val="es-ES" w:eastAsia="es-ES"/>
              </w:rPr>
              <w:t>€</w:t>
            </w:r>
          </w:p>
        </w:tc>
        <w:tc>
          <w:tcPr>
            <w:tcW w:w="1725" w:type="dxa"/>
            <w:tcBorders>
              <w:top w:val="single" w:sz="24" w:space="0" w:color="FFFFFF"/>
              <w:left w:val="single" w:sz="8" w:space="0" w:color="FFFFFF"/>
              <w:bottom w:val="single" w:sz="8" w:space="0" w:color="FFFFFF"/>
              <w:right w:val="single" w:sz="8" w:space="0" w:color="FFFFFF"/>
            </w:tcBorders>
            <w:shd w:val="clear" w:color="auto" w:fill="E6CCCC"/>
            <w:tcMar>
              <w:top w:w="15" w:type="dxa"/>
              <w:left w:w="58" w:type="dxa"/>
              <w:bottom w:w="0" w:type="dxa"/>
              <w:right w:w="58" w:type="dxa"/>
            </w:tcMar>
            <w:vAlign w:val="center"/>
          </w:tcPr>
          <w:p w14:paraId="3F4DF5B2" w14:textId="1C364F93" w:rsidR="00C34916" w:rsidRPr="00F25A50" w:rsidRDefault="007432E4" w:rsidP="00296752">
            <w:pPr>
              <w:spacing w:after="0" w:line="0" w:lineRule="atLeast"/>
              <w:jc w:val="center"/>
              <w:rPr>
                <w:sz w:val="18"/>
                <w:szCs w:val="18"/>
              </w:rPr>
            </w:pPr>
            <w:r>
              <w:rPr>
                <w:rFonts w:ascii="Arial" w:eastAsia="Times New Roman" w:hAnsi="Arial" w:cs="Arial"/>
                <w:sz w:val="18"/>
                <w:szCs w:val="18"/>
                <w:lang w:val="es-ES" w:eastAsia="es-ES"/>
              </w:rPr>
              <w:t>17.641.879,74</w:t>
            </w:r>
            <w:r w:rsidR="00C34916" w:rsidRPr="00F25A50">
              <w:rPr>
                <w:rFonts w:ascii="Arial" w:eastAsia="Times New Roman" w:hAnsi="Arial" w:cs="Arial"/>
                <w:sz w:val="18"/>
                <w:szCs w:val="18"/>
                <w:lang w:val="es-ES" w:eastAsia="es-ES"/>
              </w:rPr>
              <w:t xml:space="preserve"> €</w:t>
            </w:r>
          </w:p>
        </w:tc>
      </w:tr>
      <w:tr w:rsidR="002E2A10" w:rsidRPr="00F25A50" w14:paraId="0083276A" w14:textId="77777777" w:rsidTr="00A41830">
        <w:trPr>
          <w:trHeight w:val="416"/>
          <w:jc w:val="right"/>
        </w:trPr>
        <w:tc>
          <w:tcPr>
            <w:tcW w:w="4208" w:type="dxa"/>
            <w:tcBorders>
              <w:top w:val="single" w:sz="8" w:space="0" w:color="FFFFFF"/>
              <w:left w:val="single" w:sz="8" w:space="0" w:color="FFFFFF"/>
              <w:bottom w:val="single" w:sz="8" w:space="0" w:color="FFFFFF"/>
              <w:right w:val="single" w:sz="8" w:space="0" w:color="FFFFFF"/>
            </w:tcBorders>
            <w:shd w:val="clear" w:color="auto" w:fill="B80E0F"/>
            <w:tcMar>
              <w:top w:w="15" w:type="dxa"/>
              <w:left w:w="58" w:type="dxa"/>
              <w:bottom w:w="0" w:type="dxa"/>
              <w:right w:w="58" w:type="dxa"/>
            </w:tcMar>
            <w:vAlign w:val="bottom"/>
            <w:hideMark/>
          </w:tcPr>
          <w:p w14:paraId="6100ADDB" w14:textId="77777777" w:rsidR="005F6C35" w:rsidRPr="00F25A50" w:rsidRDefault="005F6C35" w:rsidP="00F211C2">
            <w:pPr>
              <w:pStyle w:val="Prrafodelista"/>
              <w:numPr>
                <w:ilvl w:val="0"/>
                <w:numId w:val="2"/>
              </w:numPr>
              <w:spacing w:after="0" w:line="256" w:lineRule="auto"/>
              <w:rPr>
                <w:rFonts w:ascii="Arial" w:eastAsia="Times New Roman" w:hAnsi="Arial" w:cs="Arial"/>
                <w:color w:val="FFFFFF" w:themeColor="background1"/>
                <w:kern w:val="24"/>
                <w:sz w:val="18"/>
                <w:szCs w:val="18"/>
                <w:lang w:val="es-ES" w:eastAsia="es-ES"/>
              </w:rPr>
            </w:pPr>
            <w:r w:rsidRPr="00F25A50">
              <w:rPr>
                <w:rFonts w:ascii="Arial" w:eastAsia="Times New Roman" w:hAnsi="Arial" w:cs="Arial"/>
                <w:color w:val="FFFFFF" w:themeColor="background1"/>
                <w:kern w:val="24"/>
                <w:sz w:val="18"/>
                <w:szCs w:val="18"/>
                <w:lang w:val="es-ES" w:eastAsia="es-ES"/>
              </w:rPr>
              <w:t>Destinado a Transferencias corrientes a familias e instituciones sin fines de lucro.</w:t>
            </w:r>
          </w:p>
          <w:p w14:paraId="721A981A" w14:textId="66ABD153" w:rsidR="005F6C35" w:rsidRPr="00F25A50" w:rsidRDefault="002E2A10" w:rsidP="002E2A10">
            <w:pPr>
              <w:pStyle w:val="Prrafodelista"/>
              <w:spacing w:after="0" w:line="256" w:lineRule="auto"/>
              <w:ind w:left="720"/>
              <w:rPr>
                <w:rFonts w:ascii="Arial" w:eastAsia="Times New Roman" w:hAnsi="Arial" w:cs="Arial"/>
                <w:color w:val="FFFFFF" w:themeColor="background1"/>
                <w:sz w:val="18"/>
                <w:szCs w:val="18"/>
                <w:lang w:val="es-ES" w:eastAsia="es-ES"/>
              </w:rPr>
            </w:pPr>
            <w:proofErr w:type="spellStart"/>
            <w:r w:rsidRPr="00F25A50">
              <w:rPr>
                <w:rFonts w:ascii="Arial" w:eastAsia="Times New Roman" w:hAnsi="Arial" w:cs="Arial"/>
                <w:color w:val="FFFFFF" w:themeColor="background1"/>
                <w:kern w:val="24"/>
                <w:sz w:val="18"/>
                <w:szCs w:val="18"/>
                <w:lang w:val="es-ES" w:eastAsia="es-ES"/>
              </w:rPr>
              <w:t>Aplic.Presupuestaria</w:t>
            </w:r>
            <w:proofErr w:type="spellEnd"/>
            <w:r w:rsidRPr="00F25A50">
              <w:rPr>
                <w:rFonts w:ascii="Arial" w:eastAsia="Times New Roman" w:hAnsi="Arial" w:cs="Arial"/>
                <w:color w:val="FFFFFF" w:themeColor="background1"/>
                <w:kern w:val="24"/>
                <w:sz w:val="18"/>
                <w:szCs w:val="18"/>
                <w:lang w:val="es-ES" w:eastAsia="es-ES"/>
              </w:rPr>
              <w:t xml:space="preserve"> 341/</w:t>
            </w:r>
            <w:r w:rsidR="005F6C35" w:rsidRPr="00F25A50">
              <w:rPr>
                <w:rFonts w:ascii="Arial" w:eastAsia="Times New Roman" w:hAnsi="Arial" w:cs="Arial"/>
                <w:color w:val="FFFFFF" w:themeColor="background1"/>
                <w:kern w:val="24"/>
                <w:sz w:val="18"/>
                <w:szCs w:val="18"/>
                <w:lang w:val="es-ES" w:eastAsia="es-ES"/>
              </w:rPr>
              <w:t>489</w:t>
            </w:r>
          </w:p>
        </w:tc>
        <w:tc>
          <w:tcPr>
            <w:tcW w:w="1680" w:type="dxa"/>
            <w:tcBorders>
              <w:top w:val="single" w:sz="8" w:space="0" w:color="FFFFFF"/>
              <w:left w:val="single" w:sz="8" w:space="0" w:color="FFFFFF"/>
              <w:bottom w:val="single" w:sz="8" w:space="0" w:color="FFFFFF"/>
              <w:right w:val="single" w:sz="8" w:space="0" w:color="FFFFFF"/>
            </w:tcBorders>
            <w:shd w:val="clear" w:color="auto" w:fill="F3E7E7"/>
            <w:tcMar>
              <w:top w:w="15" w:type="dxa"/>
              <w:left w:w="58" w:type="dxa"/>
              <w:bottom w:w="0" w:type="dxa"/>
              <w:right w:w="58" w:type="dxa"/>
            </w:tcMar>
            <w:vAlign w:val="center"/>
            <w:hideMark/>
          </w:tcPr>
          <w:p w14:paraId="014A0CB8" w14:textId="070DCFCA" w:rsidR="005F6C35" w:rsidRPr="00F25A50" w:rsidRDefault="002E2A10" w:rsidP="00745CCB">
            <w:pPr>
              <w:spacing w:after="0" w:line="0" w:lineRule="atLeast"/>
              <w:jc w:val="center"/>
              <w:rPr>
                <w:rFonts w:ascii="Arial" w:eastAsia="Times New Roman" w:hAnsi="Arial" w:cs="Arial"/>
                <w:sz w:val="18"/>
                <w:szCs w:val="18"/>
                <w:lang w:val="es-ES" w:eastAsia="es-ES"/>
              </w:rPr>
            </w:pPr>
            <w:r w:rsidRPr="00F25A50">
              <w:rPr>
                <w:rFonts w:ascii="Arial" w:eastAsia="Times New Roman" w:hAnsi="Arial" w:cs="Arial"/>
                <w:sz w:val="18"/>
                <w:szCs w:val="18"/>
                <w:lang w:val="es-ES" w:eastAsia="es-ES"/>
              </w:rPr>
              <w:t>1.</w:t>
            </w:r>
            <w:r w:rsidR="00F25A50">
              <w:rPr>
                <w:rFonts w:ascii="Arial" w:eastAsia="Times New Roman" w:hAnsi="Arial" w:cs="Arial"/>
                <w:sz w:val="18"/>
                <w:szCs w:val="18"/>
                <w:lang w:val="es-ES" w:eastAsia="es-ES"/>
              </w:rPr>
              <w:t>647.000,00</w:t>
            </w:r>
            <w:r w:rsidR="005F6C35" w:rsidRPr="00F25A50">
              <w:rPr>
                <w:rFonts w:ascii="Arial" w:eastAsia="Times New Roman" w:hAnsi="Arial" w:cs="Arial"/>
                <w:sz w:val="18"/>
                <w:szCs w:val="18"/>
                <w:lang w:val="es-ES" w:eastAsia="es-ES"/>
              </w:rPr>
              <w:t xml:space="preserve"> €</w:t>
            </w:r>
          </w:p>
        </w:tc>
        <w:tc>
          <w:tcPr>
            <w:tcW w:w="1725" w:type="dxa"/>
            <w:tcBorders>
              <w:top w:val="single" w:sz="8" w:space="0" w:color="FFFFFF"/>
              <w:left w:val="single" w:sz="8" w:space="0" w:color="FFFFFF"/>
              <w:bottom w:val="single" w:sz="8" w:space="0" w:color="FFFFFF"/>
              <w:right w:val="single" w:sz="8" w:space="0" w:color="FFFFFF"/>
            </w:tcBorders>
            <w:shd w:val="clear" w:color="auto" w:fill="F3E7E7"/>
            <w:tcMar>
              <w:top w:w="15" w:type="dxa"/>
              <w:left w:w="58" w:type="dxa"/>
              <w:bottom w:w="0" w:type="dxa"/>
              <w:right w:w="58" w:type="dxa"/>
            </w:tcMar>
            <w:vAlign w:val="center"/>
            <w:hideMark/>
          </w:tcPr>
          <w:p w14:paraId="10D69848" w14:textId="388A398E" w:rsidR="005F6C35" w:rsidRPr="00F25A50" w:rsidRDefault="00F25A50" w:rsidP="002E2A10">
            <w:pPr>
              <w:spacing w:after="0" w:line="0" w:lineRule="atLeast"/>
              <w:jc w:val="center"/>
              <w:rPr>
                <w:rFonts w:ascii="Arial" w:eastAsia="Times New Roman" w:hAnsi="Arial" w:cs="Arial"/>
                <w:sz w:val="18"/>
                <w:szCs w:val="18"/>
                <w:lang w:val="es-ES" w:eastAsia="es-ES"/>
              </w:rPr>
            </w:pPr>
            <w:r>
              <w:rPr>
                <w:rFonts w:ascii="Arial" w:eastAsia="Times New Roman" w:hAnsi="Arial" w:cs="Arial"/>
                <w:sz w:val="18"/>
                <w:szCs w:val="18"/>
                <w:lang w:val="es-ES" w:eastAsia="es-ES"/>
              </w:rPr>
              <w:t>2.012.000,00</w:t>
            </w:r>
            <w:r w:rsidR="005F6C35" w:rsidRPr="00F25A50">
              <w:rPr>
                <w:rFonts w:ascii="Arial" w:eastAsia="Times New Roman" w:hAnsi="Arial" w:cs="Arial"/>
                <w:sz w:val="18"/>
                <w:szCs w:val="18"/>
                <w:lang w:val="es-ES" w:eastAsia="es-ES"/>
              </w:rPr>
              <w:t xml:space="preserve"> €</w:t>
            </w:r>
          </w:p>
        </w:tc>
        <w:tc>
          <w:tcPr>
            <w:tcW w:w="1725" w:type="dxa"/>
            <w:tcBorders>
              <w:top w:val="single" w:sz="8" w:space="0" w:color="FFFFFF"/>
              <w:left w:val="single" w:sz="8" w:space="0" w:color="FFFFFF"/>
              <w:bottom w:val="single" w:sz="8" w:space="0" w:color="FFFFFF"/>
              <w:right w:val="single" w:sz="8" w:space="0" w:color="FFFFFF"/>
            </w:tcBorders>
            <w:shd w:val="clear" w:color="auto" w:fill="F3E7E7"/>
            <w:tcMar>
              <w:top w:w="15" w:type="dxa"/>
              <w:left w:w="58" w:type="dxa"/>
              <w:bottom w:w="0" w:type="dxa"/>
              <w:right w:w="58" w:type="dxa"/>
            </w:tcMar>
            <w:vAlign w:val="center"/>
            <w:hideMark/>
          </w:tcPr>
          <w:p w14:paraId="139CC6CB" w14:textId="1449BB93" w:rsidR="005F6C35" w:rsidRPr="00F25A50" w:rsidRDefault="007432E4" w:rsidP="002E2A10">
            <w:pPr>
              <w:spacing w:after="0" w:line="0" w:lineRule="atLeast"/>
              <w:jc w:val="center"/>
              <w:rPr>
                <w:rFonts w:ascii="Arial" w:eastAsia="Times New Roman" w:hAnsi="Arial" w:cs="Arial"/>
                <w:sz w:val="18"/>
                <w:szCs w:val="18"/>
                <w:lang w:val="es-ES" w:eastAsia="es-ES"/>
              </w:rPr>
            </w:pPr>
            <w:r>
              <w:rPr>
                <w:rFonts w:ascii="Arial" w:eastAsia="Times New Roman" w:hAnsi="Arial" w:cs="Arial"/>
                <w:sz w:val="18"/>
                <w:szCs w:val="18"/>
                <w:lang w:val="es-ES" w:eastAsia="es-ES"/>
              </w:rPr>
              <w:t>2.</w:t>
            </w:r>
            <w:r w:rsidR="002D2273">
              <w:rPr>
                <w:rFonts w:ascii="Arial" w:eastAsia="Times New Roman" w:hAnsi="Arial" w:cs="Arial"/>
                <w:sz w:val="18"/>
                <w:szCs w:val="18"/>
                <w:lang w:val="es-ES" w:eastAsia="es-ES"/>
              </w:rPr>
              <w:t>403</w:t>
            </w:r>
            <w:r>
              <w:rPr>
                <w:rFonts w:ascii="Arial" w:eastAsia="Times New Roman" w:hAnsi="Arial" w:cs="Arial"/>
                <w:sz w:val="18"/>
                <w:szCs w:val="18"/>
                <w:lang w:val="es-ES" w:eastAsia="es-ES"/>
              </w:rPr>
              <w:t>.400,00</w:t>
            </w:r>
            <w:r w:rsidR="005F6C35" w:rsidRPr="00F25A50">
              <w:rPr>
                <w:rFonts w:ascii="Arial" w:eastAsia="Times New Roman" w:hAnsi="Arial" w:cs="Arial"/>
                <w:sz w:val="18"/>
                <w:szCs w:val="18"/>
                <w:lang w:val="es-ES" w:eastAsia="es-ES"/>
              </w:rPr>
              <w:t xml:space="preserve"> €</w:t>
            </w:r>
          </w:p>
        </w:tc>
      </w:tr>
      <w:tr w:rsidR="002E2A10" w:rsidRPr="00F25A50" w14:paraId="00F7E4CC" w14:textId="77777777" w:rsidTr="00A41830">
        <w:trPr>
          <w:trHeight w:val="416"/>
          <w:jc w:val="right"/>
        </w:trPr>
        <w:tc>
          <w:tcPr>
            <w:tcW w:w="4208" w:type="dxa"/>
            <w:tcBorders>
              <w:top w:val="single" w:sz="8" w:space="0" w:color="FFFFFF"/>
              <w:left w:val="single" w:sz="8" w:space="0" w:color="FFFFFF"/>
              <w:bottom w:val="single" w:sz="8" w:space="0" w:color="FFFFFF"/>
              <w:right w:val="single" w:sz="8" w:space="0" w:color="FFFFFF"/>
            </w:tcBorders>
            <w:shd w:val="clear" w:color="auto" w:fill="B80E0F"/>
            <w:tcMar>
              <w:top w:w="15" w:type="dxa"/>
              <w:left w:w="58" w:type="dxa"/>
              <w:bottom w:w="0" w:type="dxa"/>
              <w:right w:w="58" w:type="dxa"/>
            </w:tcMar>
            <w:vAlign w:val="bottom"/>
          </w:tcPr>
          <w:p w14:paraId="428BB82E" w14:textId="77777777" w:rsidR="00C34916" w:rsidRPr="00F25A50" w:rsidRDefault="005F6C35" w:rsidP="00CA31F6">
            <w:pPr>
              <w:spacing w:after="0" w:line="256" w:lineRule="auto"/>
              <w:jc w:val="center"/>
              <w:rPr>
                <w:rFonts w:ascii="Arial" w:eastAsia="Times New Roman" w:hAnsi="Arial" w:cs="Arial"/>
                <w:color w:val="FFFFFF" w:themeColor="background1"/>
                <w:sz w:val="18"/>
                <w:szCs w:val="18"/>
                <w:lang w:val="es-ES" w:eastAsia="es-ES"/>
              </w:rPr>
            </w:pPr>
            <w:r w:rsidRPr="00F25A50">
              <w:rPr>
                <w:rFonts w:ascii="Arial" w:eastAsia="Times New Roman" w:hAnsi="Arial" w:cs="Arial"/>
                <w:color w:val="FFFFFF" w:themeColor="background1"/>
                <w:sz w:val="18"/>
                <w:szCs w:val="18"/>
                <w:lang w:val="es-ES" w:eastAsia="es-ES"/>
              </w:rPr>
              <w:t xml:space="preserve">Porcentaje de A aplicado a B </w:t>
            </w:r>
          </w:p>
        </w:tc>
        <w:tc>
          <w:tcPr>
            <w:tcW w:w="1680" w:type="dxa"/>
            <w:tcBorders>
              <w:top w:val="single" w:sz="8" w:space="0" w:color="FFFFFF"/>
              <w:left w:val="single" w:sz="8" w:space="0" w:color="FFFFFF"/>
              <w:bottom w:val="single" w:sz="8" w:space="0" w:color="FFFFFF"/>
              <w:right w:val="single" w:sz="8" w:space="0" w:color="FFFFFF"/>
            </w:tcBorders>
            <w:shd w:val="clear" w:color="auto" w:fill="E6CCCC"/>
            <w:tcMar>
              <w:top w:w="15" w:type="dxa"/>
              <w:left w:w="58" w:type="dxa"/>
              <w:bottom w:w="0" w:type="dxa"/>
              <w:right w:w="58" w:type="dxa"/>
            </w:tcMar>
            <w:vAlign w:val="center"/>
          </w:tcPr>
          <w:p w14:paraId="0525946B" w14:textId="779EBA1F" w:rsidR="00C34916" w:rsidRPr="00F25A50" w:rsidRDefault="00F25A50" w:rsidP="002E2A10">
            <w:pPr>
              <w:spacing w:after="0" w:line="256" w:lineRule="auto"/>
              <w:jc w:val="center"/>
              <w:rPr>
                <w:rFonts w:ascii="Arial" w:eastAsia="Times New Roman" w:hAnsi="Arial" w:cs="Arial"/>
                <w:sz w:val="18"/>
                <w:szCs w:val="18"/>
                <w:lang w:val="es-ES" w:eastAsia="es-ES"/>
              </w:rPr>
            </w:pPr>
            <w:r>
              <w:rPr>
                <w:rFonts w:ascii="Arial" w:eastAsia="Times New Roman" w:hAnsi="Arial" w:cs="Arial"/>
                <w:sz w:val="18"/>
                <w:szCs w:val="18"/>
                <w:lang w:val="es-ES" w:eastAsia="es-ES"/>
              </w:rPr>
              <w:t>10,09</w:t>
            </w:r>
            <w:r w:rsidR="005F6C35" w:rsidRPr="00F25A50">
              <w:rPr>
                <w:rFonts w:ascii="Arial" w:eastAsia="Times New Roman" w:hAnsi="Arial" w:cs="Arial"/>
                <w:sz w:val="18"/>
                <w:szCs w:val="18"/>
                <w:lang w:val="es-ES" w:eastAsia="es-ES"/>
              </w:rPr>
              <w:t xml:space="preserve"> %</w:t>
            </w:r>
          </w:p>
        </w:tc>
        <w:tc>
          <w:tcPr>
            <w:tcW w:w="1725" w:type="dxa"/>
            <w:tcBorders>
              <w:top w:val="single" w:sz="8" w:space="0" w:color="FFFFFF"/>
              <w:left w:val="single" w:sz="8" w:space="0" w:color="FFFFFF"/>
              <w:bottom w:val="single" w:sz="8" w:space="0" w:color="FFFFFF"/>
              <w:right w:val="single" w:sz="8" w:space="0" w:color="FFFFFF"/>
            </w:tcBorders>
            <w:shd w:val="clear" w:color="auto" w:fill="E6CCCC"/>
            <w:tcMar>
              <w:top w:w="15" w:type="dxa"/>
              <w:left w:w="58" w:type="dxa"/>
              <w:bottom w:w="0" w:type="dxa"/>
              <w:right w:w="58" w:type="dxa"/>
            </w:tcMar>
            <w:vAlign w:val="center"/>
          </w:tcPr>
          <w:p w14:paraId="0DBB9016" w14:textId="6A6A05C1" w:rsidR="00C34916" w:rsidRPr="00F25A50" w:rsidRDefault="00F25A50" w:rsidP="002E2A10">
            <w:pPr>
              <w:spacing w:after="0" w:line="256" w:lineRule="auto"/>
              <w:jc w:val="center"/>
              <w:rPr>
                <w:rFonts w:ascii="Arial" w:eastAsia="Times New Roman" w:hAnsi="Arial" w:cs="Arial"/>
                <w:sz w:val="18"/>
                <w:szCs w:val="18"/>
                <w:lang w:val="es-ES" w:eastAsia="es-ES"/>
              </w:rPr>
            </w:pPr>
            <w:r>
              <w:rPr>
                <w:rFonts w:ascii="Arial" w:eastAsia="Times New Roman" w:hAnsi="Arial" w:cs="Arial"/>
                <w:sz w:val="18"/>
                <w:szCs w:val="18"/>
                <w:lang w:val="es-ES" w:eastAsia="es-ES"/>
              </w:rPr>
              <w:t>11,42</w:t>
            </w:r>
            <w:r w:rsidR="002E2A10" w:rsidRPr="00F25A50">
              <w:rPr>
                <w:rFonts w:ascii="Arial" w:eastAsia="Times New Roman" w:hAnsi="Arial" w:cs="Arial"/>
                <w:sz w:val="18"/>
                <w:szCs w:val="18"/>
                <w:lang w:val="es-ES" w:eastAsia="es-ES"/>
              </w:rPr>
              <w:t xml:space="preserve"> </w:t>
            </w:r>
            <w:r w:rsidR="005F6C35" w:rsidRPr="00F25A50">
              <w:rPr>
                <w:rFonts w:ascii="Arial" w:eastAsia="Times New Roman" w:hAnsi="Arial" w:cs="Arial"/>
                <w:sz w:val="18"/>
                <w:szCs w:val="18"/>
                <w:lang w:val="es-ES" w:eastAsia="es-ES"/>
              </w:rPr>
              <w:t>%</w:t>
            </w:r>
          </w:p>
        </w:tc>
        <w:tc>
          <w:tcPr>
            <w:tcW w:w="1725" w:type="dxa"/>
            <w:tcBorders>
              <w:top w:val="single" w:sz="8" w:space="0" w:color="FFFFFF"/>
              <w:left w:val="single" w:sz="8" w:space="0" w:color="FFFFFF"/>
              <w:bottom w:val="single" w:sz="8" w:space="0" w:color="FFFFFF"/>
              <w:right w:val="single" w:sz="8" w:space="0" w:color="FFFFFF"/>
            </w:tcBorders>
            <w:shd w:val="clear" w:color="auto" w:fill="E6CCCC"/>
            <w:tcMar>
              <w:top w:w="15" w:type="dxa"/>
              <w:left w:w="58" w:type="dxa"/>
              <w:bottom w:w="0" w:type="dxa"/>
              <w:right w:w="58" w:type="dxa"/>
            </w:tcMar>
            <w:vAlign w:val="center"/>
          </w:tcPr>
          <w:p w14:paraId="6F934CD8" w14:textId="60AA6237" w:rsidR="00C34916" w:rsidRPr="00F25A50" w:rsidRDefault="002D2273" w:rsidP="002E2A10">
            <w:pPr>
              <w:spacing w:after="0" w:line="256" w:lineRule="auto"/>
              <w:jc w:val="center"/>
              <w:rPr>
                <w:rFonts w:ascii="Arial" w:eastAsia="Times New Roman" w:hAnsi="Arial" w:cs="Arial"/>
                <w:sz w:val="18"/>
                <w:szCs w:val="18"/>
                <w:lang w:val="es-ES" w:eastAsia="es-ES"/>
              </w:rPr>
            </w:pPr>
            <w:r>
              <w:rPr>
                <w:rFonts w:ascii="Arial" w:eastAsia="Times New Roman" w:hAnsi="Arial" w:cs="Arial"/>
                <w:sz w:val="18"/>
                <w:szCs w:val="18"/>
                <w:lang w:val="es-ES" w:eastAsia="es-ES"/>
              </w:rPr>
              <w:t>13,62</w:t>
            </w:r>
            <w:r w:rsidR="005F6C35" w:rsidRPr="00F25A50">
              <w:rPr>
                <w:rFonts w:ascii="Arial" w:eastAsia="Times New Roman" w:hAnsi="Arial" w:cs="Arial"/>
                <w:sz w:val="18"/>
                <w:szCs w:val="18"/>
                <w:lang w:val="es-ES" w:eastAsia="es-ES"/>
              </w:rPr>
              <w:t xml:space="preserve"> %</w:t>
            </w:r>
          </w:p>
        </w:tc>
      </w:tr>
    </w:tbl>
    <w:p w14:paraId="41110FFF" w14:textId="77777777" w:rsidR="00A41830" w:rsidRPr="00A41830" w:rsidRDefault="00A41830" w:rsidP="00A41830">
      <w:pPr>
        <w:spacing w:after="0" w:line="0" w:lineRule="atLeast"/>
        <w:jc w:val="center"/>
        <w:rPr>
          <w:rFonts w:ascii="Arial" w:eastAsia="Cambria" w:hAnsi="Arial" w:cs="Arial"/>
          <w:b/>
          <w:i/>
          <w:sz w:val="16"/>
          <w:szCs w:val="16"/>
          <w:vertAlign w:val="superscript"/>
        </w:rPr>
      </w:pPr>
      <w:r w:rsidRPr="00A41830">
        <w:rPr>
          <w:rFonts w:ascii="Arial" w:eastAsia="Cambria" w:hAnsi="Arial" w:cs="Arial"/>
          <w:b/>
          <w:i/>
          <w:sz w:val="16"/>
          <w:szCs w:val="16"/>
          <w:vertAlign w:val="superscript"/>
        </w:rPr>
        <w:t>Tabla 1.- Tabla comparativa de los presupuestos del IMD y del correspondiente al capítulo de transferencias corrientes definido en el presupuesto aprobado para el IMD, para cada ejercicio.</w:t>
      </w:r>
    </w:p>
    <w:p w14:paraId="375B6AD8" w14:textId="77777777" w:rsidR="002E2A10" w:rsidRDefault="002E2A10" w:rsidP="002E2A10">
      <w:pPr>
        <w:spacing w:after="0"/>
        <w:jc w:val="both"/>
        <w:rPr>
          <w:rFonts w:ascii="Arial" w:eastAsia="Cambria" w:hAnsi="Arial" w:cs="Arial"/>
        </w:rPr>
      </w:pPr>
    </w:p>
    <w:p w14:paraId="6DDA7B1B" w14:textId="4F6F9E36" w:rsidR="00585CA8" w:rsidRDefault="00585CA8" w:rsidP="002E2A10">
      <w:pPr>
        <w:spacing w:after="0"/>
        <w:jc w:val="both"/>
        <w:rPr>
          <w:rFonts w:ascii="Arial" w:eastAsia="Cambria" w:hAnsi="Arial" w:cs="Arial"/>
        </w:rPr>
      </w:pPr>
      <w:r w:rsidRPr="00585CA8">
        <w:rPr>
          <w:rFonts w:ascii="Arial" w:eastAsia="Cambria" w:hAnsi="Arial" w:cs="Arial"/>
        </w:rPr>
        <w:t xml:space="preserve">Para el análisis de las subvenciones municipales concedida por el IMD en los ejercicios </w:t>
      </w:r>
      <w:r>
        <w:rPr>
          <w:rFonts w:ascii="Arial" w:eastAsia="Cambria" w:hAnsi="Arial" w:cs="Arial"/>
        </w:rPr>
        <w:t>20</w:t>
      </w:r>
      <w:r w:rsidR="007432E4">
        <w:rPr>
          <w:rFonts w:ascii="Arial" w:eastAsia="Cambria" w:hAnsi="Arial" w:cs="Arial"/>
        </w:rPr>
        <w:t>22</w:t>
      </w:r>
      <w:r>
        <w:rPr>
          <w:rFonts w:ascii="Arial" w:eastAsia="Cambria" w:hAnsi="Arial" w:cs="Arial"/>
        </w:rPr>
        <w:t xml:space="preserve"> al 20</w:t>
      </w:r>
      <w:r w:rsidR="002E2A10">
        <w:rPr>
          <w:rFonts w:ascii="Arial" w:eastAsia="Cambria" w:hAnsi="Arial" w:cs="Arial"/>
        </w:rPr>
        <w:t>2</w:t>
      </w:r>
      <w:r w:rsidR="007432E4">
        <w:rPr>
          <w:rFonts w:ascii="Arial" w:eastAsia="Cambria" w:hAnsi="Arial" w:cs="Arial"/>
        </w:rPr>
        <w:t>4</w:t>
      </w:r>
      <w:r>
        <w:rPr>
          <w:rFonts w:ascii="Arial" w:eastAsia="Cambria" w:hAnsi="Arial" w:cs="Arial"/>
        </w:rPr>
        <w:t xml:space="preserve">, </w:t>
      </w:r>
      <w:r w:rsidRPr="00585CA8">
        <w:rPr>
          <w:rFonts w:ascii="Arial" w:eastAsia="Cambria" w:hAnsi="Arial" w:cs="Arial"/>
        </w:rPr>
        <w:t>se detalla a continuación la siguiente tabla comparativa:</w:t>
      </w:r>
    </w:p>
    <w:p w14:paraId="71B19DC9" w14:textId="77777777" w:rsidR="00A41830" w:rsidRDefault="00A41830" w:rsidP="00585CA8">
      <w:pPr>
        <w:spacing w:after="0"/>
        <w:ind w:firstLine="708"/>
        <w:jc w:val="both"/>
        <w:rPr>
          <w:rFonts w:ascii="Arial" w:eastAsia="Cambria" w:hAnsi="Arial" w:cs="Arial"/>
        </w:rPr>
      </w:pPr>
    </w:p>
    <w:p w14:paraId="34B50198" w14:textId="77777777" w:rsidR="007432E4" w:rsidRDefault="007432E4" w:rsidP="00585CA8">
      <w:pPr>
        <w:spacing w:after="0"/>
        <w:ind w:firstLine="708"/>
        <w:jc w:val="both"/>
        <w:rPr>
          <w:rFonts w:ascii="Arial" w:eastAsia="Cambria" w:hAnsi="Arial" w:cs="Arial"/>
        </w:rPr>
      </w:pPr>
    </w:p>
    <w:p w14:paraId="45FF2646" w14:textId="77777777" w:rsidR="00114CF1" w:rsidRDefault="00114CF1" w:rsidP="00585CA8">
      <w:pPr>
        <w:spacing w:after="0"/>
        <w:ind w:firstLine="708"/>
        <w:jc w:val="both"/>
        <w:rPr>
          <w:rFonts w:ascii="Arial" w:eastAsia="Cambria" w:hAnsi="Arial" w:cs="Arial"/>
        </w:rPr>
      </w:pPr>
    </w:p>
    <w:tbl>
      <w:tblPr>
        <w:tblW w:w="9274" w:type="dxa"/>
        <w:jc w:val="right"/>
        <w:tblCellMar>
          <w:left w:w="0" w:type="dxa"/>
          <w:right w:w="0" w:type="dxa"/>
        </w:tblCellMar>
        <w:tblLook w:val="04A0" w:firstRow="1" w:lastRow="0" w:firstColumn="1" w:lastColumn="0" w:noHBand="0" w:noVBand="1"/>
      </w:tblPr>
      <w:tblGrid>
        <w:gridCol w:w="4040"/>
        <w:gridCol w:w="1882"/>
        <w:gridCol w:w="1676"/>
        <w:gridCol w:w="1676"/>
      </w:tblGrid>
      <w:tr w:rsidR="002E2A10" w:rsidRPr="007432E4" w14:paraId="4AD21504" w14:textId="77777777" w:rsidTr="00A41830">
        <w:trPr>
          <w:trHeight w:val="672"/>
          <w:jc w:val="right"/>
        </w:trPr>
        <w:tc>
          <w:tcPr>
            <w:tcW w:w="4040" w:type="dxa"/>
            <w:tcBorders>
              <w:top w:val="single" w:sz="8" w:space="0" w:color="FFFFFF"/>
              <w:left w:val="single" w:sz="8" w:space="0" w:color="FFFFFF"/>
              <w:bottom w:val="single" w:sz="24" w:space="0" w:color="FFFFFF"/>
              <w:right w:val="single" w:sz="8" w:space="0" w:color="FFFFFF"/>
            </w:tcBorders>
            <w:shd w:val="clear" w:color="auto" w:fill="B80E0F"/>
            <w:tcMar>
              <w:top w:w="15" w:type="dxa"/>
              <w:left w:w="58" w:type="dxa"/>
              <w:bottom w:w="0" w:type="dxa"/>
              <w:right w:w="58" w:type="dxa"/>
            </w:tcMar>
            <w:vAlign w:val="center"/>
            <w:hideMark/>
          </w:tcPr>
          <w:p w14:paraId="686C27D0" w14:textId="77777777" w:rsidR="00114CF1" w:rsidRPr="007432E4" w:rsidRDefault="00114CF1" w:rsidP="00CA31F6">
            <w:pPr>
              <w:spacing w:after="0" w:line="256" w:lineRule="auto"/>
              <w:jc w:val="center"/>
              <w:rPr>
                <w:rFonts w:ascii="Arial" w:eastAsia="Times New Roman" w:hAnsi="Arial" w:cs="Arial"/>
                <w:color w:val="FFFFFF" w:themeColor="light1"/>
                <w:kern w:val="24"/>
                <w:sz w:val="18"/>
                <w:szCs w:val="18"/>
                <w:lang w:val="es-ES" w:eastAsia="es-ES"/>
              </w:rPr>
            </w:pPr>
            <w:bookmarkStart w:id="0" w:name="_Hlk523300940"/>
            <w:r w:rsidRPr="007432E4">
              <w:rPr>
                <w:rFonts w:ascii="Arial" w:eastAsia="Times New Roman" w:hAnsi="Arial" w:cs="Arial"/>
                <w:color w:val="FFFFFF" w:themeColor="light1"/>
                <w:kern w:val="24"/>
                <w:sz w:val="18"/>
                <w:szCs w:val="18"/>
                <w:lang w:val="es-ES" w:eastAsia="es-ES"/>
              </w:rPr>
              <w:t xml:space="preserve">TRANSF. CORRIENTES A FAMILIAS E INSTITUCIONES </w:t>
            </w:r>
          </w:p>
          <w:p w14:paraId="18405558" w14:textId="77777777" w:rsidR="00114CF1" w:rsidRPr="007432E4" w:rsidRDefault="00114CF1" w:rsidP="00CA31F6">
            <w:pPr>
              <w:spacing w:after="0" w:line="256" w:lineRule="auto"/>
              <w:jc w:val="center"/>
              <w:rPr>
                <w:rFonts w:ascii="Arial" w:eastAsia="Times New Roman" w:hAnsi="Arial" w:cs="Arial"/>
                <w:sz w:val="18"/>
                <w:szCs w:val="18"/>
                <w:lang w:val="es-ES" w:eastAsia="es-ES"/>
              </w:rPr>
            </w:pPr>
            <w:r w:rsidRPr="007432E4">
              <w:rPr>
                <w:rFonts w:ascii="Arial" w:eastAsia="Times New Roman" w:hAnsi="Arial" w:cs="Arial"/>
                <w:color w:val="FFFFFF" w:themeColor="light1"/>
                <w:kern w:val="24"/>
                <w:sz w:val="18"/>
                <w:szCs w:val="18"/>
                <w:lang w:val="es-ES" w:eastAsia="es-ES"/>
              </w:rPr>
              <w:t>SIN FINES DE LUCRO</w:t>
            </w:r>
          </w:p>
          <w:p w14:paraId="7716D154" w14:textId="3082F62B" w:rsidR="00114CF1" w:rsidRPr="007432E4" w:rsidRDefault="002E2A10" w:rsidP="00CA31F6">
            <w:pPr>
              <w:spacing w:after="0" w:line="256" w:lineRule="auto"/>
              <w:jc w:val="center"/>
              <w:rPr>
                <w:rFonts w:ascii="Arial" w:eastAsia="Times New Roman" w:hAnsi="Arial" w:cs="Arial"/>
                <w:sz w:val="18"/>
                <w:szCs w:val="18"/>
                <w:lang w:val="es-ES" w:eastAsia="es-ES"/>
              </w:rPr>
            </w:pPr>
            <w:proofErr w:type="spellStart"/>
            <w:r w:rsidRPr="007432E4">
              <w:rPr>
                <w:rFonts w:ascii="Arial" w:eastAsia="Times New Roman" w:hAnsi="Arial" w:cs="Arial"/>
                <w:color w:val="FFFFFF" w:themeColor="light1"/>
                <w:kern w:val="24"/>
                <w:sz w:val="18"/>
                <w:szCs w:val="18"/>
                <w:lang w:val="es-ES" w:eastAsia="es-ES"/>
              </w:rPr>
              <w:t>Aplic.Presupuestaria</w:t>
            </w:r>
            <w:proofErr w:type="spellEnd"/>
            <w:r w:rsidRPr="007432E4">
              <w:rPr>
                <w:rFonts w:ascii="Arial" w:eastAsia="Times New Roman" w:hAnsi="Arial" w:cs="Arial"/>
                <w:color w:val="FFFFFF" w:themeColor="light1"/>
                <w:kern w:val="24"/>
                <w:sz w:val="18"/>
                <w:szCs w:val="18"/>
                <w:lang w:val="es-ES" w:eastAsia="es-ES"/>
              </w:rPr>
              <w:t xml:space="preserve"> 341/489</w:t>
            </w:r>
          </w:p>
        </w:tc>
        <w:tc>
          <w:tcPr>
            <w:tcW w:w="1882" w:type="dxa"/>
            <w:tcBorders>
              <w:top w:val="single" w:sz="8" w:space="0" w:color="FFFFFF"/>
              <w:left w:val="single" w:sz="8" w:space="0" w:color="FFFFFF"/>
              <w:bottom w:val="single" w:sz="24" w:space="0" w:color="FFFFFF"/>
              <w:right w:val="single" w:sz="8" w:space="0" w:color="FFFFFF"/>
            </w:tcBorders>
            <w:shd w:val="clear" w:color="auto" w:fill="B80E0F"/>
            <w:tcMar>
              <w:top w:w="15" w:type="dxa"/>
              <w:left w:w="58" w:type="dxa"/>
              <w:bottom w:w="0" w:type="dxa"/>
              <w:right w:w="58" w:type="dxa"/>
            </w:tcMar>
            <w:vAlign w:val="center"/>
            <w:hideMark/>
          </w:tcPr>
          <w:p w14:paraId="416984D8" w14:textId="2208E4D5" w:rsidR="00114CF1" w:rsidRPr="007432E4" w:rsidRDefault="00114CF1" w:rsidP="00CA31F6">
            <w:pPr>
              <w:spacing w:after="160" w:line="256" w:lineRule="auto"/>
              <w:jc w:val="center"/>
              <w:rPr>
                <w:rFonts w:ascii="Arial" w:eastAsia="Times New Roman" w:hAnsi="Arial" w:cs="Arial"/>
                <w:sz w:val="18"/>
                <w:szCs w:val="18"/>
                <w:lang w:val="es-ES" w:eastAsia="es-ES"/>
              </w:rPr>
            </w:pPr>
            <w:r w:rsidRPr="007432E4">
              <w:rPr>
                <w:rFonts w:ascii="Arial" w:eastAsia="Times New Roman" w:hAnsi="Arial" w:cs="Arial"/>
                <w:color w:val="FFFFFF" w:themeColor="light1"/>
                <w:kern w:val="24"/>
                <w:sz w:val="18"/>
                <w:szCs w:val="18"/>
                <w:lang w:eastAsia="es-ES"/>
              </w:rPr>
              <w:t>Ejercicio 20</w:t>
            </w:r>
            <w:r w:rsidR="007432E4">
              <w:rPr>
                <w:rFonts w:ascii="Arial" w:eastAsia="Times New Roman" w:hAnsi="Arial" w:cs="Arial"/>
                <w:color w:val="FFFFFF" w:themeColor="light1"/>
                <w:kern w:val="24"/>
                <w:sz w:val="18"/>
                <w:szCs w:val="18"/>
                <w:lang w:eastAsia="es-ES"/>
              </w:rPr>
              <w:t>22</w:t>
            </w:r>
          </w:p>
        </w:tc>
        <w:tc>
          <w:tcPr>
            <w:tcW w:w="1676" w:type="dxa"/>
            <w:tcBorders>
              <w:top w:val="single" w:sz="8" w:space="0" w:color="FFFFFF"/>
              <w:left w:val="single" w:sz="8" w:space="0" w:color="FFFFFF"/>
              <w:bottom w:val="single" w:sz="24" w:space="0" w:color="FFFFFF"/>
              <w:right w:val="single" w:sz="8" w:space="0" w:color="FFFFFF"/>
            </w:tcBorders>
            <w:shd w:val="clear" w:color="auto" w:fill="B80E0F"/>
            <w:tcMar>
              <w:top w:w="15" w:type="dxa"/>
              <w:left w:w="58" w:type="dxa"/>
              <w:bottom w:w="0" w:type="dxa"/>
              <w:right w:w="58" w:type="dxa"/>
            </w:tcMar>
            <w:vAlign w:val="center"/>
            <w:hideMark/>
          </w:tcPr>
          <w:p w14:paraId="081A19BB" w14:textId="01D50E53" w:rsidR="00114CF1" w:rsidRPr="007432E4" w:rsidRDefault="002E2A10" w:rsidP="00CA31F6">
            <w:pPr>
              <w:spacing w:after="160" w:line="256" w:lineRule="auto"/>
              <w:jc w:val="center"/>
              <w:rPr>
                <w:rFonts w:ascii="Arial" w:eastAsia="Times New Roman" w:hAnsi="Arial" w:cs="Arial"/>
                <w:sz w:val="18"/>
                <w:szCs w:val="18"/>
                <w:lang w:val="es-ES" w:eastAsia="es-ES"/>
              </w:rPr>
            </w:pPr>
            <w:r w:rsidRPr="007432E4">
              <w:rPr>
                <w:rFonts w:ascii="Arial" w:eastAsia="Times New Roman" w:hAnsi="Arial" w:cs="Arial"/>
                <w:color w:val="FFFFFF" w:themeColor="light1"/>
                <w:kern w:val="24"/>
                <w:sz w:val="18"/>
                <w:szCs w:val="18"/>
                <w:lang w:eastAsia="es-ES"/>
              </w:rPr>
              <w:t>Ejercicio 202</w:t>
            </w:r>
            <w:r w:rsidR="007432E4">
              <w:rPr>
                <w:rFonts w:ascii="Arial" w:eastAsia="Times New Roman" w:hAnsi="Arial" w:cs="Arial"/>
                <w:color w:val="FFFFFF" w:themeColor="light1"/>
                <w:kern w:val="24"/>
                <w:sz w:val="18"/>
                <w:szCs w:val="18"/>
                <w:lang w:eastAsia="es-ES"/>
              </w:rPr>
              <w:t>3</w:t>
            </w:r>
          </w:p>
        </w:tc>
        <w:tc>
          <w:tcPr>
            <w:tcW w:w="1676" w:type="dxa"/>
            <w:tcBorders>
              <w:top w:val="single" w:sz="8" w:space="0" w:color="FFFFFF"/>
              <w:left w:val="single" w:sz="8" w:space="0" w:color="FFFFFF"/>
              <w:bottom w:val="single" w:sz="24" w:space="0" w:color="FFFFFF"/>
              <w:right w:val="single" w:sz="8" w:space="0" w:color="FFFFFF"/>
            </w:tcBorders>
            <w:shd w:val="clear" w:color="auto" w:fill="B80E0F"/>
            <w:tcMar>
              <w:top w:w="15" w:type="dxa"/>
              <w:left w:w="58" w:type="dxa"/>
              <w:bottom w:w="0" w:type="dxa"/>
              <w:right w:w="58" w:type="dxa"/>
            </w:tcMar>
            <w:vAlign w:val="center"/>
            <w:hideMark/>
          </w:tcPr>
          <w:p w14:paraId="6C59C471" w14:textId="5DE57257" w:rsidR="00114CF1" w:rsidRPr="007432E4" w:rsidRDefault="00114CF1" w:rsidP="002E2A10">
            <w:pPr>
              <w:spacing w:after="160" w:line="256" w:lineRule="auto"/>
              <w:jc w:val="center"/>
              <w:rPr>
                <w:rFonts w:ascii="Arial" w:eastAsia="Times New Roman" w:hAnsi="Arial" w:cs="Arial"/>
                <w:sz w:val="18"/>
                <w:szCs w:val="18"/>
                <w:lang w:val="es-ES" w:eastAsia="es-ES"/>
              </w:rPr>
            </w:pPr>
            <w:r w:rsidRPr="007432E4">
              <w:rPr>
                <w:rFonts w:ascii="Arial" w:eastAsia="Times New Roman" w:hAnsi="Arial" w:cs="Arial"/>
                <w:color w:val="FFFFFF" w:themeColor="light1"/>
                <w:kern w:val="24"/>
                <w:sz w:val="18"/>
                <w:szCs w:val="18"/>
                <w:lang w:eastAsia="es-ES"/>
              </w:rPr>
              <w:t>Ejercicio 20</w:t>
            </w:r>
            <w:r w:rsidR="002E2A10" w:rsidRPr="007432E4">
              <w:rPr>
                <w:rFonts w:ascii="Arial" w:eastAsia="Times New Roman" w:hAnsi="Arial" w:cs="Arial"/>
                <w:color w:val="FFFFFF" w:themeColor="light1"/>
                <w:kern w:val="24"/>
                <w:sz w:val="18"/>
                <w:szCs w:val="18"/>
                <w:lang w:eastAsia="es-ES"/>
              </w:rPr>
              <w:t>2</w:t>
            </w:r>
            <w:r w:rsidR="007432E4">
              <w:rPr>
                <w:rFonts w:ascii="Arial" w:eastAsia="Times New Roman" w:hAnsi="Arial" w:cs="Arial"/>
                <w:color w:val="FFFFFF" w:themeColor="light1"/>
                <w:kern w:val="24"/>
                <w:sz w:val="18"/>
                <w:szCs w:val="18"/>
                <w:lang w:eastAsia="es-ES"/>
              </w:rPr>
              <w:t>4</w:t>
            </w:r>
          </w:p>
        </w:tc>
      </w:tr>
      <w:tr w:rsidR="002E2A10" w:rsidRPr="007432E4" w14:paraId="35B66333" w14:textId="77777777" w:rsidTr="00A41830">
        <w:trPr>
          <w:trHeight w:val="370"/>
          <w:jc w:val="right"/>
        </w:trPr>
        <w:tc>
          <w:tcPr>
            <w:tcW w:w="4040" w:type="dxa"/>
            <w:tcBorders>
              <w:top w:val="single" w:sz="24" w:space="0" w:color="FFFFFF"/>
              <w:left w:val="single" w:sz="8" w:space="0" w:color="FFFFFF"/>
              <w:bottom w:val="single" w:sz="8" w:space="0" w:color="FFFFFF"/>
              <w:right w:val="single" w:sz="8" w:space="0" w:color="FFFFFF"/>
            </w:tcBorders>
            <w:shd w:val="clear" w:color="auto" w:fill="B80E0F"/>
            <w:tcMar>
              <w:top w:w="15" w:type="dxa"/>
              <w:left w:w="58" w:type="dxa"/>
              <w:bottom w:w="0" w:type="dxa"/>
              <w:right w:w="58" w:type="dxa"/>
            </w:tcMar>
            <w:vAlign w:val="bottom"/>
            <w:hideMark/>
          </w:tcPr>
          <w:p w14:paraId="787D1EEE" w14:textId="77777777" w:rsidR="00114CF1" w:rsidRPr="007432E4" w:rsidRDefault="00114CF1" w:rsidP="00CA31F6">
            <w:pPr>
              <w:spacing w:after="0" w:line="256" w:lineRule="auto"/>
              <w:jc w:val="center"/>
              <w:rPr>
                <w:rFonts w:ascii="Arial" w:eastAsia="Times New Roman" w:hAnsi="Arial" w:cs="Arial"/>
                <w:sz w:val="18"/>
                <w:szCs w:val="18"/>
                <w:lang w:val="es-ES" w:eastAsia="es-ES"/>
              </w:rPr>
            </w:pPr>
            <w:r w:rsidRPr="007432E4">
              <w:rPr>
                <w:rFonts w:ascii="Arial" w:eastAsia="Times New Roman" w:hAnsi="Arial" w:cs="Arial"/>
                <w:color w:val="FFFFFF" w:themeColor="light1"/>
                <w:kern w:val="24"/>
                <w:sz w:val="18"/>
                <w:szCs w:val="18"/>
                <w:lang w:val="es-ES" w:eastAsia="es-ES"/>
              </w:rPr>
              <w:t>PROMOCIÓN DEPORTIVA</w:t>
            </w:r>
          </w:p>
        </w:tc>
        <w:tc>
          <w:tcPr>
            <w:tcW w:w="1882" w:type="dxa"/>
            <w:tcBorders>
              <w:top w:val="single" w:sz="24" w:space="0" w:color="FFFFFF"/>
              <w:left w:val="single" w:sz="8" w:space="0" w:color="FFFFFF"/>
              <w:bottom w:val="single" w:sz="8" w:space="0" w:color="FFFFFF"/>
              <w:right w:val="single" w:sz="8" w:space="0" w:color="FFFFFF"/>
            </w:tcBorders>
            <w:shd w:val="clear" w:color="auto" w:fill="E6CCCC"/>
            <w:tcMar>
              <w:top w:w="15" w:type="dxa"/>
              <w:left w:w="58" w:type="dxa"/>
              <w:bottom w:w="0" w:type="dxa"/>
              <w:right w:w="58" w:type="dxa"/>
            </w:tcMar>
            <w:vAlign w:val="bottom"/>
            <w:hideMark/>
          </w:tcPr>
          <w:p w14:paraId="7318808D" w14:textId="4EC28254" w:rsidR="00114CF1" w:rsidRPr="007432E4" w:rsidRDefault="007432E4" w:rsidP="00CA31F6">
            <w:pPr>
              <w:spacing w:after="0" w:line="256" w:lineRule="auto"/>
              <w:jc w:val="right"/>
              <w:rPr>
                <w:rFonts w:ascii="Arial" w:eastAsia="Times New Roman" w:hAnsi="Arial" w:cs="Arial"/>
                <w:sz w:val="18"/>
                <w:szCs w:val="18"/>
                <w:lang w:val="es-ES" w:eastAsia="es-ES"/>
              </w:rPr>
            </w:pPr>
            <w:r>
              <w:rPr>
                <w:rFonts w:ascii="Arial" w:eastAsia="Times New Roman" w:hAnsi="Arial" w:cs="Arial"/>
                <w:color w:val="000000" w:themeColor="dark1"/>
                <w:kern w:val="24"/>
                <w:sz w:val="18"/>
                <w:szCs w:val="18"/>
                <w:lang w:val="es-ES" w:eastAsia="es-ES"/>
              </w:rPr>
              <w:t>500.000,00</w:t>
            </w:r>
            <w:r w:rsidR="00114CF1" w:rsidRPr="007432E4">
              <w:rPr>
                <w:rFonts w:ascii="Arial" w:eastAsia="Times New Roman" w:hAnsi="Arial" w:cs="Arial"/>
                <w:color w:val="000000" w:themeColor="dark1"/>
                <w:kern w:val="24"/>
                <w:sz w:val="18"/>
                <w:szCs w:val="18"/>
                <w:lang w:val="es-ES" w:eastAsia="es-ES"/>
              </w:rPr>
              <w:t xml:space="preserve"> €</w:t>
            </w:r>
          </w:p>
        </w:tc>
        <w:tc>
          <w:tcPr>
            <w:tcW w:w="1676" w:type="dxa"/>
            <w:tcBorders>
              <w:top w:val="single" w:sz="24" w:space="0" w:color="FFFFFF"/>
              <w:left w:val="single" w:sz="8" w:space="0" w:color="FFFFFF"/>
              <w:bottom w:val="single" w:sz="8" w:space="0" w:color="FFFFFF"/>
              <w:right w:val="single" w:sz="8" w:space="0" w:color="FFFFFF"/>
            </w:tcBorders>
            <w:shd w:val="clear" w:color="auto" w:fill="E6CCCC"/>
            <w:tcMar>
              <w:top w:w="15" w:type="dxa"/>
              <w:left w:w="58" w:type="dxa"/>
              <w:bottom w:w="0" w:type="dxa"/>
              <w:right w:w="58" w:type="dxa"/>
            </w:tcMar>
            <w:vAlign w:val="bottom"/>
            <w:hideMark/>
          </w:tcPr>
          <w:p w14:paraId="0E08973D" w14:textId="56ED23A8" w:rsidR="00114CF1" w:rsidRPr="007432E4" w:rsidRDefault="007432E4" w:rsidP="00CA31F6">
            <w:pPr>
              <w:spacing w:after="0" w:line="256" w:lineRule="auto"/>
              <w:jc w:val="right"/>
              <w:rPr>
                <w:rFonts w:ascii="Arial" w:eastAsia="Times New Roman" w:hAnsi="Arial" w:cs="Arial"/>
                <w:sz w:val="18"/>
                <w:szCs w:val="18"/>
                <w:lang w:val="es-ES" w:eastAsia="es-ES"/>
              </w:rPr>
            </w:pPr>
            <w:r>
              <w:rPr>
                <w:rFonts w:ascii="Arial" w:eastAsia="Times New Roman" w:hAnsi="Arial" w:cs="Arial"/>
                <w:color w:val="000000" w:themeColor="dark1"/>
                <w:kern w:val="24"/>
                <w:sz w:val="18"/>
                <w:szCs w:val="18"/>
                <w:lang w:val="es-ES" w:eastAsia="es-ES"/>
              </w:rPr>
              <w:t>500.000,00</w:t>
            </w:r>
            <w:r w:rsidR="00114CF1" w:rsidRPr="007432E4">
              <w:rPr>
                <w:rFonts w:ascii="Arial" w:eastAsia="Times New Roman" w:hAnsi="Arial" w:cs="Arial"/>
                <w:color w:val="000000" w:themeColor="dark1"/>
                <w:kern w:val="24"/>
                <w:sz w:val="18"/>
                <w:szCs w:val="18"/>
                <w:lang w:val="es-ES" w:eastAsia="es-ES"/>
              </w:rPr>
              <w:t xml:space="preserve"> €</w:t>
            </w:r>
          </w:p>
        </w:tc>
        <w:tc>
          <w:tcPr>
            <w:tcW w:w="1676" w:type="dxa"/>
            <w:tcBorders>
              <w:top w:val="single" w:sz="24" w:space="0" w:color="FFFFFF"/>
              <w:left w:val="single" w:sz="8" w:space="0" w:color="FFFFFF"/>
              <w:bottom w:val="single" w:sz="8" w:space="0" w:color="FFFFFF"/>
              <w:right w:val="single" w:sz="8" w:space="0" w:color="FFFFFF"/>
            </w:tcBorders>
            <w:shd w:val="clear" w:color="auto" w:fill="E6CCCC"/>
            <w:tcMar>
              <w:top w:w="15" w:type="dxa"/>
              <w:left w:w="58" w:type="dxa"/>
              <w:bottom w:w="0" w:type="dxa"/>
              <w:right w:w="58" w:type="dxa"/>
            </w:tcMar>
            <w:vAlign w:val="bottom"/>
            <w:hideMark/>
          </w:tcPr>
          <w:p w14:paraId="7A9EB5EE" w14:textId="574E2218" w:rsidR="00114CF1" w:rsidRPr="007432E4" w:rsidRDefault="002D2273" w:rsidP="002E2A10">
            <w:pPr>
              <w:spacing w:after="0" w:line="256" w:lineRule="auto"/>
              <w:jc w:val="right"/>
              <w:rPr>
                <w:rFonts w:ascii="Arial" w:eastAsia="Times New Roman" w:hAnsi="Arial" w:cs="Arial"/>
                <w:sz w:val="18"/>
                <w:szCs w:val="18"/>
                <w:lang w:val="es-ES" w:eastAsia="es-ES"/>
              </w:rPr>
            </w:pPr>
            <w:r>
              <w:rPr>
                <w:rFonts w:ascii="Arial" w:eastAsia="Times New Roman" w:hAnsi="Arial" w:cs="Arial"/>
                <w:color w:val="000000" w:themeColor="dark1"/>
                <w:kern w:val="24"/>
                <w:sz w:val="18"/>
                <w:szCs w:val="18"/>
                <w:lang w:val="es-ES" w:eastAsia="es-ES"/>
              </w:rPr>
              <w:t>6</w:t>
            </w:r>
            <w:r w:rsidR="002E2A10" w:rsidRPr="007432E4">
              <w:rPr>
                <w:rFonts w:ascii="Arial" w:eastAsia="Times New Roman" w:hAnsi="Arial" w:cs="Arial"/>
                <w:color w:val="000000" w:themeColor="dark1"/>
                <w:kern w:val="24"/>
                <w:sz w:val="18"/>
                <w:szCs w:val="18"/>
                <w:lang w:val="es-ES" w:eastAsia="es-ES"/>
              </w:rPr>
              <w:t>00.000,00</w:t>
            </w:r>
            <w:r w:rsidR="00114CF1" w:rsidRPr="007432E4">
              <w:rPr>
                <w:rFonts w:ascii="Arial" w:eastAsia="Times New Roman" w:hAnsi="Arial" w:cs="Arial"/>
                <w:color w:val="000000" w:themeColor="dark1"/>
                <w:kern w:val="24"/>
                <w:sz w:val="18"/>
                <w:szCs w:val="18"/>
                <w:lang w:val="es-ES" w:eastAsia="es-ES"/>
              </w:rPr>
              <w:t xml:space="preserve"> €</w:t>
            </w:r>
          </w:p>
        </w:tc>
      </w:tr>
      <w:tr w:rsidR="002E2A10" w:rsidRPr="007432E4" w14:paraId="7DF89FB2" w14:textId="77777777" w:rsidTr="00A41830">
        <w:trPr>
          <w:trHeight w:val="370"/>
          <w:jc w:val="right"/>
        </w:trPr>
        <w:tc>
          <w:tcPr>
            <w:tcW w:w="4040" w:type="dxa"/>
            <w:tcBorders>
              <w:top w:val="single" w:sz="8" w:space="0" w:color="FFFFFF"/>
              <w:left w:val="single" w:sz="8" w:space="0" w:color="FFFFFF"/>
              <w:bottom w:val="single" w:sz="8" w:space="0" w:color="FFFFFF"/>
              <w:right w:val="single" w:sz="8" w:space="0" w:color="FFFFFF"/>
            </w:tcBorders>
            <w:shd w:val="clear" w:color="auto" w:fill="B80E0F"/>
            <w:tcMar>
              <w:top w:w="15" w:type="dxa"/>
              <w:left w:w="58" w:type="dxa"/>
              <w:bottom w:w="0" w:type="dxa"/>
              <w:right w:w="58" w:type="dxa"/>
            </w:tcMar>
            <w:vAlign w:val="bottom"/>
            <w:hideMark/>
          </w:tcPr>
          <w:p w14:paraId="31085932" w14:textId="77777777" w:rsidR="00114CF1" w:rsidRPr="007432E4" w:rsidRDefault="00114CF1" w:rsidP="00CA31F6">
            <w:pPr>
              <w:spacing w:after="0" w:line="256" w:lineRule="auto"/>
              <w:jc w:val="center"/>
              <w:rPr>
                <w:rFonts w:ascii="Arial" w:eastAsia="Times New Roman" w:hAnsi="Arial" w:cs="Arial"/>
                <w:sz w:val="18"/>
                <w:szCs w:val="18"/>
                <w:lang w:val="es-ES" w:eastAsia="es-ES"/>
              </w:rPr>
            </w:pPr>
            <w:r w:rsidRPr="007432E4">
              <w:rPr>
                <w:rFonts w:ascii="Arial" w:eastAsia="Times New Roman" w:hAnsi="Arial" w:cs="Arial"/>
                <w:color w:val="FFFFFF" w:themeColor="light1"/>
                <w:kern w:val="24"/>
                <w:sz w:val="18"/>
                <w:szCs w:val="18"/>
                <w:lang w:val="es-ES" w:eastAsia="es-ES"/>
              </w:rPr>
              <w:t>DEPORTE ADAPTADO</w:t>
            </w:r>
          </w:p>
        </w:tc>
        <w:tc>
          <w:tcPr>
            <w:tcW w:w="1882" w:type="dxa"/>
            <w:tcBorders>
              <w:top w:val="single" w:sz="8" w:space="0" w:color="FFFFFF"/>
              <w:left w:val="single" w:sz="8" w:space="0" w:color="FFFFFF"/>
              <w:bottom w:val="single" w:sz="8" w:space="0" w:color="FFFFFF"/>
              <w:right w:val="single" w:sz="8" w:space="0" w:color="FFFFFF"/>
            </w:tcBorders>
            <w:shd w:val="clear" w:color="auto" w:fill="F3E7E7"/>
            <w:tcMar>
              <w:top w:w="15" w:type="dxa"/>
              <w:left w:w="58" w:type="dxa"/>
              <w:bottom w:w="0" w:type="dxa"/>
              <w:right w:w="58" w:type="dxa"/>
            </w:tcMar>
            <w:vAlign w:val="bottom"/>
            <w:hideMark/>
          </w:tcPr>
          <w:p w14:paraId="28529973" w14:textId="2A7918EA" w:rsidR="00114CF1" w:rsidRPr="007432E4" w:rsidRDefault="007432E4" w:rsidP="002E2A10">
            <w:pPr>
              <w:spacing w:after="0" w:line="256" w:lineRule="auto"/>
              <w:jc w:val="right"/>
              <w:rPr>
                <w:rFonts w:ascii="Arial" w:eastAsia="Times New Roman" w:hAnsi="Arial" w:cs="Arial"/>
                <w:sz w:val="18"/>
                <w:szCs w:val="18"/>
                <w:lang w:val="es-ES" w:eastAsia="es-ES"/>
              </w:rPr>
            </w:pPr>
            <w:r>
              <w:rPr>
                <w:rFonts w:ascii="Arial" w:eastAsia="Times New Roman" w:hAnsi="Arial" w:cs="Arial"/>
                <w:color w:val="000000" w:themeColor="dark1"/>
                <w:kern w:val="24"/>
                <w:sz w:val="18"/>
                <w:szCs w:val="18"/>
                <w:lang w:val="es-ES" w:eastAsia="es-ES"/>
              </w:rPr>
              <w:t>4</w:t>
            </w:r>
            <w:r w:rsidR="002E2A10" w:rsidRPr="007432E4">
              <w:rPr>
                <w:rFonts w:ascii="Arial" w:eastAsia="Times New Roman" w:hAnsi="Arial" w:cs="Arial"/>
                <w:color w:val="000000" w:themeColor="dark1"/>
                <w:kern w:val="24"/>
                <w:sz w:val="18"/>
                <w:szCs w:val="18"/>
                <w:lang w:val="es-ES" w:eastAsia="es-ES"/>
              </w:rPr>
              <w:t>0</w:t>
            </w:r>
            <w:r w:rsidR="00114CF1" w:rsidRPr="007432E4">
              <w:rPr>
                <w:rFonts w:ascii="Arial" w:eastAsia="Times New Roman" w:hAnsi="Arial" w:cs="Arial"/>
                <w:color w:val="000000" w:themeColor="dark1"/>
                <w:kern w:val="24"/>
                <w:sz w:val="18"/>
                <w:szCs w:val="18"/>
                <w:lang w:val="es-ES" w:eastAsia="es-ES"/>
              </w:rPr>
              <w:t>.000,00 €</w:t>
            </w:r>
          </w:p>
        </w:tc>
        <w:tc>
          <w:tcPr>
            <w:tcW w:w="1676" w:type="dxa"/>
            <w:tcBorders>
              <w:top w:val="single" w:sz="8" w:space="0" w:color="FFFFFF"/>
              <w:left w:val="single" w:sz="8" w:space="0" w:color="FFFFFF"/>
              <w:bottom w:val="single" w:sz="8" w:space="0" w:color="FFFFFF"/>
              <w:right w:val="single" w:sz="8" w:space="0" w:color="FFFFFF"/>
            </w:tcBorders>
            <w:shd w:val="clear" w:color="auto" w:fill="F3E7E7"/>
            <w:tcMar>
              <w:top w:w="15" w:type="dxa"/>
              <w:left w:w="58" w:type="dxa"/>
              <w:bottom w:w="0" w:type="dxa"/>
              <w:right w:w="58" w:type="dxa"/>
            </w:tcMar>
            <w:vAlign w:val="bottom"/>
            <w:hideMark/>
          </w:tcPr>
          <w:p w14:paraId="03D592CB" w14:textId="0C7CAA9A" w:rsidR="00114CF1" w:rsidRPr="007432E4" w:rsidRDefault="007432E4" w:rsidP="00CA31F6">
            <w:pPr>
              <w:spacing w:after="0" w:line="256" w:lineRule="auto"/>
              <w:jc w:val="right"/>
              <w:rPr>
                <w:rFonts w:ascii="Arial" w:eastAsia="Times New Roman" w:hAnsi="Arial" w:cs="Arial"/>
                <w:sz w:val="18"/>
                <w:szCs w:val="18"/>
                <w:lang w:val="es-ES" w:eastAsia="es-ES"/>
              </w:rPr>
            </w:pPr>
            <w:r>
              <w:rPr>
                <w:rFonts w:ascii="Arial" w:eastAsia="Times New Roman" w:hAnsi="Arial" w:cs="Arial"/>
                <w:color w:val="000000" w:themeColor="dark1"/>
                <w:kern w:val="24"/>
                <w:sz w:val="18"/>
                <w:szCs w:val="18"/>
                <w:lang w:val="es-ES" w:eastAsia="es-ES"/>
              </w:rPr>
              <w:t>4</w:t>
            </w:r>
            <w:r w:rsidR="00114CF1" w:rsidRPr="007432E4">
              <w:rPr>
                <w:rFonts w:ascii="Arial" w:eastAsia="Times New Roman" w:hAnsi="Arial" w:cs="Arial"/>
                <w:color w:val="000000" w:themeColor="dark1"/>
                <w:kern w:val="24"/>
                <w:sz w:val="18"/>
                <w:szCs w:val="18"/>
                <w:lang w:val="es-ES" w:eastAsia="es-ES"/>
              </w:rPr>
              <w:t>0.000,00 €</w:t>
            </w:r>
          </w:p>
        </w:tc>
        <w:tc>
          <w:tcPr>
            <w:tcW w:w="1676" w:type="dxa"/>
            <w:tcBorders>
              <w:top w:val="single" w:sz="8" w:space="0" w:color="FFFFFF"/>
              <w:left w:val="single" w:sz="8" w:space="0" w:color="FFFFFF"/>
              <w:bottom w:val="single" w:sz="8" w:space="0" w:color="FFFFFF"/>
              <w:right w:val="single" w:sz="8" w:space="0" w:color="FFFFFF"/>
            </w:tcBorders>
            <w:shd w:val="clear" w:color="auto" w:fill="F3E7E7"/>
            <w:tcMar>
              <w:top w:w="15" w:type="dxa"/>
              <w:left w:w="58" w:type="dxa"/>
              <w:bottom w:w="0" w:type="dxa"/>
              <w:right w:w="58" w:type="dxa"/>
            </w:tcMar>
            <w:vAlign w:val="bottom"/>
            <w:hideMark/>
          </w:tcPr>
          <w:p w14:paraId="336D2A32" w14:textId="7CCA80FA" w:rsidR="00114CF1" w:rsidRPr="007432E4" w:rsidRDefault="002D2273" w:rsidP="00CA31F6">
            <w:pPr>
              <w:spacing w:after="0" w:line="256" w:lineRule="auto"/>
              <w:jc w:val="right"/>
              <w:rPr>
                <w:rFonts w:ascii="Arial" w:eastAsia="Times New Roman" w:hAnsi="Arial" w:cs="Arial"/>
                <w:sz w:val="18"/>
                <w:szCs w:val="18"/>
                <w:lang w:val="es-ES" w:eastAsia="es-ES"/>
              </w:rPr>
            </w:pPr>
            <w:r>
              <w:rPr>
                <w:rFonts w:ascii="Arial" w:eastAsia="Times New Roman" w:hAnsi="Arial" w:cs="Arial"/>
                <w:color w:val="000000" w:themeColor="dark1"/>
                <w:kern w:val="24"/>
                <w:sz w:val="18"/>
                <w:szCs w:val="18"/>
                <w:lang w:val="es-ES" w:eastAsia="es-ES"/>
              </w:rPr>
              <w:t>6</w:t>
            </w:r>
            <w:r w:rsidR="00114CF1" w:rsidRPr="007432E4">
              <w:rPr>
                <w:rFonts w:ascii="Arial" w:eastAsia="Times New Roman" w:hAnsi="Arial" w:cs="Arial"/>
                <w:color w:val="000000" w:themeColor="dark1"/>
                <w:kern w:val="24"/>
                <w:sz w:val="18"/>
                <w:szCs w:val="18"/>
                <w:lang w:val="es-ES" w:eastAsia="es-ES"/>
              </w:rPr>
              <w:t>0.000,00 €</w:t>
            </w:r>
          </w:p>
        </w:tc>
      </w:tr>
      <w:tr w:rsidR="002E2A10" w:rsidRPr="007432E4" w14:paraId="0043810C" w14:textId="77777777" w:rsidTr="00A41830">
        <w:trPr>
          <w:trHeight w:val="370"/>
          <w:jc w:val="right"/>
        </w:trPr>
        <w:tc>
          <w:tcPr>
            <w:tcW w:w="4040" w:type="dxa"/>
            <w:tcBorders>
              <w:top w:val="single" w:sz="8" w:space="0" w:color="FFFFFF"/>
              <w:left w:val="single" w:sz="8" w:space="0" w:color="FFFFFF"/>
              <w:bottom w:val="single" w:sz="8" w:space="0" w:color="FFFFFF"/>
              <w:right w:val="single" w:sz="8" w:space="0" w:color="FFFFFF"/>
            </w:tcBorders>
            <w:shd w:val="clear" w:color="auto" w:fill="B80E0F"/>
            <w:tcMar>
              <w:top w:w="15" w:type="dxa"/>
              <w:left w:w="58" w:type="dxa"/>
              <w:bottom w:w="0" w:type="dxa"/>
              <w:right w:w="58" w:type="dxa"/>
            </w:tcMar>
            <w:vAlign w:val="bottom"/>
            <w:hideMark/>
          </w:tcPr>
          <w:p w14:paraId="46136035" w14:textId="77777777" w:rsidR="00114CF1" w:rsidRPr="007432E4" w:rsidRDefault="00114CF1" w:rsidP="00CA31F6">
            <w:pPr>
              <w:spacing w:after="0" w:line="256" w:lineRule="auto"/>
              <w:jc w:val="center"/>
              <w:rPr>
                <w:rFonts w:ascii="Arial" w:eastAsia="Times New Roman" w:hAnsi="Arial" w:cs="Arial"/>
                <w:sz w:val="18"/>
                <w:szCs w:val="18"/>
                <w:lang w:val="es-ES" w:eastAsia="es-ES"/>
              </w:rPr>
            </w:pPr>
            <w:r w:rsidRPr="007432E4">
              <w:rPr>
                <w:rFonts w:ascii="Arial" w:eastAsia="Times New Roman" w:hAnsi="Arial" w:cs="Arial"/>
                <w:color w:val="FFFFFF" w:themeColor="light1"/>
                <w:kern w:val="24"/>
                <w:sz w:val="18"/>
                <w:szCs w:val="18"/>
                <w:lang w:val="es-ES" w:eastAsia="es-ES"/>
              </w:rPr>
              <w:lastRenderedPageBreak/>
              <w:t>JUEGOS Y DEPORTE TRADICIONAL</w:t>
            </w:r>
          </w:p>
        </w:tc>
        <w:tc>
          <w:tcPr>
            <w:tcW w:w="1882" w:type="dxa"/>
            <w:tcBorders>
              <w:top w:val="single" w:sz="8" w:space="0" w:color="FFFFFF"/>
              <w:left w:val="single" w:sz="8" w:space="0" w:color="FFFFFF"/>
              <w:bottom w:val="single" w:sz="8" w:space="0" w:color="FFFFFF"/>
              <w:right w:val="single" w:sz="8" w:space="0" w:color="FFFFFF"/>
            </w:tcBorders>
            <w:shd w:val="clear" w:color="auto" w:fill="E6CCCC"/>
            <w:tcMar>
              <w:top w:w="15" w:type="dxa"/>
              <w:left w:w="58" w:type="dxa"/>
              <w:bottom w:w="0" w:type="dxa"/>
              <w:right w:w="58" w:type="dxa"/>
            </w:tcMar>
            <w:vAlign w:val="bottom"/>
            <w:hideMark/>
          </w:tcPr>
          <w:p w14:paraId="705EA47F" w14:textId="0F7FADEC" w:rsidR="00114CF1" w:rsidRPr="007432E4" w:rsidRDefault="002E2A10" w:rsidP="00CA31F6">
            <w:pPr>
              <w:spacing w:after="0" w:line="256" w:lineRule="auto"/>
              <w:jc w:val="right"/>
              <w:rPr>
                <w:rFonts w:ascii="Arial" w:eastAsia="Times New Roman" w:hAnsi="Arial" w:cs="Arial"/>
                <w:sz w:val="18"/>
                <w:szCs w:val="18"/>
                <w:lang w:val="es-ES" w:eastAsia="es-ES"/>
              </w:rPr>
            </w:pPr>
            <w:r w:rsidRPr="007432E4">
              <w:rPr>
                <w:rFonts w:ascii="Arial" w:eastAsia="Times New Roman" w:hAnsi="Arial" w:cs="Arial"/>
                <w:color w:val="000000" w:themeColor="dark1"/>
                <w:kern w:val="24"/>
                <w:sz w:val="18"/>
                <w:szCs w:val="18"/>
                <w:lang w:val="es-ES" w:eastAsia="es-ES"/>
              </w:rPr>
              <w:t>149</w:t>
            </w:r>
            <w:r w:rsidR="00114CF1" w:rsidRPr="007432E4">
              <w:rPr>
                <w:rFonts w:ascii="Arial" w:eastAsia="Times New Roman" w:hAnsi="Arial" w:cs="Arial"/>
                <w:color w:val="000000" w:themeColor="dark1"/>
                <w:kern w:val="24"/>
                <w:sz w:val="18"/>
                <w:szCs w:val="18"/>
                <w:lang w:val="es-ES" w:eastAsia="es-ES"/>
              </w:rPr>
              <w:t>.000,00 €</w:t>
            </w:r>
          </w:p>
        </w:tc>
        <w:tc>
          <w:tcPr>
            <w:tcW w:w="1676" w:type="dxa"/>
            <w:tcBorders>
              <w:top w:val="single" w:sz="8" w:space="0" w:color="FFFFFF"/>
              <w:left w:val="single" w:sz="8" w:space="0" w:color="FFFFFF"/>
              <w:bottom w:val="single" w:sz="8" w:space="0" w:color="FFFFFF"/>
              <w:right w:val="single" w:sz="8" w:space="0" w:color="FFFFFF"/>
            </w:tcBorders>
            <w:shd w:val="clear" w:color="auto" w:fill="E6CCCC"/>
            <w:tcMar>
              <w:top w:w="15" w:type="dxa"/>
              <w:left w:w="58" w:type="dxa"/>
              <w:bottom w:w="0" w:type="dxa"/>
              <w:right w:w="58" w:type="dxa"/>
            </w:tcMar>
            <w:vAlign w:val="bottom"/>
            <w:hideMark/>
          </w:tcPr>
          <w:p w14:paraId="79D994C5" w14:textId="50989215" w:rsidR="00114CF1" w:rsidRPr="007432E4" w:rsidRDefault="007432E4" w:rsidP="002E2A10">
            <w:pPr>
              <w:spacing w:after="0" w:line="256" w:lineRule="auto"/>
              <w:jc w:val="right"/>
              <w:rPr>
                <w:rFonts w:ascii="Arial" w:eastAsia="Times New Roman" w:hAnsi="Arial" w:cs="Arial"/>
                <w:sz w:val="18"/>
                <w:szCs w:val="18"/>
                <w:lang w:val="es-ES" w:eastAsia="es-ES"/>
              </w:rPr>
            </w:pPr>
            <w:r>
              <w:rPr>
                <w:rFonts w:ascii="Arial" w:eastAsia="Times New Roman" w:hAnsi="Arial" w:cs="Arial"/>
                <w:color w:val="000000" w:themeColor="dark1"/>
                <w:kern w:val="24"/>
                <w:sz w:val="18"/>
                <w:szCs w:val="18"/>
                <w:lang w:val="es-ES" w:eastAsia="es-ES"/>
              </w:rPr>
              <w:t>20</w:t>
            </w:r>
            <w:r w:rsidR="002E2A10" w:rsidRPr="007432E4">
              <w:rPr>
                <w:rFonts w:ascii="Arial" w:eastAsia="Times New Roman" w:hAnsi="Arial" w:cs="Arial"/>
                <w:color w:val="000000" w:themeColor="dark1"/>
                <w:kern w:val="24"/>
                <w:sz w:val="18"/>
                <w:szCs w:val="18"/>
                <w:lang w:val="es-ES" w:eastAsia="es-ES"/>
              </w:rPr>
              <w:t>9</w:t>
            </w:r>
            <w:r w:rsidR="00114CF1" w:rsidRPr="007432E4">
              <w:rPr>
                <w:rFonts w:ascii="Arial" w:eastAsia="Times New Roman" w:hAnsi="Arial" w:cs="Arial"/>
                <w:color w:val="000000" w:themeColor="dark1"/>
                <w:kern w:val="24"/>
                <w:sz w:val="18"/>
                <w:szCs w:val="18"/>
                <w:lang w:val="es-ES" w:eastAsia="es-ES"/>
              </w:rPr>
              <w:t>.000,00 €</w:t>
            </w:r>
          </w:p>
        </w:tc>
        <w:tc>
          <w:tcPr>
            <w:tcW w:w="1676" w:type="dxa"/>
            <w:tcBorders>
              <w:top w:val="single" w:sz="8" w:space="0" w:color="FFFFFF"/>
              <w:left w:val="single" w:sz="8" w:space="0" w:color="FFFFFF"/>
              <w:bottom w:val="single" w:sz="8" w:space="0" w:color="FFFFFF"/>
              <w:right w:val="single" w:sz="8" w:space="0" w:color="FFFFFF"/>
            </w:tcBorders>
            <w:shd w:val="clear" w:color="auto" w:fill="E6CCCC"/>
            <w:tcMar>
              <w:top w:w="15" w:type="dxa"/>
              <w:left w:w="58" w:type="dxa"/>
              <w:bottom w:w="0" w:type="dxa"/>
              <w:right w:w="58" w:type="dxa"/>
            </w:tcMar>
            <w:vAlign w:val="bottom"/>
            <w:hideMark/>
          </w:tcPr>
          <w:p w14:paraId="2B2D347E" w14:textId="1BD49629" w:rsidR="00114CF1" w:rsidRPr="007432E4" w:rsidRDefault="002D2273" w:rsidP="002E2A10">
            <w:pPr>
              <w:spacing w:after="0" w:line="256" w:lineRule="auto"/>
              <w:jc w:val="right"/>
              <w:rPr>
                <w:rFonts w:ascii="Arial" w:eastAsia="Times New Roman" w:hAnsi="Arial" w:cs="Arial"/>
                <w:sz w:val="18"/>
                <w:szCs w:val="18"/>
                <w:lang w:val="es-ES" w:eastAsia="es-ES"/>
              </w:rPr>
            </w:pPr>
            <w:r>
              <w:rPr>
                <w:rFonts w:ascii="Arial" w:eastAsia="Times New Roman" w:hAnsi="Arial" w:cs="Arial"/>
                <w:color w:val="000000" w:themeColor="dark1"/>
                <w:kern w:val="24"/>
                <w:sz w:val="18"/>
                <w:szCs w:val="18"/>
                <w:lang w:val="es-ES" w:eastAsia="es-ES"/>
              </w:rPr>
              <w:t>245.4</w:t>
            </w:r>
            <w:r w:rsidR="00114CF1" w:rsidRPr="007432E4">
              <w:rPr>
                <w:rFonts w:ascii="Arial" w:eastAsia="Times New Roman" w:hAnsi="Arial" w:cs="Arial"/>
                <w:color w:val="000000" w:themeColor="dark1"/>
                <w:kern w:val="24"/>
                <w:sz w:val="18"/>
                <w:szCs w:val="18"/>
                <w:lang w:val="es-ES" w:eastAsia="es-ES"/>
              </w:rPr>
              <w:t>00,00 €</w:t>
            </w:r>
          </w:p>
        </w:tc>
      </w:tr>
      <w:tr w:rsidR="002E2A10" w:rsidRPr="007432E4" w14:paraId="70B8CE87" w14:textId="77777777" w:rsidTr="00A41830">
        <w:trPr>
          <w:trHeight w:val="370"/>
          <w:jc w:val="right"/>
        </w:trPr>
        <w:tc>
          <w:tcPr>
            <w:tcW w:w="4040" w:type="dxa"/>
            <w:tcBorders>
              <w:top w:val="single" w:sz="8" w:space="0" w:color="FFFFFF"/>
              <w:left w:val="single" w:sz="8" w:space="0" w:color="FFFFFF"/>
              <w:bottom w:val="single" w:sz="8" w:space="0" w:color="FFFFFF"/>
              <w:right w:val="single" w:sz="8" w:space="0" w:color="FFFFFF"/>
            </w:tcBorders>
            <w:shd w:val="clear" w:color="auto" w:fill="B80E0F"/>
            <w:tcMar>
              <w:top w:w="15" w:type="dxa"/>
              <w:left w:w="58" w:type="dxa"/>
              <w:bottom w:w="0" w:type="dxa"/>
              <w:right w:w="58" w:type="dxa"/>
            </w:tcMar>
            <w:vAlign w:val="bottom"/>
            <w:hideMark/>
          </w:tcPr>
          <w:p w14:paraId="38BA5079" w14:textId="5B181479" w:rsidR="00114CF1" w:rsidRPr="007432E4" w:rsidRDefault="002E2A10" w:rsidP="00CA31F6">
            <w:pPr>
              <w:spacing w:after="0" w:line="256" w:lineRule="auto"/>
              <w:jc w:val="center"/>
              <w:rPr>
                <w:rFonts w:ascii="Arial" w:eastAsia="Times New Roman" w:hAnsi="Arial" w:cs="Arial"/>
                <w:sz w:val="18"/>
                <w:szCs w:val="18"/>
                <w:lang w:val="es-ES" w:eastAsia="es-ES"/>
              </w:rPr>
            </w:pPr>
            <w:r w:rsidRPr="007432E4">
              <w:rPr>
                <w:rFonts w:ascii="Arial" w:eastAsia="Times New Roman" w:hAnsi="Arial" w:cs="Arial"/>
                <w:color w:val="FFFFFF" w:themeColor="light1"/>
                <w:kern w:val="24"/>
                <w:sz w:val="18"/>
                <w:szCs w:val="18"/>
                <w:lang w:val="es-ES" w:eastAsia="es-ES"/>
              </w:rPr>
              <w:t>DEPORTES DE EQUIPO FEMENINO</w:t>
            </w:r>
          </w:p>
        </w:tc>
        <w:tc>
          <w:tcPr>
            <w:tcW w:w="1882" w:type="dxa"/>
            <w:tcBorders>
              <w:top w:val="single" w:sz="8" w:space="0" w:color="FFFFFF"/>
              <w:left w:val="single" w:sz="8" w:space="0" w:color="FFFFFF"/>
              <w:bottom w:val="single" w:sz="8" w:space="0" w:color="FFFFFF"/>
              <w:right w:val="single" w:sz="8" w:space="0" w:color="FFFFFF"/>
            </w:tcBorders>
            <w:shd w:val="clear" w:color="auto" w:fill="F3E7E7"/>
            <w:tcMar>
              <w:top w:w="15" w:type="dxa"/>
              <w:left w:w="58" w:type="dxa"/>
              <w:bottom w:w="0" w:type="dxa"/>
              <w:right w:w="58" w:type="dxa"/>
            </w:tcMar>
            <w:vAlign w:val="bottom"/>
            <w:hideMark/>
          </w:tcPr>
          <w:p w14:paraId="5EAE04C1" w14:textId="5B16F079" w:rsidR="00114CF1" w:rsidRPr="007432E4" w:rsidRDefault="007432E4" w:rsidP="002E2A10">
            <w:pPr>
              <w:spacing w:after="0" w:line="256" w:lineRule="auto"/>
              <w:jc w:val="right"/>
              <w:rPr>
                <w:rFonts w:ascii="Arial" w:eastAsia="Times New Roman" w:hAnsi="Arial" w:cs="Arial"/>
                <w:sz w:val="18"/>
                <w:szCs w:val="18"/>
                <w:lang w:val="es-ES" w:eastAsia="es-ES"/>
              </w:rPr>
            </w:pPr>
            <w:r>
              <w:rPr>
                <w:rFonts w:ascii="Arial" w:eastAsia="Times New Roman" w:hAnsi="Arial" w:cs="Arial"/>
                <w:color w:val="000000" w:themeColor="dark1"/>
                <w:kern w:val="24"/>
                <w:sz w:val="18"/>
                <w:szCs w:val="18"/>
                <w:lang w:val="es-ES" w:eastAsia="es-ES"/>
              </w:rPr>
              <w:t>20</w:t>
            </w:r>
            <w:r w:rsidR="00114CF1" w:rsidRPr="007432E4">
              <w:rPr>
                <w:rFonts w:ascii="Arial" w:eastAsia="Times New Roman" w:hAnsi="Arial" w:cs="Arial"/>
                <w:color w:val="000000" w:themeColor="dark1"/>
                <w:kern w:val="24"/>
                <w:sz w:val="18"/>
                <w:szCs w:val="18"/>
                <w:lang w:val="es-ES" w:eastAsia="es-ES"/>
              </w:rPr>
              <w:t>.000</w:t>
            </w:r>
            <w:r w:rsidR="002E2A10" w:rsidRPr="007432E4">
              <w:rPr>
                <w:rFonts w:ascii="Arial" w:eastAsia="Times New Roman" w:hAnsi="Arial" w:cs="Arial"/>
                <w:color w:val="000000" w:themeColor="dark1"/>
                <w:kern w:val="24"/>
                <w:sz w:val="18"/>
                <w:szCs w:val="18"/>
                <w:lang w:val="es-ES" w:eastAsia="es-ES"/>
              </w:rPr>
              <w:t>,00</w:t>
            </w:r>
            <w:r w:rsidR="00114CF1" w:rsidRPr="007432E4">
              <w:rPr>
                <w:rFonts w:ascii="Arial" w:eastAsia="Times New Roman" w:hAnsi="Arial" w:cs="Arial"/>
                <w:color w:val="000000" w:themeColor="dark1"/>
                <w:kern w:val="24"/>
                <w:sz w:val="18"/>
                <w:szCs w:val="18"/>
                <w:lang w:val="es-ES" w:eastAsia="es-ES"/>
              </w:rPr>
              <w:t xml:space="preserve"> €</w:t>
            </w:r>
          </w:p>
        </w:tc>
        <w:tc>
          <w:tcPr>
            <w:tcW w:w="1676" w:type="dxa"/>
            <w:tcBorders>
              <w:top w:val="single" w:sz="8" w:space="0" w:color="FFFFFF"/>
              <w:left w:val="single" w:sz="8" w:space="0" w:color="FFFFFF"/>
              <w:bottom w:val="single" w:sz="8" w:space="0" w:color="FFFFFF"/>
              <w:right w:val="single" w:sz="8" w:space="0" w:color="FFFFFF"/>
            </w:tcBorders>
            <w:shd w:val="clear" w:color="auto" w:fill="F3E7E7"/>
            <w:tcMar>
              <w:top w:w="15" w:type="dxa"/>
              <w:left w:w="58" w:type="dxa"/>
              <w:bottom w:w="0" w:type="dxa"/>
              <w:right w:w="58" w:type="dxa"/>
            </w:tcMar>
            <w:vAlign w:val="bottom"/>
            <w:hideMark/>
          </w:tcPr>
          <w:p w14:paraId="54F93D53" w14:textId="5915EFDD" w:rsidR="00114CF1" w:rsidRPr="007432E4" w:rsidRDefault="007432E4" w:rsidP="002E2A10">
            <w:pPr>
              <w:spacing w:after="0" w:line="256" w:lineRule="auto"/>
              <w:jc w:val="right"/>
              <w:rPr>
                <w:rFonts w:ascii="Arial" w:eastAsia="Times New Roman" w:hAnsi="Arial" w:cs="Arial"/>
                <w:sz w:val="18"/>
                <w:szCs w:val="18"/>
                <w:lang w:val="es-ES" w:eastAsia="es-ES"/>
              </w:rPr>
            </w:pPr>
            <w:r>
              <w:rPr>
                <w:rFonts w:ascii="Arial" w:eastAsia="Times New Roman" w:hAnsi="Arial" w:cs="Arial"/>
                <w:color w:val="000000" w:themeColor="dark1"/>
                <w:kern w:val="24"/>
                <w:sz w:val="18"/>
                <w:szCs w:val="18"/>
                <w:lang w:val="es-ES" w:eastAsia="es-ES"/>
              </w:rPr>
              <w:t>40</w:t>
            </w:r>
            <w:r w:rsidR="00114CF1" w:rsidRPr="007432E4">
              <w:rPr>
                <w:rFonts w:ascii="Arial" w:eastAsia="Times New Roman" w:hAnsi="Arial" w:cs="Arial"/>
                <w:color w:val="000000" w:themeColor="dark1"/>
                <w:kern w:val="24"/>
                <w:sz w:val="18"/>
                <w:szCs w:val="18"/>
                <w:lang w:val="es-ES" w:eastAsia="es-ES"/>
              </w:rPr>
              <w:t>.000</w:t>
            </w:r>
            <w:r w:rsidR="002E2A10" w:rsidRPr="007432E4">
              <w:rPr>
                <w:rFonts w:ascii="Arial" w:eastAsia="Times New Roman" w:hAnsi="Arial" w:cs="Arial"/>
                <w:color w:val="000000" w:themeColor="dark1"/>
                <w:kern w:val="24"/>
                <w:sz w:val="18"/>
                <w:szCs w:val="18"/>
                <w:lang w:val="es-ES" w:eastAsia="es-ES"/>
              </w:rPr>
              <w:t>,00</w:t>
            </w:r>
            <w:r w:rsidR="00114CF1" w:rsidRPr="007432E4">
              <w:rPr>
                <w:rFonts w:ascii="Arial" w:eastAsia="Times New Roman" w:hAnsi="Arial" w:cs="Arial"/>
                <w:color w:val="000000" w:themeColor="dark1"/>
                <w:kern w:val="24"/>
                <w:sz w:val="18"/>
                <w:szCs w:val="18"/>
                <w:lang w:val="es-ES" w:eastAsia="es-ES"/>
              </w:rPr>
              <w:t xml:space="preserve"> €</w:t>
            </w:r>
          </w:p>
        </w:tc>
        <w:tc>
          <w:tcPr>
            <w:tcW w:w="1676" w:type="dxa"/>
            <w:tcBorders>
              <w:top w:val="single" w:sz="8" w:space="0" w:color="FFFFFF"/>
              <w:left w:val="single" w:sz="8" w:space="0" w:color="FFFFFF"/>
              <w:bottom w:val="single" w:sz="8" w:space="0" w:color="FFFFFF"/>
              <w:right w:val="single" w:sz="8" w:space="0" w:color="FFFFFF"/>
            </w:tcBorders>
            <w:shd w:val="clear" w:color="auto" w:fill="F3E7E7"/>
            <w:tcMar>
              <w:top w:w="15" w:type="dxa"/>
              <w:left w:w="58" w:type="dxa"/>
              <w:bottom w:w="0" w:type="dxa"/>
              <w:right w:w="58" w:type="dxa"/>
            </w:tcMar>
            <w:vAlign w:val="bottom"/>
            <w:hideMark/>
          </w:tcPr>
          <w:p w14:paraId="78B2717D" w14:textId="4146D878" w:rsidR="00114CF1" w:rsidRPr="007432E4" w:rsidRDefault="002D2273" w:rsidP="00CA31F6">
            <w:pPr>
              <w:spacing w:after="0" w:line="256" w:lineRule="auto"/>
              <w:jc w:val="right"/>
              <w:rPr>
                <w:rFonts w:ascii="Arial" w:eastAsia="Times New Roman" w:hAnsi="Arial" w:cs="Arial"/>
                <w:sz w:val="18"/>
                <w:szCs w:val="18"/>
                <w:lang w:val="es-ES" w:eastAsia="es-ES"/>
              </w:rPr>
            </w:pPr>
            <w:r>
              <w:rPr>
                <w:rFonts w:ascii="Arial" w:eastAsia="Times New Roman" w:hAnsi="Arial" w:cs="Arial"/>
                <w:color w:val="000000" w:themeColor="dark1"/>
                <w:kern w:val="24"/>
                <w:sz w:val="18"/>
                <w:szCs w:val="18"/>
                <w:lang w:val="es-ES" w:eastAsia="es-ES"/>
              </w:rPr>
              <w:t>60</w:t>
            </w:r>
            <w:r w:rsidR="002E2A10" w:rsidRPr="007432E4">
              <w:rPr>
                <w:rFonts w:ascii="Arial" w:eastAsia="Times New Roman" w:hAnsi="Arial" w:cs="Arial"/>
                <w:color w:val="000000" w:themeColor="dark1"/>
                <w:kern w:val="24"/>
                <w:sz w:val="18"/>
                <w:szCs w:val="18"/>
                <w:lang w:val="es-ES" w:eastAsia="es-ES"/>
              </w:rPr>
              <w:t>.000,00 €</w:t>
            </w:r>
          </w:p>
        </w:tc>
      </w:tr>
      <w:tr w:rsidR="002E2A10" w:rsidRPr="007432E4" w14:paraId="79DA08F0" w14:textId="77777777" w:rsidTr="00A41830">
        <w:trPr>
          <w:trHeight w:val="370"/>
          <w:jc w:val="right"/>
        </w:trPr>
        <w:tc>
          <w:tcPr>
            <w:tcW w:w="4040" w:type="dxa"/>
            <w:tcBorders>
              <w:top w:val="single" w:sz="8" w:space="0" w:color="FFFFFF"/>
              <w:left w:val="single" w:sz="8" w:space="0" w:color="FFFFFF"/>
              <w:bottom w:val="single" w:sz="8" w:space="0" w:color="FFFFFF"/>
              <w:right w:val="single" w:sz="8" w:space="0" w:color="FFFFFF"/>
            </w:tcBorders>
            <w:shd w:val="clear" w:color="auto" w:fill="B80E0F"/>
            <w:tcMar>
              <w:top w:w="15" w:type="dxa"/>
              <w:left w:w="58" w:type="dxa"/>
              <w:bottom w:w="0" w:type="dxa"/>
              <w:right w:w="58" w:type="dxa"/>
            </w:tcMar>
            <w:vAlign w:val="bottom"/>
            <w:hideMark/>
          </w:tcPr>
          <w:p w14:paraId="7CD816A3" w14:textId="77777777" w:rsidR="00114CF1" w:rsidRPr="007432E4" w:rsidRDefault="00114CF1" w:rsidP="00CA31F6">
            <w:pPr>
              <w:spacing w:after="0" w:line="256" w:lineRule="auto"/>
              <w:jc w:val="center"/>
              <w:rPr>
                <w:rFonts w:ascii="Arial" w:eastAsia="Times New Roman" w:hAnsi="Arial" w:cs="Arial"/>
                <w:sz w:val="18"/>
                <w:szCs w:val="18"/>
                <w:lang w:val="es-ES" w:eastAsia="es-ES"/>
              </w:rPr>
            </w:pPr>
            <w:r w:rsidRPr="007432E4">
              <w:rPr>
                <w:rFonts w:ascii="Arial" w:eastAsia="Times New Roman" w:hAnsi="Arial" w:cs="Arial"/>
                <w:color w:val="FFFFFF" w:themeColor="light1"/>
                <w:kern w:val="24"/>
                <w:sz w:val="18"/>
                <w:szCs w:val="18"/>
                <w:lang w:val="es-ES" w:eastAsia="es-ES"/>
              </w:rPr>
              <w:t>DEPORTISTA INDIVIDUAL FEDERADO</w:t>
            </w:r>
          </w:p>
        </w:tc>
        <w:tc>
          <w:tcPr>
            <w:tcW w:w="1882" w:type="dxa"/>
            <w:tcBorders>
              <w:top w:val="single" w:sz="8" w:space="0" w:color="FFFFFF"/>
              <w:left w:val="single" w:sz="8" w:space="0" w:color="FFFFFF"/>
              <w:bottom w:val="single" w:sz="8" w:space="0" w:color="FFFFFF"/>
              <w:right w:val="single" w:sz="8" w:space="0" w:color="FFFFFF"/>
            </w:tcBorders>
            <w:shd w:val="clear" w:color="auto" w:fill="E6CCCC"/>
            <w:tcMar>
              <w:top w:w="15" w:type="dxa"/>
              <w:left w:w="58" w:type="dxa"/>
              <w:bottom w:w="0" w:type="dxa"/>
              <w:right w:w="58" w:type="dxa"/>
            </w:tcMar>
            <w:vAlign w:val="bottom"/>
            <w:hideMark/>
          </w:tcPr>
          <w:p w14:paraId="08E96653" w14:textId="280BD49A" w:rsidR="00114CF1" w:rsidRPr="007432E4" w:rsidRDefault="002E2A10" w:rsidP="00CA31F6">
            <w:pPr>
              <w:spacing w:after="0" w:line="256" w:lineRule="auto"/>
              <w:jc w:val="right"/>
              <w:rPr>
                <w:rFonts w:ascii="Arial" w:eastAsia="Times New Roman" w:hAnsi="Arial" w:cs="Arial"/>
                <w:sz w:val="18"/>
                <w:szCs w:val="18"/>
                <w:lang w:val="es-ES" w:eastAsia="es-ES"/>
              </w:rPr>
            </w:pPr>
            <w:r w:rsidRPr="007432E4">
              <w:rPr>
                <w:rFonts w:ascii="Arial" w:eastAsia="Times New Roman" w:hAnsi="Arial" w:cs="Arial"/>
                <w:color w:val="000000" w:themeColor="dark1"/>
                <w:kern w:val="24"/>
                <w:sz w:val="18"/>
                <w:szCs w:val="18"/>
                <w:lang w:val="es-ES" w:eastAsia="es-ES"/>
              </w:rPr>
              <w:t>6</w:t>
            </w:r>
            <w:r w:rsidR="00114CF1" w:rsidRPr="007432E4">
              <w:rPr>
                <w:rFonts w:ascii="Arial" w:eastAsia="Times New Roman" w:hAnsi="Arial" w:cs="Arial"/>
                <w:color w:val="000000" w:themeColor="dark1"/>
                <w:kern w:val="24"/>
                <w:sz w:val="18"/>
                <w:szCs w:val="18"/>
                <w:lang w:val="es-ES" w:eastAsia="es-ES"/>
              </w:rPr>
              <w:t>0.000,00 €</w:t>
            </w:r>
          </w:p>
        </w:tc>
        <w:tc>
          <w:tcPr>
            <w:tcW w:w="1676" w:type="dxa"/>
            <w:tcBorders>
              <w:top w:val="single" w:sz="8" w:space="0" w:color="FFFFFF"/>
              <w:left w:val="single" w:sz="8" w:space="0" w:color="FFFFFF"/>
              <w:bottom w:val="single" w:sz="8" w:space="0" w:color="FFFFFF"/>
              <w:right w:val="single" w:sz="8" w:space="0" w:color="FFFFFF"/>
            </w:tcBorders>
            <w:shd w:val="clear" w:color="auto" w:fill="E6CCCC"/>
            <w:tcMar>
              <w:top w:w="15" w:type="dxa"/>
              <w:left w:w="58" w:type="dxa"/>
              <w:bottom w:w="0" w:type="dxa"/>
              <w:right w:w="58" w:type="dxa"/>
            </w:tcMar>
            <w:vAlign w:val="bottom"/>
            <w:hideMark/>
          </w:tcPr>
          <w:p w14:paraId="7D074269" w14:textId="4BC86D42" w:rsidR="00114CF1" w:rsidRPr="007432E4" w:rsidRDefault="002E2A10" w:rsidP="002E2A10">
            <w:pPr>
              <w:spacing w:after="0" w:line="256" w:lineRule="auto"/>
              <w:jc w:val="right"/>
              <w:rPr>
                <w:rFonts w:ascii="Arial" w:eastAsia="Times New Roman" w:hAnsi="Arial" w:cs="Arial"/>
                <w:sz w:val="18"/>
                <w:szCs w:val="18"/>
                <w:lang w:val="es-ES" w:eastAsia="es-ES"/>
              </w:rPr>
            </w:pPr>
            <w:r w:rsidRPr="007432E4">
              <w:rPr>
                <w:rFonts w:ascii="Arial" w:eastAsia="Times New Roman" w:hAnsi="Arial" w:cs="Arial"/>
                <w:color w:val="000000" w:themeColor="dark1"/>
                <w:kern w:val="24"/>
                <w:sz w:val="18"/>
                <w:szCs w:val="18"/>
                <w:lang w:val="es-ES" w:eastAsia="es-ES"/>
              </w:rPr>
              <w:t>60</w:t>
            </w:r>
            <w:r w:rsidR="00114CF1" w:rsidRPr="007432E4">
              <w:rPr>
                <w:rFonts w:ascii="Arial" w:eastAsia="Times New Roman" w:hAnsi="Arial" w:cs="Arial"/>
                <w:color w:val="000000" w:themeColor="dark1"/>
                <w:kern w:val="24"/>
                <w:sz w:val="18"/>
                <w:szCs w:val="18"/>
                <w:lang w:val="es-ES" w:eastAsia="es-ES"/>
              </w:rPr>
              <w:t>.000,00 €</w:t>
            </w:r>
          </w:p>
        </w:tc>
        <w:tc>
          <w:tcPr>
            <w:tcW w:w="1676" w:type="dxa"/>
            <w:tcBorders>
              <w:top w:val="single" w:sz="8" w:space="0" w:color="FFFFFF"/>
              <w:left w:val="single" w:sz="8" w:space="0" w:color="FFFFFF"/>
              <w:bottom w:val="single" w:sz="8" w:space="0" w:color="FFFFFF"/>
              <w:right w:val="single" w:sz="8" w:space="0" w:color="FFFFFF"/>
            </w:tcBorders>
            <w:shd w:val="clear" w:color="auto" w:fill="E6CCCC"/>
            <w:tcMar>
              <w:top w:w="15" w:type="dxa"/>
              <w:left w:w="58" w:type="dxa"/>
              <w:bottom w:w="0" w:type="dxa"/>
              <w:right w:w="58" w:type="dxa"/>
            </w:tcMar>
            <w:vAlign w:val="bottom"/>
            <w:hideMark/>
          </w:tcPr>
          <w:p w14:paraId="1A8BA232" w14:textId="75E47293" w:rsidR="00114CF1" w:rsidRPr="007432E4" w:rsidRDefault="002D2273" w:rsidP="00CA31F6">
            <w:pPr>
              <w:spacing w:after="0" w:line="256" w:lineRule="auto"/>
              <w:jc w:val="right"/>
              <w:rPr>
                <w:rFonts w:ascii="Arial" w:eastAsia="Times New Roman" w:hAnsi="Arial" w:cs="Arial"/>
                <w:sz w:val="18"/>
                <w:szCs w:val="18"/>
                <w:lang w:val="es-ES" w:eastAsia="es-ES"/>
              </w:rPr>
            </w:pPr>
            <w:r>
              <w:rPr>
                <w:rFonts w:ascii="Arial" w:eastAsia="Times New Roman" w:hAnsi="Arial" w:cs="Arial"/>
                <w:color w:val="000000" w:themeColor="dark1"/>
                <w:kern w:val="24"/>
                <w:sz w:val="18"/>
                <w:szCs w:val="18"/>
                <w:lang w:val="es-ES" w:eastAsia="es-ES"/>
              </w:rPr>
              <w:t>7</w:t>
            </w:r>
            <w:r w:rsidR="00114CF1" w:rsidRPr="007432E4">
              <w:rPr>
                <w:rFonts w:ascii="Arial" w:eastAsia="Times New Roman" w:hAnsi="Arial" w:cs="Arial"/>
                <w:color w:val="000000" w:themeColor="dark1"/>
                <w:kern w:val="24"/>
                <w:sz w:val="18"/>
                <w:szCs w:val="18"/>
                <w:lang w:val="es-ES" w:eastAsia="es-ES"/>
              </w:rPr>
              <w:t>0.000,00 €</w:t>
            </w:r>
          </w:p>
        </w:tc>
      </w:tr>
      <w:tr w:rsidR="002E2A10" w:rsidRPr="007432E4" w14:paraId="3274639C" w14:textId="77777777" w:rsidTr="00A41830">
        <w:trPr>
          <w:trHeight w:val="370"/>
          <w:jc w:val="right"/>
        </w:trPr>
        <w:tc>
          <w:tcPr>
            <w:tcW w:w="4040" w:type="dxa"/>
            <w:tcBorders>
              <w:top w:val="single" w:sz="8" w:space="0" w:color="FFFFFF"/>
              <w:left w:val="single" w:sz="8" w:space="0" w:color="FFFFFF"/>
              <w:bottom w:val="single" w:sz="8" w:space="0" w:color="FFFFFF"/>
              <w:right w:val="single" w:sz="8" w:space="0" w:color="FFFFFF"/>
            </w:tcBorders>
            <w:shd w:val="clear" w:color="auto" w:fill="B80E0F"/>
            <w:tcMar>
              <w:top w:w="15" w:type="dxa"/>
              <w:left w:w="58" w:type="dxa"/>
              <w:bottom w:w="0" w:type="dxa"/>
              <w:right w:w="58" w:type="dxa"/>
            </w:tcMar>
            <w:vAlign w:val="bottom"/>
            <w:hideMark/>
          </w:tcPr>
          <w:p w14:paraId="3C95E8E8" w14:textId="77777777" w:rsidR="00114CF1" w:rsidRPr="007432E4" w:rsidRDefault="00114CF1" w:rsidP="00CA31F6">
            <w:pPr>
              <w:spacing w:after="0" w:line="256" w:lineRule="auto"/>
              <w:jc w:val="center"/>
              <w:rPr>
                <w:rFonts w:ascii="Arial" w:eastAsia="Times New Roman" w:hAnsi="Arial" w:cs="Arial"/>
                <w:sz w:val="18"/>
                <w:szCs w:val="18"/>
                <w:lang w:val="es-ES" w:eastAsia="es-ES"/>
              </w:rPr>
            </w:pPr>
            <w:r w:rsidRPr="007432E4">
              <w:rPr>
                <w:rFonts w:ascii="Arial" w:eastAsia="Times New Roman" w:hAnsi="Arial" w:cs="Arial"/>
                <w:color w:val="FFFFFF" w:themeColor="light1"/>
                <w:kern w:val="24"/>
                <w:sz w:val="18"/>
                <w:szCs w:val="18"/>
                <w:lang w:val="es-ES" w:eastAsia="es-ES"/>
              </w:rPr>
              <w:t>EVENTOS DE INTERÉS MUNICIPAL</w:t>
            </w:r>
          </w:p>
        </w:tc>
        <w:tc>
          <w:tcPr>
            <w:tcW w:w="1882" w:type="dxa"/>
            <w:tcBorders>
              <w:top w:val="single" w:sz="8" w:space="0" w:color="FFFFFF"/>
              <w:left w:val="single" w:sz="8" w:space="0" w:color="FFFFFF"/>
              <w:bottom w:val="single" w:sz="8" w:space="0" w:color="FFFFFF"/>
              <w:right w:val="single" w:sz="8" w:space="0" w:color="FFFFFF"/>
            </w:tcBorders>
            <w:shd w:val="clear" w:color="auto" w:fill="F3E7E7"/>
            <w:tcMar>
              <w:top w:w="15" w:type="dxa"/>
              <w:left w:w="58" w:type="dxa"/>
              <w:bottom w:w="0" w:type="dxa"/>
              <w:right w:w="58" w:type="dxa"/>
            </w:tcMar>
            <w:vAlign w:val="bottom"/>
            <w:hideMark/>
          </w:tcPr>
          <w:p w14:paraId="5E14E0B9" w14:textId="7187CEBF" w:rsidR="00114CF1" w:rsidRPr="007432E4" w:rsidRDefault="00114CF1" w:rsidP="002E2A10">
            <w:pPr>
              <w:spacing w:after="0" w:line="256" w:lineRule="auto"/>
              <w:jc w:val="right"/>
              <w:rPr>
                <w:rFonts w:ascii="Arial" w:eastAsia="Times New Roman" w:hAnsi="Arial" w:cs="Arial"/>
                <w:sz w:val="18"/>
                <w:szCs w:val="18"/>
                <w:lang w:val="es-ES" w:eastAsia="es-ES"/>
              </w:rPr>
            </w:pPr>
            <w:r w:rsidRPr="007432E4">
              <w:rPr>
                <w:rFonts w:ascii="Arial" w:eastAsia="Times New Roman" w:hAnsi="Arial" w:cs="Arial"/>
                <w:color w:val="000000" w:themeColor="dark1"/>
                <w:kern w:val="24"/>
                <w:sz w:val="18"/>
                <w:szCs w:val="18"/>
                <w:lang w:val="es-ES" w:eastAsia="es-ES"/>
              </w:rPr>
              <w:t>0,00 €</w:t>
            </w:r>
          </w:p>
        </w:tc>
        <w:tc>
          <w:tcPr>
            <w:tcW w:w="1676" w:type="dxa"/>
            <w:tcBorders>
              <w:top w:val="single" w:sz="8" w:space="0" w:color="FFFFFF"/>
              <w:left w:val="single" w:sz="8" w:space="0" w:color="FFFFFF"/>
              <w:bottom w:val="single" w:sz="8" w:space="0" w:color="FFFFFF"/>
              <w:right w:val="single" w:sz="8" w:space="0" w:color="FFFFFF"/>
            </w:tcBorders>
            <w:shd w:val="clear" w:color="auto" w:fill="F3E7E7"/>
            <w:tcMar>
              <w:top w:w="15" w:type="dxa"/>
              <w:left w:w="58" w:type="dxa"/>
              <w:bottom w:w="0" w:type="dxa"/>
              <w:right w:w="58" w:type="dxa"/>
            </w:tcMar>
            <w:vAlign w:val="bottom"/>
            <w:hideMark/>
          </w:tcPr>
          <w:p w14:paraId="61FE0E3E" w14:textId="55CD656F" w:rsidR="00114CF1" w:rsidRPr="007432E4" w:rsidRDefault="007432E4" w:rsidP="00CA31F6">
            <w:pPr>
              <w:spacing w:after="0" w:line="256" w:lineRule="auto"/>
              <w:jc w:val="right"/>
              <w:rPr>
                <w:rFonts w:ascii="Arial" w:eastAsia="Times New Roman" w:hAnsi="Arial" w:cs="Arial"/>
                <w:sz w:val="18"/>
                <w:szCs w:val="18"/>
                <w:lang w:val="es-ES" w:eastAsia="es-ES"/>
              </w:rPr>
            </w:pPr>
            <w:r>
              <w:rPr>
                <w:rFonts w:ascii="Arial" w:eastAsia="Times New Roman" w:hAnsi="Arial" w:cs="Arial"/>
                <w:color w:val="000000" w:themeColor="dark1"/>
                <w:kern w:val="24"/>
                <w:sz w:val="18"/>
                <w:szCs w:val="18"/>
                <w:lang w:val="es-ES" w:eastAsia="es-ES"/>
              </w:rPr>
              <w:t>0</w:t>
            </w:r>
            <w:r w:rsidR="00114CF1" w:rsidRPr="007432E4">
              <w:rPr>
                <w:rFonts w:ascii="Arial" w:eastAsia="Times New Roman" w:hAnsi="Arial" w:cs="Arial"/>
                <w:color w:val="000000" w:themeColor="dark1"/>
                <w:kern w:val="24"/>
                <w:sz w:val="18"/>
                <w:szCs w:val="18"/>
                <w:lang w:val="es-ES" w:eastAsia="es-ES"/>
              </w:rPr>
              <w:t>,00 €</w:t>
            </w:r>
          </w:p>
        </w:tc>
        <w:tc>
          <w:tcPr>
            <w:tcW w:w="1676" w:type="dxa"/>
            <w:tcBorders>
              <w:top w:val="single" w:sz="8" w:space="0" w:color="FFFFFF"/>
              <w:left w:val="single" w:sz="8" w:space="0" w:color="FFFFFF"/>
              <w:bottom w:val="single" w:sz="8" w:space="0" w:color="FFFFFF"/>
              <w:right w:val="single" w:sz="8" w:space="0" w:color="FFFFFF"/>
            </w:tcBorders>
            <w:shd w:val="clear" w:color="auto" w:fill="F3E7E7"/>
            <w:tcMar>
              <w:top w:w="15" w:type="dxa"/>
              <w:left w:w="58" w:type="dxa"/>
              <w:bottom w:w="0" w:type="dxa"/>
              <w:right w:w="58" w:type="dxa"/>
            </w:tcMar>
            <w:vAlign w:val="bottom"/>
            <w:hideMark/>
          </w:tcPr>
          <w:p w14:paraId="6A755615" w14:textId="3936EED4" w:rsidR="00114CF1" w:rsidRPr="007432E4" w:rsidRDefault="002D2273" w:rsidP="002E2A10">
            <w:pPr>
              <w:spacing w:after="0" w:line="256" w:lineRule="auto"/>
              <w:jc w:val="right"/>
              <w:rPr>
                <w:rFonts w:ascii="Arial" w:eastAsia="Times New Roman" w:hAnsi="Arial" w:cs="Arial"/>
                <w:sz w:val="18"/>
                <w:szCs w:val="18"/>
                <w:lang w:val="es-ES" w:eastAsia="es-ES"/>
              </w:rPr>
            </w:pPr>
            <w:r>
              <w:rPr>
                <w:rFonts w:ascii="Arial" w:eastAsia="Times New Roman" w:hAnsi="Arial" w:cs="Arial"/>
                <w:color w:val="000000" w:themeColor="dark1"/>
                <w:kern w:val="24"/>
                <w:sz w:val="18"/>
                <w:szCs w:val="18"/>
                <w:lang w:val="es-ES" w:eastAsia="es-ES"/>
              </w:rPr>
              <w:t>0,00</w:t>
            </w:r>
            <w:r w:rsidR="00114CF1" w:rsidRPr="007432E4">
              <w:rPr>
                <w:rFonts w:ascii="Arial" w:eastAsia="Times New Roman" w:hAnsi="Arial" w:cs="Arial"/>
                <w:color w:val="000000" w:themeColor="dark1"/>
                <w:kern w:val="24"/>
                <w:sz w:val="18"/>
                <w:szCs w:val="18"/>
                <w:lang w:val="es-ES" w:eastAsia="es-ES"/>
              </w:rPr>
              <w:t xml:space="preserve"> €</w:t>
            </w:r>
          </w:p>
        </w:tc>
      </w:tr>
      <w:tr w:rsidR="002E2A10" w:rsidRPr="007432E4" w14:paraId="2300047B" w14:textId="77777777" w:rsidTr="00A41830">
        <w:trPr>
          <w:trHeight w:val="370"/>
          <w:jc w:val="right"/>
        </w:trPr>
        <w:tc>
          <w:tcPr>
            <w:tcW w:w="4040" w:type="dxa"/>
            <w:tcBorders>
              <w:top w:val="single" w:sz="8" w:space="0" w:color="FFFFFF"/>
              <w:left w:val="single" w:sz="8" w:space="0" w:color="FFFFFF"/>
              <w:bottom w:val="single" w:sz="8" w:space="0" w:color="FFFFFF"/>
              <w:right w:val="single" w:sz="8" w:space="0" w:color="FFFFFF"/>
            </w:tcBorders>
            <w:shd w:val="clear" w:color="auto" w:fill="B80E0F"/>
            <w:tcMar>
              <w:top w:w="15" w:type="dxa"/>
              <w:left w:w="58" w:type="dxa"/>
              <w:bottom w:w="0" w:type="dxa"/>
              <w:right w:w="58" w:type="dxa"/>
            </w:tcMar>
            <w:vAlign w:val="bottom"/>
            <w:hideMark/>
          </w:tcPr>
          <w:p w14:paraId="361E1471" w14:textId="77777777" w:rsidR="00114CF1" w:rsidRPr="007432E4" w:rsidRDefault="00114CF1" w:rsidP="00CA31F6">
            <w:pPr>
              <w:spacing w:after="0" w:line="256" w:lineRule="auto"/>
              <w:jc w:val="center"/>
              <w:rPr>
                <w:rFonts w:ascii="Arial" w:eastAsia="Times New Roman" w:hAnsi="Arial" w:cs="Arial"/>
                <w:sz w:val="18"/>
                <w:szCs w:val="18"/>
                <w:lang w:val="es-ES" w:eastAsia="es-ES"/>
              </w:rPr>
            </w:pPr>
            <w:r w:rsidRPr="007432E4">
              <w:rPr>
                <w:rFonts w:ascii="Arial" w:eastAsia="Times New Roman" w:hAnsi="Arial" w:cs="Arial"/>
                <w:color w:val="FFFFFF" w:themeColor="light1"/>
                <w:kern w:val="24"/>
                <w:sz w:val="18"/>
                <w:szCs w:val="18"/>
                <w:lang w:val="es-ES" w:eastAsia="es-ES"/>
              </w:rPr>
              <w:t>SUBVENCIÓN NOMINATIVA</w:t>
            </w:r>
          </w:p>
        </w:tc>
        <w:tc>
          <w:tcPr>
            <w:tcW w:w="1882" w:type="dxa"/>
            <w:tcBorders>
              <w:top w:val="single" w:sz="8" w:space="0" w:color="FFFFFF"/>
              <w:left w:val="single" w:sz="8" w:space="0" w:color="FFFFFF"/>
              <w:bottom w:val="single" w:sz="8" w:space="0" w:color="FFFFFF"/>
              <w:right w:val="single" w:sz="8" w:space="0" w:color="FFFFFF"/>
            </w:tcBorders>
            <w:shd w:val="clear" w:color="auto" w:fill="E6CCCC"/>
            <w:tcMar>
              <w:top w:w="15" w:type="dxa"/>
              <w:left w:w="58" w:type="dxa"/>
              <w:bottom w:w="0" w:type="dxa"/>
              <w:right w:w="58" w:type="dxa"/>
            </w:tcMar>
            <w:vAlign w:val="bottom"/>
            <w:hideMark/>
          </w:tcPr>
          <w:p w14:paraId="3B02F271" w14:textId="485CD337" w:rsidR="00114CF1" w:rsidRPr="007432E4" w:rsidRDefault="002E2A10" w:rsidP="002E2A10">
            <w:pPr>
              <w:spacing w:after="0" w:line="256" w:lineRule="auto"/>
              <w:jc w:val="right"/>
              <w:rPr>
                <w:rFonts w:ascii="Arial" w:eastAsia="Times New Roman" w:hAnsi="Arial" w:cs="Arial"/>
                <w:sz w:val="18"/>
                <w:szCs w:val="18"/>
                <w:lang w:val="es-ES" w:eastAsia="es-ES"/>
              </w:rPr>
            </w:pPr>
            <w:r w:rsidRPr="007432E4">
              <w:rPr>
                <w:rFonts w:ascii="Arial" w:eastAsia="Times New Roman" w:hAnsi="Arial" w:cs="Arial"/>
                <w:color w:val="000000" w:themeColor="dark1"/>
                <w:kern w:val="24"/>
                <w:sz w:val="18"/>
                <w:szCs w:val="18"/>
                <w:lang w:val="es-ES" w:eastAsia="es-ES"/>
              </w:rPr>
              <w:t>8</w:t>
            </w:r>
            <w:r w:rsidR="007432E4">
              <w:rPr>
                <w:rFonts w:ascii="Arial" w:eastAsia="Times New Roman" w:hAnsi="Arial" w:cs="Arial"/>
                <w:color w:val="000000" w:themeColor="dark1"/>
                <w:kern w:val="24"/>
                <w:sz w:val="18"/>
                <w:szCs w:val="18"/>
                <w:lang w:val="es-ES" w:eastAsia="es-ES"/>
              </w:rPr>
              <w:t>78</w:t>
            </w:r>
            <w:r w:rsidR="00114CF1" w:rsidRPr="007432E4">
              <w:rPr>
                <w:rFonts w:ascii="Arial" w:eastAsia="Times New Roman" w:hAnsi="Arial" w:cs="Arial"/>
                <w:color w:val="000000" w:themeColor="dark1"/>
                <w:kern w:val="24"/>
                <w:sz w:val="18"/>
                <w:szCs w:val="18"/>
                <w:lang w:val="es-ES" w:eastAsia="es-ES"/>
              </w:rPr>
              <w:t>.000,00</w:t>
            </w:r>
            <w:r w:rsidR="00F211C2" w:rsidRPr="007432E4">
              <w:rPr>
                <w:rFonts w:ascii="Arial" w:eastAsia="Times New Roman" w:hAnsi="Arial" w:cs="Arial"/>
                <w:color w:val="000000" w:themeColor="dark1"/>
                <w:kern w:val="24"/>
                <w:sz w:val="18"/>
                <w:szCs w:val="18"/>
                <w:lang w:val="es-ES" w:eastAsia="es-ES"/>
              </w:rPr>
              <w:t xml:space="preserve"> </w:t>
            </w:r>
            <w:r w:rsidR="00114CF1" w:rsidRPr="007432E4">
              <w:rPr>
                <w:rFonts w:ascii="Arial" w:eastAsia="Times New Roman" w:hAnsi="Arial" w:cs="Arial"/>
                <w:color w:val="000000" w:themeColor="dark1"/>
                <w:kern w:val="24"/>
                <w:sz w:val="18"/>
                <w:szCs w:val="18"/>
                <w:lang w:val="es-ES" w:eastAsia="es-ES"/>
              </w:rPr>
              <w:t>€</w:t>
            </w:r>
          </w:p>
        </w:tc>
        <w:tc>
          <w:tcPr>
            <w:tcW w:w="1676" w:type="dxa"/>
            <w:tcBorders>
              <w:top w:val="single" w:sz="8" w:space="0" w:color="FFFFFF"/>
              <w:left w:val="single" w:sz="8" w:space="0" w:color="FFFFFF"/>
              <w:bottom w:val="single" w:sz="8" w:space="0" w:color="FFFFFF"/>
              <w:right w:val="single" w:sz="8" w:space="0" w:color="FFFFFF"/>
            </w:tcBorders>
            <w:shd w:val="clear" w:color="auto" w:fill="E6CCCC"/>
            <w:tcMar>
              <w:top w:w="15" w:type="dxa"/>
              <w:left w:w="58" w:type="dxa"/>
              <w:bottom w:w="0" w:type="dxa"/>
              <w:right w:w="58" w:type="dxa"/>
            </w:tcMar>
            <w:vAlign w:val="bottom"/>
            <w:hideMark/>
          </w:tcPr>
          <w:p w14:paraId="7B1BA626" w14:textId="37561351" w:rsidR="00114CF1" w:rsidRPr="007432E4" w:rsidRDefault="007432E4" w:rsidP="002E2A10">
            <w:pPr>
              <w:spacing w:after="0" w:line="256" w:lineRule="auto"/>
              <w:jc w:val="right"/>
              <w:rPr>
                <w:rFonts w:ascii="Arial" w:eastAsia="Times New Roman" w:hAnsi="Arial" w:cs="Arial"/>
                <w:sz w:val="18"/>
                <w:szCs w:val="18"/>
                <w:lang w:val="es-ES" w:eastAsia="es-ES"/>
              </w:rPr>
            </w:pPr>
            <w:r>
              <w:rPr>
                <w:rFonts w:ascii="Arial" w:eastAsia="Times New Roman" w:hAnsi="Arial" w:cs="Arial"/>
                <w:color w:val="000000" w:themeColor="dark1"/>
                <w:kern w:val="24"/>
                <w:sz w:val="18"/>
                <w:szCs w:val="18"/>
                <w:lang w:val="es-ES" w:eastAsia="es-ES"/>
              </w:rPr>
              <w:t>1.163</w:t>
            </w:r>
            <w:r w:rsidR="00114CF1" w:rsidRPr="007432E4">
              <w:rPr>
                <w:rFonts w:ascii="Arial" w:eastAsia="Times New Roman" w:hAnsi="Arial" w:cs="Arial"/>
                <w:color w:val="000000" w:themeColor="dark1"/>
                <w:kern w:val="24"/>
                <w:sz w:val="18"/>
                <w:szCs w:val="18"/>
                <w:lang w:val="es-ES" w:eastAsia="es-ES"/>
              </w:rPr>
              <w:t>.000,00</w:t>
            </w:r>
            <w:r w:rsidR="00F211C2" w:rsidRPr="007432E4">
              <w:rPr>
                <w:rFonts w:ascii="Arial" w:eastAsia="Times New Roman" w:hAnsi="Arial" w:cs="Arial"/>
                <w:color w:val="000000" w:themeColor="dark1"/>
                <w:kern w:val="24"/>
                <w:sz w:val="18"/>
                <w:szCs w:val="18"/>
                <w:lang w:val="es-ES" w:eastAsia="es-ES"/>
              </w:rPr>
              <w:t xml:space="preserve"> </w:t>
            </w:r>
            <w:r w:rsidR="00114CF1" w:rsidRPr="007432E4">
              <w:rPr>
                <w:rFonts w:ascii="Arial" w:eastAsia="Times New Roman" w:hAnsi="Arial" w:cs="Arial"/>
                <w:color w:val="000000" w:themeColor="dark1"/>
                <w:kern w:val="24"/>
                <w:sz w:val="18"/>
                <w:szCs w:val="18"/>
                <w:lang w:val="es-ES" w:eastAsia="es-ES"/>
              </w:rPr>
              <w:t>€</w:t>
            </w:r>
          </w:p>
        </w:tc>
        <w:tc>
          <w:tcPr>
            <w:tcW w:w="1676" w:type="dxa"/>
            <w:tcBorders>
              <w:top w:val="single" w:sz="8" w:space="0" w:color="FFFFFF"/>
              <w:left w:val="single" w:sz="8" w:space="0" w:color="FFFFFF"/>
              <w:bottom w:val="single" w:sz="8" w:space="0" w:color="FFFFFF"/>
              <w:right w:val="single" w:sz="8" w:space="0" w:color="FFFFFF"/>
            </w:tcBorders>
            <w:shd w:val="clear" w:color="auto" w:fill="E6CCCC"/>
            <w:tcMar>
              <w:top w:w="15" w:type="dxa"/>
              <w:left w:w="58" w:type="dxa"/>
              <w:bottom w:w="0" w:type="dxa"/>
              <w:right w:w="58" w:type="dxa"/>
            </w:tcMar>
            <w:vAlign w:val="bottom"/>
            <w:hideMark/>
          </w:tcPr>
          <w:p w14:paraId="6EC1FC7C" w14:textId="5EB42639" w:rsidR="00114CF1" w:rsidRPr="007432E4" w:rsidRDefault="002D2273" w:rsidP="002E2A10">
            <w:pPr>
              <w:spacing w:after="0" w:line="256" w:lineRule="auto"/>
              <w:jc w:val="right"/>
              <w:rPr>
                <w:rFonts w:ascii="Arial" w:eastAsia="Times New Roman" w:hAnsi="Arial" w:cs="Arial"/>
                <w:sz w:val="18"/>
                <w:szCs w:val="18"/>
                <w:lang w:val="es-ES" w:eastAsia="es-ES"/>
              </w:rPr>
            </w:pPr>
            <w:r>
              <w:rPr>
                <w:rFonts w:ascii="Arial" w:eastAsia="Times New Roman" w:hAnsi="Arial" w:cs="Arial"/>
                <w:color w:val="000000" w:themeColor="dark1"/>
                <w:kern w:val="24"/>
                <w:sz w:val="18"/>
                <w:szCs w:val="18"/>
                <w:lang w:val="es-ES" w:eastAsia="es-ES"/>
              </w:rPr>
              <w:t>1.368</w:t>
            </w:r>
            <w:r w:rsidR="002E2A10" w:rsidRPr="007432E4">
              <w:rPr>
                <w:rFonts w:ascii="Arial" w:eastAsia="Times New Roman" w:hAnsi="Arial" w:cs="Arial"/>
                <w:color w:val="000000" w:themeColor="dark1"/>
                <w:kern w:val="24"/>
                <w:sz w:val="18"/>
                <w:szCs w:val="18"/>
                <w:lang w:val="es-ES" w:eastAsia="es-ES"/>
              </w:rPr>
              <w:t>.000</w:t>
            </w:r>
            <w:r w:rsidR="00114CF1" w:rsidRPr="007432E4">
              <w:rPr>
                <w:rFonts w:ascii="Arial" w:eastAsia="Times New Roman" w:hAnsi="Arial" w:cs="Arial"/>
                <w:color w:val="000000" w:themeColor="dark1"/>
                <w:kern w:val="24"/>
                <w:sz w:val="18"/>
                <w:szCs w:val="18"/>
                <w:lang w:val="es-ES" w:eastAsia="es-ES"/>
              </w:rPr>
              <w:t>,00</w:t>
            </w:r>
            <w:r w:rsidR="004A1F65" w:rsidRPr="007432E4">
              <w:rPr>
                <w:rFonts w:ascii="Arial" w:eastAsia="Times New Roman" w:hAnsi="Arial" w:cs="Arial"/>
                <w:color w:val="000000" w:themeColor="dark1"/>
                <w:kern w:val="24"/>
                <w:sz w:val="18"/>
                <w:szCs w:val="18"/>
                <w:lang w:val="es-ES" w:eastAsia="es-ES"/>
              </w:rPr>
              <w:t xml:space="preserve"> </w:t>
            </w:r>
            <w:r w:rsidR="00114CF1" w:rsidRPr="007432E4">
              <w:rPr>
                <w:rFonts w:ascii="Arial" w:eastAsia="Times New Roman" w:hAnsi="Arial" w:cs="Arial"/>
                <w:color w:val="000000" w:themeColor="dark1"/>
                <w:kern w:val="24"/>
                <w:sz w:val="18"/>
                <w:szCs w:val="18"/>
                <w:lang w:val="es-ES" w:eastAsia="es-ES"/>
              </w:rPr>
              <w:t>€</w:t>
            </w:r>
          </w:p>
        </w:tc>
      </w:tr>
      <w:tr w:rsidR="002E2A10" w:rsidRPr="007432E4" w14:paraId="23A2388E" w14:textId="77777777" w:rsidTr="00A41830">
        <w:trPr>
          <w:trHeight w:val="370"/>
          <w:jc w:val="right"/>
        </w:trPr>
        <w:tc>
          <w:tcPr>
            <w:tcW w:w="4040" w:type="dxa"/>
            <w:tcBorders>
              <w:top w:val="single" w:sz="8" w:space="0" w:color="FFFFFF"/>
              <w:left w:val="single" w:sz="8" w:space="0" w:color="FFFFFF"/>
              <w:bottom w:val="single" w:sz="8" w:space="0" w:color="FFFFFF"/>
              <w:right w:val="single" w:sz="8" w:space="0" w:color="FFFFFF"/>
            </w:tcBorders>
            <w:shd w:val="clear" w:color="auto" w:fill="B80E0F"/>
            <w:tcMar>
              <w:top w:w="15" w:type="dxa"/>
              <w:left w:w="58" w:type="dxa"/>
              <w:bottom w:w="0" w:type="dxa"/>
              <w:right w:w="58" w:type="dxa"/>
            </w:tcMar>
            <w:vAlign w:val="bottom"/>
            <w:hideMark/>
          </w:tcPr>
          <w:p w14:paraId="52B897A8" w14:textId="77777777" w:rsidR="00114CF1" w:rsidRPr="007432E4" w:rsidRDefault="00114CF1" w:rsidP="00CA31F6">
            <w:pPr>
              <w:spacing w:after="0" w:line="256" w:lineRule="auto"/>
              <w:jc w:val="center"/>
              <w:rPr>
                <w:rFonts w:ascii="Arial" w:eastAsia="Times New Roman" w:hAnsi="Arial" w:cs="Arial"/>
                <w:sz w:val="18"/>
                <w:szCs w:val="18"/>
                <w:lang w:val="es-ES" w:eastAsia="es-ES"/>
              </w:rPr>
            </w:pPr>
            <w:r w:rsidRPr="007432E4">
              <w:rPr>
                <w:rFonts w:ascii="Arial" w:eastAsia="Times New Roman" w:hAnsi="Arial" w:cs="Arial"/>
                <w:color w:val="FFFFFF" w:themeColor="light1"/>
                <w:kern w:val="24"/>
                <w:sz w:val="18"/>
                <w:szCs w:val="18"/>
                <w:lang w:val="es-ES" w:eastAsia="es-ES"/>
              </w:rPr>
              <w:t>TOTAL</w:t>
            </w:r>
          </w:p>
        </w:tc>
        <w:tc>
          <w:tcPr>
            <w:tcW w:w="1882" w:type="dxa"/>
            <w:tcBorders>
              <w:top w:val="single" w:sz="8" w:space="0" w:color="FFFFFF"/>
              <w:left w:val="single" w:sz="8" w:space="0" w:color="FFFFFF"/>
              <w:bottom w:val="single" w:sz="8" w:space="0" w:color="FFFFFF"/>
              <w:right w:val="single" w:sz="8" w:space="0" w:color="FFFFFF"/>
            </w:tcBorders>
            <w:shd w:val="clear" w:color="auto" w:fill="E6CCCC"/>
            <w:tcMar>
              <w:top w:w="15" w:type="dxa"/>
              <w:left w:w="58" w:type="dxa"/>
              <w:bottom w:w="0" w:type="dxa"/>
              <w:right w:w="58" w:type="dxa"/>
            </w:tcMar>
            <w:vAlign w:val="center"/>
            <w:hideMark/>
          </w:tcPr>
          <w:p w14:paraId="0E9EF1FC" w14:textId="6CC12194" w:rsidR="00114CF1" w:rsidRPr="007432E4" w:rsidRDefault="002E2A10" w:rsidP="002E2A10">
            <w:pPr>
              <w:spacing w:after="0" w:line="256" w:lineRule="auto"/>
              <w:jc w:val="right"/>
              <w:rPr>
                <w:rFonts w:ascii="Arial" w:eastAsia="Times New Roman" w:hAnsi="Arial" w:cs="Arial"/>
                <w:sz w:val="18"/>
                <w:szCs w:val="18"/>
                <w:lang w:val="es-ES" w:eastAsia="es-ES"/>
              </w:rPr>
            </w:pPr>
            <w:r w:rsidRPr="007432E4">
              <w:rPr>
                <w:rFonts w:ascii="Arial" w:eastAsia="Times New Roman" w:hAnsi="Arial" w:cs="Arial"/>
                <w:color w:val="000000" w:themeColor="dark1"/>
                <w:kern w:val="24"/>
                <w:sz w:val="18"/>
                <w:szCs w:val="18"/>
                <w:lang w:val="es-ES" w:eastAsia="es-ES"/>
              </w:rPr>
              <w:t>1.</w:t>
            </w:r>
            <w:r w:rsidR="007432E4">
              <w:rPr>
                <w:rFonts w:ascii="Arial" w:eastAsia="Times New Roman" w:hAnsi="Arial" w:cs="Arial"/>
                <w:color w:val="000000" w:themeColor="dark1"/>
                <w:kern w:val="24"/>
                <w:sz w:val="18"/>
                <w:szCs w:val="18"/>
                <w:lang w:val="es-ES" w:eastAsia="es-ES"/>
              </w:rPr>
              <w:t>647</w:t>
            </w:r>
            <w:r w:rsidRPr="007432E4">
              <w:rPr>
                <w:rFonts w:ascii="Arial" w:eastAsia="Times New Roman" w:hAnsi="Arial" w:cs="Arial"/>
                <w:color w:val="000000" w:themeColor="dark1"/>
                <w:kern w:val="24"/>
                <w:sz w:val="18"/>
                <w:szCs w:val="18"/>
                <w:lang w:val="es-ES" w:eastAsia="es-ES"/>
              </w:rPr>
              <w:t>.</w:t>
            </w:r>
            <w:r w:rsidR="007432E4">
              <w:rPr>
                <w:rFonts w:ascii="Arial" w:eastAsia="Times New Roman" w:hAnsi="Arial" w:cs="Arial"/>
                <w:color w:val="000000" w:themeColor="dark1"/>
                <w:kern w:val="24"/>
                <w:sz w:val="18"/>
                <w:szCs w:val="18"/>
                <w:lang w:val="es-ES" w:eastAsia="es-ES"/>
              </w:rPr>
              <w:t>000</w:t>
            </w:r>
            <w:r w:rsidRPr="007432E4">
              <w:rPr>
                <w:rFonts w:ascii="Arial" w:eastAsia="Times New Roman" w:hAnsi="Arial" w:cs="Arial"/>
                <w:color w:val="000000" w:themeColor="dark1"/>
                <w:kern w:val="24"/>
                <w:sz w:val="18"/>
                <w:szCs w:val="18"/>
                <w:lang w:val="es-ES" w:eastAsia="es-ES"/>
              </w:rPr>
              <w:t>,</w:t>
            </w:r>
            <w:r w:rsidR="007432E4">
              <w:rPr>
                <w:rFonts w:ascii="Arial" w:eastAsia="Times New Roman" w:hAnsi="Arial" w:cs="Arial"/>
                <w:color w:val="000000" w:themeColor="dark1"/>
                <w:kern w:val="24"/>
                <w:sz w:val="18"/>
                <w:szCs w:val="18"/>
                <w:lang w:val="es-ES" w:eastAsia="es-ES"/>
              </w:rPr>
              <w:t>00</w:t>
            </w:r>
            <w:r w:rsidR="00114CF1" w:rsidRPr="007432E4">
              <w:rPr>
                <w:rFonts w:ascii="Arial" w:eastAsia="Times New Roman" w:hAnsi="Arial" w:cs="Arial"/>
                <w:color w:val="000000" w:themeColor="dark1"/>
                <w:kern w:val="24"/>
                <w:sz w:val="18"/>
                <w:szCs w:val="18"/>
                <w:lang w:val="es-ES" w:eastAsia="es-ES"/>
              </w:rPr>
              <w:t xml:space="preserve"> €</w:t>
            </w:r>
          </w:p>
        </w:tc>
        <w:tc>
          <w:tcPr>
            <w:tcW w:w="1676" w:type="dxa"/>
            <w:tcBorders>
              <w:top w:val="single" w:sz="8" w:space="0" w:color="FFFFFF"/>
              <w:left w:val="single" w:sz="8" w:space="0" w:color="FFFFFF"/>
              <w:bottom w:val="single" w:sz="8" w:space="0" w:color="FFFFFF"/>
              <w:right w:val="single" w:sz="8" w:space="0" w:color="FFFFFF"/>
            </w:tcBorders>
            <w:shd w:val="clear" w:color="auto" w:fill="E6CCCC"/>
            <w:tcMar>
              <w:top w:w="15" w:type="dxa"/>
              <w:left w:w="58" w:type="dxa"/>
              <w:bottom w:w="0" w:type="dxa"/>
              <w:right w:w="58" w:type="dxa"/>
            </w:tcMar>
            <w:vAlign w:val="center"/>
            <w:hideMark/>
          </w:tcPr>
          <w:p w14:paraId="02B5FDE2" w14:textId="5C19A333" w:rsidR="00114CF1" w:rsidRPr="007432E4" w:rsidRDefault="002D2273" w:rsidP="002E2A10">
            <w:pPr>
              <w:spacing w:after="0" w:line="256" w:lineRule="auto"/>
              <w:jc w:val="right"/>
              <w:rPr>
                <w:rFonts w:ascii="Arial" w:eastAsia="Times New Roman" w:hAnsi="Arial" w:cs="Arial"/>
                <w:sz w:val="18"/>
                <w:szCs w:val="18"/>
                <w:lang w:val="es-ES" w:eastAsia="es-ES"/>
              </w:rPr>
            </w:pPr>
            <w:r>
              <w:rPr>
                <w:rFonts w:ascii="Arial" w:eastAsia="Times New Roman" w:hAnsi="Arial" w:cs="Arial"/>
                <w:color w:val="000000" w:themeColor="dark1"/>
                <w:kern w:val="24"/>
                <w:sz w:val="18"/>
                <w:szCs w:val="18"/>
                <w:lang w:val="es-ES" w:eastAsia="es-ES"/>
              </w:rPr>
              <w:t>2.012.000,00</w:t>
            </w:r>
            <w:r w:rsidR="00114CF1" w:rsidRPr="007432E4">
              <w:rPr>
                <w:rFonts w:ascii="Arial" w:eastAsia="Times New Roman" w:hAnsi="Arial" w:cs="Arial"/>
                <w:color w:val="000000" w:themeColor="dark1"/>
                <w:kern w:val="24"/>
                <w:sz w:val="18"/>
                <w:szCs w:val="18"/>
                <w:lang w:val="es-ES" w:eastAsia="es-ES"/>
              </w:rPr>
              <w:t xml:space="preserve"> €</w:t>
            </w:r>
          </w:p>
        </w:tc>
        <w:tc>
          <w:tcPr>
            <w:tcW w:w="1676" w:type="dxa"/>
            <w:tcBorders>
              <w:top w:val="single" w:sz="8" w:space="0" w:color="FFFFFF"/>
              <w:left w:val="single" w:sz="8" w:space="0" w:color="FFFFFF"/>
              <w:bottom w:val="single" w:sz="8" w:space="0" w:color="FFFFFF"/>
              <w:right w:val="single" w:sz="8" w:space="0" w:color="FFFFFF"/>
            </w:tcBorders>
            <w:shd w:val="clear" w:color="auto" w:fill="E6CCCC"/>
            <w:tcMar>
              <w:top w:w="15" w:type="dxa"/>
              <w:left w:w="58" w:type="dxa"/>
              <w:bottom w:w="0" w:type="dxa"/>
              <w:right w:w="58" w:type="dxa"/>
            </w:tcMar>
            <w:vAlign w:val="center"/>
            <w:hideMark/>
          </w:tcPr>
          <w:p w14:paraId="1AD97675" w14:textId="5D0EDB0C" w:rsidR="00114CF1" w:rsidRPr="007432E4" w:rsidRDefault="002D2273" w:rsidP="002E2A10">
            <w:pPr>
              <w:spacing w:after="0" w:line="256" w:lineRule="auto"/>
              <w:jc w:val="right"/>
              <w:rPr>
                <w:rFonts w:ascii="Arial" w:eastAsia="Times New Roman" w:hAnsi="Arial" w:cs="Arial"/>
                <w:sz w:val="18"/>
                <w:szCs w:val="18"/>
                <w:lang w:val="es-ES" w:eastAsia="es-ES"/>
              </w:rPr>
            </w:pPr>
            <w:r>
              <w:rPr>
                <w:rFonts w:ascii="Arial" w:eastAsia="Times New Roman" w:hAnsi="Arial" w:cs="Arial"/>
                <w:color w:val="000000" w:themeColor="dark1"/>
                <w:kern w:val="24"/>
                <w:sz w:val="18"/>
                <w:szCs w:val="18"/>
                <w:lang w:val="es-ES" w:eastAsia="es-ES"/>
              </w:rPr>
              <w:t>2.403.400,00</w:t>
            </w:r>
            <w:r w:rsidR="00114CF1" w:rsidRPr="007432E4">
              <w:rPr>
                <w:rFonts w:ascii="Arial" w:eastAsia="Times New Roman" w:hAnsi="Arial" w:cs="Arial"/>
                <w:color w:val="000000" w:themeColor="dark1"/>
                <w:kern w:val="24"/>
                <w:sz w:val="18"/>
                <w:szCs w:val="18"/>
                <w:lang w:val="es-ES" w:eastAsia="es-ES"/>
              </w:rPr>
              <w:t xml:space="preserve"> €</w:t>
            </w:r>
          </w:p>
        </w:tc>
      </w:tr>
    </w:tbl>
    <w:p w14:paraId="21606618" w14:textId="77777777" w:rsidR="00585CA8" w:rsidRPr="00A41830" w:rsidRDefault="00585CA8" w:rsidP="00A41830">
      <w:pPr>
        <w:spacing w:after="0" w:line="0" w:lineRule="atLeast"/>
        <w:jc w:val="center"/>
        <w:rPr>
          <w:rFonts w:ascii="Arial" w:eastAsia="Cambria" w:hAnsi="Arial" w:cs="Arial"/>
          <w:b/>
          <w:i/>
          <w:sz w:val="16"/>
          <w:szCs w:val="16"/>
          <w:vertAlign w:val="superscript"/>
        </w:rPr>
      </w:pPr>
      <w:bookmarkStart w:id="1" w:name="_Hlk523746964"/>
      <w:bookmarkEnd w:id="0"/>
      <w:r w:rsidRPr="00A41830">
        <w:rPr>
          <w:rFonts w:ascii="Arial" w:eastAsia="Cambria" w:hAnsi="Arial" w:cs="Arial"/>
          <w:b/>
          <w:i/>
          <w:sz w:val="16"/>
          <w:szCs w:val="16"/>
          <w:vertAlign w:val="superscript"/>
        </w:rPr>
        <w:t xml:space="preserve">Tabla </w:t>
      </w:r>
      <w:r w:rsidR="00A41830" w:rsidRPr="00A41830">
        <w:rPr>
          <w:rFonts w:ascii="Arial" w:eastAsia="Cambria" w:hAnsi="Arial" w:cs="Arial"/>
          <w:b/>
          <w:i/>
          <w:sz w:val="16"/>
          <w:szCs w:val="16"/>
          <w:vertAlign w:val="superscript"/>
        </w:rPr>
        <w:t xml:space="preserve">2. – Variación de los conceptos que integran el </w:t>
      </w:r>
      <w:r w:rsidRPr="00A41830">
        <w:rPr>
          <w:rFonts w:ascii="Arial" w:eastAsia="Cambria" w:hAnsi="Arial" w:cs="Arial"/>
          <w:b/>
          <w:i/>
          <w:sz w:val="16"/>
          <w:szCs w:val="16"/>
          <w:vertAlign w:val="superscript"/>
        </w:rPr>
        <w:t>capítulo de transferencias corrientes definido en el presupuesto aprobado para el IMD, para cada ejercicio.</w:t>
      </w:r>
    </w:p>
    <w:bookmarkEnd w:id="1"/>
    <w:p w14:paraId="0A397DA4" w14:textId="77777777" w:rsidR="00585CA8" w:rsidRDefault="00585CA8" w:rsidP="00585CA8">
      <w:pPr>
        <w:spacing w:after="0"/>
        <w:ind w:firstLine="708"/>
        <w:jc w:val="both"/>
        <w:rPr>
          <w:rFonts w:ascii="Arial" w:eastAsia="Cambria" w:hAnsi="Arial" w:cs="Arial"/>
        </w:rPr>
      </w:pPr>
    </w:p>
    <w:p w14:paraId="39DAEE6A" w14:textId="77777777" w:rsidR="00585CA8" w:rsidRPr="00585CA8" w:rsidRDefault="00412F82" w:rsidP="00412F82">
      <w:pPr>
        <w:spacing w:after="0" w:line="240" w:lineRule="auto"/>
        <w:rPr>
          <w:rFonts w:ascii="Arial" w:eastAsia="Cambria" w:hAnsi="Arial" w:cs="Arial"/>
        </w:rPr>
      </w:pPr>
      <w:r>
        <w:rPr>
          <w:rFonts w:ascii="Arial" w:eastAsia="Cambria" w:hAnsi="Arial" w:cs="Arial"/>
        </w:rPr>
        <w:t>D</w:t>
      </w:r>
      <w:r w:rsidR="00585CA8" w:rsidRPr="00585CA8">
        <w:rPr>
          <w:rFonts w:ascii="Arial" w:eastAsia="Cambria" w:hAnsi="Arial" w:cs="Arial"/>
        </w:rPr>
        <w:t>el análisis de las tablas expuestas pueden destacarse las siguientes conclusiones:</w:t>
      </w:r>
    </w:p>
    <w:p w14:paraId="1EF93E7D" w14:textId="77777777" w:rsidR="00585CA8" w:rsidRPr="00585CA8" w:rsidRDefault="00585CA8" w:rsidP="00585CA8">
      <w:pPr>
        <w:spacing w:after="0"/>
        <w:ind w:firstLine="708"/>
        <w:rPr>
          <w:rFonts w:ascii="Arial" w:eastAsia="Cambria" w:hAnsi="Arial" w:cs="Arial"/>
        </w:rPr>
      </w:pPr>
    </w:p>
    <w:p w14:paraId="2CA3AE92" w14:textId="32B59634" w:rsidR="00E761C6" w:rsidRDefault="00585CA8" w:rsidP="00745CCB">
      <w:pPr>
        <w:pStyle w:val="Prrafodelista"/>
        <w:numPr>
          <w:ilvl w:val="0"/>
          <w:numId w:val="11"/>
        </w:numPr>
        <w:spacing w:after="0" w:line="240" w:lineRule="auto"/>
        <w:jc w:val="both"/>
        <w:rPr>
          <w:rFonts w:ascii="Arial" w:eastAsia="Cambria" w:hAnsi="Arial" w:cs="Arial"/>
        </w:rPr>
      </w:pPr>
      <w:r w:rsidRPr="00745CCB">
        <w:rPr>
          <w:rFonts w:ascii="Arial" w:eastAsia="Cambria" w:hAnsi="Arial" w:cs="Arial"/>
          <w:b/>
          <w:u w:val="single"/>
        </w:rPr>
        <w:t>A nivel general</w:t>
      </w:r>
      <w:r w:rsidRPr="00745CCB">
        <w:rPr>
          <w:rFonts w:ascii="Arial" w:eastAsia="Cambria" w:hAnsi="Arial" w:cs="Arial"/>
        </w:rPr>
        <w:t xml:space="preserve">, </w:t>
      </w:r>
      <w:r w:rsidR="00745CCB" w:rsidRPr="00745CCB">
        <w:rPr>
          <w:rFonts w:ascii="Arial" w:eastAsia="Cambria" w:hAnsi="Arial" w:cs="Arial"/>
        </w:rPr>
        <w:t>teniendo en cuenta el total de subvenciones, en régimen de concurrencia competitiva y nominativas, se ha pasado de 1.</w:t>
      </w:r>
      <w:r w:rsidR="002B34AE">
        <w:rPr>
          <w:rFonts w:ascii="Arial" w:eastAsia="Cambria" w:hAnsi="Arial" w:cs="Arial"/>
        </w:rPr>
        <w:t>647</w:t>
      </w:r>
      <w:r w:rsidR="00745CCB" w:rsidRPr="00745CCB">
        <w:rPr>
          <w:rFonts w:ascii="Arial" w:eastAsia="Cambria" w:hAnsi="Arial" w:cs="Arial"/>
        </w:rPr>
        <w:t>.</w:t>
      </w:r>
      <w:r w:rsidR="002B34AE">
        <w:rPr>
          <w:rFonts w:ascii="Arial" w:eastAsia="Cambria" w:hAnsi="Arial" w:cs="Arial"/>
        </w:rPr>
        <w:t>000</w:t>
      </w:r>
      <w:r w:rsidR="00745CCB" w:rsidRPr="00745CCB">
        <w:rPr>
          <w:rFonts w:ascii="Arial" w:eastAsia="Cambria" w:hAnsi="Arial" w:cs="Arial"/>
        </w:rPr>
        <w:t>,</w:t>
      </w:r>
      <w:r w:rsidR="002B34AE">
        <w:rPr>
          <w:rFonts w:ascii="Arial" w:eastAsia="Cambria" w:hAnsi="Arial" w:cs="Arial"/>
        </w:rPr>
        <w:t>00</w:t>
      </w:r>
      <w:r w:rsidR="00745CCB" w:rsidRPr="00745CCB">
        <w:rPr>
          <w:rFonts w:ascii="Arial" w:eastAsia="Cambria" w:hAnsi="Arial" w:cs="Arial"/>
        </w:rPr>
        <w:t xml:space="preserve"> € en 20</w:t>
      </w:r>
      <w:r w:rsidR="002B34AE">
        <w:rPr>
          <w:rFonts w:ascii="Arial" w:eastAsia="Cambria" w:hAnsi="Arial" w:cs="Arial"/>
        </w:rPr>
        <w:t>22</w:t>
      </w:r>
      <w:r w:rsidR="00745CCB" w:rsidRPr="00745CCB">
        <w:rPr>
          <w:rFonts w:ascii="Arial" w:eastAsia="Cambria" w:hAnsi="Arial" w:cs="Arial"/>
        </w:rPr>
        <w:t xml:space="preserve"> a </w:t>
      </w:r>
      <w:r w:rsidR="002B34AE">
        <w:rPr>
          <w:rFonts w:ascii="Arial" w:eastAsia="Cambria" w:hAnsi="Arial" w:cs="Arial"/>
        </w:rPr>
        <w:t>2.403.400,00</w:t>
      </w:r>
      <w:r w:rsidR="00745CCB" w:rsidRPr="00745CCB">
        <w:rPr>
          <w:rFonts w:ascii="Arial" w:eastAsia="Cambria" w:hAnsi="Arial" w:cs="Arial"/>
        </w:rPr>
        <w:t xml:space="preserve"> € en 202</w:t>
      </w:r>
      <w:r w:rsidR="002B34AE">
        <w:rPr>
          <w:rFonts w:ascii="Arial" w:eastAsia="Cambria" w:hAnsi="Arial" w:cs="Arial"/>
        </w:rPr>
        <w:t>4</w:t>
      </w:r>
      <w:r w:rsidR="00745CCB" w:rsidRPr="00745CCB">
        <w:rPr>
          <w:rFonts w:ascii="Arial" w:eastAsia="Cambria" w:hAnsi="Arial" w:cs="Arial"/>
        </w:rPr>
        <w:t xml:space="preserve">, lo que representa, en términos porcentuales, un incremento del </w:t>
      </w:r>
      <w:r w:rsidR="002B34AE">
        <w:rPr>
          <w:rFonts w:ascii="Arial" w:eastAsia="Cambria" w:hAnsi="Arial" w:cs="Arial"/>
        </w:rPr>
        <w:t>45,93</w:t>
      </w:r>
      <w:r w:rsidR="00745CCB" w:rsidRPr="00745CCB">
        <w:rPr>
          <w:rFonts w:ascii="Arial" w:eastAsia="Cambria" w:hAnsi="Arial" w:cs="Arial"/>
        </w:rPr>
        <w:t>%</w:t>
      </w:r>
      <w:r w:rsidR="00745CCB">
        <w:rPr>
          <w:rFonts w:ascii="Arial" w:eastAsia="Cambria" w:hAnsi="Arial" w:cs="Arial"/>
        </w:rPr>
        <w:t xml:space="preserve"> en el ejercicio 202</w:t>
      </w:r>
      <w:r w:rsidR="002B34AE">
        <w:rPr>
          <w:rFonts w:ascii="Arial" w:eastAsia="Cambria" w:hAnsi="Arial" w:cs="Arial"/>
        </w:rPr>
        <w:t>4</w:t>
      </w:r>
      <w:r w:rsidR="00745CCB">
        <w:rPr>
          <w:rFonts w:ascii="Arial" w:eastAsia="Cambria" w:hAnsi="Arial" w:cs="Arial"/>
        </w:rPr>
        <w:t xml:space="preserve"> respecto al ejercicio 20</w:t>
      </w:r>
      <w:r w:rsidR="002B34AE">
        <w:rPr>
          <w:rFonts w:ascii="Arial" w:eastAsia="Cambria" w:hAnsi="Arial" w:cs="Arial"/>
        </w:rPr>
        <w:t>22</w:t>
      </w:r>
      <w:r w:rsidR="00745CCB" w:rsidRPr="00745CCB">
        <w:rPr>
          <w:rFonts w:ascii="Arial" w:eastAsia="Cambria" w:hAnsi="Arial" w:cs="Arial"/>
        </w:rPr>
        <w:t>.</w:t>
      </w:r>
    </w:p>
    <w:p w14:paraId="51DC5A55" w14:textId="77777777" w:rsidR="00745CCB" w:rsidRPr="00745CCB" w:rsidRDefault="00745CCB" w:rsidP="00745CCB">
      <w:pPr>
        <w:pStyle w:val="Prrafodelista"/>
        <w:spacing w:after="0" w:line="240" w:lineRule="auto"/>
        <w:ind w:left="720"/>
        <w:jc w:val="both"/>
        <w:rPr>
          <w:rFonts w:ascii="Arial" w:eastAsia="Cambria" w:hAnsi="Arial" w:cs="Arial"/>
        </w:rPr>
      </w:pPr>
    </w:p>
    <w:p w14:paraId="6206802F" w14:textId="7B64D5A3" w:rsidR="00585CA8" w:rsidRPr="004A1F65" w:rsidRDefault="00585CA8" w:rsidP="00745CCB">
      <w:pPr>
        <w:pStyle w:val="Prrafodelista"/>
        <w:numPr>
          <w:ilvl w:val="0"/>
          <w:numId w:val="8"/>
        </w:numPr>
        <w:spacing w:after="0" w:line="240" w:lineRule="auto"/>
        <w:jc w:val="both"/>
        <w:rPr>
          <w:rFonts w:ascii="Arial" w:eastAsia="Cambria" w:hAnsi="Arial" w:cs="Arial"/>
        </w:rPr>
      </w:pPr>
      <w:r w:rsidRPr="004A1F65">
        <w:rPr>
          <w:rFonts w:ascii="Arial" w:eastAsia="Cambria" w:hAnsi="Arial" w:cs="Arial"/>
          <w:b/>
          <w:u w:val="single"/>
        </w:rPr>
        <w:t>A nivel de las líneas de subvenciones</w:t>
      </w:r>
      <w:r w:rsidRPr="004A1F65">
        <w:rPr>
          <w:rFonts w:ascii="Arial" w:eastAsia="Cambria" w:hAnsi="Arial" w:cs="Arial"/>
        </w:rPr>
        <w:t xml:space="preserve"> se presentan </w:t>
      </w:r>
      <w:r w:rsidR="00745CCB">
        <w:rPr>
          <w:rFonts w:ascii="Arial" w:eastAsia="Cambria" w:hAnsi="Arial" w:cs="Arial"/>
        </w:rPr>
        <w:t>las siguientes variaciones</w:t>
      </w:r>
      <w:r w:rsidRPr="004A1F65">
        <w:rPr>
          <w:rFonts w:ascii="Arial" w:eastAsia="Cambria" w:hAnsi="Arial" w:cs="Arial"/>
        </w:rPr>
        <w:t xml:space="preserve"> </w:t>
      </w:r>
      <w:r w:rsidR="00745CCB">
        <w:rPr>
          <w:rFonts w:ascii="Arial" w:eastAsia="Cambria" w:hAnsi="Arial" w:cs="Arial"/>
        </w:rPr>
        <w:t>p</w:t>
      </w:r>
      <w:r w:rsidRPr="004A1F65">
        <w:rPr>
          <w:rFonts w:ascii="Arial" w:eastAsia="Cambria" w:hAnsi="Arial" w:cs="Arial"/>
        </w:rPr>
        <w:t>orcentuales:</w:t>
      </w:r>
    </w:p>
    <w:p w14:paraId="2E708223" w14:textId="77777777" w:rsidR="00585CA8" w:rsidRPr="005F191A" w:rsidRDefault="00585CA8" w:rsidP="00745CCB">
      <w:pPr>
        <w:spacing w:after="0"/>
        <w:ind w:left="708"/>
        <w:jc w:val="both"/>
        <w:rPr>
          <w:rFonts w:ascii="Arial" w:eastAsia="Cambria" w:hAnsi="Arial" w:cs="Arial"/>
        </w:rPr>
      </w:pPr>
    </w:p>
    <w:p w14:paraId="2D3D443E" w14:textId="2D658362" w:rsidR="00585CA8" w:rsidRPr="004A1F65" w:rsidRDefault="00585CA8" w:rsidP="00F211C2">
      <w:pPr>
        <w:pStyle w:val="Prrafodelista"/>
        <w:numPr>
          <w:ilvl w:val="0"/>
          <w:numId w:val="9"/>
        </w:numPr>
        <w:spacing w:before="120" w:after="120" w:line="240" w:lineRule="auto"/>
        <w:jc w:val="both"/>
        <w:rPr>
          <w:rFonts w:ascii="Arial" w:eastAsia="Cambria" w:hAnsi="Arial" w:cs="Arial"/>
        </w:rPr>
      </w:pPr>
      <w:r w:rsidRPr="004A1F65">
        <w:rPr>
          <w:rFonts w:ascii="Arial" w:eastAsia="Cambria" w:hAnsi="Arial" w:cs="Arial"/>
          <w:b/>
        </w:rPr>
        <w:t>Promoción deportiva</w:t>
      </w:r>
      <w:r w:rsidRPr="004A1F65">
        <w:rPr>
          <w:rFonts w:ascii="Arial" w:eastAsia="Cambria" w:hAnsi="Arial" w:cs="Arial"/>
        </w:rPr>
        <w:t xml:space="preserve">: </w:t>
      </w:r>
      <w:r w:rsidR="00CA31F6" w:rsidRPr="004A1F65">
        <w:rPr>
          <w:rFonts w:ascii="Arial" w:eastAsia="Cambria" w:hAnsi="Arial" w:cs="Arial"/>
        </w:rPr>
        <w:t>Se incluyen</w:t>
      </w:r>
      <w:r w:rsidRPr="004A1F65">
        <w:rPr>
          <w:rFonts w:ascii="Arial" w:eastAsia="Cambria" w:hAnsi="Arial" w:cs="Arial"/>
        </w:rPr>
        <w:t xml:space="preserve"> los deportes de promoción de base</w:t>
      </w:r>
      <w:r w:rsidR="00A41830" w:rsidRPr="004A1F65">
        <w:rPr>
          <w:rFonts w:ascii="Arial" w:eastAsia="Cambria" w:hAnsi="Arial" w:cs="Arial"/>
        </w:rPr>
        <w:t xml:space="preserve">, </w:t>
      </w:r>
      <w:r w:rsidRPr="004A1F65">
        <w:rPr>
          <w:rFonts w:ascii="Arial" w:eastAsia="Cambria" w:hAnsi="Arial" w:cs="Arial"/>
        </w:rPr>
        <w:t>tanto de deporte de equipo como individuales</w:t>
      </w:r>
      <w:r w:rsidR="00F409C1" w:rsidRPr="004A1F65">
        <w:rPr>
          <w:rFonts w:ascii="Arial" w:eastAsia="Cambria" w:hAnsi="Arial" w:cs="Arial"/>
        </w:rPr>
        <w:t xml:space="preserve">, </w:t>
      </w:r>
      <w:r w:rsidR="00A41830" w:rsidRPr="004A1F65">
        <w:rPr>
          <w:rFonts w:ascii="Arial" w:eastAsia="Cambria" w:hAnsi="Arial" w:cs="Arial"/>
        </w:rPr>
        <w:t xml:space="preserve">en las categorías menores de 16 años, donde se </w:t>
      </w:r>
      <w:r w:rsidR="00DF32F2">
        <w:rPr>
          <w:rFonts w:ascii="Arial" w:eastAsia="Cambria" w:hAnsi="Arial" w:cs="Arial"/>
        </w:rPr>
        <w:t xml:space="preserve">ha </w:t>
      </w:r>
      <w:r w:rsidR="00A41830" w:rsidRPr="004A1F65">
        <w:rPr>
          <w:rFonts w:ascii="Arial" w:eastAsia="Cambria" w:hAnsi="Arial" w:cs="Arial"/>
        </w:rPr>
        <w:t>producid</w:t>
      </w:r>
      <w:r w:rsidR="00CA31F6" w:rsidRPr="004A1F65">
        <w:rPr>
          <w:rFonts w:ascii="Arial" w:eastAsia="Cambria" w:hAnsi="Arial" w:cs="Arial"/>
        </w:rPr>
        <w:t>o</w:t>
      </w:r>
      <w:r w:rsidR="00A41830" w:rsidRPr="004A1F65">
        <w:rPr>
          <w:rFonts w:ascii="Arial" w:eastAsia="Cambria" w:hAnsi="Arial" w:cs="Arial"/>
        </w:rPr>
        <w:t xml:space="preserve"> </w:t>
      </w:r>
      <w:r w:rsidR="005C582A" w:rsidRPr="004A1F65">
        <w:rPr>
          <w:rFonts w:ascii="Arial" w:eastAsia="Cambria" w:hAnsi="Arial" w:cs="Arial"/>
        </w:rPr>
        <w:t xml:space="preserve">un incremento </w:t>
      </w:r>
      <w:r w:rsidR="005F191A" w:rsidRPr="004A1F65">
        <w:rPr>
          <w:rFonts w:ascii="Arial" w:eastAsia="Cambria" w:hAnsi="Arial" w:cs="Arial"/>
        </w:rPr>
        <w:t xml:space="preserve">en </w:t>
      </w:r>
      <w:r w:rsidR="00CA31F6" w:rsidRPr="004A1F65">
        <w:rPr>
          <w:rFonts w:ascii="Arial" w:eastAsia="Cambria" w:hAnsi="Arial" w:cs="Arial"/>
        </w:rPr>
        <w:t>el ejercicio 202</w:t>
      </w:r>
      <w:r w:rsidR="00231674">
        <w:rPr>
          <w:rFonts w:ascii="Arial" w:eastAsia="Cambria" w:hAnsi="Arial" w:cs="Arial"/>
        </w:rPr>
        <w:t>4</w:t>
      </w:r>
      <w:r w:rsidR="00CA31F6" w:rsidRPr="004A1F65">
        <w:rPr>
          <w:rFonts w:ascii="Arial" w:eastAsia="Cambria" w:hAnsi="Arial" w:cs="Arial"/>
        </w:rPr>
        <w:t xml:space="preserve"> respecto </w:t>
      </w:r>
      <w:r w:rsidR="00DF32F2">
        <w:rPr>
          <w:rFonts w:ascii="Arial" w:eastAsia="Cambria" w:hAnsi="Arial" w:cs="Arial"/>
        </w:rPr>
        <w:t xml:space="preserve">del </w:t>
      </w:r>
      <w:r w:rsidR="00CA31F6" w:rsidRPr="004A1F65">
        <w:rPr>
          <w:rFonts w:ascii="Arial" w:eastAsia="Cambria" w:hAnsi="Arial" w:cs="Arial"/>
        </w:rPr>
        <w:t>ejercicio 20</w:t>
      </w:r>
      <w:r w:rsidR="00231674">
        <w:rPr>
          <w:rFonts w:ascii="Arial" w:eastAsia="Cambria" w:hAnsi="Arial" w:cs="Arial"/>
        </w:rPr>
        <w:t>22</w:t>
      </w:r>
      <w:r w:rsidR="005C582A" w:rsidRPr="004A1F65">
        <w:rPr>
          <w:rFonts w:ascii="Arial" w:eastAsia="Cambria" w:hAnsi="Arial" w:cs="Arial"/>
        </w:rPr>
        <w:t xml:space="preserve"> del </w:t>
      </w:r>
      <w:r w:rsidR="00231674">
        <w:rPr>
          <w:rFonts w:ascii="Arial" w:eastAsia="Cambria" w:hAnsi="Arial" w:cs="Arial"/>
        </w:rPr>
        <w:t>20</w:t>
      </w:r>
      <w:r w:rsidR="005C582A" w:rsidRPr="004A1F65">
        <w:rPr>
          <w:rFonts w:ascii="Arial" w:eastAsia="Cambria" w:hAnsi="Arial" w:cs="Arial"/>
        </w:rPr>
        <w:t>%</w:t>
      </w:r>
      <w:r w:rsidR="00B60391">
        <w:rPr>
          <w:rFonts w:ascii="Arial" w:eastAsia="Cambria" w:hAnsi="Arial" w:cs="Arial"/>
        </w:rPr>
        <w:t>, lo que en términos absolutos implica que en 20</w:t>
      </w:r>
      <w:r w:rsidR="00231674">
        <w:rPr>
          <w:rFonts w:ascii="Arial" w:eastAsia="Cambria" w:hAnsi="Arial" w:cs="Arial"/>
        </w:rPr>
        <w:t>22</w:t>
      </w:r>
      <w:r w:rsidR="00B60391">
        <w:rPr>
          <w:rFonts w:ascii="Arial" w:eastAsia="Cambria" w:hAnsi="Arial" w:cs="Arial"/>
        </w:rPr>
        <w:t xml:space="preserve"> se dispuso de </w:t>
      </w:r>
      <w:r w:rsidR="00231674">
        <w:rPr>
          <w:rFonts w:ascii="Arial" w:eastAsia="Cambria" w:hAnsi="Arial" w:cs="Arial"/>
        </w:rPr>
        <w:t>500.000,00</w:t>
      </w:r>
      <w:r w:rsidR="00B60391" w:rsidRPr="00091B86">
        <w:rPr>
          <w:rFonts w:ascii="Arial" w:eastAsia="Times New Roman" w:hAnsi="Arial" w:cs="Arial"/>
          <w:color w:val="000000" w:themeColor="dark1"/>
          <w:kern w:val="24"/>
          <w:lang w:val="es-ES" w:eastAsia="es-ES"/>
        </w:rPr>
        <w:t xml:space="preserve"> €</w:t>
      </w:r>
      <w:r w:rsidR="00B60391">
        <w:rPr>
          <w:rFonts w:ascii="Arial" w:eastAsia="Cambria" w:hAnsi="Arial" w:cs="Arial"/>
        </w:rPr>
        <w:t xml:space="preserve"> y en 202</w:t>
      </w:r>
      <w:r w:rsidR="00231674">
        <w:rPr>
          <w:rFonts w:ascii="Arial" w:eastAsia="Cambria" w:hAnsi="Arial" w:cs="Arial"/>
        </w:rPr>
        <w:t>4</w:t>
      </w:r>
      <w:r w:rsidR="00B60391">
        <w:rPr>
          <w:rFonts w:ascii="Arial" w:eastAsia="Cambria" w:hAnsi="Arial" w:cs="Arial"/>
        </w:rPr>
        <w:t xml:space="preserve"> se dispuso de </w:t>
      </w:r>
      <w:r w:rsidR="00231674">
        <w:rPr>
          <w:rFonts w:ascii="Arial" w:eastAsia="Cambria" w:hAnsi="Arial" w:cs="Arial"/>
        </w:rPr>
        <w:t>6</w:t>
      </w:r>
      <w:r w:rsidR="00B60391">
        <w:rPr>
          <w:rFonts w:ascii="Arial" w:eastAsia="Times New Roman" w:hAnsi="Arial" w:cs="Arial"/>
          <w:color w:val="000000" w:themeColor="dark1"/>
          <w:kern w:val="24"/>
          <w:lang w:val="es-ES" w:eastAsia="es-ES"/>
        </w:rPr>
        <w:t>00.000,00</w:t>
      </w:r>
      <w:r w:rsidR="00B60391" w:rsidRPr="00091B86">
        <w:rPr>
          <w:rFonts w:ascii="Arial" w:eastAsia="Times New Roman" w:hAnsi="Arial" w:cs="Arial"/>
          <w:color w:val="000000" w:themeColor="dark1"/>
          <w:kern w:val="24"/>
          <w:lang w:val="es-ES" w:eastAsia="es-ES"/>
        </w:rPr>
        <w:t xml:space="preserve"> €</w:t>
      </w:r>
      <w:r w:rsidR="00B60391">
        <w:rPr>
          <w:rFonts w:ascii="Arial" w:eastAsia="Times New Roman" w:hAnsi="Arial" w:cs="Arial"/>
          <w:color w:val="000000" w:themeColor="dark1"/>
          <w:kern w:val="24"/>
          <w:lang w:val="es-ES" w:eastAsia="es-ES"/>
        </w:rPr>
        <w:t xml:space="preserve">, incrementándose, por tanto, en </w:t>
      </w:r>
      <w:r w:rsidR="00231674">
        <w:rPr>
          <w:rFonts w:ascii="Arial" w:eastAsia="Times New Roman" w:hAnsi="Arial" w:cs="Arial"/>
          <w:color w:val="000000" w:themeColor="dark1"/>
          <w:kern w:val="24"/>
          <w:lang w:val="es-ES" w:eastAsia="es-ES"/>
        </w:rPr>
        <w:t>100.000,00</w:t>
      </w:r>
      <w:r w:rsidR="00B60391">
        <w:rPr>
          <w:rFonts w:ascii="Arial" w:eastAsia="Times New Roman" w:hAnsi="Arial" w:cs="Arial"/>
          <w:color w:val="000000" w:themeColor="dark1"/>
          <w:kern w:val="24"/>
          <w:lang w:val="es-ES" w:eastAsia="es-ES"/>
        </w:rPr>
        <w:t xml:space="preserve"> €.</w:t>
      </w:r>
    </w:p>
    <w:p w14:paraId="226FDBF6" w14:textId="0E28B620" w:rsidR="00102824" w:rsidRPr="004A1F65" w:rsidRDefault="00102824" w:rsidP="00F211C2">
      <w:pPr>
        <w:pStyle w:val="Prrafodelista"/>
        <w:numPr>
          <w:ilvl w:val="0"/>
          <w:numId w:val="9"/>
        </w:numPr>
        <w:spacing w:before="120" w:after="120" w:line="240" w:lineRule="auto"/>
        <w:jc w:val="both"/>
        <w:rPr>
          <w:rFonts w:ascii="Arial" w:eastAsia="Cambria" w:hAnsi="Arial" w:cs="Arial"/>
        </w:rPr>
      </w:pPr>
      <w:r w:rsidRPr="004A1F65">
        <w:rPr>
          <w:rFonts w:ascii="Arial" w:eastAsia="Cambria" w:hAnsi="Arial" w:cs="Arial"/>
          <w:b/>
        </w:rPr>
        <w:t>Promoción deporte adaptado</w:t>
      </w:r>
      <w:r w:rsidRPr="004A1F65">
        <w:rPr>
          <w:rFonts w:ascii="Arial" w:eastAsia="Cambria" w:hAnsi="Arial" w:cs="Arial"/>
        </w:rPr>
        <w:t xml:space="preserve">: </w:t>
      </w:r>
      <w:r w:rsidR="005C582A" w:rsidRPr="004A1F65">
        <w:rPr>
          <w:rFonts w:ascii="Arial" w:eastAsia="Cambria" w:hAnsi="Arial" w:cs="Arial"/>
        </w:rPr>
        <w:t xml:space="preserve">Su finalidad es el fomento del deporte adaptado a través de la práctica oficial regulada de la Federación Canaria de Deporte Adaptado de los clubes del municipio capitalino. </w:t>
      </w:r>
      <w:r w:rsidR="00231674">
        <w:rPr>
          <w:rFonts w:ascii="Arial" w:eastAsia="Cambria" w:hAnsi="Arial" w:cs="Arial"/>
        </w:rPr>
        <w:t>Se ha producido un incremento en el ejercicio 2024 respecto del ejercicio 2022, en términos absolutos</w:t>
      </w:r>
      <w:r w:rsidR="003C4431">
        <w:rPr>
          <w:rFonts w:ascii="Arial" w:eastAsia="Cambria" w:hAnsi="Arial" w:cs="Arial"/>
        </w:rPr>
        <w:t xml:space="preserve"> que asciende a 20.000,00€, lo que representa un porcentaje del </w:t>
      </w:r>
      <w:r w:rsidR="00BC4364">
        <w:rPr>
          <w:rFonts w:ascii="Arial" w:eastAsia="Cambria" w:hAnsi="Arial" w:cs="Arial"/>
        </w:rPr>
        <w:t>50</w:t>
      </w:r>
      <w:r w:rsidR="003C4431">
        <w:rPr>
          <w:rFonts w:ascii="Arial" w:eastAsia="Cambria" w:hAnsi="Arial" w:cs="Arial"/>
        </w:rPr>
        <w:t xml:space="preserve">%. </w:t>
      </w:r>
    </w:p>
    <w:p w14:paraId="43276EB1" w14:textId="24D4C75B" w:rsidR="00BC4364" w:rsidRPr="004A1F65" w:rsidRDefault="00585CA8" w:rsidP="00BC4364">
      <w:pPr>
        <w:pStyle w:val="Prrafodelista"/>
        <w:numPr>
          <w:ilvl w:val="0"/>
          <w:numId w:val="9"/>
        </w:numPr>
        <w:spacing w:before="120" w:after="120" w:line="240" w:lineRule="auto"/>
        <w:jc w:val="both"/>
        <w:rPr>
          <w:rFonts w:ascii="Arial" w:eastAsia="Cambria" w:hAnsi="Arial" w:cs="Arial"/>
        </w:rPr>
      </w:pPr>
      <w:r w:rsidRPr="00BC4364">
        <w:rPr>
          <w:rFonts w:ascii="Arial" w:eastAsia="Cambria" w:hAnsi="Arial" w:cs="Arial"/>
          <w:b/>
        </w:rPr>
        <w:t xml:space="preserve">Promoción </w:t>
      </w:r>
      <w:r w:rsidR="00C203D8" w:rsidRPr="00BC4364">
        <w:rPr>
          <w:rFonts w:ascii="Arial" w:eastAsia="Cambria" w:hAnsi="Arial" w:cs="Arial"/>
          <w:b/>
        </w:rPr>
        <w:t xml:space="preserve">juegos y </w:t>
      </w:r>
      <w:r w:rsidRPr="00BC4364">
        <w:rPr>
          <w:rFonts w:ascii="Arial" w:eastAsia="Cambria" w:hAnsi="Arial" w:cs="Arial"/>
          <w:b/>
        </w:rPr>
        <w:t>deporte tradicional</w:t>
      </w:r>
      <w:r w:rsidRPr="00BC4364">
        <w:rPr>
          <w:rFonts w:ascii="Arial" w:eastAsia="Cambria" w:hAnsi="Arial" w:cs="Arial"/>
        </w:rPr>
        <w:t xml:space="preserve">: </w:t>
      </w:r>
      <w:r w:rsidR="005C582A" w:rsidRPr="00BC4364">
        <w:rPr>
          <w:rFonts w:ascii="Arial" w:eastAsia="Cambria" w:hAnsi="Arial" w:cs="Arial"/>
        </w:rPr>
        <w:t xml:space="preserve">Su finalidad es la promoción y divulgación por los clubes del término municipal de Las Palmas de Gran Canaria de los juegos y deportes tradicionales canarios. </w:t>
      </w:r>
      <w:r w:rsidR="00BC4364">
        <w:rPr>
          <w:rFonts w:ascii="Arial" w:eastAsia="Cambria" w:hAnsi="Arial" w:cs="Arial"/>
        </w:rPr>
        <w:t xml:space="preserve">Se ha producido un incremento en el ejercicio 2024 respecto del ejercicio 2022, en términos absolutos que asciende a 96.400,00€, lo que representa un porcentaje del 64,70%. </w:t>
      </w:r>
    </w:p>
    <w:p w14:paraId="1A15A8B9" w14:textId="553F8D06" w:rsidR="00BC4364" w:rsidRPr="004A1F65" w:rsidRDefault="000F3A04" w:rsidP="00BC4364">
      <w:pPr>
        <w:pStyle w:val="Prrafodelista"/>
        <w:numPr>
          <w:ilvl w:val="0"/>
          <w:numId w:val="9"/>
        </w:numPr>
        <w:spacing w:before="120" w:after="120" w:line="240" w:lineRule="auto"/>
        <w:jc w:val="both"/>
        <w:rPr>
          <w:rFonts w:ascii="Arial" w:eastAsia="Cambria" w:hAnsi="Arial" w:cs="Arial"/>
        </w:rPr>
      </w:pPr>
      <w:r w:rsidRPr="00BC4364">
        <w:rPr>
          <w:rFonts w:ascii="Arial" w:eastAsia="Cambria" w:hAnsi="Arial" w:cs="Arial"/>
          <w:b/>
        </w:rPr>
        <w:t>Deportes de equipo femenino</w:t>
      </w:r>
      <w:r w:rsidR="00102824" w:rsidRPr="00BC4364">
        <w:rPr>
          <w:rFonts w:ascii="Arial" w:eastAsia="Cambria" w:hAnsi="Arial" w:cs="Arial"/>
          <w:b/>
        </w:rPr>
        <w:t xml:space="preserve">: </w:t>
      </w:r>
      <w:r w:rsidR="005C582A" w:rsidRPr="00BC4364">
        <w:rPr>
          <w:rFonts w:ascii="Arial" w:eastAsia="Cambria" w:hAnsi="Arial" w:cs="Arial"/>
        </w:rPr>
        <w:t xml:space="preserve">Su finalidad es la promoción y difusión del deporte de equipo femenino por los clubes del municipio de Las Palmas de Gran Canaria a través de la práctica regular oficial por la Federación Canaria correspondiente a su modalidad deportiva, para las categorías superiores a los 15 años. </w:t>
      </w:r>
      <w:r w:rsidR="00BC4364">
        <w:rPr>
          <w:rFonts w:ascii="Arial" w:eastAsia="Cambria" w:hAnsi="Arial" w:cs="Arial"/>
        </w:rPr>
        <w:t xml:space="preserve">Se ha producido un incremento en el ejercicio 2024 respecto del ejercicio 2022, en términos absolutos que asciende a 40.000,00€, lo que representa un porcentaje del 200%. </w:t>
      </w:r>
    </w:p>
    <w:p w14:paraId="5DB286A5" w14:textId="01727D18" w:rsidR="00BC4364" w:rsidRPr="004A1F65" w:rsidRDefault="00102824" w:rsidP="00BC4364">
      <w:pPr>
        <w:pStyle w:val="Prrafodelista"/>
        <w:numPr>
          <w:ilvl w:val="0"/>
          <w:numId w:val="9"/>
        </w:numPr>
        <w:spacing w:before="120" w:after="120" w:line="240" w:lineRule="auto"/>
        <w:jc w:val="both"/>
        <w:rPr>
          <w:rFonts w:ascii="Arial" w:eastAsia="Cambria" w:hAnsi="Arial" w:cs="Arial"/>
        </w:rPr>
      </w:pPr>
      <w:r w:rsidRPr="00BC4364">
        <w:rPr>
          <w:rFonts w:ascii="Arial" w:eastAsia="Cambria" w:hAnsi="Arial" w:cs="Arial"/>
          <w:b/>
        </w:rPr>
        <w:t>Deportista Individual Federado:</w:t>
      </w:r>
      <w:r w:rsidRPr="00BC4364">
        <w:rPr>
          <w:rFonts w:ascii="Arial" w:eastAsia="Cambria" w:hAnsi="Arial" w:cs="Arial"/>
        </w:rPr>
        <w:t xml:space="preserve"> </w:t>
      </w:r>
      <w:r w:rsidR="00DD6F13" w:rsidRPr="00BC4364">
        <w:rPr>
          <w:rFonts w:ascii="Arial" w:eastAsia="Cambria" w:hAnsi="Arial" w:cs="Arial"/>
        </w:rPr>
        <w:t>S</w:t>
      </w:r>
      <w:r w:rsidR="00800F74" w:rsidRPr="00BC4364">
        <w:rPr>
          <w:rFonts w:ascii="Arial" w:eastAsia="Cambria" w:hAnsi="Arial" w:cs="Arial"/>
        </w:rPr>
        <w:t>u objeto es financiar la preparación y participación de los deportistas federados residentes en el municipio de Las Palmas de Gran Canaria, en competiciones oficiales de ámbito reg</w:t>
      </w:r>
      <w:r w:rsidR="00DD6F13" w:rsidRPr="00BC4364">
        <w:rPr>
          <w:rFonts w:ascii="Arial" w:eastAsia="Cambria" w:hAnsi="Arial" w:cs="Arial"/>
        </w:rPr>
        <w:t xml:space="preserve">ional, nacional e internacional y </w:t>
      </w:r>
      <w:r w:rsidR="00DD6F13" w:rsidRPr="00BC4364">
        <w:rPr>
          <w:rFonts w:ascii="Arial" w:eastAsia="Cambria" w:hAnsi="Arial" w:cs="Arial"/>
        </w:rPr>
        <w:lastRenderedPageBreak/>
        <w:t xml:space="preserve">hayan alcanzado méritos deportivos. </w:t>
      </w:r>
      <w:r w:rsidR="00BC4364">
        <w:rPr>
          <w:rFonts w:ascii="Arial" w:eastAsia="Cambria" w:hAnsi="Arial" w:cs="Arial"/>
        </w:rPr>
        <w:t xml:space="preserve">Se ha producido un incremento en el ejercicio 2024 respecto del ejercicio 2022, en términos absolutos que asciende a 10.000,00€, lo que representa un porcentaje del 16,66%. </w:t>
      </w:r>
    </w:p>
    <w:p w14:paraId="35A9351D" w14:textId="1043C1D8" w:rsidR="00DD6F13" w:rsidRPr="00BC4364" w:rsidRDefault="00C203D8" w:rsidP="00CD6F8C">
      <w:pPr>
        <w:pStyle w:val="Prrafodelista"/>
        <w:numPr>
          <w:ilvl w:val="0"/>
          <w:numId w:val="9"/>
        </w:numPr>
        <w:spacing w:before="120" w:after="120" w:line="240" w:lineRule="auto"/>
        <w:jc w:val="both"/>
        <w:rPr>
          <w:rFonts w:ascii="Arial" w:eastAsia="Cambria" w:hAnsi="Arial" w:cs="Arial"/>
        </w:rPr>
      </w:pPr>
      <w:r w:rsidRPr="00BC4364">
        <w:rPr>
          <w:rFonts w:ascii="Arial" w:eastAsia="Cambria" w:hAnsi="Arial" w:cs="Arial"/>
          <w:b/>
        </w:rPr>
        <w:t>E</w:t>
      </w:r>
      <w:r w:rsidR="00585CA8" w:rsidRPr="00BC4364">
        <w:rPr>
          <w:rFonts w:ascii="Arial" w:eastAsia="Cambria" w:hAnsi="Arial" w:cs="Arial"/>
          <w:b/>
        </w:rPr>
        <w:t xml:space="preserve">ventos </w:t>
      </w:r>
      <w:r w:rsidRPr="00BC4364">
        <w:rPr>
          <w:rFonts w:ascii="Arial" w:eastAsia="Cambria" w:hAnsi="Arial" w:cs="Arial"/>
          <w:b/>
        </w:rPr>
        <w:t>de interés municipal</w:t>
      </w:r>
      <w:r w:rsidR="00585CA8" w:rsidRPr="00BC4364">
        <w:rPr>
          <w:rFonts w:ascii="Arial" w:eastAsia="Cambria" w:hAnsi="Arial" w:cs="Arial"/>
        </w:rPr>
        <w:t xml:space="preserve">: </w:t>
      </w:r>
      <w:r w:rsidR="00DD6F13" w:rsidRPr="00BC4364">
        <w:rPr>
          <w:rFonts w:ascii="Arial" w:eastAsia="Cambria" w:hAnsi="Arial" w:cs="Arial"/>
        </w:rPr>
        <w:t xml:space="preserve">Tiene por finalidad la promoción y difusión de la práctica del ejercicio físico y/o deportivo a través de eventos de interés general municipal, organizados por entidades públicas o privadas, personas físicas o jurídicas en el municipio de Las Palmas de Gran Canaria. </w:t>
      </w:r>
      <w:r w:rsidR="00BC4364">
        <w:rPr>
          <w:rFonts w:ascii="Arial" w:eastAsia="Cambria" w:hAnsi="Arial" w:cs="Arial"/>
        </w:rPr>
        <w:t>No se ha dotado cantidad alguna en esta línea en los años 2022, 2023 y 2024.</w:t>
      </w:r>
    </w:p>
    <w:p w14:paraId="00BFC0E5" w14:textId="041BFC9F" w:rsidR="00A41830" w:rsidRPr="00BC4364" w:rsidRDefault="00102824" w:rsidP="00BC4364">
      <w:pPr>
        <w:pStyle w:val="Prrafodelista"/>
        <w:numPr>
          <w:ilvl w:val="0"/>
          <w:numId w:val="9"/>
        </w:numPr>
        <w:spacing w:before="120" w:after="120" w:line="240" w:lineRule="auto"/>
        <w:jc w:val="both"/>
        <w:rPr>
          <w:rFonts w:ascii="Arial" w:eastAsia="Cambria" w:hAnsi="Arial" w:cs="Arial"/>
        </w:rPr>
      </w:pPr>
      <w:r w:rsidRPr="004A1F65">
        <w:rPr>
          <w:rFonts w:ascii="Arial" w:eastAsia="Cambria" w:hAnsi="Arial" w:cs="Arial"/>
          <w:b/>
        </w:rPr>
        <w:t>Subvención nominativa</w:t>
      </w:r>
      <w:r w:rsidRPr="004A1F65">
        <w:rPr>
          <w:rFonts w:ascii="Arial" w:eastAsia="Cambria" w:hAnsi="Arial" w:cs="Arial"/>
        </w:rPr>
        <w:t xml:space="preserve">: </w:t>
      </w:r>
      <w:r w:rsidR="00DD6F13" w:rsidRPr="004A1F65">
        <w:rPr>
          <w:rFonts w:ascii="Arial" w:eastAsia="Cambria" w:hAnsi="Arial" w:cs="Arial"/>
        </w:rPr>
        <w:t>D</w:t>
      </w:r>
      <w:r w:rsidRPr="004A1F65">
        <w:rPr>
          <w:rFonts w:ascii="Arial" w:eastAsia="Cambria" w:hAnsi="Arial" w:cs="Arial"/>
        </w:rPr>
        <w:t xml:space="preserve">irigida a los clubes de élite capitalinos y </w:t>
      </w:r>
      <w:r w:rsidR="00DF2A65" w:rsidRPr="004A1F65">
        <w:rPr>
          <w:rFonts w:ascii="Arial" w:eastAsia="Cambria" w:hAnsi="Arial" w:cs="Arial"/>
        </w:rPr>
        <w:t xml:space="preserve">a los </w:t>
      </w:r>
      <w:r w:rsidRPr="004A1F65">
        <w:rPr>
          <w:rFonts w:ascii="Arial" w:eastAsia="Cambria" w:hAnsi="Arial" w:cs="Arial"/>
        </w:rPr>
        <w:t>eventos deportivos de marcado interés</w:t>
      </w:r>
      <w:r w:rsidR="00DF2A65" w:rsidRPr="004A1F65">
        <w:rPr>
          <w:rFonts w:ascii="Arial" w:eastAsia="Cambria" w:hAnsi="Arial" w:cs="Arial"/>
        </w:rPr>
        <w:t xml:space="preserve"> municipal, </w:t>
      </w:r>
      <w:r w:rsidR="00DD6F13" w:rsidRPr="004A1F65">
        <w:rPr>
          <w:rFonts w:ascii="Arial" w:eastAsia="Cambria" w:hAnsi="Arial" w:cs="Arial"/>
        </w:rPr>
        <w:t xml:space="preserve">la cantidad destinada a este tipo de subvenciones </w:t>
      </w:r>
      <w:r w:rsidR="00BC4364">
        <w:rPr>
          <w:rFonts w:ascii="Arial" w:eastAsia="Cambria" w:hAnsi="Arial" w:cs="Arial"/>
        </w:rPr>
        <w:t xml:space="preserve">se ha visto incrementada </w:t>
      </w:r>
      <w:r w:rsidR="00DD6F13" w:rsidRPr="004A1F65">
        <w:rPr>
          <w:rFonts w:ascii="Arial" w:eastAsia="Cambria" w:hAnsi="Arial" w:cs="Arial"/>
        </w:rPr>
        <w:t>en el ejercicio 202</w:t>
      </w:r>
      <w:r w:rsidR="00BC4364">
        <w:rPr>
          <w:rFonts w:ascii="Arial" w:eastAsia="Cambria" w:hAnsi="Arial" w:cs="Arial"/>
        </w:rPr>
        <w:t>4</w:t>
      </w:r>
      <w:r w:rsidR="00DD6F13" w:rsidRPr="004A1F65">
        <w:rPr>
          <w:rFonts w:ascii="Arial" w:eastAsia="Cambria" w:hAnsi="Arial" w:cs="Arial"/>
        </w:rPr>
        <w:t xml:space="preserve"> respecto al ejercicio 20</w:t>
      </w:r>
      <w:r w:rsidR="00BC4364">
        <w:rPr>
          <w:rFonts w:ascii="Arial" w:eastAsia="Cambria" w:hAnsi="Arial" w:cs="Arial"/>
        </w:rPr>
        <w:t>22</w:t>
      </w:r>
      <w:r w:rsidR="00DD6F13" w:rsidRPr="004A1F65">
        <w:rPr>
          <w:rFonts w:ascii="Arial" w:eastAsia="Cambria" w:hAnsi="Arial" w:cs="Arial"/>
        </w:rPr>
        <w:t xml:space="preserve"> en un </w:t>
      </w:r>
      <w:r w:rsidR="00BC4364">
        <w:rPr>
          <w:rFonts w:ascii="Arial" w:eastAsia="Cambria" w:hAnsi="Arial" w:cs="Arial"/>
        </w:rPr>
        <w:t>55,81</w:t>
      </w:r>
      <w:r w:rsidR="00DD6F13" w:rsidRPr="004A1F65">
        <w:rPr>
          <w:rFonts w:ascii="Arial" w:eastAsia="Cambria" w:hAnsi="Arial" w:cs="Arial"/>
        </w:rPr>
        <w:t>%</w:t>
      </w:r>
      <w:r w:rsidR="00BC4364">
        <w:rPr>
          <w:rFonts w:ascii="Arial" w:eastAsia="Cambria" w:hAnsi="Arial" w:cs="Arial"/>
        </w:rPr>
        <w:t>, esto es debido a que s</w:t>
      </w:r>
      <w:r w:rsidR="00DD6F13" w:rsidRPr="004A1F65">
        <w:rPr>
          <w:rFonts w:ascii="Arial" w:eastAsia="Cambria" w:hAnsi="Arial" w:cs="Arial"/>
        </w:rPr>
        <w:t xml:space="preserve">e ha incrementado </w:t>
      </w:r>
      <w:r w:rsidR="00DD6F13" w:rsidRPr="004A1F65">
        <w:rPr>
          <w:rFonts w:ascii="Arial" w:eastAsia="Times New Roman" w:hAnsi="Arial" w:cs="Arial"/>
          <w:color w:val="000000"/>
          <w:lang w:val="es-ES" w:eastAsia="es-ES"/>
        </w:rPr>
        <w:t>las partidas destinadas a equipos de élite</w:t>
      </w:r>
      <w:r w:rsidR="00BC4364">
        <w:rPr>
          <w:rFonts w:ascii="Arial" w:eastAsia="Times New Roman" w:hAnsi="Arial" w:cs="Arial"/>
          <w:color w:val="000000"/>
          <w:lang w:val="es-ES" w:eastAsia="es-ES"/>
        </w:rPr>
        <w:t xml:space="preserve"> y a eventos de fuerte arraigo y consolidados en el municipio que realizan una importante labor deportivo saludable en el municipio-</w:t>
      </w:r>
    </w:p>
    <w:tbl>
      <w:tblPr>
        <w:tblpPr w:leftFromText="141" w:rightFromText="141" w:vertAnchor="text" w:tblpXSpec="center" w:tblpY="1"/>
        <w:tblOverlap w:val="never"/>
        <w:tblW w:w="8862" w:type="dxa"/>
        <w:tblCellMar>
          <w:left w:w="70" w:type="dxa"/>
          <w:right w:w="70" w:type="dxa"/>
        </w:tblCellMar>
        <w:tblLook w:val="04A0" w:firstRow="1" w:lastRow="0" w:firstColumn="1" w:lastColumn="0" w:noHBand="0" w:noVBand="1"/>
      </w:tblPr>
      <w:tblGrid>
        <w:gridCol w:w="4364"/>
        <w:gridCol w:w="1638"/>
        <w:gridCol w:w="1792"/>
        <w:gridCol w:w="1068"/>
      </w:tblGrid>
      <w:tr w:rsidR="00DF2A65" w:rsidRPr="00BC4364" w14:paraId="2A453E1B" w14:textId="77777777" w:rsidTr="00A7370D">
        <w:trPr>
          <w:trHeight w:val="421"/>
        </w:trPr>
        <w:tc>
          <w:tcPr>
            <w:tcW w:w="4364" w:type="dxa"/>
            <w:tcBorders>
              <w:top w:val="nil"/>
              <w:left w:val="nil"/>
              <w:bottom w:val="nil"/>
              <w:right w:val="nil"/>
            </w:tcBorders>
            <w:shd w:val="clear" w:color="auto" w:fill="auto"/>
            <w:noWrap/>
            <w:vAlign w:val="center"/>
            <w:hideMark/>
          </w:tcPr>
          <w:p w14:paraId="5757CC15" w14:textId="77777777" w:rsidR="005828B0" w:rsidRPr="00BC4364" w:rsidRDefault="005828B0" w:rsidP="00A7370D">
            <w:pPr>
              <w:spacing w:after="0" w:line="256" w:lineRule="auto"/>
              <w:jc w:val="center"/>
              <w:rPr>
                <w:rFonts w:ascii="Arial" w:eastAsia="Times New Roman" w:hAnsi="Arial" w:cs="Arial"/>
                <w:color w:val="FFFFFF" w:themeColor="light1"/>
                <w:kern w:val="24"/>
                <w:sz w:val="18"/>
                <w:szCs w:val="18"/>
                <w:lang w:val="es-ES" w:eastAsia="es-ES"/>
              </w:rPr>
            </w:pPr>
            <w:bookmarkStart w:id="2" w:name="_Hlk523817707"/>
          </w:p>
        </w:tc>
        <w:tc>
          <w:tcPr>
            <w:tcW w:w="1638" w:type="dxa"/>
            <w:tcBorders>
              <w:top w:val="single" w:sz="12" w:space="0" w:color="FFFFFF"/>
              <w:left w:val="single" w:sz="8" w:space="0" w:color="FFFFFF"/>
              <w:bottom w:val="single" w:sz="8" w:space="0" w:color="FFFFFF"/>
              <w:right w:val="single" w:sz="8" w:space="0" w:color="FFFFFF"/>
            </w:tcBorders>
            <w:shd w:val="clear" w:color="000000" w:fill="B80E0F"/>
            <w:vAlign w:val="center"/>
            <w:hideMark/>
          </w:tcPr>
          <w:p w14:paraId="5E3D38FD" w14:textId="77777777" w:rsidR="005828B0" w:rsidRPr="00BC4364" w:rsidRDefault="005828B0" w:rsidP="00A7370D">
            <w:pPr>
              <w:spacing w:after="0" w:line="256" w:lineRule="auto"/>
              <w:jc w:val="center"/>
              <w:rPr>
                <w:rFonts w:ascii="Arial" w:eastAsia="Times New Roman" w:hAnsi="Arial" w:cs="Arial"/>
                <w:color w:val="FFFFFF" w:themeColor="light1"/>
                <w:kern w:val="24"/>
                <w:sz w:val="18"/>
                <w:szCs w:val="18"/>
                <w:lang w:val="es-ES" w:eastAsia="es-ES"/>
              </w:rPr>
            </w:pPr>
            <w:r w:rsidRPr="00BC4364">
              <w:rPr>
                <w:rFonts w:ascii="Arial" w:eastAsia="Times New Roman" w:hAnsi="Arial" w:cs="Arial"/>
                <w:color w:val="FFFFFF" w:themeColor="light1"/>
                <w:kern w:val="24"/>
                <w:sz w:val="18"/>
                <w:szCs w:val="18"/>
                <w:lang w:val="es-ES" w:eastAsia="es-ES"/>
              </w:rPr>
              <w:t>V INICIAL</w:t>
            </w:r>
          </w:p>
        </w:tc>
        <w:tc>
          <w:tcPr>
            <w:tcW w:w="1792" w:type="dxa"/>
            <w:tcBorders>
              <w:top w:val="single" w:sz="12" w:space="0" w:color="FFFFFF"/>
              <w:left w:val="nil"/>
              <w:bottom w:val="single" w:sz="8" w:space="0" w:color="FFFFFF"/>
              <w:right w:val="single" w:sz="8" w:space="0" w:color="FFFFFF"/>
            </w:tcBorders>
            <w:shd w:val="clear" w:color="000000" w:fill="B80E0F"/>
            <w:vAlign w:val="center"/>
            <w:hideMark/>
          </w:tcPr>
          <w:p w14:paraId="6DC034C6" w14:textId="77777777" w:rsidR="005828B0" w:rsidRPr="00BC4364" w:rsidRDefault="005828B0" w:rsidP="00A7370D">
            <w:pPr>
              <w:spacing w:after="0" w:line="256" w:lineRule="auto"/>
              <w:jc w:val="center"/>
              <w:rPr>
                <w:rFonts w:ascii="Arial" w:eastAsia="Times New Roman" w:hAnsi="Arial" w:cs="Arial"/>
                <w:color w:val="FFFFFF" w:themeColor="light1"/>
                <w:kern w:val="24"/>
                <w:sz w:val="18"/>
                <w:szCs w:val="18"/>
                <w:lang w:val="es-ES" w:eastAsia="es-ES"/>
              </w:rPr>
            </w:pPr>
            <w:r w:rsidRPr="00BC4364">
              <w:rPr>
                <w:rFonts w:ascii="Arial" w:eastAsia="Times New Roman" w:hAnsi="Arial" w:cs="Arial"/>
                <w:color w:val="FFFFFF" w:themeColor="light1"/>
                <w:kern w:val="24"/>
                <w:sz w:val="18"/>
                <w:szCs w:val="18"/>
                <w:lang w:val="es-ES" w:eastAsia="es-ES"/>
              </w:rPr>
              <w:t>VALOR FINAL</w:t>
            </w:r>
          </w:p>
        </w:tc>
        <w:tc>
          <w:tcPr>
            <w:tcW w:w="1068" w:type="dxa"/>
            <w:tcBorders>
              <w:top w:val="single" w:sz="12" w:space="0" w:color="FFFFFF"/>
              <w:left w:val="nil"/>
              <w:bottom w:val="single" w:sz="8" w:space="0" w:color="FFFFFF"/>
              <w:right w:val="single" w:sz="8" w:space="0" w:color="FFFFFF"/>
            </w:tcBorders>
            <w:shd w:val="clear" w:color="000000" w:fill="B80E0F"/>
            <w:vAlign w:val="center"/>
            <w:hideMark/>
          </w:tcPr>
          <w:p w14:paraId="01B57B3B" w14:textId="77777777" w:rsidR="005828B0" w:rsidRPr="00BC4364" w:rsidRDefault="005828B0" w:rsidP="00A7370D">
            <w:pPr>
              <w:spacing w:after="0" w:line="256" w:lineRule="auto"/>
              <w:jc w:val="center"/>
              <w:rPr>
                <w:rFonts w:ascii="Arial" w:eastAsia="Times New Roman" w:hAnsi="Arial" w:cs="Arial"/>
                <w:color w:val="FFFFFF" w:themeColor="light1"/>
                <w:kern w:val="24"/>
                <w:sz w:val="18"/>
                <w:szCs w:val="18"/>
                <w:lang w:val="es-ES" w:eastAsia="es-ES"/>
              </w:rPr>
            </w:pPr>
            <w:r w:rsidRPr="00BC4364">
              <w:rPr>
                <w:rFonts w:ascii="Arial" w:eastAsia="Times New Roman" w:hAnsi="Arial" w:cs="Arial"/>
                <w:color w:val="FFFFFF" w:themeColor="light1"/>
                <w:kern w:val="24"/>
                <w:sz w:val="18"/>
                <w:szCs w:val="18"/>
                <w:lang w:val="es-ES" w:eastAsia="es-ES"/>
              </w:rPr>
              <w:t>%</w:t>
            </w:r>
          </w:p>
        </w:tc>
      </w:tr>
      <w:tr w:rsidR="00A7370D" w:rsidRPr="00BC4364" w14:paraId="263A95BA" w14:textId="77777777" w:rsidTr="00A7370D">
        <w:trPr>
          <w:trHeight w:val="421"/>
        </w:trPr>
        <w:tc>
          <w:tcPr>
            <w:tcW w:w="4364" w:type="dxa"/>
            <w:tcBorders>
              <w:top w:val="single" w:sz="12" w:space="0" w:color="FFFFFF"/>
              <w:left w:val="single" w:sz="8" w:space="0" w:color="FFFFFF"/>
              <w:bottom w:val="single" w:sz="8" w:space="0" w:color="FFFFFF"/>
              <w:right w:val="single" w:sz="8" w:space="0" w:color="FFFFFF"/>
            </w:tcBorders>
            <w:shd w:val="clear" w:color="000000" w:fill="B80E0F"/>
            <w:vAlign w:val="center"/>
            <w:hideMark/>
          </w:tcPr>
          <w:p w14:paraId="3D6C6A14" w14:textId="77777777" w:rsidR="00A7370D" w:rsidRPr="00BC4364" w:rsidRDefault="00A7370D" w:rsidP="00A7370D">
            <w:pPr>
              <w:spacing w:after="0" w:line="256" w:lineRule="auto"/>
              <w:jc w:val="center"/>
              <w:rPr>
                <w:rFonts w:ascii="Arial" w:eastAsia="Times New Roman" w:hAnsi="Arial" w:cs="Arial"/>
                <w:color w:val="FFFFFF" w:themeColor="light1"/>
                <w:kern w:val="24"/>
                <w:sz w:val="18"/>
                <w:szCs w:val="18"/>
                <w:lang w:val="es-ES" w:eastAsia="es-ES"/>
              </w:rPr>
            </w:pPr>
            <w:r w:rsidRPr="00BC4364">
              <w:rPr>
                <w:rFonts w:ascii="Arial" w:eastAsia="Times New Roman" w:hAnsi="Arial" w:cs="Arial"/>
                <w:color w:val="FFFFFF" w:themeColor="light1"/>
                <w:kern w:val="24"/>
                <w:sz w:val="18"/>
                <w:szCs w:val="18"/>
                <w:lang w:val="es-ES" w:eastAsia="es-ES"/>
              </w:rPr>
              <w:t>PROMOCIÓN DEPORTIVA</w:t>
            </w:r>
          </w:p>
        </w:tc>
        <w:tc>
          <w:tcPr>
            <w:tcW w:w="1638" w:type="dxa"/>
            <w:tcBorders>
              <w:top w:val="single" w:sz="12" w:space="0" w:color="FFFFFF"/>
              <w:left w:val="nil"/>
              <w:bottom w:val="single" w:sz="8" w:space="0" w:color="FFFFFF"/>
              <w:right w:val="single" w:sz="8" w:space="0" w:color="FFFFFF"/>
            </w:tcBorders>
            <w:shd w:val="clear" w:color="000000" w:fill="D9E1F2"/>
            <w:vAlign w:val="center"/>
            <w:hideMark/>
          </w:tcPr>
          <w:p w14:paraId="032E4AB3" w14:textId="789F6CE3" w:rsidR="00A7370D" w:rsidRPr="00BC4364" w:rsidRDefault="00A7370D" w:rsidP="00A7370D">
            <w:pPr>
              <w:spacing w:after="0" w:line="256" w:lineRule="auto"/>
              <w:jc w:val="right"/>
              <w:rPr>
                <w:rFonts w:ascii="Arial" w:eastAsia="Times New Roman" w:hAnsi="Arial" w:cs="Arial"/>
                <w:color w:val="000000" w:themeColor="dark1"/>
                <w:kern w:val="24"/>
                <w:sz w:val="18"/>
                <w:szCs w:val="18"/>
                <w:lang w:val="es-ES" w:eastAsia="es-ES"/>
              </w:rPr>
            </w:pPr>
            <w:r>
              <w:rPr>
                <w:rFonts w:ascii="Arial" w:eastAsia="Times New Roman" w:hAnsi="Arial" w:cs="Arial"/>
                <w:color w:val="000000" w:themeColor="dark1"/>
                <w:kern w:val="24"/>
                <w:sz w:val="18"/>
                <w:szCs w:val="18"/>
                <w:lang w:val="es-ES" w:eastAsia="es-ES"/>
              </w:rPr>
              <w:t>500.000,00</w:t>
            </w:r>
            <w:r w:rsidRPr="007432E4">
              <w:rPr>
                <w:rFonts w:ascii="Arial" w:eastAsia="Times New Roman" w:hAnsi="Arial" w:cs="Arial"/>
                <w:color w:val="000000" w:themeColor="dark1"/>
                <w:kern w:val="24"/>
                <w:sz w:val="18"/>
                <w:szCs w:val="18"/>
                <w:lang w:val="es-ES" w:eastAsia="es-ES"/>
              </w:rPr>
              <w:t xml:space="preserve"> €</w:t>
            </w:r>
          </w:p>
        </w:tc>
        <w:tc>
          <w:tcPr>
            <w:tcW w:w="1792" w:type="dxa"/>
            <w:tcBorders>
              <w:top w:val="single" w:sz="12" w:space="0" w:color="FFFFFF"/>
              <w:left w:val="nil"/>
              <w:bottom w:val="single" w:sz="8" w:space="0" w:color="FFFFFF"/>
              <w:right w:val="single" w:sz="8" w:space="0" w:color="FFFFFF"/>
            </w:tcBorders>
            <w:shd w:val="clear" w:color="000000" w:fill="D9E1F2"/>
            <w:vAlign w:val="center"/>
            <w:hideMark/>
          </w:tcPr>
          <w:p w14:paraId="21F468CE" w14:textId="61C34917" w:rsidR="00A7370D" w:rsidRPr="00BC4364" w:rsidRDefault="00A7370D" w:rsidP="00A7370D">
            <w:pPr>
              <w:spacing w:after="0" w:line="256" w:lineRule="auto"/>
              <w:jc w:val="right"/>
              <w:rPr>
                <w:rFonts w:ascii="Arial" w:eastAsia="Times New Roman" w:hAnsi="Arial" w:cs="Arial"/>
                <w:color w:val="000000" w:themeColor="dark1"/>
                <w:kern w:val="24"/>
                <w:sz w:val="18"/>
                <w:szCs w:val="18"/>
                <w:lang w:val="es-ES" w:eastAsia="es-ES"/>
              </w:rPr>
            </w:pPr>
            <w:r>
              <w:rPr>
                <w:rFonts w:ascii="Arial" w:eastAsia="Times New Roman" w:hAnsi="Arial" w:cs="Arial"/>
                <w:color w:val="000000" w:themeColor="dark1"/>
                <w:kern w:val="24"/>
                <w:sz w:val="18"/>
                <w:szCs w:val="18"/>
                <w:lang w:val="es-ES" w:eastAsia="es-ES"/>
              </w:rPr>
              <w:t>6</w:t>
            </w:r>
            <w:r w:rsidRPr="007432E4">
              <w:rPr>
                <w:rFonts w:ascii="Arial" w:eastAsia="Times New Roman" w:hAnsi="Arial" w:cs="Arial"/>
                <w:color w:val="000000" w:themeColor="dark1"/>
                <w:kern w:val="24"/>
                <w:sz w:val="18"/>
                <w:szCs w:val="18"/>
                <w:lang w:val="es-ES" w:eastAsia="es-ES"/>
              </w:rPr>
              <w:t>00.000,00 €</w:t>
            </w:r>
          </w:p>
        </w:tc>
        <w:tc>
          <w:tcPr>
            <w:tcW w:w="1068" w:type="dxa"/>
            <w:tcBorders>
              <w:top w:val="single" w:sz="12" w:space="0" w:color="FFFFFF"/>
              <w:left w:val="nil"/>
              <w:bottom w:val="single" w:sz="8" w:space="0" w:color="FFFFFF"/>
              <w:right w:val="single" w:sz="8" w:space="0" w:color="FFFFFF"/>
            </w:tcBorders>
            <w:shd w:val="clear" w:color="000000" w:fill="D9E1F2"/>
            <w:vAlign w:val="center"/>
            <w:hideMark/>
          </w:tcPr>
          <w:p w14:paraId="38656E05" w14:textId="12742470" w:rsidR="00A7370D" w:rsidRPr="00BC4364" w:rsidRDefault="00A7370D" w:rsidP="00A7370D">
            <w:pPr>
              <w:spacing w:after="0" w:line="256" w:lineRule="auto"/>
              <w:jc w:val="right"/>
              <w:rPr>
                <w:rFonts w:ascii="Arial" w:eastAsia="Times New Roman" w:hAnsi="Arial" w:cs="Arial"/>
                <w:color w:val="000000" w:themeColor="dark1"/>
                <w:kern w:val="24"/>
                <w:sz w:val="18"/>
                <w:szCs w:val="18"/>
                <w:lang w:val="es-ES" w:eastAsia="es-ES"/>
              </w:rPr>
            </w:pPr>
            <w:r>
              <w:rPr>
                <w:rFonts w:ascii="Arial" w:eastAsia="Times New Roman" w:hAnsi="Arial" w:cs="Arial"/>
                <w:color w:val="000000" w:themeColor="dark1"/>
                <w:kern w:val="24"/>
                <w:sz w:val="18"/>
                <w:szCs w:val="18"/>
                <w:lang w:val="es-ES" w:eastAsia="es-ES"/>
              </w:rPr>
              <w:t>20,00</w:t>
            </w:r>
          </w:p>
        </w:tc>
      </w:tr>
      <w:tr w:rsidR="00A7370D" w:rsidRPr="00BC4364" w14:paraId="77A05ED3" w14:textId="77777777" w:rsidTr="00A7370D">
        <w:trPr>
          <w:trHeight w:val="401"/>
        </w:trPr>
        <w:tc>
          <w:tcPr>
            <w:tcW w:w="4364" w:type="dxa"/>
            <w:tcBorders>
              <w:top w:val="nil"/>
              <w:left w:val="single" w:sz="8" w:space="0" w:color="FFFFFF"/>
              <w:bottom w:val="single" w:sz="8" w:space="0" w:color="FFFFFF"/>
              <w:right w:val="single" w:sz="8" w:space="0" w:color="FFFFFF"/>
            </w:tcBorders>
            <w:shd w:val="clear" w:color="000000" w:fill="B80E0F"/>
            <w:vAlign w:val="center"/>
            <w:hideMark/>
          </w:tcPr>
          <w:p w14:paraId="308EC73B" w14:textId="77777777" w:rsidR="00A7370D" w:rsidRPr="00BC4364" w:rsidRDefault="00A7370D" w:rsidP="00A7370D">
            <w:pPr>
              <w:spacing w:after="0" w:line="256" w:lineRule="auto"/>
              <w:jc w:val="center"/>
              <w:rPr>
                <w:rFonts w:ascii="Arial" w:eastAsia="Times New Roman" w:hAnsi="Arial" w:cs="Arial"/>
                <w:color w:val="FFFFFF" w:themeColor="light1"/>
                <w:kern w:val="24"/>
                <w:sz w:val="18"/>
                <w:szCs w:val="18"/>
                <w:lang w:val="es-ES" w:eastAsia="es-ES"/>
              </w:rPr>
            </w:pPr>
            <w:r w:rsidRPr="00BC4364">
              <w:rPr>
                <w:rFonts w:ascii="Arial" w:eastAsia="Times New Roman" w:hAnsi="Arial" w:cs="Arial"/>
                <w:color w:val="FFFFFF" w:themeColor="light1"/>
                <w:kern w:val="24"/>
                <w:sz w:val="18"/>
                <w:szCs w:val="18"/>
                <w:lang w:val="es-ES" w:eastAsia="es-ES"/>
              </w:rPr>
              <w:t>DEPORTE ADAPTADO</w:t>
            </w:r>
          </w:p>
        </w:tc>
        <w:tc>
          <w:tcPr>
            <w:tcW w:w="1638" w:type="dxa"/>
            <w:tcBorders>
              <w:top w:val="nil"/>
              <w:left w:val="nil"/>
              <w:bottom w:val="single" w:sz="8" w:space="0" w:color="FFFFFF"/>
              <w:right w:val="single" w:sz="8" w:space="0" w:color="FFFFFF"/>
            </w:tcBorders>
            <w:shd w:val="clear" w:color="auto" w:fill="auto"/>
            <w:vAlign w:val="center"/>
            <w:hideMark/>
          </w:tcPr>
          <w:p w14:paraId="707DE0EC" w14:textId="70E5FB6F" w:rsidR="00A7370D" w:rsidRPr="00BC4364" w:rsidRDefault="00A7370D" w:rsidP="00A7370D">
            <w:pPr>
              <w:spacing w:after="0" w:line="256" w:lineRule="auto"/>
              <w:jc w:val="right"/>
              <w:rPr>
                <w:rFonts w:ascii="Arial" w:eastAsia="Times New Roman" w:hAnsi="Arial" w:cs="Arial"/>
                <w:color w:val="000000" w:themeColor="dark1"/>
                <w:kern w:val="24"/>
                <w:sz w:val="18"/>
                <w:szCs w:val="18"/>
                <w:lang w:val="es-ES" w:eastAsia="es-ES"/>
              </w:rPr>
            </w:pPr>
            <w:r>
              <w:rPr>
                <w:rFonts w:ascii="Arial" w:eastAsia="Times New Roman" w:hAnsi="Arial" w:cs="Arial"/>
                <w:color w:val="000000" w:themeColor="dark1"/>
                <w:kern w:val="24"/>
                <w:sz w:val="18"/>
                <w:szCs w:val="18"/>
                <w:lang w:val="es-ES" w:eastAsia="es-ES"/>
              </w:rPr>
              <w:t>4</w:t>
            </w:r>
            <w:r w:rsidRPr="007432E4">
              <w:rPr>
                <w:rFonts w:ascii="Arial" w:eastAsia="Times New Roman" w:hAnsi="Arial" w:cs="Arial"/>
                <w:color w:val="000000" w:themeColor="dark1"/>
                <w:kern w:val="24"/>
                <w:sz w:val="18"/>
                <w:szCs w:val="18"/>
                <w:lang w:val="es-ES" w:eastAsia="es-ES"/>
              </w:rPr>
              <w:t>0.000,00 €</w:t>
            </w:r>
          </w:p>
        </w:tc>
        <w:tc>
          <w:tcPr>
            <w:tcW w:w="1792" w:type="dxa"/>
            <w:tcBorders>
              <w:top w:val="nil"/>
              <w:left w:val="nil"/>
              <w:bottom w:val="single" w:sz="8" w:space="0" w:color="FFFFFF"/>
              <w:right w:val="single" w:sz="8" w:space="0" w:color="FFFFFF"/>
            </w:tcBorders>
            <w:shd w:val="clear" w:color="auto" w:fill="auto"/>
            <w:vAlign w:val="center"/>
            <w:hideMark/>
          </w:tcPr>
          <w:p w14:paraId="282AAA4F" w14:textId="458C0E47" w:rsidR="00A7370D" w:rsidRPr="00BC4364" w:rsidRDefault="00A7370D" w:rsidP="00A7370D">
            <w:pPr>
              <w:spacing w:after="0" w:line="256" w:lineRule="auto"/>
              <w:jc w:val="right"/>
              <w:rPr>
                <w:rFonts w:ascii="Arial" w:eastAsia="Times New Roman" w:hAnsi="Arial" w:cs="Arial"/>
                <w:color w:val="000000" w:themeColor="dark1"/>
                <w:kern w:val="24"/>
                <w:sz w:val="18"/>
                <w:szCs w:val="18"/>
                <w:lang w:val="es-ES" w:eastAsia="es-ES"/>
              </w:rPr>
            </w:pPr>
            <w:r>
              <w:rPr>
                <w:rFonts w:ascii="Arial" w:eastAsia="Times New Roman" w:hAnsi="Arial" w:cs="Arial"/>
                <w:color w:val="000000" w:themeColor="dark1"/>
                <w:kern w:val="24"/>
                <w:sz w:val="18"/>
                <w:szCs w:val="18"/>
                <w:lang w:val="es-ES" w:eastAsia="es-ES"/>
              </w:rPr>
              <w:t>6</w:t>
            </w:r>
            <w:r w:rsidRPr="007432E4">
              <w:rPr>
                <w:rFonts w:ascii="Arial" w:eastAsia="Times New Roman" w:hAnsi="Arial" w:cs="Arial"/>
                <w:color w:val="000000" w:themeColor="dark1"/>
                <w:kern w:val="24"/>
                <w:sz w:val="18"/>
                <w:szCs w:val="18"/>
                <w:lang w:val="es-ES" w:eastAsia="es-ES"/>
              </w:rPr>
              <w:t>0.000,00 €</w:t>
            </w:r>
          </w:p>
        </w:tc>
        <w:tc>
          <w:tcPr>
            <w:tcW w:w="1068" w:type="dxa"/>
            <w:tcBorders>
              <w:top w:val="nil"/>
              <w:left w:val="nil"/>
              <w:bottom w:val="single" w:sz="8" w:space="0" w:color="FFFFFF"/>
              <w:right w:val="single" w:sz="8" w:space="0" w:color="FFFFFF"/>
            </w:tcBorders>
            <w:shd w:val="clear" w:color="auto" w:fill="auto"/>
            <w:vAlign w:val="center"/>
            <w:hideMark/>
          </w:tcPr>
          <w:p w14:paraId="07D453D2" w14:textId="72729E74" w:rsidR="00A7370D" w:rsidRPr="00BC4364" w:rsidRDefault="00A7370D" w:rsidP="00A7370D">
            <w:pPr>
              <w:spacing w:after="0" w:line="256" w:lineRule="auto"/>
              <w:jc w:val="right"/>
              <w:rPr>
                <w:rFonts w:ascii="Arial" w:eastAsia="Times New Roman" w:hAnsi="Arial" w:cs="Arial"/>
                <w:color w:val="000000" w:themeColor="dark1"/>
                <w:kern w:val="24"/>
                <w:sz w:val="18"/>
                <w:szCs w:val="18"/>
                <w:lang w:val="es-ES" w:eastAsia="es-ES"/>
              </w:rPr>
            </w:pPr>
            <w:r>
              <w:rPr>
                <w:rFonts w:ascii="Arial" w:eastAsia="Times New Roman" w:hAnsi="Arial" w:cs="Arial"/>
                <w:color w:val="000000" w:themeColor="dark1"/>
                <w:kern w:val="24"/>
                <w:sz w:val="18"/>
                <w:szCs w:val="18"/>
                <w:lang w:val="es-ES" w:eastAsia="es-ES"/>
              </w:rPr>
              <w:t>5</w:t>
            </w:r>
            <w:r w:rsidRPr="00BC4364">
              <w:rPr>
                <w:rFonts w:ascii="Arial" w:eastAsia="Times New Roman" w:hAnsi="Arial" w:cs="Arial"/>
                <w:color w:val="000000" w:themeColor="dark1"/>
                <w:kern w:val="24"/>
                <w:sz w:val="18"/>
                <w:szCs w:val="18"/>
                <w:lang w:val="es-ES" w:eastAsia="es-ES"/>
              </w:rPr>
              <w:t>0,00</w:t>
            </w:r>
          </w:p>
        </w:tc>
      </w:tr>
      <w:tr w:rsidR="00A7370D" w:rsidRPr="00BC4364" w14:paraId="6A64E898" w14:textId="77777777" w:rsidTr="00A7370D">
        <w:trPr>
          <w:trHeight w:val="401"/>
        </w:trPr>
        <w:tc>
          <w:tcPr>
            <w:tcW w:w="4364" w:type="dxa"/>
            <w:tcBorders>
              <w:top w:val="nil"/>
              <w:left w:val="single" w:sz="8" w:space="0" w:color="FFFFFF"/>
              <w:bottom w:val="single" w:sz="8" w:space="0" w:color="FFFFFF"/>
              <w:right w:val="single" w:sz="8" w:space="0" w:color="FFFFFF"/>
            </w:tcBorders>
            <w:shd w:val="clear" w:color="000000" w:fill="B80E0F"/>
            <w:vAlign w:val="center"/>
            <w:hideMark/>
          </w:tcPr>
          <w:p w14:paraId="5E62C60D" w14:textId="77777777" w:rsidR="00A7370D" w:rsidRPr="00BC4364" w:rsidRDefault="00A7370D" w:rsidP="00A7370D">
            <w:pPr>
              <w:spacing w:after="0" w:line="256" w:lineRule="auto"/>
              <w:jc w:val="center"/>
              <w:rPr>
                <w:rFonts w:ascii="Arial" w:eastAsia="Times New Roman" w:hAnsi="Arial" w:cs="Arial"/>
                <w:color w:val="FFFFFF" w:themeColor="light1"/>
                <w:kern w:val="24"/>
                <w:sz w:val="18"/>
                <w:szCs w:val="18"/>
                <w:lang w:val="es-ES" w:eastAsia="es-ES"/>
              </w:rPr>
            </w:pPr>
            <w:r w:rsidRPr="00BC4364">
              <w:rPr>
                <w:rFonts w:ascii="Arial" w:eastAsia="Times New Roman" w:hAnsi="Arial" w:cs="Arial"/>
                <w:color w:val="FFFFFF" w:themeColor="light1"/>
                <w:kern w:val="24"/>
                <w:sz w:val="18"/>
                <w:szCs w:val="18"/>
                <w:lang w:val="es-ES" w:eastAsia="es-ES"/>
              </w:rPr>
              <w:t>JUEGOS Y DEPORTE TRADICIONAL</w:t>
            </w:r>
          </w:p>
        </w:tc>
        <w:tc>
          <w:tcPr>
            <w:tcW w:w="1638" w:type="dxa"/>
            <w:tcBorders>
              <w:top w:val="nil"/>
              <w:left w:val="nil"/>
              <w:bottom w:val="single" w:sz="8" w:space="0" w:color="FFFFFF"/>
              <w:right w:val="single" w:sz="8" w:space="0" w:color="FFFFFF"/>
            </w:tcBorders>
            <w:shd w:val="clear" w:color="000000" w:fill="D9E1F2"/>
            <w:vAlign w:val="center"/>
            <w:hideMark/>
          </w:tcPr>
          <w:p w14:paraId="0E54D53D" w14:textId="0F8151D4" w:rsidR="00A7370D" w:rsidRPr="00BC4364" w:rsidRDefault="00A7370D" w:rsidP="00A7370D">
            <w:pPr>
              <w:spacing w:after="0" w:line="256" w:lineRule="auto"/>
              <w:jc w:val="right"/>
              <w:rPr>
                <w:rFonts w:ascii="Arial" w:eastAsia="Times New Roman" w:hAnsi="Arial" w:cs="Arial"/>
                <w:color w:val="000000" w:themeColor="dark1"/>
                <w:kern w:val="24"/>
                <w:sz w:val="18"/>
                <w:szCs w:val="18"/>
                <w:lang w:val="es-ES" w:eastAsia="es-ES"/>
              </w:rPr>
            </w:pPr>
            <w:r w:rsidRPr="007432E4">
              <w:rPr>
                <w:rFonts w:ascii="Arial" w:eastAsia="Times New Roman" w:hAnsi="Arial" w:cs="Arial"/>
                <w:color w:val="000000" w:themeColor="dark1"/>
                <w:kern w:val="24"/>
                <w:sz w:val="18"/>
                <w:szCs w:val="18"/>
                <w:lang w:val="es-ES" w:eastAsia="es-ES"/>
              </w:rPr>
              <w:t>149.000,00 €</w:t>
            </w:r>
          </w:p>
        </w:tc>
        <w:tc>
          <w:tcPr>
            <w:tcW w:w="1792" w:type="dxa"/>
            <w:tcBorders>
              <w:top w:val="nil"/>
              <w:left w:val="nil"/>
              <w:bottom w:val="single" w:sz="8" w:space="0" w:color="FFFFFF"/>
              <w:right w:val="single" w:sz="8" w:space="0" w:color="FFFFFF"/>
            </w:tcBorders>
            <w:shd w:val="clear" w:color="000000" w:fill="D9E1F2"/>
            <w:vAlign w:val="center"/>
            <w:hideMark/>
          </w:tcPr>
          <w:p w14:paraId="678549F1" w14:textId="645A2A92" w:rsidR="00A7370D" w:rsidRPr="00BC4364" w:rsidRDefault="00A7370D" w:rsidP="00A7370D">
            <w:pPr>
              <w:spacing w:after="0" w:line="256" w:lineRule="auto"/>
              <w:jc w:val="right"/>
              <w:rPr>
                <w:rFonts w:ascii="Arial" w:eastAsia="Times New Roman" w:hAnsi="Arial" w:cs="Arial"/>
                <w:color w:val="000000" w:themeColor="dark1"/>
                <w:kern w:val="24"/>
                <w:sz w:val="18"/>
                <w:szCs w:val="18"/>
                <w:lang w:val="es-ES" w:eastAsia="es-ES"/>
              </w:rPr>
            </w:pPr>
            <w:r>
              <w:rPr>
                <w:rFonts w:ascii="Arial" w:eastAsia="Times New Roman" w:hAnsi="Arial" w:cs="Arial"/>
                <w:color w:val="000000" w:themeColor="dark1"/>
                <w:kern w:val="24"/>
                <w:sz w:val="18"/>
                <w:szCs w:val="18"/>
                <w:lang w:val="es-ES" w:eastAsia="es-ES"/>
              </w:rPr>
              <w:t>245.4</w:t>
            </w:r>
            <w:r w:rsidRPr="007432E4">
              <w:rPr>
                <w:rFonts w:ascii="Arial" w:eastAsia="Times New Roman" w:hAnsi="Arial" w:cs="Arial"/>
                <w:color w:val="000000" w:themeColor="dark1"/>
                <w:kern w:val="24"/>
                <w:sz w:val="18"/>
                <w:szCs w:val="18"/>
                <w:lang w:val="es-ES" w:eastAsia="es-ES"/>
              </w:rPr>
              <w:t>00,00 €</w:t>
            </w:r>
          </w:p>
        </w:tc>
        <w:tc>
          <w:tcPr>
            <w:tcW w:w="1068" w:type="dxa"/>
            <w:tcBorders>
              <w:top w:val="nil"/>
              <w:left w:val="nil"/>
              <w:bottom w:val="single" w:sz="8" w:space="0" w:color="FFFFFF"/>
              <w:right w:val="single" w:sz="8" w:space="0" w:color="FFFFFF"/>
            </w:tcBorders>
            <w:shd w:val="clear" w:color="000000" w:fill="D9E1F2"/>
            <w:vAlign w:val="center"/>
            <w:hideMark/>
          </w:tcPr>
          <w:p w14:paraId="7F729902" w14:textId="134C5557" w:rsidR="00A7370D" w:rsidRPr="00BC4364" w:rsidRDefault="00A7370D" w:rsidP="00A7370D">
            <w:pPr>
              <w:spacing w:after="0" w:line="256" w:lineRule="auto"/>
              <w:jc w:val="right"/>
              <w:rPr>
                <w:rFonts w:ascii="Arial" w:eastAsia="Times New Roman" w:hAnsi="Arial" w:cs="Arial"/>
                <w:color w:val="000000" w:themeColor="dark1"/>
                <w:kern w:val="24"/>
                <w:sz w:val="18"/>
                <w:szCs w:val="18"/>
                <w:lang w:val="es-ES" w:eastAsia="es-ES"/>
              </w:rPr>
            </w:pPr>
            <w:r>
              <w:rPr>
                <w:rFonts w:ascii="Arial" w:eastAsia="Times New Roman" w:hAnsi="Arial" w:cs="Arial"/>
                <w:color w:val="000000" w:themeColor="dark1"/>
                <w:kern w:val="24"/>
                <w:sz w:val="18"/>
                <w:szCs w:val="18"/>
                <w:lang w:val="es-ES" w:eastAsia="es-ES"/>
              </w:rPr>
              <w:t>64,70</w:t>
            </w:r>
          </w:p>
        </w:tc>
      </w:tr>
      <w:tr w:rsidR="00A7370D" w:rsidRPr="00BC4364" w14:paraId="1BFD2904" w14:textId="77777777" w:rsidTr="00A7370D">
        <w:trPr>
          <w:trHeight w:val="401"/>
        </w:trPr>
        <w:tc>
          <w:tcPr>
            <w:tcW w:w="4364" w:type="dxa"/>
            <w:tcBorders>
              <w:top w:val="nil"/>
              <w:left w:val="single" w:sz="8" w:space="0" w:color="FFFFFF"/>
              <w:bottom w:val="single" w:sz="8" w:space="0" w:color="FFFFFF"/>
              <w:right w:val="single" w:sz="8" w:space="0" w:color="FFFFFF"/>
            </w:tcBorders>
            <w:shd w:val="clear" w:color="000000" w:fill="B80E0F"/>
            <w:vAlign w:val="center"/>
            <w:hideMark/>
          </w:tcPr>
          <w:p w14:paraId="3C3C0DA0" w14:textId="23CB46A1" w:rsidR="00A7370D" w:rsidRPr="00BC4364" w:rsidRDefault="00A7370D" w:rsidP="00A7370D">
            <w:pPr>
              <w:spacing w:after="0" w:line="256" w:lineRule="auto"/>
              <w:jc w:val="center"/>
              <w:rPr>
                <w:rFonts w:ascii="Arial" w:eastAsia="Times New Roman" w:hAnsi="Arial" w:cs="Arial"/>
                <w:color w:val="FFFFFF" w:themeColor="light1"/>
                <w:kern w:val="24"/>
                <w:sz w:val="18"/>
                <w:szCs w:val="18"/>
                <w:lang w:val="es-ES" w:eastAsia="es-ES"/>
              </w:rPr>
            </w:pPr>
            <w:r w:rsidRPr="00BC4364">
              <w:rPr>
                <w:rFonts w:ascii="Arial" w:eastAsia="Times New Roman" w:hAnsi="Arial" w:cs="Arial"/>
                <w:color w:val="FFFFFF" w:themeColor="light1"/>
                <w:kern w:val="24"/>
                <w:sz w:val="18"/>
                <w:szCs w:val="18"/>
                <w:lang w:val="es-ES" w:eastAsia="es-ES"/>
              </w:rPr>
              <w:t>DEPORTE DE EQUIPO FEMENINO</w:t>
            </w:r>
          </w:p>
        </w:tc>
        <w:tc>
          <w:tcPr>
            <w:tcW w:w="1638" w:type="dxa"/>
            <w:tcBorders>
              <w:top w:val="nil"/>
              <w:left w:val="nil"/>
              <w:bottom w:val="single" w:sz="8" w:space="0" w:color="FFFFFF"/>
              <w:right w:val="single" w:sz="8" w:space="0" w:color="FFFFFF"/>
            </w:tcBorders>
            <w:shd w:val="clear" w:color="auto" w:fill="auto"/>
            <w:vAlign w:val="center"/>
            <w:hideMark/>
          </w:tcPr>
          <w:p w14:paraId="66E37702" w14:textId="2AEDE79B" w:rsidR="00A7370D" w:rsidRPr="00BC4364" w:rsidRDefault="00A7370D" w:rsidP="00A7370D">
            <w:pPr>
              <w:spacing w:after="0" w:line="256" w:lineRule="auto"/>
              <w:jc w:val="right"/>
              <w:rPr>
                <w:rFonts w:ascii="Arial" w:eastAsia="Times New Roman" w:hAnsi="Arial" w:cs="Arial"/>
                <w:color w:val="000000" w:themeColor="dark1"/>
                <w:kern w:val="24"/>
                <w:sz w:val="18"/>
                <w:szCs w:val="18"/>
                <w:lang w:val="es-ES" w:eastAsia="es-ES"/>
              </w:rPr>
            </w:pPr>
            <w:r>
              <w:rPr>
                <w:rFonts w:ascii="Arial" w:eastAsia="Times New Roman" w:hAnsi="Arial" w:cs="Arial"/>
                <w:color w:val="000000" w:themeColor="dark1"/>
                <w:kern w:val="24"/>
                <w:sz w:val="18"/>
                <w:szCs w:val="18"/>
                <w:lang w:val="es-ES" w:eastAsia="es-ES"/>
              </w:rPr>
              <w:t>20</w:t>
            </w:r>
            <w:r w:rsidRPr="007432E4">
              <w:rPr>
                <w:rFonts w:ascii="Arial" w:eastAsia="Times New Roman" w:hAnsi="Arial" w:cs="Arial"/>
                <w:color w:val="000000" w:themeColor="dark1"/>
                <w:kern w:val="24"/>
                <w:sz w:val="18"/>
                <w:szCs w:val="18"/>
                <w:lang w:val="es-ES" w:eastAsia="es-ES"/>
              </w:rPr>
              <w:t>.000,00 €</w:t>
            </w:r>
          </w:p>
        </w:tc>
        <w:tc>
          <w:tcPr>
            <w:tcW w:w="1792" w:type="dxa"/>
            <w:tcBorders>
              <w:top w:val="nil"/>
              <w:left w:val="nil"/>
              <w:bottom w:val="single" w:sz="8" w:space="0" w:color="FFFFFF"/>
              <w:right w:val="single" w:sz="8" w:space="0" w:color="FFFFFF"/>
            </w:tcBorders>
            <w:shd w:val="clear" w:color="auto" w:fill="auto"/>
            <w:vAlign w:val="center"/>
            <w:hideMark/>
          </w:tcPr>
          <w:p w14:paraId="3F59774C" w14:textId="53936E9D" w:rsidR="00A7370D" w:rsidRPr="00BC4364" w:rsidRDefault="00A7370D" w:rsidP="00A7370D">
            <w:pPr>
              <w:spacing w:after="0" w:line="256" w:lineRule="auto"/>
              <w:jc w:val="right"/>
              <w:rPr>
                <w:rFonts w:ascii="Arial" w:eastAsia="Times New Roman" w:hAnsi="Arial" w:cs="Arial"/>
                <w:color w:val="000000" w:themeColor="dark1"/>
                <w:kern w:val="24"/>
                <w:sz w:val="18"/>
                <w:szCs w:val="18"/>
                <w:lang w:val="es-ES" w:eastAsia="es-ES"/>
              </w:rPr>
            </w:pPr>
            <w:r>
              <w:rPr>
                <w:rFonts w:ascii="Arial" w:eastAsia="Times New Roman" w:hAnsi="Arial" w:cs="Arial"/>
                <w:color w:val="000000" w:themeColor="dark1"/>
                <w:kern w:val="24"/>
                <w:sz w:val="18"/>
                <w:szCs w:val="18"/>
                <w:lang w:val="es-ES" w:eastAsia="es-ES"/>
              </w:rPr>
              <w:t>60</w:t>
            </w:r>
            <w:r w:rsidRPr="007432E4">
              <w:rPr>
                <w:rFonts w:ascii="Arial" w:eastAsia="Times New Roman" w:hAnsi="Arial" w:cs="Arial"/>
                <w:color w:val="000000" w:themeColor="dark1"/>
                <w:kern w:val="24"/>
                <w:sz w:val="18"/>
                <w:szCs w:val="18"/>
                <w:lang w:val="es-ES" w:eastAsia="es-ES"/>
              </w:rPr>
              <w:t>.000,00 €</w:t>
            </w:r>
          </w:p>
        </w:tc>
        <w:tc>
          <w:tcPr>
            <w:tcW w:w="1068" w:type="dxa"/>
            <w:tcBorders>
              <w:top w:val="nil"/>
              <w:left w:val="nil"/>
              <w:bottom w:val="single" w:sz="8" w:space="0" w:color="FFFFFF"/>
              <w:right w:val="single" w:sz="8" w:space="0" w:color="FFFFFF"/>
            </w:tcBorders>
            <w:shd w:val="clear" w:color="auto" w:fill="auto"/>
            <w:vAlign w:val="center"/>
            <w:hideMark/>
          </w:tcPr>
          <w:p w14:paraId="664263D7" w14:textId="61BAD97C" w:rsidR="00A7370D" w:rsidRPr="00BC4364" w:rsidRDefault="00A7370D" w:rsidP="00A7370D">
            <w:pPr>
              <w:spacing w:after="0" w:line="256" w:lineRule="auto"/>
              <w:jc w:val="right"/>
              <w:rPr>
                <w:rFonts w:ascii="Arial" w:eastAsia="Times New Roman" w:hAnsi="Arial" w:cs="Arial"/>
                <w:color w:val="000000" w:themeColor="dark1"/>
                <w:kern w:val="24"/>
                <w:sz w:val="18"/>
                <w:szCs w:val="18"/>
                <w:lang w:val="es-ES" w:eastAsia="es-ES"/>
              </w:rPr>
            </w:pPr>
            <w:r>
              <w:rPr>
                <w:rFonts w:ascii="Arial" w:eastAsia="Times New Roman" w:hAnsi="Arial" w:cs="Arial"/>
                <w:color w:val="000000" w:themeColor="dark1"/>
                <w:kern w:val="24"/>
                <w:sz w:val="18"/>
                <w:szCs w:val="18"/>
                <w:lang w:val="es-ES" w:eastAsia="es-ES"/>
              </w:rPr>
              <w:t>20</w:t>
            </w:r>
            <w:r w:rsidRPr="00BC4364">
              <w:rPr>
                <w:rFonts w:ascii="Arial" w:eastAsia="Times New Roman" w:hAnsi="Arial" w:cs="Arial"/>
                <w:color w:val="000000" w:themeColor="dark1"/>
                <w:kern w:val="24"/>
                <w:sz w:val="18"/>
                <w:szCs w:val="18"/>
                <w:lang w:val="es-ES" w:eastAsia="es-ES"/>
              </w:rPr>
              <w:t>0,00</w:t>
            </w:r>
          </w:p>
        </w:tc>
      </w:tr>
      <w:tr w:rsidR="00A7370D" w:rsidRPr="00BC4364" w14:paraId="2AA2D101" w14:textId="77777777" w:rsidTr="00A7370D">
        <w:trPr>
          <w:trHeight w:val="401"/>
        </w:trPr>
        <w:tc>
          <w:tcPr>
            <w:tcW w:w="4364" w:type="dxa"/>
            <w:tcBorders>
              <w:top w:val="nil"/>
              <w:left w:val="single" w:sz="8" w:space="0" w:color="FFFFFF"/>
              <w:bottom w:val="single" w:sz="8" w:space="0" w:color="FFFFFF"/>
              <w:right w:val="single" w:sz="8" w:space="0" w:color="FFFFFF"/>
            </w:tcBorders>
            <w:shd w:val="clear" w:color="000000" w:fill="B80E0F"/>
            <w:vAlign w:val="center"/>
            <w:hideMark/>
          </w:tcPr>
          <w:p w14:paraId="5A1B463C" w14:textId="77777777" w:rsidR="00A7370D" w:rsidRPr="00BC4364" w:rsidRDefault="00A7370D" w:rsidP="00A7370D">
            <w:pPr>
              <w:spacing w:after="0" w:line="256" w:lineRule="auto"/>
              <w:jc w:val="center"/>
              <w:rPr>
                <w:rFonts w:ascii="Arial" w:eastAsia="Times New Roman" w:hAnsi="Arial" w:cs="Arial"/>
                <w:color w:val="FFFFFF" w:themeColor="light1"/>
                <w:kern w:val="24"/>
                <w:sz w:val="18"/>
                <w:szCs w:val="18"/>
                <w:lang w:val="es-ES" w:eastAsia="es-ES"/>
              </w:rPr>
            </w:pPr>
            <w:r w:rsidRPr="00BC4364">
              <w:rPr>
                <w:rFonts w:ascii="Arial" w:eastAsia="Times New Roman" w:hAnsi="Arial" w:cs="Arial"/>
                <w:color w:val="FFFFFF" w:themeColor="light1"/>
                <w:kern w:val="24"/>
                <w:sz w:val="18"/>
                <w:szCs w:val="18"/>
                <w:lang w:val="es-ES" w:eastAsia="es-ES"/>
              </w:rPr>
              <w:t>DEPORTISTA INDIVIDUAL FEDERADO</w:t>
            </w:r>
          </w:p>
        </w:tc>
        <w:tc>
          <w:tcPr>
            <w:tcW w:w="1638" w:type="dxa"/>
            <w:tcBorders>
              <w:top w:val="nil"/>
              <w:left w:val="nil"/>
              <w:bottom w:val="single" w:sz="8" w:space="0" w:color="FFFFFF"/>
              <w:right w:val="single" w:sz="8" w:space="0" w:color="FFFFFF"/>
            </w:tcBorders>
            <w:shd w:val="clear" w:color="000000" w:fill="D9E1F2"/>
            <w:vAlign w:val="center"/>
            <w:hideMark/>
          </w:tcPr>
          <w:p w14:paraId="63624615" w14:textId="03AEE427" w:rsidR="00A7370D" w:rsidRPr="00BC4364" w:rsidRDefault="00A7370D" w:rsidP="00A7370D">
            <w:pPr>
              <w:spacing w:after="0" w:line="256" w:lineRule="auto"/>
              <w:jc w:val="right"/>
              <w:rPr>
                <w:rFonts w:ascii="Arial" w:eastAsia="Times New Roman" w:hAnsi="Arial" w:cs="Arial"/>
                <w:color w:val="000000" w:themeColor="dark1"/>
                <w:kern w:val="24"/>
                <w:sz w:val="18"/>
                <w:szCs w:val="18"/>
                <w:lang w:val="es-ES" w:eastAsia="es-ES"/>
              </w:rPr>
            </w:pPr>
            <w:r w:rsidRPr="007432E4">
              <w:rPr>
                <w:rFonts w:ascii="Arial" w:eastAsia="Times New Roman" w:hAnsi="Arial" w:cs="Arial"/>
                <w:color w:val="000000" w:themeColor="dark1"/>
                <w:kern w:val="24"/>
                <w:sz w:val="18"/>
                <w:szCs w:val="18"/>
                <w:lang w:val="es-ES" w:eastAsia="es-ES"/>
              </w:rPr>
              <w:t>60.000,00 €</w:t>
            </w:r>
          </w:p>
        </w:tc>
        <w:tc>
          <w:tcPr>
            <w:tcW w:w="1792" w:type="dxa"/>
            <w:tcBorders>
              <w:top w:val="nil"/>
              <w:left w:val="nil"/>
              <w:bottom w:val="single" w:sz="8" w:space="0" w:color="FFFFFF"/>
              <w:right w:val="single" w:sz="8" w:space="0" w:color="FFFFFF"/>
            </w:tcBorders>
            <w:shd w:val="clear" w:color="000000" w:fill="D9E1F2"/>
            <w:vAlign w:val="center"/>
            <w:hideMark/>
          </w:tcPr>
          <w:p w14:paraId="4C278F1C" w14:textId="6543B090" w:rsidR="00A7370D" w:rsidRPr="00BC4364" w:rsidRDefault="00A7370D" w:rsidP="00A7370D">
            <w:pPr>
              <w:spacing w:after="0" w:line="256" w:lineRule="auto"/>
              <w:jc w:val="right"/>
              <w:rPr>
                <w:rFonts w:ascii="Arial" w:eastAsia="Times New Roman" w:hAnsi="Arial" w:cs="Arial"/>
                <w:color w:val="000000" w:themeColor="dark1"/>
                <w:kern w:val="24"/>
                <w:sz w:val="18"/>
                <w:szCs w:val="18"/>
                <w:lang w:val="es-ES" w:eastAsia="es-ES"/>
              </w:rPr>
            </w:pPr>
            <w:r>
              <w:rPr>
                <w:rFonts w:ascii="Arial" w:eastAsia="Times New Roman" w:hAnsi="Arial" w:cs="Arial"/>
                <w:color w:val="000000" w:themeColor="dark1"/>
                <w:kern w:val="24"/>
                <w:sz w:val="18"/>
                <w:szCs w:val="18"/>
                <w:lang w:val="es-ES" w:eastAsia="es-ES"/>
              </w:rPr>
              <w:t>7</w:t>
            </w:r>
            <w:r w:rsidRPr="007432E4">
              <w:rPr>
                <w:rFonts w:ascii="Arial" w:eastAsia="Times New Roman" w:hAnsi="Arial" w:cs="Arial"/>
                <w:color w:val="000000" w:themeColor="dark1"/>
                <w:kern w:val="24"/>
                <w:sz w:val="18"/>
                <w:szCs w:val="18"/>
                <w:lang w:val="es-ES" w:eastAsia="es-ES"/>
              </w:rPr>
              <w:t>0.000,00 €</w:t>
            </w:r>
          </w:p>
        </w:tc>
        <w:tc>
          <w:tcPr>
            <w:tcW w:w="1068" w:type="dxa"/>
            <w:tcBorders>
              <w:top w:val="nil"/>
              <w:left w:val="nil"/>
              <w:bottom w:val="single" w:sz="8" w:space="0" w:color="FFFFFF"/>
              <w:right w:val="single" w:sz="8" w:space="0" w:color="FFFFFF"/>
            </w:tcBorders>
            <w:shd w:val="clear" w:color="000000" w:fill="D9E1F2"/>
            <w:vAlign w:val="center"/>
            <w:hideMark/>
          </w:tcPr>
          <w:p w14:paraId="24AA0C33" w14:textId="4E5A1439" w:rsidR="00A7370D" w:rsidRPr="00BC4364" w:rsidRDefault="00A7370D" w:rsidP="00A7370D">
            <w:pPr>
              <w:spacing w:after="0" w:line="256" w:lineRule="auto"/>
              <w:jc w:val="right"/>
              <w:rPr>
                <w:rFonts w:ascii="Arial" w:eastAsia="Times New Roman" w:hAnsi="Arial" w:cs="Arial"/>
                <w:color w:val="000000" w:themeColor="dark1"/>
                <w:kern w:val="24"/>
                <w:sz w:val="18"/>
                <w:szCs w:val="18"/>
                <w:lang w:val="es-ES" w:eastAsia="es-ES"/>
              </w:rPr>
            </w:pPr>
            <w:r>
              <w:rPr>
                <w:rFonts w:ascii="Arial" w:eastAsia="Times New Roman" w:hAnsi="Arial" w:cs="Arial"/>
                <w:color w:val="000000" w:themeColor="dark1"/>
                <w:kern w:val="24"/>
                <w:sz w:val="18"/>
                <w:szCs w:val="18"/>
                <w:lang w:val="es-ES" w:eastAsia="es-ES"/>
              </w:rPr>
              <w:t>16</w:t>
            </w:r>
            <w:r w:rsidRPr="00BC4364">
              <w:rPr>
                <w:rFonts w:ascii="Arial" w:eastAsia="Times New Roman" w:hAnsi="Arial" w:cs="Arial"/>
                <w:color w:val="000000" w:themeColor="dark1"/>
                <w:kern w:val="24"/>
                <w:sz w:val="18"/>
                <w:szCs w:val="18"/>
                <w:lang w:val="es-ES" w:eastAsia="es-ES"/>
              </w:rPr>
              <w:t>,</w:t>
            </w:r>
            <w:r>
              <w:rPr>
                <w:rFonts w:ascii="Arial" w:eastAsia="Times New Roman" w:hAnsi="Arial" w:cs="Arial"/>
                <w:color w:val="000000" w:themeColor="dark1"/>
                <w:kern w:val="24"/>
                <w:sz w:val="18"/>
                <w:szCs w:val="18"/>
                <w:lang w:val="es-ES" w:eastAsia="es-ES"/>
              </w:rPr>
              <w:t>66</w:t>
            </w:r>
          </w:p>
        </w:tc>
      </w:tr>
      <w:tr w:rsidR="00A7370D" w:rsidRPr="00BC4364" w14:paraId="1F885FC8" w14:textId="77777777" w:rsidTr="00A7370D">
        <w:trPr>
          <w:trHeight w:val="401"/>
        </w:trPr>
        <w:tc>
          <w:tcPr>
            <w:tcW w:w="4364" w:type="dxa"/>
            <w:tcBorders>
              <w:top w:val="nil"/>
              <w:left w:val="single" w:sz="8" w:space="0" w:color="FFFFFF"/>
              <w:bottom w:val="single" w:sz="8" w:space="0" w:color="FFFFFF"/>
              <w:right w:val="single" w:sz="8" w:space="0" w:color="FFFFFF"/>
            </w:tcBorders>
            <w:shd w:val="clear" w:color="000000" w:fill="B80E0F"/>
            <w:vAlign w:val="center"/>
            <w:hideMark/>
          </w:tcPr>
          <w:p w14:paraId="57215202" w14:textId="77777777" w:rsidR="00A7370D" w:rsidRPr="00BC4364" w:rsidRDefault="00A7370D" w:rsidP="00A7370D">
            <w:pPr>
              <w:spacing w:after="0" w:line="256" w:lineRule="auto"/>
              <w:jc w:val="center"/>
              <w:rPr>
                <w:rFonts w:ascii="Arial" w:eastAsia="Times New Roman" w:hAnsi="Arial" w:cs="Arial"/>
                <w:color w:val="FFFFFF" w:themeColor="light1"/>
                <w:kern w:val="24"/>
                <w:sz w:val="18"/>
                <w:szCs w:val="18"/>
                <w:lang w:val="es-ES" w:eastAsia="es-ES"/>
              </w:rPr>
            </w:pPr>
            <w:r w:rsidRPr="00BC4364">
              <w:rPr>
                <w:rFonts w:ascii="Arial" w:eastAsia="Times New Roman" w:hAnsi="Arial" w:cs="Arial"/>
                <w:color w:val="FFFFFF" w:themeColor="light1"/>
                <w:kern w:val="24"/>
                <w:sz w:val="18"/>
                <w:szCs w:val="18"/>
                <w:lang w:val="es-ES" w:eastAsia="es-ES"/>
              </w:rPr>
              <w:t>SUBVENCIÓN NOMINATIVA</w:t>
            </w:r>
          </w:p>
        </w:tc>
        <w:tc>
          <w:tcPr>
            <w:tcW w:w="1638" w:type="dxa"/>
            <w:tcBorders>
              <w:top w:val="nil"/>
              <w:left w:val="nil"/>
              <w:bottom w:val="single" w:sz="8" w:space="0" w:color="FFFFFF"/>
              <w:right w:val="single" w:sz="8" w:space="0" w:color="FFFFFF"/>
            </w:tcBorders>
            <w:shd w:val="clear" w:color="000000" w:fill="D9E1F2"/>
            <w:vAlign w:val="center"/>
            <w:hideMark/>
          </w:tcPr>
          <w:p w14:paraId="3453F9EF" w14:textId="6B7EC77F" w:rsidR="00A7370D" w:rsidRPr="00BC4364" w:rsidRDefault="00A7370D" w:rsidP="00A7370D">
            <w:pPr>
              <w:spacing w:after="0" w:line="256" w:lineRule="auto"/>
              <w:jc w:val="right"/>
              <w:rPr>
                <w:rFonts w:ascii="Arial" w:eastAsia="Times New Roman" w:hAnsi="Arial" w:cs="Arial"/>
                <w:color w:val="000000" w:themeColor="dark1"/>
                <w:kern w:val="24"/>
                <w:sz w:val="18"/>
                <w:szCs w:val="18"/>
                <w:lang w:val="es-ES" w:eastAsia="es-ES"/>
              </w:rPr>
            </w:pPr>
            <w:r w:rsidRPr="007432E4">
              <w:rPr>
                <w:rFonts w:ascii="Arial" w:eastAsia="Times New Roman" w:hAnsi="Arial" w:cs="Arial"/>
                <w:color w:val="000000" w:themeColor="dark1"/>
                <w:kern w:val="24"/>
                <w:sz w:val="18"/>
                <w:szCs w:val="18"/>
                <w:lang w:val="es-ES" w:eastAsia="es-ES"/>
              </w:rPr>
              <w:t>8</w:t>
            </w:r>
            <w:r>
              <w:rPr>
                <w:rFonts w:ascii="Arial" w:eastAsia="Times New Roman" w:hAnsi="Arial" w:cs="Arial"/>
                <w:color w:val="000000" w:themeColor="dark1"/>
                <w:kern w:val="24"/>
                <w:sz w:val="18"/>
                <w:szCs w:val="18"/>
                <w:lang w:val="es-ES" w:eastAsia="es-ES"/>
              </w:rPr>
              <w:t>78</w:t>
            </w:r>
            <w:r w:rsidRPr="007432E4">
              <w:rPr>
                <w:rFonts w:ascii="Arial" w:eastAsia="Times New Roman" w:hAnsi="Arial" w:cs="Arial"/>
                <w:color w:val="000000" w:themeColor="dark1"/>
                <w:kern w:val="24"/>
                <w:sz w:val="18"/>
                <w:szCs w:val="18"/>
                <w:lang w:val="es-ES" w:eastAsia="es-ES"/>
              </w:rPr>
              <w:t>.000,00 €</w:t>
            </w:r>
          </w:p>
        </w:tc>
        <w:tc>
          <w:tcPr>
            <w:tcW w:w="1792" w:type="dxa"/>
            <w:tcBorders>
              <w:top w:val="nil"/>
              <w:left w:val="nil"/>
              <w:bottom w:val="single" w:sz="8" w:space="0" w:color="FFFFFF"/>
              <w:right w:val="single" w:sz="8" w:space="0" w:color="FFFFFF"/>
            </w:tcBorders>
            <w:shd w:val="clear" w:color="000000" w:fill="D9E1F2"/>
            <w:vAlign w:val="center"/>
            <w:hideMark/>
          </w:tcPr>
          <w:p w14:paraId="14A80C2F" w14:textId="5DC67196" w:rsidR="00A7370D" w:rsidRPr="00BC4364" w:rsidRDefault="00A7370D" w:rsidP="00A7370D">
            <w:pPr>
              <w:spacing w:after="0" w:line="256" w:lineRule="auto"/>
              <w:jc w:val="right"/>
              <w:rPr>
                <w:rFonts w:ascii="Arial" w:eastAsia="Times New Roman" w:hAnsi="Arial" w:cs="Arial"/>
                <w:color w:val="000000" w:themeColor="dark1"/>
                <w:kern w:val="24"/>
                <w:sz w:val="18"/>
                <w:szCs w:val="18"/>
                <w:lang w:val="es-ES" w:eastAsia="es-ES"/>
              </w:rPr>
            </w:pPr>
            <w:r>
              <w:rPr>
                <w:rFonts w:ascii="Arial" w:eastAsia="Times New Roman" w:hAnsi="Arial" w:cs="Arial"/>
                <w:color w:val="000000" w:themeColor="dark1"/>
                <w:kern w:val="24"/>
                <w:sz w:val="18"/>
                <w:szCs w:val="18"/>
                <w:lang w:val="es-ES" w:eastAsia="es-ES"/>
              </w:rPr>
              <w:t>1.368</w:t>
            </w:r>
            <w:r w:rsidRPr="007432E4">
              <w:rPr>
                <w:rFonts w:ascii="Arial" w:eastAsia="Times New Roman" w:hAnsi="Arial" w:cs="Arial"/>
                <w:color w:val="000000" w:themeColor="dark1"/>
                <w:kern w:val="24"/>
                <w:sz w:val="18"/>
                <w:szCs w:val="18"/>
                <w:lang w:val="es-ES" w:eastAsia="es-ES"/>
              </w:rPr>
              <w:t>.000,00 €</w:t>
            </w:r>
          </w:p>
        </w:tc>
        <w:tc>
          <w:tcPr>
            <w:tcW w:w="1068" w:type="dxa"/>
            <w:tcBorders>
              <w:top w:val="nil"/>
              <w:left w:val="nil"/>
              <w:bottom w:val="single" w:sz="8" w:space="0" w:color="FFFFFF"/>
              <w:right w:val="single" w:sz="8" w:space="0" w:color="FFFFFF"/>
            </w:tcBorders>
            <w:shd w:val="clear" w:color="000000" w:fill="D9E1F2"/>
            <w:vAlign w:val="center"/>
            <w:hideMark/>
          </w:tcPr>
          <w:p w14:paraId="0DE8300F" w14:textId="07DDBEA7" w:rsidR="00A7370D" w:rsidRPr="00BC4364" w:rsidRDefault="00A7370D" w:rsidP="00A7370D">
            <w:pPr>
              <w:spacing w:after="0" w:line="256" w:lineRule="auto"/>
              <w:jc w:val="right"/>
              <w:rPr>
                <w:rFonts w:ascii="Arial" w:eastAsia="Times New Roman" w:hAnsi="Arial" w:cs="Arial"/>
                <w:color w:val="000000" w:themeColor="dark1"/>
                <w:kern w:val="24"/>
                <w:sz w:val="18"/>
                <w:szCs w:val="18"/>
                <w:lang w:val="es-ES" w:eastAsia="es-ES"/>
              </w:rPr>
            </w:pPr>
            <w:r>
              <w:rPr>
                <w:rFonts w:ascii="Arial" w:eastAsia="Times New Roman" w:hAnsi="Arial" w:cs="Arial"/>
                <w:color w:val="000000" w:themeColor="dark1"/>
                <w:kern w:val="24"/>
                <w:sz w:val="18"/>
                <w:szCs w:val="18"/>
                <w:lang w:val="es-ES" w:eastAsia="es-ES"/>
              </w:rPr>
              <w:t>55,81</w:t>
            </w:r>
          </w:p>
        </w:tc>
      </w:tr>
    </w:tbl>
    <w:bookmarkEnd w:id="2"/>
    <w:p w14:paraId="4DCF3533" w14:textId="627DD02A" w:rsidR="00A41830" w:rsidRDefault="00A41830" w:rsidP="00A41830">
      <w:pPr>
        <w:spacing w:after="0" w:line="0" w:lineRule="atLeast"/>
        <w:jc w:val="center"/>
        <w:rPr>
          <w:rFonts w:ascii="Arial" w:eastAsia="Cambria" w:hAnsi="Arial" w:cs="Arial"/>
          <w:b/>
          <w:i/>
          <w:sz w:val="16"/>
          <w:szCs w:val="16"/>
          <w:vertAlign w:val="superscript"/>
        </w:rPr>
      </w:pPr>
      <w:r>
        <w:rPr>
          <w:rFonts w:ascii="Arial" w:eastAsia="Cambria" w:hAnsi="Arial" w:cs="Arial"/>
          <w:b/>
          <w:i/>
          <w:sz w:val="16"/>
          <w:szCs w:val="16"/>
          <w:vertAlign w:val="superscript"/>
        </w:rPr>
        <w:t>Tabla 3</w:t>
      </w:r>
      <w:r w:rsidRPr="00A41830">
        <w:rPr>
          <w:rFonts w:ascii="Arial" w:eastAsia="Cambria" w:hAnsi="Arial" w:cs="Arial"/>
          <w:b/>
          <w:i/>
          <w:sz w:val="16"/>
          <w:szCs w:val="16"/>
          <w:vertAlign w:val="superscript"/>
        </w:rPr>
        <w:t xml:space="preserve">. – Variación </w:t>
      </w:r>
      <w:r>
        <w:rPr>
          <w:rFonts w:ascii="Arial" w:eastAsia="Cambria" w:hAnsi="Arial" w:cs="Arial"/>
          <w:b/>
          <w:i/>
          <w:sz w:val="16"/>
          <w:szCs w:val="16"/>
          <w:vertAlign w:val="superscript"/>
        </w:rPr>
        <w:t xml:space="preserve">porcentual </w:t>
      </w:r>
      <w:r w:rsidR="004A1F65">
        <w:rPr>
          <w:rFonts w:ascii="Arial" w:eastAsia="Cambria" w:hAnsi="Arial" w:cs="Arial"/>
          <w:b/>
          <w:i/>
          <w:sz w:val="16"/>
          <w:szCs w:val="16"/>
          <w:vertAlign w:val="superscript"/>
        </w:rPr>
        <w:t>comparativa</w:t>
      </w:r>
      <w:r>
        <w:rPr>
          <w:rFonts w:ascii="Arial" w:eastAsia="Cambria" w:hAnsi="Arial" w:cs="Arial"/>
          <w:b/>
          <w:i/>
          <w:sz w:val="16"/>
          <w:szCs w:val="16"/>
          <w:vertAlign w:val="superscript"/>
        </w:rPr>
        <w:t xml:space="preserve"> entre las distintas líneas estratégicas de subvención que se desarrollan en </w:t>
      </w:r>
      <w:r w:rsidR="00DF2A65">
        <w:rPr>
          <w:rFonts w:ascii="Arial" w:eastAsia="Cambria" w:hAnsi="Arial" w:cs="Arial"/>
          <w:b/>
          <w:i/>
          <w:sz w:val="16"/>
          <w:szCs w:val="16"/>
          <w:vertAlign w:val="superscript"/>
        </w:rPr>
        <w:t>el PES</w:t>
      </w:r>
      <w:r>
        <w:rPr>
          <w:rFonts w:ascii="Arial" w:eastAsia="Cambria" w:hAnsi="Arial" w:cs="Arial"/>
          <w:b/>
          <w:i/>
          <w:sz w:val="16"/>
          <w:szCs w:val="16"/>
          <w:vertAlign w:val="superscript"/>
        </w:rPr>
        <w:t xml:space="preserve"> (20</w:t>
      </w:r>
      <w:r w:rsidR="00A7370D">
        <w:rPr>
          <w:rFonts w:ascii="Arial" w:eastAsia="Cambria" w:hAnsi="Arial" w:cs="Arial"/>
          <w:b/>
          <w:i/>
          <w:sz w:val="16"/>
          <w:szCs w:val="16"/>
          <w:vertAlign w:val="superscript"/>
        </w:rPr>
        <w:t>22</w:t>
      </w:r>
      <w:r>
        <w:rPr>
          <w:rFonts w:ascii="Arial" w:eastAsia="Cambria" w:hAnsi="Arial" w:cs="Arial"/>
          <w:b/>
          <w:i/>
          <w:sz w:val="16"/>
          <w:szCs w:val="16"/>
          <w:vertAlign w:val="superscript"/>
        </w:rPr>
        <w:t>-20</w:t>
      </w:r>
      <w:r w:rsidR="00A7370D">
        <w:rPr>
          <w:rFonts w:ascii="Arial" w:eastAsia="Cambria" w:hAnsi="Arial" w:cs="Arial"/>
          <w:b/>
          <w:i/>
          <w:sz w:val="16"/>
          <w:szCs w:val="16"/>
          <w:vertAlign w:val="superscript"/>
        </w:rPr>
        <w:t>24</w:t>
      </w:r>
      <w:r>
        <w:rPr>
          <w:rFonts w:ascii="Arial" w:eastAsia="Cambria" w:hAnsi="Arial" w:cs="Arial"/>
          <w:b/>
          <w:i/>
          <w:sz w:val="16"/>
          <w:szCs w:val="16"/>
          <w:vertAlign w:val="superscript"/>
        </w:rPr>
        <w:t>)</w:t>
      </w:r>
      <w:r w:rsidRPr="00A41830">
        <w:rPr>
          <w:rFonts w:ascii="Arial" w:eastAsia="Cambria" w:hAnsi="Arial" w:cs="Arial"/>
          <w:b/>
          <w:i/>
          <w:sz w:val="16"/>
          <w:szCs w:val="16"/>
          <w:vertAlign w:val="superscript"/>
        </w:rPr>
        <w:t>.</w:t>
      </w:r>
    </w:p>
    <w:p w14:paraId="546D8E89" w14:textId="77777777" w:rsidR="00BC4364" w:rsidRDefault="00BC4364" w:rsidP="00A41830">
      <w:pPr>
        <w:spacing w:after="0" w:line="0" w:lineRule="atLeast"/>
        <w:jc w:val="center"/>
        <w:rPr>
          <w:rFonts w:ascii="Arial" w:eastAsia="Cambria" w:hAnsi="Arial" w:cs="Arial"/>
          <w:b/>
          <w:i/>
          <w:sz w:val="16"/>
          <w:szCs w:val="16"/>
          <w:vertAlign w:val="superscript"/>
        </w:rPr>
      </w:pPr>
    </w:p>
    <w:p w14:paraId="6B3E55B8" w14:textId="77777777" w:rsidR="00BC4364" w:rsidRDefault="00BC4364" w:rsidP="00A41830">
      <w:pPr>
        <w:spacing w:after="0" w:line="0" w:lineRule="atLeast"/>
        <w:jc w:val="center"/>
        <w:rPr>
          <w:rFonts w:ascii="Arial" w:eastAsia="Cambria" w:hAnsi="Arial" w:cs="Arial"/>
          <w:b/>
          <w:i/>
          <w:sz w:val="16"/>
          <w:szCs w:val="16"/>
          <w:vertAlign w:val="superscript"/>
        </w:rPr>
      </w:pPr>
    </w:p>
    <w:p w14:paraId="40949C58" w14:textId="77777777" w:rsidR="00585CA8" w:rsidRDefault="00F2478F" w:rsidP="00F211C2">
      <w:pPr>
        <w:pStyle w:val="Prrafodelista"/>
        <w:numPr>
          <w:ilvl w:val="0"/>
          <w:numId w:val="1"/>
        </w:numPr>
        <w:spacing w:after="0"/>
        <w:ind w:left="567" w:hanging="567"/>
        <w:jc w:val="both"/>
        <w:rPr>
          <w:rFonts w:ascii="Arial" w:eastAsia="Cambria" w:hAnsi="Arial" w:cs="Arial"/>
          <w:b/>
        </w:rPr>
      </w:pPr>
      <w:r>
        <w:rPr>
          <w:rFonts w:ascii="Arial" w:eastAsia="Cambria" w:hAnsi="Arial" w:cs="Arial"/>
          <w:b/>
        </w:rPr>
        <w:t>Análisis de los datos.</w:t>
      </w:r>
    </w:p>
    <w:p w14:paraId="203EBAE8" w14:textId="77777777" w:rsidR="00F2478F" w:rsidRDefault="00F2478F" w:rsidP="00F2478F">
      <w:pPr>
        <w:spacing w:after="0"/>
        <w:jc w:val="both"/>
        <w:rPr>
          <w:rFonts w:ascii="Arial" w:eastAsia="Cambria" w:hAnsi="Arial" w:cs="Arial"/>
          <w:b/>
        </w:rPr>
      </w:pPr>
    </w:p>
    <w:tbl>
      <w:tblPr>
        <w:tblW w:w="8862" w:type="dxa"/>
        <w:jc w:val="center"/>
        <w:tblCellMar>
          <w:left w:w="70" w:type="dxa"/>
          <w:right w:w="70" w:type="dxa"/>
        </w:tblCellMar>
        <w:tblLook w:val="04A0" w:firstRow="1" w:lastRow="0" w:firstColumn="1" w:lastColumn="0" w:noHBand="0" w:noVBand="1"/>
      </w:tblPr>
      <w:tblGrid>
        <w:gridCol w:w="4364"/>
        <w:gridCol w:w="1638"/>
        <w:gridCol w:w="1792"/>
        <w:gridCol w:w="1068"/>
      </w:tblGrid>
      <w:tr w:rsidR="00E9132B" w:rsidRPr="00DF0050" w14:paraId="21CA0F48" w14:textId="77777777" w:rsidTr="00CA31F6">
        <w:trPr>
          <w:trHeight w:val="421"/>
          <w:jc w:val="center"/>
        </w:trPr>
        <w:tc>
          <w:tcPr>
            <w:tcW w:w="4364" w:type="dxa"/>
            <w:tcBorders>
              <w:top w:val="nil"/>
              <w:left w:val="nil"/>
              <w:bottom w:val="nil"/>
              <w:right w:val="nil"/>
            </w:tcBorders>
            <w:shd w:val="clear" w:color="auto" w:fill="auto"/>
            <w:noWrap/>
            <w:vAlign w:val="bottom"/>
            <w:hideMark/>
          </w:tcPr>
          <w:p w14:paraId="21950F14" w14:textId="77777777" w:rsidR="00E9132B" w:rsidRPr="00DF0050" w:rsidRDefault="00E9132B" w:rsidP="00CA31F6">
            <w:pPr>
              <w:spacing w:after="0" w:line="256" w:lineRule="auto"/>
              <w:jc w:val="center"/>
              <w:rPr>
                <w:rFonts w:ascii="Arial" w:eastAsia="Times New Roman" w:hAnsi="Arial" w:cs="Arial"/>
                <w:color w:val="FFFFFF" w:themeColor="light1"/>
                <w:kern w:val="24"/>
                <w:sz w:val="18"/>
                <w:szCs w:val="18"/>
                <w:lang w:val="es-ES" w:eastAsia="es-ES"/>
              </w:rPr>
            </w:pPr>
          </w:p>
        </w:tc>
        <w:tc>
          <w:tcPr>
            <w:tcW w:w="1638" w:type="dxa"/>
            <w:tcBorders>
              <w:top w:val="single" w:sz="12" w:space="0" w:color="FFFFFF"/>
              <w:left w:val="single" w:sz="8" w:space="0" w:color="FFFFFF"/>
              <w:bottom w:val="single" w:sz="8" w:space="0" w:color="FFFFFF"/>
              <w:right w:val="single" w:sz="8" w:space="0" w:color="FFFFFF"/>
            </w:tcBorders>
            <w:shd w:val="clear" w:color="000000" w:fill="B80E0F"/>
            <w:vAlign w:val="center"/>
            <w:hideMark/>
          </w:tcPr>
          <w:p w14:paraId="6E703FF7" w14:textId="77777777" w:rsidR="00E9132B" w:rsidRPr="00DF0050" w:rsidRDefault="00E9132B" w:rsidP="00CA31F6">
            <w:pPr>
              <w:spacing w:after="0" w:line="256" w:lineRule="auto"/>
              <w:jc w:val="center"/>
              <w:rPr>
                <w:rFonts w:ascii="Arial" w:eastAsia="Times New Roman" w:hAnsi="Arial" w:cs="Arial"/>
                <w:color w:val="FFFFFF" w:themeColor="light1"/>
                <w:kern w:val="24"/>
                <w:sz w:val="18"/>
                <w:szCs w:val="18"/>
                <w:lang w:val="es-ES" w:eastAsia="es-ES"/>
              </w:rPr>
            </w:pPr>
            <w:r w:rsidRPr="00DF0050">
              <w:rPr>
                <w:rFonts w:ascii="Arial" w:eastAsia="Times New Roman" w:hAnsi="Arial" w:cs="Arial"/>
                <w:color w:val="FFFFFF" w:themeColor="light1"/>
                <w:kern w:val="24"/>
                <w:sz w:val="18"/>
                <w:szCs w:val="18"/>
                <w:lang w:val="es-ES" w:eastAsia="es-ES"/>
              </w:rPr>
              <w:t>V INICIAL</w:t>
            </w:r>
          </w:p>
        </w:tc>
        <w:tc>
          <w:tcPr>
            <w:tcW w:w="1792" w:type="dxa"/>
            <w:tcBorders>
              <w:top w:val="single" w:sz="12" w:space="0" w:color="FFFFFF"/>
              <w:left w:val="nil"/>
              <w:bottom w:val="single" w:sz="8" w:space="0" w:color="FFFFFF"/>
              <w:right w:val="single" w:sz="8" w:space="0" w:color="FFFFFF"/>
            </w:tcBorders>
            <w:shd w:val="clear" w:color="000000" w:fill="B80E0F"/>
            <w:vAlign w:val="center"/>
            <w:hideMark/>
          </w:tcPr>
          <w:p w14:paraId="6352CE6E" w14:textId="77777777" w:rsidR="00E9132B" w:rsidRPr="00DF0050" w:rsidRDefault="00E9132B" w:rsidP="00CA31F6">
            <w:pPr>
              <w:spacing w:after="0" w:line="256" w:lineRule="auto"/>
              <w:jc w:val="center"/>
              <w:rPr>
                <w:rFonts w:ascii="Arial" w:eastAsia="Times New Roman" w:hAnsi="Arial" w:cs="Arial"/>
                <w:color w:val="FFFFFF" w:themeColor="light1"/>
                <w:kern w:val="24"/>
                <w:sz w:val="18"/>
                <w:szCs w:val="18"/>
                <w:lang w:val="es-ES" w:eastAsia="es-ES"/>
              </w:rPr>
            </w:pPr>
            <w:r w:rsidRPr="00DF0050">
              <w:rPr>
                <w:rFonts w:ascii="Arial" w:eastAsia="Times New Roman" w:hAnsi="Arial" w:cs="Arial"/>
                <w:color w:val="FFFFFF" w:themeColor="light1"/>
                <w:kern w:val="24"/>
                <w:sz w:val="18"/>
                <w:szCs w:val="18"/>
                <w:lang w:val="es-ES" w:eastAsia="es-ES"/>
              </w:rPr>
              <w:t>VALOR FINAL</w:t>
            </w:r>
          </w:p>
        </w:tc>
        <w:tc>
          <w:tcPr>
            <w:tcW w:w="1068" w:type="dxa"/>
            <w:tcBorders>
              <w:top w:val="single" w:sz="12" w:space="0" w:color="FFFFFF"/>
              <w:left w:val="nil"/>
              <w:bottom w:val="single" w:sz="8" w:space="0" w:color="FFFFFF"/>
              <w:right w:val="single" w:sz="8" w:space="0" w:color="FFFFFF"/>
            </w:tcBorders>
            <w:shd w:val="clear" w:color="000000" w:fill="B80E0F"/>
            <w:vAlign w:val="center"/>
            <w:hideMark/>
          </w:tcPr>
          <w:p w14:paraId="7AC63AC8" w14:textId="77777777" w:rsidR="00E9132B" w:rsidRPr="00DF0050" w:rsidRDefault="00E9132B" w:rsidP="00CA31F6">
            <w:pPr>
              <w:spacing w:after="0" w:line="256" w:lineRule="auto"/>
              <w:jc w:val="center"/>
              <w:rPr>
                <w:rFonts w:ascii="Arial" w:eastAsia="Times New Roman" w:hAnsi="Arial" w:cs="Arial"/>
                <w:color w:val="FFFFFF" w:themeColor="light1"/>
                <w:kern w:val="24"/>
                <w:sz w:val="18"/>
                <w:szCs w:val="18"/>
                <w:lang w:val="es-ES" w:eastAsia="es-ES"/>
              </w:rPr>
            </w:pPr>
            <w:r w:rsidRPr="00DF0050">
              <w:rPr>
                <w:rFonts w:ascii="Arial" w:eastAsia="Times New Roman" w:hAnsi="Arial" w:cs="Arial"/>
                <w:color w:val="FFFFFF" w:themeColor="light1"/>
                <w:kern w:val="24"/>
                <w:sz w:val="18"/>
                <w:szCs w:val="18"/>
                <w:lang w:val="es-ES" w:eastAsia="es-ES"/>
              </w:rPr>
              <w:t>%</w:t>
            </w:r>
          </w:p>
        </w:tc>
      </w:tr>
      <w:tr w:rsidR="00E9132B" w:rsidRPr="00DF0050" w14:paraId="7FBCACE4" w14:textId="77777777" w:rsidTr="00CA31F6">
        <w:trPr>
          <w:trHeight w:val="421"/>
          <w:jc w:val="center"/>
        </w:trPr>
        <w:tc>
          <w:tcPr>
            <w:tcW w:w="4364" w:type="dxa"/>
            <w:tcBorders>
              <w:top w:val="single" w:sz="12" w:space="0" w:color="FFFFFF"/>
              <w:left w:val="single" w:sz="8" w:space="0" w:color="FFFFFF"/>
              <w:bottom w:val="single" w:sz="8" w:space="0" w:color="FFFFFF"/>
              <w:right w:val="single" w:sz="8" w:space="0" w:color="FFFFFF"/>
            </w:tcBorders>
            <w:shd w:val="clear" w:color="000000" w:fill="B80E0F"/>
            <w:vAlign w:val="center"/>
            <w:hideMark/>
          </w:tcPr>
          <w:p w14:paraId="5FB9041D" w14:textId="77777777" w:rsidR="00E9132B" w:rsidRPr="00DF0050" w:rsidRDefault="00E9132B" w:rsidP="00CA31F6">
            <w:pPr>
              <w:spacing w:after="0" w:line="256" w:lineRule="auto"/>
              <w:jc w:val="center"/>
              <w:rPr>
                <w:rFonts w:ascii="Arial" w:eastAsia="Times New Roman" w:hAnsi="Arial" w:cs="Arial"/>
                <w:color w:val="FFFFFF" w:themeColor="light1"/>
                <w:kern w:val="24"/>
                <w:sz w:val="18"/>
                <w:szCs w:val="18"/>
                <w:lang w:val="es-ES" w:eastAsia="es-ES"/>
              </w:rPr>
            </w:pPr>
            <w:r w:rsidRPr="00DF0050">
              <w:rPr>
                <w:rFonts w:ascii="Arial" w:eastAsia="Times New Roman" w:hAnsi="Arial" w:cs="Arial"/>
                <w:color w:val="FFFFFF" w:themeColor="light1"/>
                <w:kern w:val="24"/>
                <w:sz w:val="18"/>
                <w:szCs w:val="18"/>
                <w:lang w:val="es-ES" w:eastAsia="es-ES"/>
              </w:rPr>
              <w:t>PROMOCIÓN DEPORTIVA</w:t>
            </w:r>
          </w:p>
        </w:tc>
        <w:tc>
          <w:tcPr>
            <w:tcW w:w="1638" w:type="dxa"/>
            <w:tcBorders>
              <w:top w:val="single" w:sz="12" w:space="0" w:color="FFFFFF"/>
              <w:left w:val="nil"/>
              <w:bottom w:val="single" w:sz="8" w:space="0" w:color="FFFFFF"/>
              <w:right w:val="single" w:sz="8" w:space="0" w:color="FFFFFF"/>
            </w:tcBorders>
            <w:shd w:val="clear" w:color="000000" w:fill="D9E1F2"/>
            <w:vAlign w:val="center"/>
            <w:hideMark/>
          </w:tcPr>
          <w:p w14:paraId="57DFA6E6" w14:textId="45E88C38" w:rsidR="00E9132B" w:rsidRPr="00DF0050" w:rsidRDefault="00246525" w:rsidP="00CA31F6">
            <w:pPr>
              <w:spacing w:after="0" w:line="256" w:lineRule="auto"/>
              <w:jc w:val="right"/>
              <w:rPr>
                <w:rFonts w:ascii="Arial" w:eastAsia="Times New Roman" w:hAnsi="Arial" w:cs="Arial"/>
                <w:color w:val="000000" w:themeColor="dark1"/>
                <w:kern w:val="24"/>
                <w:sz w:val="18"/>
                <w:szCs w:val="18"/>
                <w:lang w:val="es-ES" w:eastAsia="es-ES"/>
              </w:rPr>
            </w:pPr>
            <w:r w:rsidRPr="00DF0050">
              <w:rPr>
                <w:rFonts w:ascii="Arial" w:eastAsia="Times New Roman" w:hAnsi="Arial" w:cs="Arial"/>
                <w:color w:val="000000" w:themeColor="dark1"/>
                <w:kern w:val="24"/>
                <w:sz w:val="18"/>
                <w:szCs w:val="18"/>
                <w:lang w:val="es-ES" w:eastAsia="es-ES"/>
              </w:rPr>
              <w:t>500.000,00</w:t>
            </w:r>
            <w:r w:rsidR="00E9132B" w:rsidRPr="00DF0050">
              <w:rPr>
                <w:rFonts w:ascii="Arial" w:eastAsia="Times New Roman" w:hAnsi="Arial" w:cs="Arial"/>
                <w:color w:val="000000" w:themeColor="dark1"/>
                <w:kern w:val="24"/>
                <w:sz w:val="18"/>
                <w:szCs w:val="18"/>
                <w:lang w:val="es-ES" w:eastAsia="es-ES"/>
              </w:rPr>
              <w:t xml:space="preserve"> €</w:t>
            </w:r>
          </w:p>
        </w:tc>
        <w:tc>
          <w:tcPr>
            <w:tcW w:w="1792" w:type="dxa"/>
            <w:tcBorders>
              <w:top w:val="single" w:sz="12" w:space="0" w:color="FFFFFF"/>
              <w:left w:val="nil"/>
              <w:bottom w:val="single" w:sz="8" w:space="0" w:color="FFFFFF"/>
              <w:right w:val="single" w:sz="8" w:space="0" w:color="FFFFFF"/>
            </w:tcBorders>
            <w:shd w:val="clear" w:color="000000" w:fill="D9E1F2"/>
            <w:vAlign w:val="center"/>
            <w:hideMark/>
          </w:tcPr>
          <w:p w14:paraId="3A12A1A4" w14:textId="1FE56C1B" w:rsidR="00E9132B" w:rsidRPr="00DF0050" w:rsidRDefault="00246525" w:rsidP="004A1F65">
            <w:pPr>
              <w:spacing w:after="0" w:line="256" w:lineRule="auto"/>
              <w:jc w:val="right"/>
              <w:rPr>
                <w:rFonts w:ascii="Arial" w:eastAsia="Times New Roman" w:hAnsi="Arial" w:cs="Arial"/>
                <w:color w:val="000000" w:themeColor="dark1"/>
                <w:kern w:val="24"/>
                <w:sz w:val="18"/>
                <w:szCs w:val="18"/>
                <w:lang w:val="es-ES" w:eastAsia="es-ES"/>
              </w:rPr>
            </w:pPr>
            <w:r w:rsidRPr="00DF0050">
              <w:rPr>
                <w:rFonts w:ascii="Arial" w:eastAsia="Times New Roman" w:hAnsi="Arial" w:cs="Arial"/>
                <w:color w:val="000000" w:themeColor="dark1"/>
                <w:kern w:val="24"/>
                <w:sz w:val="18"/>
                <w:szCs w:val="18"/>
                <w:lang w:val="es-ES" w:eastAsia="es-ES"/>
              </w:rPr>
              <w:t>6</w:t>
            </w:r>
            <w:r w:rsidR="004A1F65" w:rsidRPr="00DF0050">
              <w:rPr>
                <w:rFonts w:ascii="Arial" w:eastAsia="Times New Roman" w:hAnsi="Arial" w:cs="Arial"/>
                <w:color w:val="000000" w:themeColor="dark1"/>
                <w:kern w:val="24"/>
                <w:sz w:val="18"/>
                <w:szCs w:val="18"/>
                <w:lang w:val="es-ES" w:eastAsia="es-ES"/>
              </w:rPr>
              <w:t>00</w:t>
            </w:r>
            <w:r w:rsidR="00E9132B" w:rsidRPr="00DF0050">
              <w:rPr>
                <w:rFonts w:ascii="Arial" w:eastAsia="Times New Roman" w:hAnsi="Arial" w:cs="Arial"/>
                <w:color w:val="000000" w:themeColor="dark1"/>
                <w:kern w:val="24"/>
                <w:sz w:val="18"/>
                <w:szCs w:val="18"/>
                <w:lang w:val="es-ES" w:eastAsia="es-ES"/>
              </w:rPr>
              <w:t>.</w:t>
            </w:r>
            <w:r w:rsidR="004A1F65" w:rsidRPr="00DF0050">
              <w:rPr>
                <w:rFonts w:ascii="Arial" w:eastAsia="Times New Roman" w:hAnsi="Arial" w:cs="Arial"/>
                <w:color w:val="000000" w:themeColor="dark1"/>
                <w:kern w:val="24"/>
                <w:sz w:val="18"/>
                <w:szCs w:val="18"/>
                <w:lang w:val="es-ES" w:eastAsia="es-ES"/>
              </w:rPr>
              <w:t>000</w:t>
            </w:r>
            <w:r w:rsidR="00E9132B" w:rsidRPr="00DF0050">
              <w:rPr>
                <w:rFonts w:ascii="Arial" w:eastAsia="Times New Roman" w:hAnsi="Arial" w:cs="Arial"/>
                <w:color w:val="000000" w:themeColor="dark1"/>
                <w:kern w:val="24"/>
                <w:sz w:val="18"/>
                <w:szCs w:val="18"/>
                <w:lang w:val="es-ES" w:eastAsia="es-ES"/>
              </w:rPr>
              <w:t>,</w:t>
            </w:r>
            <w:r w:rsidR="004A1F65" w:rsidRPr="00DF0050">
              <w:rPr>
                <w:rFonts w:ascii="Arial" w:eastAsia="Times New Roman" w:hAnsi="Arial" w:cs="Arial"/>
                <w:color w:val="000000" w:themeColor="dark1"/>
                <w:kern w:val="24"/>
                <w:sz w:val="18"/>
                <w:szCs w:val="18"/>
                <w:lang w:val="es-ES" w:eastAsia="es-ES"/>
              </w:rPr>
              <w:t>00</w:t>
            </w:r>
            <w:r w:rsidR="00E9132B" w:rsidRPr="00DF0050">
              <w:rPr>
                <w:rFonts w:ascii="Arial" w:eastAsia="Times New Roman" w:hAnsi="Arial" w:cs="Arial"/>
                <w:color w:val="000000" w:themeColor="dark1"/>
                <w:kern w:val="24"/>
                <w:sz w:val="18"/>
                <w:szCs w:val="18"/>
                <w:lang w:val="es-ES" w:eastAsia="es-ES"/>
              </w:rPr>
              <w:t xml:space="preserve"> €</w:t>
            </w:r>
          </w:p>
        </w:tc>
        <w:tc>
          <w:tcPr>
            <w:tcW w:w="1068" w:type="dxa"/>
            <w:tcBorders>
              <w:top w:val="single" w:sz="12" w:space="0" w:color="FFFFFF"/>
              <w:left w:val="nil"/>
              <w:bottom w:val="single" w:sz="8" w:space="0" w:color="FFFFFF"/>
              <w:right w:val="single" w:sz="8" w:space="0" w:color="FFFFFF"/>
            </w:tcBorders>
            <w:shd w:val="clear" w:color="000000" w:fill="D9E1F2"/>
            <w:vAlign w:val="center"/>
            <w:hideMark/>
          </w:tcPr>
          <w:p w14:paraId="77CFF37B" w14:textId="439617AA" w:rsidR="00E9132B" w:rsidRPr="00DF0050" w:rsidRDefault="00246525" w:rsidP="004A1F65">
            <w:pPr>
              <w:spacing w:after="0" w:line="256" w:lineRule="auto"/>
              <w:jc w:val="right"/>
              <w:rPr>
                <w:rFonts w:ascii="Arial" w:eastAsia="Times New Roman" w:hAnsi="Arial" w:cs="Arial"/>
                <w:color w:val="000000" w:themeColor="dark1"/>
                <w:kern w:val="24"/>
                <w:sz w:val="18"/>
                <w:szCs w:val="18"/>
                <w:lang w:val="es-ES" w:eastAsia="es-ES"/>
              </w:rPr>
            </w:pPr>
            <w:r w:rsidRPr="00DF0050">
              <w:rPr>
                <w:rFonts w:ascii="Arial" w:eastAsia="Times New Roman" w:hAnsi="Arial" w:cs="Arial"/>
                <w:color w:val="000000" w:themeColor="dark1"/>
                <w:kern w:val="24"/>
                <w:sz w:val="18"/>
                <w:szCs w:val="18"/>
                <w:lang w:val="es-ES" w:eastAsia="es-ES"/>
              </w:rPr>
              <w:t>20,00</w:t>
            </w:r>
          </w:p>
        </w:tc>
      </w:tr>
    </w:tbl>
    <w:p w14:paraId="0441A6BC" w14:textId="77777777" w:rsidR="00F2478F" w:rsidRPr="00E9132B" w:rsidRDefault="00F2478F" w:rsidP="00F2478F">
      <w:pPr>
        <w:spacing w:after="0"/>
        <w:jc w:val="both"/>
        <w:rPr>
          <w:rFonts w:ascii="Arial" w:eastAsia="Cambria" w:hAnsi="Arial" w:cs="Arial"/>
        </w:rPr>
      </w:pPr>
    </w:p>
    <w:p w14:paraId="65A6302B" w14:textId="77777777" w:rsidR="00DE7039" w:rsidRDefault="00E9132B" w:rsidP="00606B5B">
      <w:pPr>
        <w:spacing w:after="0" w:line="240" w:lineRule="auto"/>
        <w:jc w:val="both"/>
        <w:rPr>
          <w:rFonts w:ascii="Arial" w:eastAsia="Cambria" w:hAnsi="Arial" w:cs="Arial"/>
        </w:rPr>
      </w:pPr>
      <w:r w:rsidRPr="00E9132B">
        <w:rPr>
          <w:rFonts w:ascii="Arial" w:eastAsia="Cambria" w:hAnsi="Arial" w:cs="Arial"/>
        </w:rPr>
        <w:t xml:space="preserve">Actualmente la distribución de la cantidad asignada a la promoción deportiva se obtiene de la división entre ésta y el número total de licencias, </w:t>
      </w:r>
      <w:r w:rsidR="001F1B1A">
        <w:rPr>
          <w:rFonts w:ascii="Arial" w:eastAsia="Cambria" w:hAnsi="Arial" w:cs="Arial"/>
        </w:rPr>
        <w:t>obteniendo de este modo el valor unitario por li</w:t>
      </w:r>
      <w:r w:rsidR="00DE7039">
        <w:rPr>
          <w:rFonts w:ascii="Arial" w:eastAsia="Cambria" w:hAnsi="Arial" w:cs="Arial"/>
        </w:rPr>
        <w:t xml:space="preserve">cencia. </w:t>
      </w:r>
    </w:p>
    <w:p w14:paraId="3392D277" w14:textId="77777777" w:rsidR="00E9132B" w:rsidRDefault="00DE7039" w:rsidP="00606B5B">
      <w:pPr>
        <w:spacing w:after="0" w:line="240" w:lineRule="auto"/>
        <w:jc w:val="both"/>
        <w:rPr>
          <w:rFonts w:ascii="Arial" w:eastAsia="Cambria" w:hAnsi="Arial" w:cs="Arial"/>
        </w:rPr>
      </w:pPr>
      <w:r>
        <w:rPr>
          <w:rFonts w:ascii="Arial" w:eastAsia="Cambria" w:hAnsi="Arial" w:cs="Arial"/>
        </w:rPr>
        <w:t xml:space="preserve">Asimismo, </w:t>
      </w:r>
      <w:r w:rsidR="00E9132B" w:rsidRPr="00E9132B">
        <w:rPr>
          <w:rFonts w:ascii="Arial" w:eastAsia="Cambria" w:hAnsi="Arial" w:cs="Arial"/>
        </w:rPr>
        <w:t>se establece la valoración en módulos, lo que requiere previamente la distribución porcentual por modalidad deportiva, de tal modo que el incremento de una no menoscabe al resto</w:t>
      </w:r>
      <w:r>
        <w:rPr>
          <w:rFonts w:ascii="Arial" w:eastAsia="Cambria" w:hAnsi="Arial" w:cs="Arial"/>
        </w:rPr>
        <w:t xml:space="preserve"> de las disciplinas deportivas</w:t>
      </w:r>
      <w:r w:rsidR="00E9132B" w:rsidRPr="00E9132B">
        <w:rPr>
          <w:rFonts w:ascii="Arial" w:eastAsia="Cambria" w:hAnsi="Arial" w:cs="Arial"/>
        </w:rPr>
        <w:t>, afectaría tan sólo a su modalidad deportiva</w:t>
      </w:r>
      <w:r w:rsidR="00E9132B">
        <w:rPr>
          <w:rFonts w:ascii="Arial" w:eastAsia="Cambria" w:hAnsi="Arial" w:cs="Arial"/>
        </w:rPr>
        <w:t>.</w:t>
      </w:r>
    </w:p>
    <w:p w14:paraId="11EAD6F6" w14:textId="6D29162B" w:rsidR="00E9132B" w:rsidRPr="00273666" w:rsidRDefault="00E9132B" w:rsidP="00606B5B">
      <w:pPr>
        <w:spacing w:after="0" w:line="240" w:lineRule="auto"/>
        <w:jc w:val="both"/>
        <w:rPr>
          <w:rFonts w:ascii="Arial" w:eastAsia="Cambria" w:hAnsi="Arial" w:cs="Arial"/>
        </w:rPr>
      </w:pPr>
      <w:r w:rsidRPr="00273666">
        <w:rPr>
          <w:rFonts w:ascii="Arial" w:eastAsia="Cambria" w:hAnsi="Arial" w:cs="Arial"/>
        </w:rPr>
        <w:t>Durante este período del 20</w:t>
      </w:r>
      <w:r w:rsidR="00E31477">
        <w:rPr>
          <w:rFonts w:ascii="Arial" w:eastAsia="Cambria" w:hAnsi="Arial" w:cs="Arial"/>
        </w:rPr>
        <w:t>22</w:t>
      </w:r>
      <w:r w:rsidRPr="00273666">
        <w:rPr>
          <w:rFonts w:ascii="Arial" w:eastAsia="Cambria" w:hAnsi="Arial" w:cs="Arial"/>
        </w:rPr>
        <w:t>-20</w:t>
      </w:r>
      <w:r w:rsidR="00606B5B" w:rsidRPr="00273666">
        <w:rPr>
          <w:rFonts w:ascii="Arial" w:eastAsia="Cambria" w:hAnsi="Arial" w:cs="Arial"/>
        </w:rPr>
        <w:t>2</w:t>
      </w:r>
      <w:r w:rsidR="00E31477">
        <w:rPr>
          <w:rFonts w:ascii="Arial" w:eastAsia="Cambria" w:hAnsi="Arial" w:cs="Arial"/>
        </w:rPr>
        <w:t>4</w:t>
      </w:r>
      <w:r w:rsidRPr="00273666">
        <w:rPr>
          <w:rFonts w:ascii="Arial" w:eastAsia="Cambria" w:hAnsi="Arial" w:cs="Arial"/>
        </w:rPr>
        <w:t>, el número de licencias</w:t>
      </w:r>
      <w:r w:rsidR="00E31477">
        <w:rPr>
          <w:rFonts w:ascii="Arial" w:eastAsia="Cambria" w:hAnsi="Arial" w:cs="Arial"/>
        </w:rPr>
        <w:t xml:space="preserve"> ha disminuido en un 5,60%, lo que junto con el incremento de la dotación presupuestaria de esta línea, ha favorecido el incremento del valor de la licencia.</w:t>
      </w:r>
      <w:r w:rsidR="00606B5B" w:rsidRPr="00273666">
        <w:rPr>
          <w:rFonts w:ascii="Arial" w:eastAsia="Cambria" w:hAnsi="Arial" w:cs="Arial"/>
        </w:rPr>
        <w:t xml:space="preserve"> </w:t>
      </w:r>
    </w:p>
    <w:p w14:paraId="6A64BE45" w14:textId="77777777" w:rsidR="004A1F65" w:rsidRDefault="004A1F65" w:rsidP="00F2478F">
      <w:pPr>
        <w:spacing w:after="0"/>
        <w:jc w:val="both"/>
        <w:rPr>
          <w:rFonts w:ascii="Arial" w:eastAsia="Cambria" w:hAnsi="Arial" w:cs="Arial"/>
          <w:b/>
        </w:rPr>
      </w:pPr>
    </w:p>
    <w:tbl>
      <w:tblPr>
        <w:tblW w:w="8862" w:type="dxa"/>
        <w:jc w:val="center"/>
        <w:tblCellMar>
          <w:left w:w="70" w:type="dxa"/>
          <w:right w:w="70" w:type="dxa"/>
        </w:tblCellMar>
        <w:tblLook w:val="04A0" w:firstRow="1" w:lastRow="0" w:firstColumn="1" w:lastColumn="0" w:noHBand="0" w:noVBand="1"/>
      </w:tblPr>
      <w:tblGrid>
        <w:gridCol w:w="4364"/>
        <w:gridCol w:w="1638"/>
        <w:gridCol w:w="1792"/>
        <w:gridCol w:w="1068"/>
      </w:tblGrid>
      <w:tr w:rsidR="00E9132B" w:rsidRPr="00DF0050" w14:paraId="79CDE1EC" w14:textId="77777777" w:rsidTr="00CA31F6">
        <w:trPr>
          <w:trHeight w:val="421"/>
          <w:jc w:val="center"/>
        </w:trPr>
        <w:tc>
          <w:tcPr>
            <w:tcW w:w="4364" w:type="dxa"/>
            <w:tcBorders>
              <w:top w:val="nil"/>
              <w:left w:val="nil"/>
              <w:bottom w:val="nil"/>
              <w:right w:val="nil"/>
            </w:tcBorders>
            <w:shd w:val="clear" w:color="auto" w:fill="auto"/>
            <w:noWrap/>
            <w:vAlign w:val="bottom"/>
            <w:hideMark/>
          </w:tcPr>
          <w:p w14:paraId="10B465AD" w14:textId="77777777" w:rsidR="00E9132B" w:rsidRPr="00DF0050" w:rsidRDefault="00E9132B" w:rsidP="00CA31F6">
            <w:pPr>
              <w:spacing w:after="0" w:line="256" w:lineRule="auto"/>
              <w:jc w:val="center"/>
              <w:rPr>
                <w:rFonts w:ascii="Arial" w:eastAsia="Times New Roman" w:hAnsi="Arial" w:cs="Arial"/>
                <w:color w:val="FFFFFF" w:themeColor="light1"/>
                <w:kern w:val="24"/>
                <w:sz w:val="18"/>
                <w:szCs w:val="18"/>
                <w:lang w:val="es-ES" w:eastAsia="es-ES"/>
              </w:rPr>
            </w:pPr>
          </w:p>
        </w:tc>
        <w:tc>
          <w:tcPr>
            <w:tcW w:w="1638" w:type="dxa"/>
            <w:tcBorders>
              <w:top w:val="single" w:sz="12" w:space="0" w:color="FFFFFF"/>
              <w:left w:val="single" w:sz="8" w:space="0" w:color="FFFFFF"/>
              <w:bottom w:val="single" w:sz="8" w:space="0" w:color="FFFFFF"/>
              <w:right w:val="single" w:sz="8" w:space="0" w:color="FFFFFF"/>
            </w:tcBorders>
            <w:shd w:val="clear" w:color="000000" w:fill="B80E0F"/>
            <w:vAlign w:val="center"/>
            <w:hideMark/>
          </w:tcPr>
          <w:p w14:paraId="73AD6600" w14:textId="77777777" w:rsidR="00E9132B" w:rsidRPr="00DF0050" w:rsidRDefault="00E9132B" w:rsidP="00CA31F6">
            <w:pPr>
              <w:spacing w:after="0" w:line="256" w:lineRule="auto"/>
              <w:jc w:val="center"/>
              <w:rPr>
                <w:rFonts w:ascii="Arial" w:eastAsia="Times New Roman" w:hAnsi="Arial" w:cs="Arial"/>
                <w:color w:val="FFFFFF" w:themeColor="light1"/>
                <w:kern w:val="24"/>
                <w:sz w:val="18"/>
                <w:szCs w:val="18"/>
                <w:lang w:val="es-ES" w:eastAsia="es-ES"/>
              </w:rPr>
            </w:pPr>
            <w:r w:rsidRPr="00DF0050">
              <w:rPr>
                <w:rFonts w:ascii="Arial" w:eastAsia="Times New Roman" w:hAnsi="Arial" w:cs="Arial"/>
                <w:color w:val="FFFFFF" w:themeColor="light1"/>
                <w:kern w:val="24"/>
                <w:sz w:val="18"/>
                <w:szCs w:val="18"/>
                <w:lang w:val="es-ES" w:eastAsia="es-ES"/>
              </w:rPr>
              <w:t>V INICIAL</w:t>
            </w:r>
          </w:p>
        </w:tc>
        <w:tc>
          <w:tcPr>
            <w:tcW w:w="1792" w:type="dxa"/>
            <w:tcBorders>
              <w:top w:val="single" w:sz="12" w:space="0" w:color="FFFFFF"/>
              <w:left w:val="nil"/>
              <w:bottom w:val="single" w:sz="8" w:space="0" w:color="FFFFFF"/>
              <w:right w:val="single" w:sz="8" w:space="0" w:color="FFFFFF"/>
            </w:tcBorders>
            <w:shd w:val="clear" w:color="000000" w:fill="B80E0F"/>
            <w:vAlign w:val="center"/>
            <w:hideMark/>
          </w:tcPr>
          <w:p w14:paraId="5E2F0B21" w14:textId="77777777" w:rsidR="00E9132B" w:rsidRPr="00DF0050" w:rsidRDefault="00E9132B" w:rsidP="00CA31F6">
            <w:pPr>
              <w:spacing w:after="0" w:line="256" w:lineRule="auto"/>
              <w:jc w:val="center"/>
              <w:rPr>
                <w:rFonts w:ascii="Arial" w:eastAsia="Times New Roman" w:hAnsi="Arial" w:cs="Arial"/>
                <w:color w:val="FFFFFF" w:themeColor="light1"/>
                <w:kern w:val="24"/>
                <w:sz w:val="18"/>
                <w:szCs w:val="18"/>
                <w:lang w:val="es-ES" w:eastAsia="es-ES"/>
              </w:rPr>
            </w:pPr>
            <w:r w:rsidRPr="00DF0050">
              <w:rPr>
                <w:rFonts w:ascii="Arial" w:eastAsia="Times New Roman" w:hAnsi="Arial" w:cs="Arial"/>
                <w:color w:val="FFFFFF" w:themeColor="light1"/>
                <w:kern w:val="24"/>
                <w:sz w:val="18"/>
                <w:szCs w:val="18"/>
                <w:lang w:val="es-ES" w:eastAsia="es-ES"/>
              </w:rPr>
              <w:t>VALOR FINAL</w:t>
            </w:r>
          </w:p>
        </w:tc>
        <w:tc>
          <w:tcPr>
            <w:tcW w:w="1068" w:type="dxa"/>
            <w:tcBorders>
              <w:top w:val="single" w:sz="12" w:space="0" w:color="FFFFFF"/>
              <w:left w:val="nil"/>
              <w:bottom w:val="single" w:sz="8" w:space="0" w:color="FFFFFF"/>
              <w:right w:val="single" w:sz="8" w:space="0" w:color="FFFFFF"/>
            </w:tcBorders>
            <w:shd w:val="clear" w:color="000000" w:fill="B80E0F"/>
            <w:vAlign w:val="center"/>
            <w:hideMark/>
          </w:tcPr>
          <w:p w14:paraId="4DCAD804" w14:textId="77777777" w:rsidR="00E9132B" w:rsidRPr="00DF0050" w:rsidRDefault="00E9132B" w:rsidP="00CA31F6">
            <w:pPr>
              <w:spacing w:after="0" w:line="256" w:lineRule="auto"/>
              <w:jc w:val="center"/>
              <w:rPr>
                <w:rFonts w:ascii="Arial" w:eastAsia="Times New Roman" w:hAnsi="Arial" w:cs="Arial"/>
                <w:color w:val="FFFFFF" w:themeColor="light1"/>
                <w:kern w:val="24"/>
                <w:sz w:val="18"/>
                <w:szCs w:val="18"/>
                <w:lang w:val="es-ES" w:eastAsia="es-ES"/>
              </w:rPr>
            </w:pPr>
            <w:r w:rsidRPr="00DF0050">
              <w:rPr>
                <w:rFonts w:ascii="Arial" w:eastAsia="Times New Roman" w:hAnsi="Arial" w:cs="Arial"/>
                <w:color w:val="FFFFFF" w:themeColor="light1"/>
                <w:kern w:val="24"/>
                <w:sz w:val="18"/>
                <w:szCs w:val="18"/>
                <w:lang w:val="es-ES" w:eastAsia="es-ES"/>
              </w:rPr>
              <w:t>%</w:t>
            </w:r>
          </w:p>
        </w:tc>
      </w:tr>
      <w:tr w:rsidR="00E9132B" w:rsidRPr="00DF0050" w14:paraId="7B218268" w14:textId="77777777" w:rsidTr="00CA31F6">
        <w:trPr>
          <w:trHeight w:val="401"/>
          <w:jc w:val="center"/>
        </w:trPr>
        <w:tc>
          <w:tcPr>
            <w:tcW w:w="4364" w:type="dxa"/>
            <w:tcBorders>
              <w:top w:val="nil"/>
              <w:left w:val="single" w:sz="8" w:space="0" w:color="FFFFFF"/>
              <w:bottom w:val="single" w:sz="8" w:space="0" w:color="FFFFFF"/>
              <w:right w:val="single" w:sz="8" w:space="0" w:color="FFFFFF"/>
            </w:tcBorders>
            <w:shd w:val="clear" w:color="000000" w:fill="B80E0F"/>
            <w:vAlign w:val="center"/>
            <w:hideMark/>
          </w:tcPr>
          <w:p w14:paraId="6A611E15" w14:textId="77777777" w:rsidR="00E9132B" w:rsidRPr="00DF0050" w:rsidRDefault="00E9132B" w:rsidP="00CA31F6">
            <w:pPr>
              <w:spacing w:after="0" w:line="256" w:lineRule="auto"/>
              <w:jc w:val="center"/>
              <w:rPr>
                <w:rFonts w:ascii="Arial" w:eastAsia="Times New Roman" w:hAnsi="Arial" w:cs="Arial"/>
                <w:color w:val="FFFFFF" w:themeColor="light1"/>
                <w:kern w:val="24"/>
                <w:sz w:val="18"/>
                <w:szCs w:val="18"/>
                <w:lang w:val="es-ES" w:eastAsia="es-ES"/>
              </w:rPr>
            </w:pPr>
            <w:r w:rsidRPr="00DF0050">
              <w:rPr>
                <w:rFonts w:ascii="Arial" w:eastAsia="Times New Roman" w:hAnsi="Arial" w:cs="Arial"/>
                <w:color w:val="FFFFFF" w:themeColor="light1"/>
                <w:kern w:val="24"/>
                <w:sz w:val="18"/>
                <w:szCs w:val="18"/>
                <w:lang w:val="es-ES" w:eastAsia="es-ES"/>
              </w:rPr>
              <w:t>DEPORTE ADAPTADO</w:t>
            </w:r>
          </w:p>
        </w:tc>
        <w:tc>
          <w:tcPr>
            <w:tcW w:w="1638" w:type="dxa"/>
            <w:tcBorders>
              <w:top w:val="nil"/>
              <w:left w:val="nil"/>
              <w:bottom w:val="single" w:sz="8" w:space="0" w:color="FFFFFF"/>
              <w:right w:val="single" w:sz="8" w:space="0" w:color="FFFFFF"/>
            </w:tcBorders>
            <w:shd w:val="clear" w:color="auto" w:fill="auto"/>
            <w:vAlign w:val="center"/>
            <w:hideMark/>
          </w:tcPr>
          <w:p w14:paraId="2ACBF581" w14:textId="7E15266B" w:rsidR="00E9132B" w:rsidRPr="00DF0050" w:rsidRDefault="00132478" w:rsidP="00CA31F6">
            <w:pPr>
              <w:spacing w:after="0" w:line="256" w:lineRule="auto"/>
              <w:jc w:val="right"/>
              <w:rPr>
                <w:rFonts w:ascii="Arial" w:eastAsia="Times New Roman" w:hAnsi="Arial" w:cs="Arial"/>
                <w:color w:val="000000" w:themeColor="dark1"/>
                <w:kern w:val="24"/>
                <w:sz w:val="18"/>
                <w:szCs w:val="18"/>
                <w:lang w:val="es-ES" w:eastAsia="es-ES"/>
              </w:rPr>
            </w:pPr>
            <w:r w:rsidRPr="00DF0050">
              <w:rPr>
                <w:rFonts w:ascii="Arial" w:eastAsia="Times New Roman" w:hAnsi="Arial" w:cs="Arial"/>
                <w:color w:val="000000" w:themeColor="dark1"/>
                <w:kern w:val="24"/>
                <w:sz w:val="18"/>
                <w:szCs w:val="18"/>
                <w:lang w:val="es-ES" w:eastAsia="es-ES"/>
              </w:rPr>
              <w:t>4</w:t>
            </w:r>
            <w:r w:rsidR="00E9132B" w:rsidRPr="00DF0050">
              <w:rPr>
                <w:rFonts w:ascii="Arial" w:eastAsia="Times New Roman" w:hAnsi="Arial" w:cs="Arial"/>
                <w:color w:val="000000" w:themeColor="dark1"/>
                <w:kern w:val="24"/>
                <w:sz w:val="18"/>
                <w:szCs w:val="18"/>
                <w:lang w:val="es-ES" w:eastAsia="es-ES"/>
              </w:rPr>
              <w:t>0.000,00 €</w:t>
            </w:r>
          </w:p>
        </w:tc>
        <w:tc>
          <w:tcPr>
            <w:tcW w:w="1792" w:type="dxa"/>
            <w:tcBorders>
              <w:top w:val="nil"/>
              <w:left w:val="nil"/>
              <w:bottom w:val="single" w:sz="8" w:space="0" w:color="FFFFFF"/>
              <w:right w:val="single" w:sz="8" w:space="0" w:color="FFFFFF"/>
            </w:tcBorders>
            <w:shd w:val="clear" w:color="auto" w:fill="auto"/>
            <w:vAlign w:val="center"/>
            <w:hideMark/>
          </w:tcPr>
          <w:p w14:paraId="6D962296" w14:textId="374AA04B" w:rsidR="00E9132B" w:rsidRPr="00DF0050" w:rsidRDefault="00132478" w:rsidP="00CA31F6">
            <w:pPr>
              <w:spacing w:after="0" w:line="256" w:lineRule="auto"/>
              <w:jc w:val="right"/>
              <w:rPr>
                <w:rFonts w:ascii="Arial" w:eastAsia="Times New Roman" w:hAnsi="Arial" w:cs="Arial"/>
                <w:color w:val="000000" w:themeColor="dark1"/>
                <w:kern w:val="24"/>
                <w:sz w:val="18"/>
                <w:szCs w:val="18"/>
                <w:lang w:val="es-ES" w:eastAsia="es-ES"/>
              </w:rPr>
            </w:pPr>
            <w:r w:rsidRPr="00DF0050">
              <w:rPr>
                <w:rFonts w:ascii="Arial" w:eastAsia="Times New Roman" w:hAnsi="Arial" w:cs="Arial"/>
                <w:color w:val="000000" w:themeColor="dark1"/>
                <w:kern w:val="24"/>
                <w:sz w:val="18"/>
                <w:szCs w:val="18"/>
                <w:lang w:val="es-ES" w:eastAsia="es-ES"/>
              </w:rPr>
              <w:t>6</w:t>
            </w:r>
            <w:r w:rsidR="00E9132B" w:rsidRPr="00DF0050">
              <w:rPr>
                <w:rFonts w:ascii="Arial" w:eastAsia="Times New Roman" w:hAnsi="Arial" w:cs="Arial"/>
                <w:color w:val="000000" w:themeColor="dark1"/>
                <w:kern w:val="24"/>
                <w:sz w:val="18"/>
                <w:szCs w:val="18"/>
                <w:lang w:val="es-ES" w:eastAsia="es-ES"/>
              </w:rPr>
              <w:t>0.000,00 €</w:t>
            </w:r>
          </w:p>
        </w:tc>
        <w:tc>
          <w:tcPr>
            <w:tcW w:w="1068" w:type="dxa"/>
            <w:tcBorders>
              <w:top w:val="nil"/>
              <w:left w:val="nil"/>
              <w:bottom w:val="single" w:sz="8" w:space="0" w:color="FFFFFF"/>
              <w:right w:val="single" w:sz="8" w:space="0" w:color="FFFFFF"/>
            </w:tcBorders>
            <w:shd w:val="clear" w:color="auto" w:fill="auto"/>
            <w:vAlign w:val="center"/>
            <w:hideMark/>
          </w:tcPr>
          <w:p w14:paraId="33B9D4B2" w14:textId="28EA8C67" w:rsidR="00E9132B" w:rsidRPr="00DF0050" w:rsidRDefault="00132478" w:rsidP="00CA31F6">
            <w:pPr>
              <w:spacing w:after="0" w:line="256" w:lineRule="auto"/>
              <w:jc w:val="right"/>
              <w:rPr>
                <w:rFonts w:ascii="Arial" w:eastAsia="Times New Roman" w:hAnsi="Arial" w:cs="Arial"/>
                <w:color w:val="000000" w:themeColor="dark1"/>
                <w:kern w:val="24"/>
                <w:sz w:val="18"/>
                <w:szCs w:val="18"/>
                <w:lang w:val="es-ES" w:eastAsia="es-ES"/>
              </w:rPr>
            </w:pPr>
            <w:r w:rsidRPr="00DF0050">
              <w:rPr>
                <w:rFonts w:ascii="Arial" w:eastAsia="Times New Roman" w:hAnsi="Arial" w:cs="Arial"/>
                <w:color w:val="000000" w:themeColor="dark1"/>
                <w:kern w:val="24"/>
                <w:sz w:val="18"/>
                <w:szCs w:val="18"/>
                <w:lang w:val="es-ES" w:eastAsia="es-ES"/>
              </w:rPr>
              <w:t>50</w:t>
            </w:r>
            <w:r w:rsidR="00E9132B" w:rsidRPr="00DF0050">
              <w:rPr>
                <w:rFonts w:ascii="Arial" w:eastAsia="Times New Roman" w:hAnsi="Arial" w:cs="Arial"/>
                <w:color w:val="000000" w:themeColor="dark1"/>
                <w:kern w:val="24"/>
                <w:sz w:val="18"/>
                <w:szCs w:val="18"/>
                <w:lang w:val="es-ES" w:eastAsia="es-ES"/>
              </w:rPr>
              <w:t>,00</w:t>
            </w:r>
          </w:p>
        </w:tc>
      </w:tr>
    </w:tbl>
    <w:p w14:paraId="4F94D680" w14:textId="77777777" w:rsidR="00E9132B" w:rsidRDefault="00E9132B"/>
    <w:p w14:paraId="3D491773" w14:textId="72E6E74D" w:rsidR="00273666" w:rsidRDefault="00AC341B" w:rsidP="004A1F65">
      <w:pPr>
        <w:spacing w:after="0" w:line="240" w:lineRule="auto"/>
        <w:jc w:val="both"/>
        <w:rPr>
          <w:rFonts w:ascii="Arial" w:eastAsia="Cambria" w:hAnsi="Arial" w:cs="Arial"/>
        </w:rPr>
      </w:pPr>
      <w:r>
        <w:rPr>
          <w:rFonts w:ascii="Arial" w:eastAsia="Cambria" w:hAnsi="Arial" w:cs="Arial"/>
        </w:rPr>
        <w:t>Durante este período del 20</w:t>
      </w:r>
      <w:r w:rsidR="00132478">
        <w:rPr>
          <w:rFonts w:ascii="Arial" w:eastAsia="Cambria" w:hAnsi="Arial" w:cs="Arial"/>
        </w:rPr>
        <w:t>22</w:t>
      </w:r>
      <w:r w:rsidR="004A1F65">
        <w:rPr>
          <w:rFonts w:ascii="Arial" w:eastAsia="Cambria" w:hAnsi="Arial" w:cs="Arial"/>
        </w:rPr>
        <w:t xml:space="preserve"> </w:t>
      </w:r>
      <w:r>
        <w:rPr>
          <w:rFonts w:ascii="Arial" w:eastAsia="Cambria" w:hAnsi="Arial" w:cs="Arial"/>
        </w:rPr>
        <w:t>-</w:t>
      </w:r>
      <w:r w:rsidR="004A1F65">
        <w:rPr>
          <w:rFonts w:ascii="Arial" w:eastAsia="Cambria" w:hAnsi="Arial" w:cs="Arial"/>
        </w:rPr>
        <w:t xml:space="preserve"> </w:t>
      </w:r>
      <w:r>
        <w:rPr>
          <w:rFonts w:ascii="Arial" w:eastAsia="Cambria" w:hAnsi="Arial" w:cs="Arial"/>
        </w:rPr>
        <w:t>20</w:t>
      </w:r>
      <w:r w:rsidR="004A1F65">
        <w:rPr>
          <w:rFonts w:ascii="Arial" w:eastAsia="Cambria" w:hAnsi="Arial" w:cs="Arial"/>
        </w:rPr>
        <w:t>2</w:t>
      </w:r>
      <w:r w:rsidR="00132478">
        <w:rPr>
          <w:rFonts w:ascii="Arial" w:eastAsia="Cambria" w:hAnsi="Arial" w:cs="Arial"/>
        </w:rPr>
        <w:t>4</w:t>
      </w:r>
      <w:r>
        <w:rPr>
          <w:rFonts w:ascii="Arial" w:eastAsia="Cambria" w:hAnsi="Arial" w:cs="Arial"/>
        </w:rPr>
        <w:t xml:space="preserve">, </w:t>
      </w:r>
      <w:r w:rsidR="00273666">
        <w:rPr>
          <w:rFonts w:ascii="Arial" w:eastAsia="Cambria" w:hAnsi="Arial" w:cs="Arial"/>
        </w:rPr>
        <w:t xml:space="preserve">la asignación presupuestaria se ha </w:t>
      </w:r>
      <w:r w:rsidR="00132478">
        <w:rPr>
          <w:rFonts w:ascii="Arial" w:eastAsia="Cambria" w:hAnsi="Arial" w:cs="Arial"/>
        </w:rPr>
        <w:t>incrementado en un 50%.</w:t>
      </w:r>
      <w:r w:rsidR="00273666">
        <w:rPr>
          <w:rFonts w:ascii="Arial" w:eastAsia="Cambria" w:hAnsi="Arial" w:cs="Arial"/>
        </w:rPr>
        <w:t xml:space="preserve"> </w:t>
      </w:r>
      <w:r w:rsidR="00132478">
        <w:rPr>
          <w:rFonts w:ascii="Arial" w:eastAsia="Cambria" w:hAnsi="Arial" w:cs="Arial"/>
        </w:rPr>
        <w:t>En el ejercicio 2022, hemos podido actualizar las bases específicas de esta línea de subvenciones, con el fin de adaptarlas a la actual realidad; esto se ha traducido en una mayor participación de clubes deportivos.</w:t>
      </w:r>
    </w:p>
    <w:p w14:paraId="5EC240F1" w14:textId="77777777" w:rsidR="00AC341B" w:rsidRDefault="00AC341B" w:rsidP="00AC341B">
      <w:pPr>
        <w:spacing w:after="0" w:line="240" w:lineRule="auto"/>
        <w:ind w:firstLine="567"/>
        <w:jc w:val="both"/>
        <w:rPr>
          <w:rFonts w:ascii="Arial" w:eastAsia="Cambria" w:hAnsi="Arial" w:cs="Arial"/>
        </w:rPr>
      </w:pPr>
    </w:p>
    <w:tbl>
      <w:tblPr>
        <w:tblW w:w="8862" w:type="dxa"/>
        <w:jc w:val="center"/>
        <w:tblCellMar>
          <w:left w:w="70" w:type="dxa"/>
          <w:right w:w="70" w:type="dxa"/>
        </w:tblCellMar>
        <w:tblLook w:val="04A0" w:firstRow="1" w:lastRow="0" w:firstColumn="1" w:lastColumn="0" w:noHBand="0" w:noVBand="1"/>
      </w:tblPr>
      <w:tblGrid>
        <w:gridCol w:w="4364"/>
        <w:gridCol w:w="1638"/>
        <w:gridCol w:w="1792"/>
        <w:gridCol w:w="1068"/>
      </w:tblGrid>
      <w:tr w:rsidR="00E9132B" w:rsidRPr="00DF0050" w14:paraId="3A6BA42B" w14:textId="77777777" w:rsidTr="00CA31F6">
        <w:trPr>
          <w:trHeight w:val="421"/>
          <w:jc w:val="center"/>
        </w:trPr>
        <w:tc>
          <w:tcPr>
            <w:tcW w:w="4364" w:type="dxa"/>
            <w:tcBorders>
              <w:top w:val="nil"/>
              <w:left w:val="nil"/>
              <w:bottom w:val="nil"/>
              <w:right w:val="nil"/>
            </w:tcBorders>
            <w:shd w:val="clear" w:color="auto" w:fill="auto"/>
            <w:noWrap/>
            <w:vAlign w:val="bottom"/>
            <w:hideMark/>
          </w:tcPr>
          <w:p w14:paraId="5D4250F0" w14:textId="77777777" w:rsidR="00E9132B" w:rsidRPr="00DF0050" w:rsidRDefault="00E9132B" w:rsidP="00CA31F6">
            <w:pPr>
              <w:spacing w:after="0" w:line="256" w:lineRule="auto"/>
              <w:jc w:val="center"/>
              <w:rPr>
                <w:rFonts w:ascii="Arial" w:eastAsia="Times New Roman" w:hAnsi="Arial" w:cs="Arial"/>
                <w:color w:val="FFFFFF" w:themeColor="light1"/>
                <w:kern w:val="24"/>
                <w:sz w:val="18"/>
                <w:szCs w:val="18"/>
                <w:lang w:val="es-ES" w:eastAsia="es-ES"/>
              </w:rPr>
            </w:pPr>
          </w:p>
        </w:tc>
        <w:tc>
          <w:tcPr>
            <w:tcW w:w="1638" w:type="dxa"/>
            <w:tcBorders>
              <w:top w:val="single" w:sz="12" w:space="0" w:color="FFFFFF"/>
              <w:left w:val="single" w:sz="8" w:space="0" w:color="FFFFFF"/>
              <w:bottom w:val="single" w:sz="8" w:space="0" w:color="FFFFFF"/>
              <w:right w:val="single" w:sz="8" w:space="0" w:color="FFFFFF"/>
            </w:tcBorders>
            <w:shd w:val="clear" w:color="000000" w:fill="B80E0F"/>
            <w:vAlign w:val="center"/>
            <w:hideMark/>
          </w:tcPr>
          <w:p w14:paraId="5427FCE6" w14:textId="77777777" w:rsidR="00E9132B" w:rsidRPr="00DF0050" w:rsidRDefault="00E9132B" w:rsidP="00CA31F6">
            <w:pPr>
              <w:spacing w:after="0" w:line="256" w:lineRule="auto"/>
              <w:jc w:val="center"/>
              <w:rPr>
                <w:rFonts w:ascii="Arial" w:eastAsia="Times New Roman" w:hAnsi="Arial" w:cs="Arial"/>
                <w:color w:val="FFFFFF" w:themeColor="light1"/>
                <w:kern w:val="24"/>
                <w:sz w:val="18"/>
                <w:szCs w:val="18"/>
                <w:lang w:val="es-ES" w:eastAsia="es-ES"/>
              </w:rPr>
            </w:pPr>
            <w:r w:rsidRPr="00DF0050">
              <w:rPr>
                <w:rFonts w:ascii="Arial" w:eastAsia="Times New Roman" w:hAnsi="Arial" w:cs="Arial"/>
                <w:color w:val="FFFFFF" w:themeColor="light1"/>
                <w:kern w:val="24"/>
                <w:sz w:val="18"/>
                <w:szCs w:val="18"/>
                <w:lang w:val="es-ES" w:eastAsia="es-ES"/>
              </w:rPr>
              <w:t>V INICIAL</w:t>
            </w:r>
          </w:p>
        </w:tc>
        <w:tc>
          <w:tcPr>
            <w:tcW w:w="1792" w:type="dxa"/>
            <w:tcBorders>
              <w:top w:val="single" w:sz="12" w:space="0" w:color="FFFFFF"/>
              <w:left w:val="nil"/>
              <w:bottom w:val="single" w:sz="8" w:space="0" w:color="FFFFFF"/>
              <w:right w:val="single" w:sz="8" w:space="0" w:color="FFFFFF"/>
            </w:tcBorders>
            <w:shd w:val="clear" w:color="000000" w:fill="B80E0F"/>
            <w:vAlign w:val="center"/>
            <w:hideMark/>
          </w:tcPr>
          <w:p w14:paraId="1D1DEB1C" w14:textId="77777777" w:rsidR="00E9132B" w:rsidRPr="00DF0050" w:rsidRDefault="00E9132B" w:rsidP="00CA31F6">
            <w:pPr>
              <w:spacing w:after="0" w:line="256" w:lineRule="auto"/>
              <w:jc w:val="center"/>
              <w:rPr>
                <w:rFonts w:ascii="Arial" w:eastAsia="Times New Roman" w:hAnsi="Arial" w:cs="Arial"/>
                <w:color w:val="FFFFFF" w:themeColor="light1"/>
                <w:kern w:val="24"/>
                <w:sz w:val="18"/>
                <w:szCs w:val="18"/>
                <w:lang w:val="es-ES" w:eastAsia="es-ES"/>
              </w:rPr>
            </w:pPr>
            <w:r w:rsidRPr="00DF0050">
              <w:rPr>
                <w:rFonts w:ascii="Arial" w:eastAsia="Times New Roman" w:hAnsi="Arial" w:cs="Arial"/>
                <w:color w:val="FFFFFF" w:themeColor="light1"/>
                <w:kern w:val="24"/>
                <w:sz w:val="18"/>
                <w:szCs w:val="18"/>
                <w:lang w:val="es-ES" w:eastAsia="es-ES"/>
              </w:rPr>
              <w:t>VALOR FINAL</w:t>
            </w:r>
          </w:p>
        </w:tc>
        <w:tc>
          <w:tcPr>
            <w:tcW w:w="1068" w:type="dxa"/>
            <w:tcBorders>
              <w:top w:val="single" w:sz="12" w:space="0" w:color="FFFFFF"/>
              <w:left w:val="nil"/>
              <w:bottom w:val="single" w:sz="8" w:space="0" w:color="FFFFFF"/>
              <w:right w:val="single" w:sz="8" w:space="0" w:color="FFFFFF"/>
            </w:tcBorders>
            <w:shd w:val="clear" w:color="000000" w:fill="B80E0F"/>
            <w:vAlign w:val="center"/>
            <w:hideMark/>
          </w:tcPr>
          <w:p w14:paraId="1FD145B3" w14:textId="77777777" w:rsidR="00E9132B" w:rsidRPr="00DF0050" w:rsidRDefault="00E9132B" w:rsidP="00CA31F6">
            <w:pPr>
              <w:spacing w:after="0" w:line="256" w:lineRule="auto"/>
              <w:jc w:val="center"/>
              <w:rPr>
                <w:rFonts w:ascii="Arial" w:eastAsia="Times New Roman" w:hAnsi="Arial" w:cs="Arial"/>
                <w:color w:val="FFFFFF" w:themeColor="light1"/>
                <w:kern w:val="24"/>
                <w:sz w:val="18"/>
                <w:szCs w:val="18"/>
                <w:lang w:val="es-ES" w:eastAsia="es-ES"/>
              </w:rPr>
            </w:pPr>
            <w:r w:rsidRPr="00DF0050">
              <w:rPr>
                <w:rFonts w:ascii="Arial" w:eastAsia="Times New Roman" w:hAnsi="Arial" w:cs="Arial"/>
                <w:color w:val="FFFFFF" w:themeColor="light1"/>
                <w:kern w:val="24"/>
                <w:sz w:val="18"/>
                <w:szCs w:val="18"/>
                <w:lang w:val="es-ES" w:eastAsia="es-ES"/>
              </w:rPr>
              <w:t>%</w:t>
            </w:r>
          </w:p>
        </w:tc>
      </w:tr>
      <w:tr w:rsidR="00E9132B" w:rsidRPr="00DF0050" w14:paraId="7C6CFE7C" w14:textId="77777777" w:rsidTr="00CA31F6">
        <w:trPr>
          <w:trHeight w:val="401"/>
          <w:jc w:val="center"/>
        </w:trPr>
        <w:tc>
          <w:tcPr>
            <w:tcW w:w="4364" w:type="dxa"/>
            <w:tcBorders>
              <w:top w:val="nil"/>
              <w:left w:val="single" w:sz="8" w:space="0" w:color="FFFFFF"/>
              <w:bottom w:val="single" w:sz="8" w:space="0" w:color="FFFFFF"/>
              <w:right w:val="single" w:sz="8" w:space="0" w:color="FFFFFF"/>
            </w:tcBorders>
            <w:shd w:val="clear" w:color="000000" w:fill="B80E0F"/>
            <w:vAlign w:val="center"/>
            <w:hideMark/>
          </w:tcPr>
          <w:p w14:paraId="4E85CBAE" w14:textId="77777777" w:rsidR="00E9132B" w:rsidRPr="00DF0050" w:rsidRDefault="00E9132B" w:rsidP="00CA31F6">
            <w:pPr>
              <w:spacing w:after="0" w:line="256" w:lineRule="auto"/>
              <w:jc w:val="center"/>
              <w:rPr>
                <w:rFonts w:ascii="Arial" w:eastAsia="Times New Roman" w:hAnsi="Arial" w:cs="Arial"/>
                <w:color w:val="FFFFFF" w:themeColor="light1"/>
                <w:kern w:val="24"/>
                <w:sz w:val="18"/>
                <w:szCs w:val="18"/>
                <w:lang w:val="es-ES" w:eastAsia="es-ES"/>
              </w:rPr>
            </w:pPr>
            <w:r w:rsidRPr="00DF0050">
              <w:rPr>
                <w:rFonts w:ascii="Arial" w:eastAsia="Times New Roman" w:hAnsi="Arial" w:cs="Arial"/>
                <w:color w:val="FFFFFF" w:themeColor="light1"/>
                <w:kern w:val="24"/>
                <w:sz w:val="18"/>
                <w:szCs w:val="18"/>
                <w:lang w:val="es-ES" w:eastAsia="es-ES"/>
              </w:rPr>
              <w:t>JUEGOS Y DEPORTE TRADICIONAL</w:t>
            </w:r>
          </w:p>
        </w:tc>
        <w:tc>
          <w:tcPr>
            <w:tcW w:w="1638" w:type="dxa"/>
            <w:tcBorders>
              <w:top w:val="nil"/>
              <w:left w:val="nil"/>
              <w:bottom w:val="single" w:sz="8" w:space="0" w:color="FFFFFF"/>
              <w:right w:val="single" w:sz="8" w:space="0" w:color="FFFFFF"/>
            </w:tcBorders>
            <w:shd w:val="clear" w:color="000000" w:fill="D9E1F2"/>
            <w:vAlign w:val="center"/>
            <w:hideMark/>
          </w:tcPr>
          <w:p w14:paraId="7DE3A5AD" w14:textId="3937BAC6" w:rsidR="00E9132B" w:rsidRPr="00DF0050" w:rsidRDefault="004A1F65" w:rsidP="004A1F65">
            <w:pPr>
              <w:spacing w:after="0" w:line="256" w:lineRule="auto"/>
              <w:jc w:val="right"/>
              <w:rPr>
                <w:rFonts w:ascii="Arial" w:eastAsia="Times New Roman" w:hAnsi="Arial" w:cs="Arial"/>
                <w:color w:val="000000" w:themeColor="dark1"/>
                <w:kern w:val="24"/>
                <w:sz w:val="18"/>
                <w:szCs w:val="18"/>
                <w:lang w:val="es-ES" w:eastAsia="es-ES"/>
              </w:rPr>
            </w:pPr>
            <w:r w:rsidRPr="00DF0050">
              <w:rPr>
                <w:rFonts w:ascii="Arial" w:eastAsia="Times New Roman" w:hAnsi="Arial" w:cs="Arial"/>
                <w:color w:val="000000" w:themeColor="dark1"/>
                <w:kern w:val="24"/>
                <w:sz w:val="18"/>
                <w:szCs w:val="18"/>
                <w:lang w:val="es-ES" w:eastAsia="es-ES"/>
              </w:rPr>
              <w:t>149</w:t>
            </w:r>
            <w:r w:rsidR="00E9132B" w:rsidRPr="00DF0050">
              <w:rPr>
                <w:rFonts w:ascii="Arial" w:eastAsia="Times New Roman" w:hAnsi="Arial" w:cs="Arial"/>
                <w:color w:val="000000" w:themeColor="dark1"/>
                <w:kern w:val="24"/>
                <w:sz w:val="18"/>
                <w:szCs w:val="18"/>
                <w:lang w:val="es-ES" w:eastAsia="es-ES"/>
              </w:rPr>
              <w:t>.000,00 €</w:t>
            </w:r>
          </w:p>
        </w:tc>
        <w:tc>
          <w:tcPr>
            <w:tcW w:w="1792" w:type="dxa"/>
            <w:tcBorders>
              <w:top w:val="nil"/>
              <w:left w:val="nil"/>
              <w:bottom w:val="single" w:sz="8" w:space="0" w:color="FFFFFF"/>
              <w:right w:val="single" w:sz="8" w:space="0" w:color="FFFFFF"/>
            </w:tcBorders>
            <w:shd w:val="clear" w:color="000000" w:fill="D9E1F2"/>
            <w:vAlign w:val="center"/>
            <w:hideMark/>
          </w:tcPr>
          <w:p w14:paraId="2157EB64" w14:textId="710F0209" w:rsidR="00E9132B" w:rsidRPr="00DF0050" w:rsidRDefault="00132478" w:rsidP="004A1F65">
            <w:pPr>
              <w:spacing w:after="0" w:line="256" w:lineRule="auto"/>
              <w:jc w:val="right"/>
              <w:rPr>
                <w:rFonts w:ascii="Arial" w:eastAsia="Times New Roman" w:hAnsi="Arial" w:cs="Arial"/>
                <w:color w:val="000000" w:themeColor="dark1"/>
                <w:kern w:val="24"/>
                <w:sz w:val="18"/>
                <w:szCs w:val="18"/>
                <w:lang w:val="es-ES" w:eastAsia="es-ES"/>
              </w:rPr>
            </w:pPr>
            <w:r w:rsidRPr="00DF0050">
              <w:rPr>
                <w:rFonts w:ascii="Arial" w:eastAsia="Times New Roman" w:hAnsi="Arial" w:cs="Arial"/>
                <w:color w:val="000000" w:themeColor="dark1"/>
                <w:kern w:val="24"/>
                <w:sz w:val="18"/>
                <w:szCs w:val="18"/>
                <w:lang w:val="es-ES" w:eastAsia="es-ES"/>
              </w:rPr>
              <w:t>245.400</w:t>
            </w:r>
            <w:r w:rsidR="00E9132B" w:rsidRPr="00DF0050">
              <w:rPr>
                <w:rFonts w:ascii="Arial" w:eastAsia="Times New Roman" w:hAnsi="Arial" w:cs="Arial"/>
                <w:color w:val="000000" w:themeColor="dark1"/>
                <w:kern w:val="24"/>
                <w:sz w:val="18"/>
                <w:szCs w:val="18"/>
                <w:lang w:val="es-ES" w:eastAsia="es-ES"/>
              </w:rPr>
              <w:t>,00 €</w:t>
            </w:r>
          </w:p>
        </w:tc>
        <w:tc>
          <w:tcPr>
            <w:tcW w:w="1068" w:type="dxa"/>
            <w:tcBorders>
              <w:top w:val="nil"/>
              <w:left w:val="nil"/>
              <w:bottom w:val="single" w:sz="8" w:space="0" w:color="FFFFFF"/>
              <w:right w:val="single" w:sz="8" w:space="0" w:color="FFFFFF"/>
            </w:tcBorders>
            <w:shd w:val="clear" w:color="000000" w:fill="D9E1F2"/>
            <w:vAlign w:val="center"/>
            <w:hideMark/>
          </w:tcPr>
          <w:p w14:paraId="44EE1373" w14:textId="436EAD75" w:rsidR="00E9132B" w:rsidRPr="00DF0050" w:rsidRDefault="00132478" w:rsidP="004A1F65">
            <w:pPr>
              <w:spacing w:after="0" w:line="256" w:lineRule="auto"/>
              <w:jc w:val="right"/>
              <w:rPr>
                <w:rFonts w:ascii="Arial" w:eastAsia="Times New Roman" w:hAnsi="Arial" w:cs="Arial"/>
                <w:color w:val="000000" w:themeColor="dark1"/>
                <w:kern w:val="24"/>
                <w:sz w:val="18"/>
                <w:szCs w:val="18"/>
                <w:lang w:val="es-ES" w:eastAsia="es-ES"/>
              </w:rPr>
            </w:pPr>
            <w:r w:rsidRPr="00DF0050">
              <w:rPr>
                <w:rFonts w:ascii="Arial" w:eastAsia="Times New Roman" w:hAnsi="Arial" w:cs="Arial"/>
                <w:color w:val="000000" w:themeColor="dark1"/>
                <w:kern w:val="24"/>
                <w:sz w:val="18"/>
                <w:szCs w:val="18"/>
                <w:lang w:val="es-ES" w:eastAsia="es-ES"/>
              </w:rPr>
              <w:t>64</w:t>
            </w:r>
            <w:r w:rsidR="00E9132B" w:rsidRPr="00DF0050">
              <w:rPr>
                <w:rFonts w:ascii="Arial" w:eastAsia="Times New Roman" w:hAnsi="Arial" w:cs="Arial"/>
                <w:color w:val="000000" w:themeColor="dark1"/>
                <w:kern w:val="24"/>
                <w:sz w:val="18"/>
                <w:szCs w:val="18"/>
                <w:lang w:val="es-ES" w:eastAsia="es-ES"/>
              </w:rPr>
              <w:t>,</w:t>
            </w:r>
            <w:r w:rsidRPr="00DF0050">
              <w:rPr>
                <w:rFonts w:ascii="Arial" w:eastAsia="Times New Roman" w:hAnsi="Arial" w:cs="Arial"/>
                <w:color w:val="000000" w:themeColor="dark1"/>
                <w:kern w:val="24"/>
                <w:sz w:val="18"/>
                <w:szCs w:val="18"/>
                <w:lang w:val="es-ES" w:eastAsia="es-ES"/>
              </w:rPr>
              <w:t>70</w:t>
            </w:r>
          </w:p>
        </w:tc>
      </w:tr>
    </w:tbl>
    <w:p w14:paraId="7C6BE7D5" w14:textId="77777777" w:rsidR="00F2478F" w:rsidRDefault="00F2478F" w:rsidP="00F2478F">
      <w:pPr>
        <w:spacing w:after="0"/>
        <w:jc w:val="both"/>
        <w:rPr>
          <w:rFonts w:ascii="Arial" w:eastAsia="Cambria" w:hAnsi="Arial" w:cs="Arial"/>
          <w:b/>
        </w:rPr>
      </w:pPr>
    </w:p>
    <w:p w14:paraId="694D6CAA" w14:textId="3B3F7330" w:rsidR="000666B1" w:rsidRPr="000666B1" w:rsidRDefault="00132478" w:rsidP="004A1F65">
      <w:pPr>
        <w:spacing w:after="0" w:line="240" w:lineRule="auto"/>
        <w:jc w:val="both"/>
        <w:rPr>
          <w:rFonts w:ascii="Arial" w:eastAsia="Cambria" w:hAnsi="Arial" w:cs="Arial"/>
        </w:rPr>
      </w:pPr>
      <w:bookmarkStart w:id="3" w:name="_Hlk523828389"/>
      <w:r>
        <w:rPr>
          <w:rFonts w:ascii="Arial" w:eastAsia="Cambria" w:hAnsi="Arial" w:cs="Arial"/>
        </w:rPr>
        <w:t>Se experimentado un incremento del 64,70% de 2024 respecto de 2022.</w:t>
      </w:r>
    </w:p>
    <w:bookmarkEnd w:id="3"/>
    <w:p w14:paraId="5A5A4FB3" w14:textId="539CFD54" w:rsidR="00DE7039" w:rsidRPr="000666B1" w:rsidRDefault="000666B1" w:rsidP="000666B1">
      <w:pPr>
        <w:spacing w:after="0" w:line="240" w:lineRule="auto"/>
        <w:jc w:val="both"/>
        <w:rPr>
          <w:rFonts w:ascii="Arial" w:eastAsia="Cambria" w:hAnsi="Arial" w:cs="Arial"/>
        </w:rPr>
      </w:pPr>
      <w:r w:rsidRPr="000666B1">
        <w:rPr>
          <w:rFonts w:ascii="Arial" w:eastAsia="Cambria" w:hAnsi="Arial" w:cs="Arial"/>
        </w:rPr>
        <w:t xml:space="preserve">En esta convocatoria el valor del módulo será el resultado del cociente entre la cantidad a subvencionar total por cada modalidad deportiva y el número total de clubes/equipos/botes/barquillos admitidos, según el caso, estableciéndose para cada uno de ellos, el importe unitario que se detalla a continuación: </w:t>
      </w:r>
    </w:p>
    <w:p w14:paraId="6F523186" w14:textId="77777777" w:rsidR="000666B1" w:rsidRPr="000666B1" w:rsidRDefault="000666B1" w:rsidP="000666B1">
      <w:pPr>
        <w:spacing w:after="0" w:line="240" w:lineRule="auto"/>
        <w:jc w:val="both"/>
        <w:rPr>
          <w:rFonts w:ascii="Arial" w:eastAsia="Cambria" w:hAnsi="Arial" w:cs="Arial"/>
        </w:rPr>
      </w:pPr>
    </w:p>
    <w:p w14:paraId="6397876E" w14:textId="77777777" w:rsidR="000666B1" w:rsidRPr="000666B1" w:rsidRDefault="000666B1" w:rsidP="000666B1">
      <w:pPr>
        <w:autoSpaceDE w:val="0"/>
        <w:autoSpaceDN w:val="0"/>
        <w:adjustRightInd w:val="0"/>
        <w:spacing w:after="0" w:line="240" w:lineRule="auto"/>
        <w:ind w:left="708"/>
        <w:jc w:val="both"/>
        <w:rPr>
          <w:rFonts w:ascii="Arial" w:eastAsia="Times New Roman" w:hAnsi="Arial" w:cs="Arial"/>
          <w:lang w:val="es-ES" w:eastAsia="es-ES"/>
        </w:rPr>
      </w:pPr>
      <w:r w:rsidRPr="000666B1">
        <w:rPr>
          <w:rFonts w:ascii="Arial" w:eastAsia="Times New Roman" w:hAnsi="Arial" w:cs="Arial"/>
          <w:lang w:val="es-ES" w:eastAsia="es-ES"/>
        </w:rPr>
        <w:t>1. Lucha Canaria: TRES MIL EUROS (3.000,00 €), importe máximo por equipo.</w:t>
      </w:r>
    </w:p>
    <w:p w14:paraId="473373D5" w14:textId="77777777" w:rsidR="000666B1" w:rsidRPr="000666B1" w:rsidRDefault="000666B1" w:rsidP="000666B1">
      <w:pPr>
        <w:autoSpaceDE w:val="0"/>
        <w:autoSpaceDN w:val="0"/>
        <w:adjustRightInd w:val="0"/>
        <w:spacing w:after="0" w:line="240" w:lineRule="auto"/>
        <w:ind w:left="708"/>
        <w:jc w:val="both"/>
        <w:rPr>
          <w:rFonts w:ascii="Arial" w:eastAsia="Times New Roman" w:hAnsi="Arial" w:cs="Arial"/>
          <w:lang w:val="es-ES" w:eastAsia="es-ES"/>
        </w:rPr>
      </w:pPr>
      <w:r w:rsidRPr="000666B1">
        <w:rPr>
          <w:rFonts w:ascii="Arial" w:eastAsia="Times New Roman" w:hAnsi="Arial" w:cs="Arial"/>
          <w:lang w:val="es-ES" w:eastAsia="es-ES"/>
        </w:rPr>
        <w:t>2. Bola Canaria: MIL EUROS (1.000,00 €), importe máximo por club.</w:t>
      </w:r>
    </w:p>
    <w:p w14:paraId="1BEF894C" w14:textId="77777777" w:rsidR="000666B1" w:rsidRPr="000666B1" w:rsidRDefault="000666B1" w:rsidP="000666B1">
      <w:pPr>
        <w:autoSpaceDE w:val="0"/>
        <w:autoSpaceDN w:val="0"/>
        <w:adjustRightInd w:val="0"/>
        <w:spacing w:after="0" w:line="240" w:lineRule="auto"/>
        <w:ind w:left="708"/>
        <w:jc w:val="both"/>
        <w:rPr>
          <w:rFonts w:ascii="Arial" w:eastAsia="Times New Roman" w:hAnsi="Arial" w:cs="Arial"/>
          <w:lang w:val="es-ES" w:eastAsia="es-ES"/>
        </w:rPr>
      </w:pPr>
      <w:r w:rsidRPr="000666B1">
        <w:rPr>
          <w:rFonts w:ascii="Arial" w:eastAsia="Times New Roman" w:hAnsi="Arial" w:cs="Arial"/>
          <w:lang w:val="es-ES" w:eastAsia="es-ES"/>
        </w:rPr>
        <w:t>3. Colombofilia: SEISCIENTOS EUROS (600,00 €), importe máximo por club.</w:t>
      </w:r>
    </w:p>
    <w:p w14:paraId="4F72F70F" w14:textId="7D308992" w:rsidR="000666B1" w:rsidRPr="000666B1" w:rsidRDefault="000666B1" w:rsidP="000666B1">
      <w:pPr>
        <w:autoSpaceDE w:val="0"/>
        <w:autoSpaceDN w:val="0"/>
        <w:adjustRightInd w:val="0"/>
        <w:spacing w:after="0" w:line="240" w:lineRule="auto"/>
        <w:ind w:left="708"/>
        <w:jc w:val="both"/>
        <w:rPr>
          <w:rFonts w:ascii="Arial" w:eastAsia="Times New Roman" w:hAnsi="Arial" w:cs="Arial"/>
          <w:lang w:val="es-ES" w:eastAsia="es-ES"/>
        </w:rPr>
      </w:pPr>
      <w:r w:rsidRPr="000666B1">
        <w:rPr>
          <w:rFonts w:ascii="Arial" w:eastAsia="Times New Roman" w:hAnsi="Arial" w:cs="Arial"/>
          <w:lang w:val="es-ES" w:eastAsia="es-ES"/>
        </w:rPr>
        <w:t xml:space="preserve">4. Vela Latina Canaria: </w:t>
      </w:r>
      <w:r w:rsidR="00132478">
        <w:rPr>
          <w:rFonts w:ascii="Arial" w:eastAsia="Times New Roman" w:hAnsi="Arial" w:cs="Arial"/>
          <w:lang w:val="es-ES" w:eastAsia="es-ES"/>
        </w:rPr>
        <w:t>DIEZ</w:t>
      </w:r>
      <w:r w:rsidRPr="000666B1">
        <w:rPr>
          <w:rFonts w:ascii="Arial" w:eastAsia="Times New Roman" w:hAnsi="Arial" w:cs="Arial"/>
          <w:lang w:val="es-ES" w:eastAsia="es-ES"/>
        </w:rPr>
        <w:t xml:space="preserve"> MIL EUROS (</w:t>
      </w:r>
      <w:r w:rsidR="00132478">
        <w:rPr>
          <w:rFonts w:ascii="Arial" w:eastAsia="Times New Roman" w:hAnsi="Arial" w:cs="Arial"/>
          <w:lang w:val="es-ES" w:eastAsia="es-ES"/>
        </w:rPr>
        <w:t>10</w:t>
      </w:r>
      <w:r w:rsidRPr="000666B1">
        <w:rPr>
          <w:rFonts w:ascii="Arial" w:eastAsia="Times New Roman" w:hAnsi="Arial" w:cs="Arial"/>
          <w:lang w:val="es-ES" w:eastAsia="es-ES"/>
        </w:rPr>
        <w:t>.000,00 €), importe máximo por bote.</w:t>
      </w:r>
    </w:p>
    <w:p w14:paraId="14C1FF1D" w14:textId="3785ABFA" w:rsidR="00E9132B" w:rsidRDefault="000666B1" w:rsidP="00581948">
      <w:pPr>
        <w:spacing w:after="0" w:line="240" w:lineRule="auto"/>
        <w:ind w:left="708"/>
        <w:jc w:val="both"/>
        <w:rPr>
          <w:rFonts w:ascii="Arial" w:eastAsia="Times New Roman" w:hAnsi="Arial" w:cs="Arial"/>
          <w:lang w:val="es-ES" w:eastAsia="es-ES"/>
        </w:rPr>
      </w:pPr>
      <w:r w:rsidRPr="000666B1">
        <w:rPr>
          <w:rFonts w:ascii="Arial" w:eastAsia="Times New Roman" w:hAnsi="Arial" w:cs="Arial"/>
          <w:lang w:val="es-ES" w:eastAsia="es-ES"/>
        </w:rPr>
        <w:t xml:space="preserve">5. Barquillo de Vela Latina Canaria: </w:t>
      </w:r>
      <w:r w:rsidR="00132478">
        <w:rPr>
          <w:rFonts w:ascii="Arial" w:eastAsia="Times New Roman" w:hAnsi="Arial" w:cs="Arial"/>
          <w:lang w:val="es-ES" w:eastAsia="es-ES"/>
        </w:rPr>
        <w:t>CUATRO</w:t>
      </w:r>
      <w:r w:rsidRPr="000666B1">
        <w:rPr>
          <w:rFonts w:ascii="Arial" w:eastAsia="Times New Roman" w:hAnsi="Arial" w:cs="Arial"/>
          <w:lang w:val="es-ES" w:eastAsia="es-ES"/>
        </w:rPr>
        <w:t xml:space="preserve"> MIL EUROS (</w:t>
      </w:r>
      <w:r w:rsidR="00132478">
        <w:rPr>
          <w:rFonts w:ascii="Arial" w:eastAsia="Times New Roman" w:hAnsi="Arial" w:cs="Arial"/>
          <w:lang w:val="es-ES" w:eastAsia="es-ES"/>
        </w:rPr>
        <w:t>4</w:t>
      </w:r>
      <w:r w:rsidRPr="000666B1">
        <w:rPr>
          <w:rFonts w:ascii="Arial" w:eastAsia="Times New Roman" w:hAnsi="Arial" w:cs="Arial"/>
          <w:lang w:val="es-ES" w:eastAsia="es-ES"/>
        </w:rPr>
        <w:t>.000,00 €), importe máximo por barquillo.</w:t>
      </w:r>
    </w:p>
    <w:p w14:paraId="7B00EEEC" w14:textId="77777777" w:rsidR="00132478" w:rsidRPr="00581948" w:rsidRDefault="00132478" w:rsidP="00581948">
      <w:pPr>
        <w:spacing w:after="0" w:line="240" w:lineRule="auto"/>
        <w:ind w:left="708"/>
        <w:jc w:val="both"/>
        <w:rPr>
          <w:rFonts w:ascii="Arial" w:eastAsia="Cambria" w:hAnsi="Arial" w:cs="Arial"/>
          <w:color w:val="FF0000"/>
        </w:rPr>
      </w:pPr>
    </w:p>
    <w:p w14:paraId="7164A5B8" w14:textId="751AE667" w:rsidR="00AC341B" w:rsidRPr="00132478" w:rsidRDefault="00132478">
      <w:pPr>
        <w:spacing w:after="0" w:line="240" w:lineRule="auto"/>
        <w:rPr>
          <w:rFonts w:ascii="Arial" w:eastAsia="Cambria" w:hAnsi="Arial" w:cs="Arial"/>
          <w:bCs/>
        </w:rPr>
      </w:pPr>
      <w:r>
        <w:rPr>
          <w:rFonts w:ascii="Arial" w:eastAsia="Cambria" w:hAnsi="Arial" w:cs="Arial"/>
          <w:bCs/>
        </w:rPr>
        <w:t>También, hemos establecido límites máximos por bolsa (modalidad deportiva) y el grado de transferencia entre una bolsa y otra.</w:t>
      </w:r>
    </w:p>
    <w:tbl>
      <w:tblPr>
        <w:tblW w:w="8862" w:type="dxa"/>
        <w:jc w:val="center"/>
        <w:tblCellMar>
          <w:left w:w="70" w:type="dxa"/>
          <w:right w:w="70" w:type="dxa"/>
        </w:tblCellMar>
        <w:tblLook w:val="04A0" w:firstRow="1" w:lastRow="0" w:firstColumn="1" w:lastColumn="0" w:noHBand="0" w:noVBand="1"/>
      </w:tblPr>
      <w:tblGrid>
        <w:gridCol w:w="4364"/>
        <w:gridCol w:w="1638"/>
        <w:gridCol w:w="1792"/>
        <w:gridCol w:w="1068"/>
      </w:tblGrid>
      <w:tr w:rsidR="00E9132B" w:rsidRPr="00DF0050" w14:paraId="74382687" w14:textId="77777777" w:rsidTr="00CA31F6">
        <w:trPr>
          <w:trHeight w:val="421"/>
          <w:jc w:val="center"/>
        </w:trPr>
        <w:tc>
          <w:tcPr>
            <w:tcW w:w="4364" w:type="dxa"/>
            <w:tcBorders>
              <w:top w:val="nil"/>
              <w:left w:val="nil"/>
              <w:bottom w:val="nil"/>
              <w:right w:val="nil"/>
            </w:tcBorders>
            <w:shd w:val="clear" w:color="auto" w:fill="auto"/>
            <w:noWrap/>
            <w:vAlign w:val="bottom"/>
            <w:hideMark/>
          </w:tcPr>
          <w:p w14:paraId="3D3667CC" w14:textId="77777777" w:rsidR="00E9132B" w:rsidRPr="00DF0050" w:rsidRDefault="00E9132B" w:rsidP="00CA31F6">
            <w:pPr>
              <w:spacing w:after="0" w:line="256" w:lineRule="auto"/>
              <w:jc w:val="center"/>
              <w:rPr>
                <w:rFonts w:ascii="Arial" w:eastAsia="Times New Roman" w:hAnsi="Arial" w:cs="Arial"/>
                <w:color w:val="FFFFFF" w:themeColor="light1"/>
                <w:kern w:val="24"/>
                <w:sz w:val="18"/>
                <w:szCs w:val="18"/>
                <w:lang w:val="es-ES" w:eastAsia="es-ES"/>
              </w:rPr>
            </w:pPr>
          </w:p>
        </w:tc>
        <w:tc>
          <w:tcPr>
            <w:tcW w:w="1638" w:type="dxa"/>
            <w:tcBorders>
              <w:top w:val="single" w:sz="12" w:space="0" w:color="FFFFFF"/>
              <w:left w:val="single" w:sz="8" w:space="0" w:color="FFFFFF"/>
              <w:bottom w:val="single" w:sz="8" w:space="0" w:color="FFFFFF"/>
              <w:right w:val="single" w:sz="8" w:space="0" w:color="FFFFFF"/>
            </w:tcBorders>
            <w:shd w:val="clear" w:color="000000" w:fill="B80E0F"/>
            <w:vAlign w:val="center"/>
            <w:hideMark/>
          </w:tcPr>
          <w:p w14:paraId="6B38E2EF" w14:textId="77777777" w:rsidR="00E9132B" w:rsidRPr="00DF0050" w:rsidRDefault="00E9132B" w:rsidP="00CA31F6">
            <w:pPr>
              <w:spacing w:after="0" w:line="256" w:lineRule="auto"/>
              <w:jc w:val="center"/>
              <w:rPr>
                <w:rFonts w:ascii="Arial" w:eastAsia="Times New Roman" w:hAnsi="Arial" w:cs="Arial"/>
                <w:color w:val="FFFFFF" w:themeColor="light1"/>
                <w:kern w:val="24"/>
                <w:sz w:val="18"/>
                <w:szCs w:val="18"/>
                <w:lang w:val="es-ES" w:eastAsia="es-ES"/>
              </w:rPr>
            </w:pPr>
            <w:r w:rsidRPr="00DF0050">
              <w:rPr>
                <w:rFonts w:ascii="Arial" w:eastAsia="Times New Roman" w:hAnsi="Arial" w:cs="Arial"/>
                <w:color w:val="FFFFFF" w:themeColor="light1"/>
                <w:kern w:val="24"/>
                <w:sz w:val="18"/>
                <w:szCs w:val="18"/>
                <w:lang w:val="es-ES" w:eastAsia="es-ES"/>
              </w:rPr>
              <w:t>V INICIAL</w:t>
            </w:r>
          </w:p>
        </w:tc>
        <w:tc>
          <w:tcPr>
            <w:tcW w:w="1792" w:type="dxa"/>
            <w:tcBorders>
              <w:top w:val="single" w:sz="12" w:space="0" w:color="FFFFFF"/>
              <w:left w:val="nil"/>
              <w:bottom w:val="single" w:sz="8" w:space="0" w:color="FFFFFF"/>
              <w:right w:val="single" w:sz="8" w:space="0" w:color="FFFFFF"/>
            </w:tcBorders>
            <w:shd w:val="clear" w:color="000000" w:fill="B80E0F"/>
            <w:vAlign w:val="center"/>
            <w:hideMark/>
          </w:tcPr>
          <w:p w14:paraId="0066E543" w14:textId="77777777" w:rsidR="00E9132B" w:rsidRPr="00DF0050" w:rsidRDefault="00E9132B" w:rsidP="00CA31F6">
            <w:pPr>
              <w:spacing w:after="0" w:line="256" w:lineRule="auto"/>
              <w:jc w:val="center"/>
              <w:rPr>
                <w:rFonts w:ascii="Arial" w:eastAsia="Times New Roman" w:hAnsi="Arial" w:cs="Arial"/>
                <w:color w:val="FFFFFF" w:themeColor="light1"/>
                <w:kern w:val="24"/>
                <w:sz w:val="18"/>
                <w:szCs w:val="18"/>
                <w:lang w:val="es-ES" w:eastAsia="es-ES"/>
              </w:rPr>
            </w:pPr>
            <w:r w:rsidRPr="00DF0050">
              <w:rPr>
                <w:rFonts w:ascii="Arial" w:eastAsia="Times New Roman" w:hAnsi="Arial" w:cs="Arial"/>
                <w:color w:val="FFFFFF" w:themeColor="light1"/>
                <w:kern w:val="24"/>
                <w:sz w:val="18"/>
                <w:szCs w:val="18"/>
                <w:lang w:val="es-ES" w:eastAsia="es-ES"/>
              </w:rPr>
              <w:t>VALOR FINAL</w:t>
            </w:r>
          </w:p>
        </w:tc>
        <w:tc>
          <w:tcPr>
            <w:tcW w:w="1068" w:type="dxa"/>
            <w:tcBorders>
              <w:top w:val="single" w:sz="12" w:space="0" w:color="FFFFFF"/>
              <w:left w:val="nil"/>
              <w:bottom w:val="single" w:sz="8" w:space="0" w:color="FFFFFF"/>
              <w:right w:val="single" w:sz="8" w:space="0" w:color="FFFFFF"/>
            </w:tcBorders>
            <w:shd w:val="clear" w:color="000000" w:fill="B80E0F"/>
            <w:vAlign w:val="center"/>
            <w:hideMark/>
          </w:tcPr>
          <w:p w14:paraId="0675E754" w14:textId="77777777" w:rsidR="00E9132B" w:rsidRPr="00DF0050" w:rsidRDefault="00E9132B" w:rsidP="00CA31F6">
            <w:pPr>
              <w:spacing w:after="0" w:line="256" w:lineRule="auto"/>
              <w:jc w:val="center"/>
              <w:rPr>
                <w:rFonts w:ascii="Arial" w:eastAsia="Times New Roman" w:hAnsi="Arial" w:cs="Arial"/>
                <w:color w:val="FFFFFF" w:themeColor="light1"/>
                <w:kern w:val="24"/>
                <w:sz w:val="18"/>
                <w:szCs w:val="18"/>
                <w:lang w:val="es-ES" w:eastAsia="es-ES"/>
              </w:rPr>
            </w:pPr>
            <w:r w:rsidRPr="00DF0050">
              <w:rPr>
                <w:rFonts w:ascii="Arial" w:eastAsia="Times New Roman" w:hAnsi="Arial" w:cs="Arial"/>
                <w:color w:val="FFFFFF" w:themeColor="light1"/>
                <w:kern w:val="24"/>
                <w:sz w:val="18"/>
                <w:szCs w:val="18"/>
                <w:lang w:val="es-ES" w:eastAsia="es-ES"/>
              </w:rPr>
              <w:t>%</w:t>
            </w:r>
          </w:p>
        </w:tc>
      </w:tr>
      <w:tr w:rsidR="00E9132B" w:rsidRPr="00DF0050" w14:paraId="6AB59C81" w14:textId="77777777" w:rsidTr="00CA31F6">
        <w:trPr>
          <w:trHeight w:val="401"/>
          <w:jc w:val="center"/>
        </w:trPr>
        <w:tc>
          <w:tcPr>
            <w:tcW w:w="4364" w:type="dxa"/>
            <w:tcBorders>
              <w:top w:val="nil"/>
              <w:left w:val="single" w:sz="8" w:space="0" w:color="FFFFFF"/>
              <w:bottom w:val="single" w:sz="8" w:space="0" w:color="FFFFFF"/>
              <w:right w:val="single" w:sz="8" w:space="0" w:color="FFFFFF"/>
            </w:tcBorders>
            <w:shd w:val="clear" w:color="000000" w:fill="B80E0F"/>
            <w:vAlign w:val="center"/>
            <w:hideMark/>
          </w:tcPr>
          <w:p w14:paraId="292B0D47" w14:textId="1E9F8A00" w:rsidR="00E9132B" w:rsidRPr="00DF0050" w:rsidRDefault="004A1F65" w:rsidP="00CA31F6">
            <w:pPr>
              <w:spacing w:after="0" w:line="256" w:lineRule="auto"/>
              <w:jc w:val="center"/>
              <w:rPr>
                <w:rFonts w:ascii="Arial" w:eastAsia="Times New Roman" w:hAnsi="Arial" w:cs="Arial"/>
                <w:color w:val="FFFFFF" w:themeColor="light1"/>
                <w:kern w:val="24"/>
                <w:sz w:val="18"/>
                <w:szCs w:val="18"/>
                <w:lang w:val="es-ES" w:eastAsia="es-ES"/>
              </w:rPr>
            </w:pPr>
            <w:r w:rsidRPr="00DF0050">
              <w:rPr>
                <w:rFonts w:ascii="Arial" w:eastAsia="Times New Roman" w:hAnsi="Arial" w:cs="Arial"/>
                <w:color w:val="FFFFFF" w:themeColor="light1"/>
                <w:kern w:val="24"/>
                <w:sz w:val="18"/>
                <w:szCs w:val="18"/>
                <w:lang w:val="es-ES" w:eastAsia="es-ES"/>
              </w:rPr>
              <w:t>DEPORTE DE EQUIPO FEMENINO</w:t>
            </w:r>
          </w:p>
        </w:tc>
        <w:tc>
          <w:tcPr>
            <w:tcW w:w="1638" w:type="dxa"/>
            <w:tcBorders>
              <w:top w:val="nil"/>
              <w:left w:val="nil"/>
              <w:bottom w:val="single" w:sz="8" w:space="0" w:color="FFFFFF"/>
              <w:right w:val="single" w:sz="8" w:space="0" w:color="FFFFFF"/>
            </w:tcBorders>
            <w:shd w:val="clear" w:color="auto" w:fill="auto"/>
            <w:vAlign w:val="center"/>
            <w:hideMark/>
          </w:tcPr>
          <w:p w14:paraId="73A936A1" w14:textId="562868DF" w:rsidR="00E9132B" w:rsidRPr="00DF0050" w:rsidRDefault="001924A5" w:rsidP="00CA31F6">
            <w:pPr>
              <w:spacing w:after="0" w:line="256" w:lineRule="auto"/>
              <w:jc w:val="right"/>
              <w:rPr>
                <w:rFonts w:ascii="Arial" w:eastAsia="Times New Roman" w:hAnsi="Arial" w:cs="Arial"/>
                <w:color w:val="000000" w:themeColor="dark1"/>
                <w:kern w:val="24"/>
                <w:sz w:val="18"/>
                <w:szCs w:val="18"/>
                <w:lang w:val="es-ES" w:eastAsia="es-ES"/>
              </w:rPr>
            </w:pPr>
            <w:r w:rsidRPr="00DF0050">
              <w:rPr>
                <w:rFonts w:ascii="Arial" w:eastAsia="Times New Roman" w:hAnsi="Arial" w:cs="Arial"/>
                <w:color w:val="000000" w:themeColor="dark1"/>
                <w:kern w:val="24"/>
                <w:sz w:val="18"/>
                <w:szCs w:val="18"/>
                <w:lang w:val="es-ES" w:eastAsia="es-ES"/>
              </w:rPr>
              <w:t>20</w:t>
            </w:r>
            <w:r w:rsidR="00E9132B" w:rsidRPr="00DF0050">
              <w:rPr>
                <w:rFonts w:ascii="Arial" w:eastAsia="Times New Roman" w:hAnsi="Arial" w:cs="Arial"/>
                <w:color w:val="000000" w:themeColor="dark1"/>
                <w:kern w:val="24"/>
                <w:sz w:val="18"/>
                <w:szCs w:val="18"/>
                <w:lang w:val="es-ES" w:eastAsia="es-ES"/>
              </w:rPr>
              <w:t>.000,00 €</w:t>
            </w:r>
          </w:p>
        </w:tc>
        <w:tc>
          <w:tcPr>
            <w:tcW w:w="1792" w:type="dxa"/>
            <w:tcBorders>
              <w:top w:val="nil"/>
              <w:left w:val="nil"/>
              <w:bottom w:val="single" w:sz="8" w:space="0" w:color="FFFFFF"/>
              <w:right w:val="single" w:sz="8" w:space="0" w:color="FFFFFF"/>
            </w:tcBorders>
            <w:shd w:val="clear" w:color="auto" w:fill="auto"/>
            <w:vAlign w:val="center"/>
            <w:hideMark/>
          </w:tcPr>
          <w:p w14:paraId="3DA1B686" w14:textId="5863F04D" w:rsidR="00E9132B" w:rsidRPr="00DF0050" w:rsidRDefault="001924A5" w:rsidP="00CA31F6">
            <w:pPr>
              <w:spacing w:after="0" w:line="256" w:lineRule="auto"/>
              <w:jc w:val="right"/>
              <w:rPr>
                <w:rFonts w:ascii="Arial" w:eastAsia="Times New Roman" w:hAnsi="Arial" w:cs="Arial"/>
                <w:color w:val="000000" w:themeColor="dark1"/>
                <w:kern w:val="24"/>
                <w:sz w:val="18"/>
                <w:szCs w:val="18"/>
                <w:lang w:val="es-ES" w:eastAsia="es-ES"/>
              </w:rPr>
            </w:pPr>
            <w:r w:rsidRPr="00DF0050">
              <w:rPr>
                <w:rFonts w:ascii="Arial" w:eastAsia="Times New Roman" w:hAnsi="Arial" w:cs="Arial"/>
                <w:color w:val="000000" w:themeColor="dark1"/>
                <w:kern w:val="24"/>
                <w:sz w:val="18"/>
                <w:szCs w:val="18"/>
                <w:lang w:val="es-ES" w:eastAsia="es-ES"/>
              </w:rPr>
              <w:t>60</w:t>
            </w:r>
            <w:r w:rsidR="004A1F65" w:rsidRPr="00DF0050">
              <w:rPr>
                <w:rFonts w:ascii="Arial" w:eastAsia="Times New Roman" w:hAnsi="Arial" w:cs="Arial"/>
                <w:color w:val="000000" w:themeColor="dark1"/>
                <w:kern w:val="24"/>
                <w:sz w:val="18"/>
                <w:szCs w:val="18"/>
                <w:lang w:val="es-ES" w:eastAsia="es-ES"/>
              </w:rPr>
              <w:t>.00</w:t>
            </w:r>
            <w:r w:rsidR="00E9132B" w:rsidRPr="00DF0050">
              <w:rPr>
                <w:rFonts w:ascii="Arial" w:eastAsia="Times New Roman" w:hAnsi="Arial" w:cs="Arial"/>
                <w:color w:val="000000" w:themeColor="dark1"/>
                <w:kern w:val="24"/>
                <w:sz w:val="18"/>
                <w:szCs w:val="18"/>
                <w:lang w:val="es-ES" w:eastAsia="es-ES"/>
              </w:rPr>
              <w:t>0,00 €</w:t>
            </w:r>
          </w:p>
        </w:tc>
        <w:tc>
          <w:tcPr>
            <w:tcW w:w="1068" w:type="dxa"/>
            <w:tcBorders>
              <w:top w:val="nil"/>
              <w:left w:val="nil"/>
              <w:bottom w:val="single" w:sz="8" w:space="0" w:color="FFFFFF"/>
              <w:right w:val="single" w:sz="8" w:space="0" w:color="FFFFFF"/>
            </w:tcBorders>
            <w:shd w:val="clear" w:color="auto" w:fill="auto"/>
            <w:vAlign w:val="center"/>
            <w:hideMark/>
          </w:tcPr>
          <w:p w14:paraId="7FE40C37" w14:textId="4F9B0D28" w:rsidR="00E9132B" w:rsidRPr="00DF0050" w:rsidRDefault="001924A5" w:rsidP="00CA31F6">
            <w:pPr>
              <w:spacing w:after="0" w:line="256" w:lineRule="auto"/>
              <w:jc w:val="right"/>
              <w:rPr>
                <w:rFonts w:ascii="Arial" w:eastAsia="Times New Roman" w:hAnsi="Arial" w:cs="Arial"/>
                <w:color w:val="000000" w:themeColor="dark1"/>
                <w:kern w:val="24"/>
                <w:sz w:val="18"/>
                <w:szCs w:val="18"/>
                <w:lang w:val="es-ES" w:eastAsia="es-ES"/>
              </w:rPr>
            </w:pPr>
            <w:r w:rsidRPr="00DF0050">
              <w:rPr>
                <w:rFonts w:ascii="Arial" w:eastAsia="Times New Roman" w:hAnsi="Arial" w:cs="Arial"/>
                <w:color w:val="000000" w:themeColor="dark1"/>
                <w:kern w:val="24"/>
                <w:sz w:val="18"/>
                <w:szCs w:val="18"/>
                <w:lang w:val="es-ES" w:eastAsia="es-ES"/>
              </w:rPr>
              <w:t>20</w:t>
            </w:r>
            <w:r w:rsidR="00E9132B" w:rsidRPr="00DF0050">
              <w:rPr>
                <w:rFonts w:ascii="Arial" w:eastAsia="Times New Roman" w:hAnsi="Arial" w:cs="Arial"/>
                <w:color w:val="000000" w:themeColor="dark1"/>
                <w:kern w:val="24"/>
                <w:sz w:val="18"/>
                <w:szCs w:val="18"/>
                <w:lang w:val="es-ES" w:eastAsia="es-ES"/>
              </w:rPr>
              <w:t>0,00</w:t>
            </w:r>
          </w:p>
        </w:tc>
      </w:tr>
    </w:tbl>
    <w:p w14:paraId="63842935" w14:textId="77777777" w:rsidR="000666B1" w:rsidRDefault="000666B1" w:rsidP="004A1F65">
      <w:pPr>
        <w:spacing w:after="0" w:line="240" w:lineRule="auto"/>
        <w:jc w:val="both"/>
        <w:rPr>
          <w:rFonts w:ascii="Arial" w:eastAsia="Cambria" w:hAnsi="Arial" w:cs="Arial"/>
          <w:color w:val="FF0000"/>
        </w:rPr>
      </w:pPr>
    </w:p>
    <w:p w14:paraId="72BAEB5C" w14:textId="22B1C6E5" w:rsidR="00197185" w:rsidRPr="00197185" w:rsidRDefault="000666B1" w:rsidP="001924A5">
      <w:pPr>
        <w:spacing w:after="0" w:line="240" w:lineRule="auto"/>
        <w:jc w:val="both"/>
        <w:rPr>
          <w:rFonts w:ascii="Arial" w:eastAsia="Cambria" w:hAnsi="Arial" w:cs="Arial"/>
        </w:rPr>
      </w:pPr>
      <w:r w:rsidRPr="00197185">
        <w:rPr>
          <w:rFonts w:ascii="Arial" w:eastAsia="Cambria" w:hAnsi="Arial" w:cs="Arial"/>
        </w:rPr>
        <w:t>En el trienio 20</w:t>
      </w:r>
      <w:r w:rsidR="001924A5">
        <w:rPr>
          <w:rFonts w:ascii="Arial" w:eastAsia="Cambria" w:hAnsi="Arial" w:cs="Arial"/>
        </w:rPr>
        <w:t>22</w:t>
      </w:r>
      <w:r w:rsidRPr="00197185">
        <w:rPr>
          <w:rFonts w:ascii="Arial" w:eastAsia="Cambria" w:hAnsi="Arial" w:cs="Arial"/>
        </w:rPr>
        <w:t xml:space="preserve"> - 202</w:t>
      </w:r>
      <w:r w:rsidR="001924A5">
        <w:rPr>
          <w:rFonts w:ascii="Arial" w:eastAsia="Cambria" w:hAnsi="Arial" w:cs="Arial"/>
        </w:rPr>
        <w:t>4</w:t>
      </w:r>
      <w:r w:rsidRPr="00197185">
        <w:rPr>
          <w:rFonts w:ascii="Arial" w:eastAsia="Cambria" w:hAnsi="Arial" w:cs="Arial"/>
        </w:rPr>
        <w:t xml:space="preserve">, la dotación presupuestaria </w:t>
      </w:r>
      <w:r w:rsidR="001924A5">
        <w:rPr>
          <w:rFonts w:ascii="Arial" w:eastAsia="Cambria" w:hAnsi="Arial" w:cs="Arial"/>
        </w:rPr>
        <w:t>destinada a las subvenciones de deporte de equipo femenino es la que mayor incremento ha experimentado. Se trata de una apuesta clara por fomentar la participación de la mujer en el deporte y, además, en el deporte de equipo.</w:t>
      </w:r>
    </w:p>
    <w:p w14:paraId="54461563" w14:textId="77777777" w:rsidR="00AC341B" w:rsidRDefault="00AC341B" w:rsidP="00F2478F">
      <w:pPr>
        <w:spacing w:after="0"/>
        <w:jc w:val="both"/>
        <w:rPr>
          <w:rFonts w:ascii="Arial" w:eastAsia="Cambria" w:hAnsi="Arial" w:cs="Arial"/>
          <w:b/>
        </w:rPr>
      </w:pPr>
    </w:p>
    <w:tbl>
      <w:tblPr>
        <w:tblW w:w="8862" w:type="dxa"/>
        <w:jc w:val="center"/>
        <w:tblCellMar>
          <w:left w:w="70" w:type="dxa"/>
          <w:right w:w="70" w:type="dxa"/>
        </w:tblCellMar>
        <w:tblLook w:val="04A0" w:firstRow="1" w:lastRow="0" w:firstColumn="1" w:lastColumn="0" w:noHBand="0" w:noVBand="1"/>
      </w:tblPr>
      <w:tblGrid>
        <w:gridCol w:w="4364"/>
        <w:gridCol w:w="1638"/>
        <w:gridCol w:w="1792"/>
        <w:gridCol w:w="1068"/>
      </w:tblGrid>
      <w:tr w:rsidR="00E9132B" w:rsidRPr="00DF0050" w14:paraId="2F070DB2" w14:textId="77777777" w:rsidTr="00CA31F6">
        <w:trPr>
          <w:trHeight w:val="421"/>
          <w:jc w:val="center"/>
        </w:trPr>
        <w:tc>
          <w:tcPr>
            <w:tcW w:w="4364" w:type="dxa"/>
            <w:tcBorders>
              <w:top w:val="nil"/>
              <w:left w:val="nil"/>
              <w:bottom w:val="nil"/>
              <w:right w:val="nil"/>
            </w:tcBorders>
            <w:shd w:val="clear" w:color="auto" w:fill="auto"/>
            <w:noWrap/>
            <w:vAlign w:val="bottom"/>
            <w:hideMark/>
          </w:tcPr>
          <w:p w14:paraId="1FAF68EF" w14:textId="77777777" w:rsidR="00E9132B" w:rsidRPr="00DF0050" w:rsidRDefault="00E9132B" w:rsidP="00CA31F6">
            <w:pPr>
              <w:spacing w:after="0" w:line="256" w:lineRule="auto"/>
              <w:jc w:val="center"/>
              <w:rPr>
                <w:rFonts w:ascii="Arial" w:eastAsia="Times New Roman" w:hAnsi="Arial" w:cs="Arial"/>
                <w:color w:val="FFFFFF" w:themeColor="light1"/>
                <w:kern w:val="24"/>
                <w:sz w:val="18"/>
                <w:szCs w:val="18"/>
                <w:lang w:val="es-ES" w:eastAsia="es-ES"/>
              </w:rPr>
            </w:pPr>
          </w:p>
        </w:tc>
        <w:tc>
          <w:tcPr>
            <w:tcW w:w="1638" w:type="dxa"/>
            <w:tcBorders>
              <w:top w:val="single" w:sz="12" w:space="0" w:color="FFFFFF"/>
              <w:left w:val="single" w:sz="8" w:space="0" w:color="FFFFFF"/>
              <w:bottom w:val="single" w:sz="8" w:space="0" w:color="FFFFFF"/>
              <w:right w:val="single" w:sz="8" w:space="0" w:color="FFFFFF"/>
            </w:tcBorders>
            <w:shd w:val="clear" w:color="000000" w:fill="B80E0F"/>
            <w:vAlign w:val="center"/>
            <w:hideMark/>
          </w:tcPr>
          <w:p w14:paraId="275956DE" w14:textId="77777777" w:rsidR="00E9132B" w:rsidRPr="00DF0050" w:rsidRDefault="00E9132B" w:rsidP="00CA31F6">
            <w:pPr>
              <w:spacing w:after="0" w:line="256" w:lineRule="auto"/>
              <w:jc w:val="center"/>
              <w:rPr>
                <w:rFonts w:ascii="Arial" w:eastAsia="Times New Roman" w:hAnsi="Arial" w:cs="Arial"/>
                <w:color w:val="FFFFFF" w:themeColor="light1"/>
                <w:kern w:val="24"/>
                <w:sz w:val="18"/>
                <w:szCs w:val="18"/>
                <w:lang w:val="es-ES" w:eastAsia="es-ES"/>
              </w:rPr>
            </w:pPr>
            <w:r w:rsidRPr="00DF0050">
              <w:rPr>
                <w:rFonts w:ascii="Arial" w:eastAsia="Times New Roman" w:hAnsi="Arial" w:cs="Arial"/>
                <w:color w:val="FFFFFF" w:themeColor="light1"/>
                <w:kern w:val="24"/>
                <w:sz w:val="18"/>
                <w:szCs w:val="18"/>
                <w:lang w:val="es-ES" w:eastAsia="es-ES"/>
              </w:rPr>
              <w:t>V INICIAL</w:t>
            </w:r>
          </w:p>
        </w:tc>
        <w:tc>
          <w:tcPr>
            <w:tcW w:w="1792" w:type="dxa"/>
            <w:tcBorders>
              <w:top w:val="single" w:sz="12" w:space="0" w:color="FFFFFF"/>
              <w:left w:val="nil"/>
              <w:bottom w:val="single" w:sz="8" w:space="0" w:color="FFFFFF"/>
              <w:right w:val="single" w:sz="8" w:space="0" w:color="FFFFFF"/>
            </w:tcBorders>
            <w:shd w:val="clear" w:color="000000" w:fill="B80E0F"/>
            <w:vAlign w:val="center"/>
            <w:hideMark/>
          </w:tcPr>
          <w:p w14:paraId="29664569" w14:textId="77777777" w:rsidR="00E9132B" w:rsidRPr="00DF0050" w:rsidRDefault="00E9132B" w:rsidP="00CA31F6">
            <w:pPr>
              <w:spacing w:after="0" w:line="256" w:lineRule="auto"/>
              <w:jc w:val="center"/>
              <w:rPr>
                <w:rFonts w:ascii="Arial" w:eastAsia="Times New Roman" w:hAnsi="Arial" w:cs="Arial"/>
                <w:color w:val="FFFFFF" w:themeColor="light1"/>
                <w:kern w:val="24"/>
                <w:sz w:val="18"/>
                <w:szCs w:val="18"/>
                <w:lang w:val="es-ES" w:eastAsia="es-ES"/>
              </w:rPr>
            </w:pPr>
            <w:r w:rsidRPr="00DF0050">
              <w:rPr>
                <w:rFonts w:ascii="Arial" w:eastAsia="Times New Roman" w:hAnsi="Arial" w:cs="Arial"/>
                <w:color w:val="FFFFFF" w:themeColor="light1"/>
                <w:kern w:val="24"/>
                <w:sz w:val="18"/>
                <w:szCs w:val="18"/>
                <w:lang w:val="es-ES" w:eastAsia="es-ES"/>
              </w:rPr>
              <w:t>VALOR FINAL</w:t>
            </w:r>
          </w:p>
        </w:tc>
        <w:tc>
          <w:tcPr>
            <w:tcW w:w="1068" w:type="dxa"/>
            <w:tcBorders>
              <w:top w:val="single" w:sz="12" w:space="0" w:color="FFFFFF"/>
              <w:left w:val="nil"/>
              <w:bottom w:val="single" w:sz="8" w:space="0" w:color="FFFFFF"/>
              <w:right w:val="single" w:sz="8" w:space="0" w:color="FFFFFF"/>
            </w:tcBorders>
            <w:shd w:val="clear" w:color="000000" w:fill="B80E0F"/>
            <w:vAlign w:val="center"/>
            <w:hideMark/>
          </w:tcPr>
          <w:p w14:paraId="5381A0EA" w14:textId="77777777" w:rsidR="00E9132B" w:rsidRPr="00DF0050" w:rsidRDefault="00E9132B" w:rsidP="00CA31F6">
            <w:pPr>
              <w:spacing w:after="0" w:line="256" w:lineRule="auto"/>
              <w:jc w:val="center"/>
              <w:rPr>
                <w:rFonts w:ascii="Arial" w:eastAsia="Times New Roman" w:hAnsi="Arial" w:cs="Arial"/>
                <w:color w:val="FFFFFF" w:themeColor="light1"/>
                <w:kern w:val="24"/>
                <w:sz w:val="18"/>
                <w:szCs w:val="18"/>
                <w:lang w:val="es-ES" w:eastAsia="es-ES"/>
              </w:rPr>
            </w:pPr>
            <w:r w:rsidRPr="00DF0050">
              <w:rPr>
                <w:rFonts w:ascii="Arial" w:eastAsia="Times New Roman" w:hAnsi="Arial" w:cs="Arial"/>
                <w:color w:val="FFFFFF" w:themeColor="light1"/>
                <w:kern w:val="24"/>
                <w:sz w:val="18"/>
                <w:szCs w:val="18"/>
                <w:lang w:val="es-ES" w:eastAsia="es-ES"/>
              </w:rPr>
              <w:t>%</w:t>
            </w:r>
          </w:p>
        </w:tc>
      </w:tr>
      <w:tr w:rsidR="00E9132B" w:rsidRPr="00DF0050" w14:paraId="4A844A58" w14:textId="77777777" w:rsidTr="00CA31F6">
        <w:trPr>
          <w:trHeight w:val="401"/>
          <w:jc w:val="center"/>
        </w:trPr>
        <w:tc>
          <w:tcPr>
            <w:tcW w:w="4364" w:type="dxa"/>
            <w:tcBorders>
              <w:top w:val="nil"/>
              <w:left w:val="single" w:sz="8" w:space="0" w:color="FFFFFF"/>
              <w:bottom w:val="single" w:sz="8" w:space="0" w:color="FFFFFF"/>
              <w:right w:val="single" w:sz="8" w:space="0" w:color="FFFFFF"/>
            </w:tcBorders>
            <w:shd w:val="clear" w:color="000000" w:fill="B80E0F"/>
            <w:vAlign w:val="center"/>
            <w:hideMark/>
          </w:tcPr>
          <w:p w14:paraId="3CA53397" w14:textId="77777777" w:rsidR="00E9132B" w:rsidRPr="00DF0050" w:rsidRDefault="00E9132B" w:rsidP="00CA31F6">
            <w:pPr>
              <w:spacing w:after="0" w:line="256" w:lineRule="auto"/>
              <w:jc w:val="center"/>
              <w:rPr>
                <w:rFonts w:ascii="Arial" w:eastAsia="Times New Roman" w:hAnsi="Arial" w:cs="Arial"/>
                <w:color w:val="FFFFFF" w:themeColor="light1"/>
                <w:kern w:val="24"/>
                <w:sz w:val="18"/>
                <w:szCs w:val="18"/>
                <w:lang w:val="es-ES" w:eastAsia="es-ES"/>
              </w:rPr>
            </w:pPr>
            <w:r w:rsidRPr="00DF0050">
              <w:rPr>
                <w:rFonts w:ascii="Arial" w:eastAsia="Times New Roman" w:hAnsi="Arial" w:cs="Arial"/>
                <w:color w:val="FFFFFF" w:themeColor="light1"/>
                <w:kern w:val="24"/>
                <w:sz w:val="18"/>
                <w:szCs w:val="18"/>
                <w:lang w:val="es-ES" w:eastAsia="es-ES"/>
              </w:rPr>
              <w:t>DEPORTISTA INDIVIDUAL FEDERADO</w:t>
            </w:r>
          </w:p>
        </w:tc>
        <w:tc>
          <w:tcPr>
            <w:tcW w:w="1638" w:type="dxa"/>
            <w:tcBorders>
              <w:top w:val="nil"/>
              <w:left w:val="nil"/>
              <w:bottom w:val="single" w:sz="8" w:space="0" w:color="FFFFFF"/>
              <w:right w:val="single" w:sz="8" w:space="0" w:color="FFFFFF"/>
            </w:tcBorders>
            <w:shd w:val="clear" w:color="000000" w:fill="D9E1F2"/>
            <w:vAlign w:val="center"/>
            <w:hideMark/>
          </w:tcPr>
          <w:p w14:paraId="28B8FE1A" w14:textId="5C6620A0" w:rsidR="00E9132B" w:rsidRPr="00DF0050" w:rsidRDefault="004A1F65" w:rsidP="00CA31F6">
            <w:pPr>
              <w:spacing w:after="0" w:line="256" w:lineRule="auto"/>
              <w:jc w:val="right"/>
              <w:rPr>
                <w:rFonts w:ascii="Arial" w:eastAsia="Times New Roman" w:hAnsi="Arial" w:cs="Arial"/>
                <w:color w:val="000000" w:themeColor="dark1"/>
                <w:kern w:val="24"/>
                <w:sz w:val="18"/>
                <w:szCs w:val="18"/>
                <w:lang w:val="es-ES" w:eastAsia="es-ES"/>
              </w:rPr>
            </w:pPr>
            <w:r w:rsidRPr="00DF0050">
              <w:rPr>
                <w:rFonts w:ascii="Arial" w:eastAsia="Times New Roman" w:hAnsi="Arial" w:cs="Arial"/>
                <w:color w:val="000000" w:themeColor="dark1"/>
                <w:kern w:val="24"/>
                <w:sz w:val="18"/>
                <w:szCs w:val="18"/>
                <w:lang w:val="es-ES" w:eastAsia="es-ES"/>
              </w:rPr>
              <w:t>6</w:t>
            </w:r>
            <w:r w:rsidR="00E9132B" w:rsidRPr="00DF0050">
              <w:rPr>
                <w:rFonts w:ascii="Arial" w:eastAsia="Times New Roman" w:hAnsi="Arial" w:cs="Arial"/>
                <w:color w:val="000000" w:themeColor="dark1"/>
                <w:kern w:val="24"/>
                <w:sz w:val="18"/>
                <w:szCs w:val="18"/>
                <w:lang w:val="es-ES" w:eastAsia="es-ES"/>
              </w:rPr>
              <w:t>0.000,00 €</w:t>
            </w:r>
          </w:p>
        </w:tc>
        <w:tc>
          <w:tcPr>
            <w:tcW w:w="1792" w:type="dxa"/>
            <w:tcBorders>
              <w:top w:val="nil"/>
              <w:left w:val="nil"/>
              <w:bottom w:val="single" w:sz="8" w:space="0" w:color="FFFFFF"/>
              <w:right w:val="single" w:sz="8" w:space="0" w:color="FFFFFF"/>
            </w:tcBorders>
            <w:shd w:val="clear" w:color="000000" w:fill="D9E1F2"/>
            <w:vAlign w:val="center"/>
            <w:hideMark/>
          </w:tcPr>
          <w:p w14:paraId="5BF8E18B" w14:textId="2E89854B" w:rsidR="00E9132B" w:rsidRPr="00DF0050" w:rsidRDefault="001924A5" w:rsidP="00CA31F6">
            <w:pPr>
              <w:spacing w:after="0" w:line="256" w:lineRule="auto"/>
              <w:jc w:val="right"/>
              <w:rPr>
                <w:rFonts w:ascii="Arial" w:eastAsia="Times New Roman" w:hAnsi="Arial" w:cs="Arial"/>
                <w:color w:val="000000" w:themeColor="dark1"/>
                <w:kern w:val="24"/>
                <w:sz w:val="18"/>
                <w:szCs w:val="18"/>
                <w:lang w:val="es-ES" w:eastAsia="es-ES"/>
              </w:rPr>
            </w:pPr>
            <w:r w:rsidRPr="00DF0050">
              <w:rPr>
                <w:rFonts w:ascii="Arial" w:eastAsia="Times New Roman" w:hAnsi="Arial" w:cs="Arial"/>
                <w:color w:val="000000" w:themeColor="dark1"/>
                <w:kern w:val="24"/>
                <w:sz w:val="18"/>
                <w:szCs w:val="18"/>
                <w:lang w:val="es-ES" w:eastAsia="es-ES"/>
              </w:rPr>
              <w:t>7</w:t>
            </w:r>
            <w:r w:rsidR="00E9132B" w:rsidRPr="00DF0050">
              <w:rPr>
                <w:rFonts w:ascii="Arial" w:eastAsia="Times New Roman" w:hAnsi="Arial" w:cs="Arial"/>
                <w:color w:val="000000" w:themeColor="dark1"/>
                <w:kern w:val="24"/>
                <w:sz w:val="18"/>
                <w:szCs w:val="18"/>
                <w:lang w:val="es-ES" w:eastAsia="es-ES"/>
              </w:rPr>
              <w:t>0.000,00 €</w:t>
            </w:r>
          </w:p>
        </w:tc>
        <w:tc>
          <w:tcPr>
            <w:tcW w:w="1068" w:type="dxa"/>
            <w:tcBorders>
              <w:top w:val="nil"/>
              <w:left w:val="nil"/>
              <w:bottom w:val="single" w:sz="8" w:space="0" w:color="FFFFFF"/>
              <w:right w:val="single" w:sz="8" w:space="0" w:color="FFFFFF"/>
            </w:tcBorders>
            <w:shd w:val="clear" w:color="000000" w:fill="D9E1F2"/>
            <w:vAlign w:val="center"/>
            <w:hideMark/>
          </w:tcPr>
          <w:p w14:paraId="75F170E0" w14:textId="611F2927" w:rsidR="00E9132B" w:rsidRPr="00DF0050" w:rsidRDefault="00DF0050" w:rsidP="00CA31F6">
            <w:pPr>
              <w:spacing w:after="0" w:line="256" w:lineRule="auto"/>
              <w:jc w:val="right"/>
              <w:rPr>
                <w:rFonts w:ascii="Arial" w:eastAsia="Times New Roman" w:hAnsi="Arial" w:cs="Arial"/>
                <w:color w:val="000000" w:themeColor="dark1"/>
                <w:kern w:val="24"/>
                <w:sz w:val="18"/>
                <w:szCs w:val="18"/>
                <w:lang w:val="es-ES" w:eastAsia="es-ES"/>
              </w:rPr>
            </w:pPr>
            <w:r w:rsidRPr="00DF0050">
              <w:rPr>
                <w:rFonts w:ascii="Arial" w:eastAsia="Times New Roman" w:hAnsi="Arial" w:cs="Arial"/>
                <w:color w:val="000000" w:themeColor="dark1"/>
                <w:kern w:val="24"/>
                <w:sz w:val="18"/>
                <w:szCs w:val="18"/>
                <w:lang w:val="es-ES" w:eastAsia="es-ES"/>
              </w:rPr>
              <w:t>16,66</w:t>
            </w:r>
          </w:p>
        </w:tc>
      </w:tr>
    </w:tbl>
    <w:p w14:paraId="11FE30B8" w14:textId="77777777" w:rsidR="004A1F65" w:rsidRDefault="004A1F65" w:rsidP="004A1F65">
      <w:pPr>
        <w:spacing w:after="0" w:line="240" w:lineRule="auto"/>
        <w:jc w:val="both"/>
        <w:rPr>
          <w:rFonts w:ascii="Arial" w:eastAsia="Cambria" w:hAnsi="Arial" w:cs="Arial"/>
          <w:b/>
        </w:rPr>
      </w:pPr>
    </w:p>
    <w:p w14:paraId="33B0B349" w14:textId="54791053" w:rsidR="00D477F3" w:rsidRPr="00197185" w:rsidRDefault="00D477F3" w:rsidP="004A1F65">
      <w:pPr>
        <w:spacing w:after="0" w:line="240" w:lineRule="auto"/>
        <w:jc w:val="both"/>
        <w:rPr>
          <w:rFonts w:ascii="Arial" w:eastAsia="Cambria" w:hAnsi="Arial" w:cs="Arial"/>
        </w:rPr>
      </w:pPr>
      <w:r w:rsidRPr="00197185">
        <w:rPr>
          <w:rFonts w:ascii="Arial" w:eastAsia="Cambria" w:hAnsi="Arial" w:cs="Arial"/>
        </w:rPr>
        <w:t xml:space="preserve">Se ha </w:t>
      </w:r>
      <w:r w:rsidR="00DF0050">
        <w:rPr>
          <w:rFonts w:ascii="Arial" w:eastAsia="Cambria" w:hAnsi="Arial" w:cs="Arial"/>
        </w:rPr>
        <w:t xml:space="preserve">incrementado </w:t>
      </w:r>
      <w:r w:rsidRPr="00197185">
        <w:rPr>
          <w:rFonts w:ascii="Arial" w:eastAsia="Cambria" w:hAnsi="Arial" w:cs="Arial"/>
        </w:rPr>
        <w:t>la asignación a esta línea de subvención destinada a los deportes individuales, en especial a los deportistas individuales federados con logros a nivel insular, regional, nacional e internacional/mundial</w:t>
      </w:r>
      <w:r w:rsidR="00197185" w:rsidRPr="00197185">
        <w:rPr>
          <w:rFonts w:ascii="Arial" w:eastAsia="Cambria" w:hAnsi="Arial" w:cs="Arial"/>
        </w:rPr>
        <w:t>.</w:t>
      </w:r>
    </w:p>
    <w:p w14:paraId="3749EF13" w14:textId="77777777" w:rsidR="00D477F3" w:rsidRDefault="00D477F3" w:rsidP="00F2478F">
      <w:pPr>
        <w:spacing w:after="0"/>
        <w:jc w:val="both"/>
        <w:rPr>
          <w:rFonts w:ascii="Arial" w:eastAsia="Cambria" w:hAnsi="Arial" w:cs="Arial"/>
          <w:b/>
        </w:rPr>
      </w:pPr>
    </w:p>
    <w:tbl>
      <w:tblPr>
        <w:tblW w:w="8862" w:type="dxa"/>
        <w:jc w:val="center"/>
        <w:tblCellMar>
          <w:left w:w="70" w:type="dxa"/>
          <w:right w:w="70" w:type="dxa"/>
        </w:tblCellMar>
        <w:tblLook w:val="04A0" w:firstRow="1" w:lastRow="0" w:firstColumn="1" w:lastColumn="0" w:noHBand="0" w:noVBand="1"/>
      </w:tblPr>
      <w:tblGrid>
        <w:gridCol w:w="4364"/>
        <w:gridCol w:w="1638"/>
        <w:gridCol w:w="1792"/>
        <w:gridCol w:w="1068"/>
      </w:tblGrid>
      <w:tr w:rsidR="00E9132B" w:rsidRPr="00DF0050" w14:paraId="06E9ACCF" w14:textId="77777777" w:rsidTr="00CA31F6">
        <w:trPr>
          <w:trHeight w:val="421"/>
          <w:jc w:val="center"/>
        </w:trPr>
        <w:tc>
          <w:tcPr>
            <w:tcW w:w="4364" w:type="dxa"/>
            <w:tcBorders>
              <w:top w:val="nil"/>
              <w:left w:val="nil"/>
              <w:bottom w:val="nil"/>
              <w:right w:val="nil"/>
            </w:tcBorders>
            <w:shd w:val="clear" w:color="auto" w:fill="auto"/>
            <w:noWrap/>
            <w:vAlign w:val="bottom"/>
            <w:hideMark/>
          </w:tcPr>
          <w:p w14:paraId="05F0C05A" w14:textId="77777777" w:rsidR="00E9132B" w:rsidRPr="00DF0050" w:rsidRDefault="00E9132B" w:rsidP="00CA31F6">
            <w:pPr>
              <w:spacing w:after="0" w:line="256" w:lineRule="auto"/>
              <w:jc w:val="center"/>
              <w:rPr>
                <w:rFonts w:ascii="Arial" w:eastAsia="Times New Roman" w:hAnsi="Arial" w:cs="Arial"/>
                <w:color w:val="FFFFFF" w:themeColor="light1"/>
                <w:kern w:val="24"/>
                <w:sz w:val="18"/>
                <w:szCs w:val="18"/>
                <w:lang w:val="es-ES" w:eastAsia="es-ES"/>
              </w:rPr>
            </w:pPr>
          </w:p>
        </w:tc>
        <w:tc>
          <w:tcPr>
            <w:tcW w:w="1638" w:type="dxa"/>
            <w:tcBorders>
              <w:top w:val="single" w:sz="12" w:space="0" w:color="FFFFFF"/>
              <w:left w:val="single" w:sz="8" w:space="0" w:color="FFFFFF"/>
              <w:bottom w:val="single" w:sz="8" w:space="0" w:color="FFFFFF"/>
              <w:right w:val="single" w:sz="8" w:space="0" w:color="FFFFFF"/>
            </w:tcBorders>
            <w:shd w:val="clear" w:color="000000" w:fill="B80E0F"/>
            <w:vAlign w:val="center"/>
            <w:hideMark/>
          </w:tcPr>
          <w:p w14:paraId="001002E8" w14:textId="77777777" w:rsidR="00E9132B" w:rsidRPr="00DF0050" w:rsidRDefault="00E9132B" w:rsidP="00CA31F6">
            <w:pPr>
              <w:spacing w:after="0" w:line="256" w:lineRule="auto"/>
              <w:jc w:val="center"/>
              <w:rPr>
                <w:rFonts w:ascii="Arial" w:eastAsia="Times New Roman" w:hAnsi="Arial" w:cs="Arial"/>
                <w:color w:val="FFFFFF" w:themeColor="light1"/>
                <w:kern w:val="24"/>
                <w:sz w:val="18"/>
                <w:szCs w:val="18"/>
                <w:lang w:val="es-ES" w:eastAsia="es-ES"/>
              </w:rPr>
            </w:pPr>
            <w:r w:rsidRPr="00DF0050">
              <w:rPr>
                <w:rFonts w:ascii="Arial" w:eastAsia="Times New Roman" w:hAnsi="Arial" w:cs="Arial"/>
                <w:color w:val="FFFFFF" w:themeColor="light1"/>
                <w:kern w:val="24"/>
                <w:sz w:val="18"/>
                <w:szCs w:val="18"/>
                <w:lang w:val="es-ES" w:eastAsia="es-ES"/>
              </w:rPr>
              <w:t>V INICIAL</w:t>
            </w:r>
          </w:p>
        </w:tc>
        <w:tc>
          <w:tcPr>
            <w:tcW w:w="1792" w:type="dxa"/>
            <w:tcBorders>
              <w:top w:val="single" w:sz="12" w:space="0" w:color="FFFFFF"/>
              <w:left w:val="nil"/>
              <w:bottom w:val="single" w:sz="8" w:space="0" w:color="FFFFFF"/>
              <w:right w:val="single" w:sz="8" w:space="0" w:color="FFFFFF"/>
            </w:tcBorders>
            <w:shd w:val="clear" w:color="000000" w:fill="B80E0F"/>
            <w:vAlign w:val="center"/>
            <w:hideMark/>
          </w:tcPr>
          <w:p w14:paraId="014C3954" w14:textId="77777777" w:rsidR="00E9132B" w:rsidRPr="00DF0050" w:rsidRDefault="00E9132B" w:rsidP="00CA31F6">
            <w:pPr>
              <w:spacing w:after="0" w:line="256" w:lineRule="auto"/>
              <w:jc w:val="center"/>
              <w:rPr>
                <w:rFonts w:ascii="Arial" w:eastAsia="Times New Roman" w:hAnsi="Arial" w:cs="Arial"/>
                <w:color w:val="FFFFFF" w:themeColor="light1"/>
                <w:kern w:val="24"/>
                <w:sz w:val="18"/>
                <w:szCs w:val="18"/>
                <w:lang w:val="es-ES" w:eastAsia="es-ES"/>
              </w:rPr>
            </w:pPr>
            <w:r w:rsidRPr="00DF0050">
              <w:rPr>
                <w:rFonts w:ascii="Arial" w:eastAsia="Times New Roman" w:hAnsi="Arial" w:cs="Arial"/>
                <w:color w:val="FFFFFF" w:themeColor="light1"/>
                <w:kern w:val="24"/>
                <w:sz w:val="18"/>
                <w:szCs w:val="18"/>
                <w:lang w:val="es-ES" w:eastAsia="es-ES"/>
              </w:rPr>
              <w:t>VALOR FINAL</w:t>
            </w:r>
          </w:p>
        </w:tc>
        <w:tc>
          <w:tcPr>
            <w:tcW w:w="1068" w:type="dxa"/>
            <w:tcBorders>
              <w:top w:val="single" w:sz="12" w:space="0" w:color="FFFFFF"/>
              <w:left w:val="nil"/>
              <w:bottom w:val="single" w:sz="8" w:space="0" w:color="FFFFFF"/>
              <w:right w:val="single" w:sz="8" w:space="0" w:color="FFFFFF"/>
            </w:tcBorders>
            <w:shd w:val="clear" w:color="000000" w:fill="B80E0F"/>
            <w:vAlign w:val="center"/>
            <w:hideMark/>
          </w:tcPr>
          <w:p w14:paraId="64400416" w14:textId="77777777" w:rsidR="00E9132B" w:rsidRPr="00DF0050" w:rsidRDefault="00E9132B" w:rsidP="00CA31F6">
            <w:pPr>
              <w:spacing w:after="0" w:line="256" w:lineRule="auto"/>
              <w:jc w:val="center"/>
              <w:rPr>
                <w:rFonts w:ascii="Arial" w:eastAsia="Times New Roman" w:hAnsi="Arial" w:cs="Arial"/>
                <w:color w:val="FFFFFF" w:themeColor="light1"/>
                <w:kern w:val="24"/>
                <w:sz w:val="18"/>
                <w:szCs w:val="18"/>
                <w:lang w:val="es-ES" w:eastAsia="es-ES"/>
              </w:rPr>
            </w:pPr>
            <w:r w:rsidRPr="00DF0050">
              <w:rPr>
                <w:rFonts w:ascii="Arial" w:eastAsia="Times New Roman" w:hAnsi="Arial" w:cs="Arial"/>
                <w:color w:val="FFFFFF" w:themeColor="light1"/>
                <w:kern w:val="24"/>
                <w:sz w:val="18"/>
                <w:szCs w:val="18"/>
                <w:lang w:val="es-ES" w:eastAsia="es-ES"/>
              </w:rPr>
              <w:t>%</w:t>
            </w:r>
          </w:p>
        </w:tc>
      </w:tr>
      <w:tr w:rsidR="00E9132B" w:rsidRPr="00DF0050" w14:paraId="1BBE8DF5" w14:textId="77777777" w:rsidTr="00CA31F6">
        <w:trPr>
          <w:trHeight w:val="401"/>
          <w:jc w:val="center"/>
        </w:trPr>
        <w:tc>
          <w:tcPr>
            <w:tcW w:w="4364" w:type="dxa"/>
            <w:tcBorders>
              <w:top w:val="nil"/>
              <w:left w:val="single" w:sz="8" w:space="0" w:color="FFFFFF"/>
              <w:bottom w:val="single" w:sz="8" w:space="0" w:color="FFFFFF"/>
              <w:right w:val="single" w:sz="8" w:space="0" w:color="FFFFFF"/>
            </w:tcBorders>
            <w:shd w:val="clear" w:color="000000" w:fill="B80E0F"/>
            <w:vAlign w:val="center"/>
            <w:hideMark/>
          </w:tcPr>
          <w:p w14:paraId="4D973DD1" w14:textId="77777777" w:rsidR="00E9132B" w:rsidRPr="00DF0050" w:rsidRDefault="00E9132B" w:rsidP="00CA31F6">
            <w:pPr>
              <w:spacing w:after="0" w:line="256" w:lineRule="auto"/>
              <w:jc w:val="center"/>
              <w:rPr>
                <w:rFonts w:ascii="Arial" w:eastAsia="Times New Roman" w:hAnsi="Arial" w:cs="Arial"/>
                <w:color w:val="FFFFFF" w:themeColor="light1"/>
                <w:kern w:val="24"/>
                <w:sz w:val="18"/>
                <w:szCs w:val="18"/>
                <w:lang w:val="es-ES" w:eastAsia="es-ES"/>
              </w:rPr>
            </w:pPr>
            <w:r w:rsidRPr="00DF0050">
              <w:rPr>
                <w:rFonts w:ascii="Arial" w:eastAsia="Times New Roman" w:hAnsi="Arial" w:cs="Arial"/>
                <w:color w:val="FFFFFF" w:themeColor="light1"/>
                <w:kern w:val="24"/>
                <w:sz w:val="18"/>
                <w:szCs w:val="18"/>
                <w:lang w:val="es-ES" w:eastAsia="es-ES"/>
              </w:rPr>
              <w:t>SUBVENCIÓN NOMINATIVA</w:t>
            </w:r>
          </w:p>
        </w:tc>
        <w:tc>
          <w:tcPr>
            <w:tcW w:w="1638" w:type="dxa"/>
            <w:tcBorders>
              <w:top w:val="nil"/>
              <w:left w:val="nil"/>
              <w:bottom w:val="single" w:sz="8" w:space="0" w:color="FFFFFF"/>
              <w:right w:val="single" w:sz="8" w:space="0" w:color="FFFFFF"/>
            </w:tcBorders>
            <w:shd w:val="clear" w:color="000000" w:fill="D9E1F2"/>
            <w:vAlign w:val="center"/>
            <w:hideMark/>
          </w:tcPr>
          <w:p w14:paraId="3E2B52BE" w14:textId="3D9FEF21" w:rsidR="00E9132B" w:rsidRPr="00DF0050" w:rsidRDefault="00F211C2" w:rsidP="00CA31F6">
            <w:pPr>
              <w:spacing w:after="0" w:line="256" w:lineRule="auto"/>
              <w:jc w:val="right"/>
              <w:rPr>
                <w:rFonts w:ascii="Arial" w:eastAsia="Times New Roman" w:hAnsi="Arial" w:cs="Arial"/>
                <w:color w:val="000000" w:themeColor="dark1"/>
                <w:kern w:val="24"/>
                <w:sz w:val="18"/>
                <w:szCs w:val="18"/>
                <w:lang w:val="es-ES" w:eastAsia="es-ES"/>
              </w:rPr>
            </w:pPr>
            <w:r w:rsidRPr="00DF0050">
              <w:rPr>
                <w:rFonts w:ascii="Arial" w:eastAsia="Times New Roman" w:hAnsi="Arial" w:cs="Arial"/>
                <w:color w:val="000000" w:themeColor="dark1"/>
                <w:kern w:val="24"/>
                <w:sz w:val="18"/>
                <w:szCs w:val="18"/>
                <w:lang w:val="es-ES" w:eastAsia="es-ES"/>
              </w:rPr>
              <w:t>8</w:t>
            </w:r>
            <w:r w:rsidR="00DF0050">
              <w:rPr>
                <w:rFonts w:ascii="Arial" w:eastAsia="Times New Roman" w:hAnsi="Arial" w:cs="Arial"/>
                <w:color w:val="000000" w:themeColor="dark1"/>
                <w:kern w:val="24"/>
                <w:sz w:val="18"/>
                <w:szCs w:val="18"/>
                <w:lang w:val="es-ES" w:eastAsia="es-ES"/>
              </w:rPr>
              <w:t>78</w:t>
            </w:r>
            <w:r w:rsidRPr="00DF0050">
              <w:rPr>
                <w:rFonts w:ascii="Arial" w:eastAsia="Times New Roman" w:hAnsi="Arial" w:cs="Arial"/>
                <w:color w:val="000000" w:themeColor="dark1"/>
                <w:kern w:val="24"/>
                <w:sz w:val="18"/>
                <w:szCs w:val="18"/>
                <w:lang w:val="es-ES" w:eastAsia="es-ES"/>
              </w:rPr>
              <w:t>.000,00 €</w:t>
            </w:r>
          </w:p>
        </w:tc>
        <w:tc>
          <w:tcPr>
            <w:tcW w:w="1792" w:type="dxa"/>
            <w:tcBorders>
              <w:top w:val="nil"/>
              <w:left w:val="nil"/>
              <w:bottom w:val="single" w:sz="8" w:space="0" w:color="FFFFFF"/>
              <w:right w:val="single" w:sz="8" w:space="0" w:color="FFFFFF"/>
            </w:tcBorders>
            <w:shd w:val="clear" w:color="000000" w:fill="D9E1F2"/>
            <w:vAlign w:val="center"/>
            <w:hideMark/>
          </w:tcPr>
          <w:p w14:paraId="1F12185E" w14:textId="35BE9D81" w:rsidR="00E9132B" w:rsidRPr="00DF0050" w:rsidRDefault="00DF0050" w:rsidP="00F211C2">
            <w:pPr>
              <w:spacing w:after="0" w:line="256" w:lineRule="auto"/>
              <w:jc w:val="right"/>
              <w:rPr>
                <w:rFonts w:ascii="Arial" w:eastAsia="Times New Roman" w:hAnsi="Arial" w:cs="Arial"/>
                <w:color w:val="000000" w:themeColor="dark1"/>
                <w:kern w:val="24"/>
                <w:sz w:val="18"/>
                <w:szCs w:val="18"/>
                <w:lang w:val="es-ES" w:eastAsia="es-ES"/>
              </w:rPr>
            </w:pPr>
            <w:r>
              <w:rPr>
                <w:rFonts w:ascii="Arial" w:eastAsia="Times New Roman" w:hAnsi="Arial" w:cs="Arial"/>
                <w:color w:val="000000" w:themeColor="dark1"/>
                <w:kern w:val="24"/>
                <w:sz w:val="18"/>
                <w:szCs w:val="18"/>
                <w:lang w:val="es-ES" w:eastAsia="es-ES"/>
              </w:rPr>
              <w:t>1.368</w:t>
            </w:r>
            <w:r w:rsidR="00E9132B" w:rsidRPr="00DF0050">
              <w:rPr>
                <w:rFonts w:ascii="Arial" w:eastAsia="Times New Roman" w:hAnsi="Arial" w:cs="Arial"/>
                <w:color w:val="000000" w:themeColor="dark1"/>
                <w:kern w:val="24"/>
                <w:sz w:val="18"/>
                <w:szCs w:val="18"/>
                <w:lang w:val="es-ES" w:eastAsia="es-ES"/>
              </w:rPr>
              <w:t>.000,00 €</w:t>
            </w:r>
          </w:p>
        </w:tc>
        <w:tc>
          <w:tcPr>
            <w:tcW w:w="1068" w:type="dxa"/>
            <w:tcBorders>
              <w:top w:val="nil"/>
              <w:left w:val="nil"/>
              <w:bottom w:val="single" w:sz="8" w:space="0" w:color="FFFFFF"/>
              <w:right w:val="single" w:sz="8" w:space="0" w:color="FFFFFF"/>
            </w:tcBorders>
            <w:shd w:val="clear" w:color="000000" w:fill="D9E1F2"/>
            <w:vAlign w:val="center"/>
            <w:hideMark/>
          </w:tcPr>
          <w:p w14:paraId="143DA3B8" w14:textId="724E9C92" w:rsidR="00E9132B" w:rsidRPr="00DF0050" w:rsidRDefault="00DF0050" w:rsidP="00F211C2">
            <w:pPr>
              <w:spacing w:after="0" w:line="256" w:lineRule="auto"/>
              <w:jc w:val="right"/>
              <w:rPr>
                <w:rFonts w:ascii="Arial" w:eastAsia="Times New Roman" w:hAnsi="Arial" w:cs="Arial"/>
                <w:color w:val="000000" w:themeColor="dark1"/>
                <w:kern w:val="24"/>
                <w:sz w:val="18"/>
                <w:szCs w:val="18"/>
                <w:lang w:val="es-ES" w:eastAsia="es-ES"/>
              </w:rPr>
            </w:pPr>
            <w:r>
              <w:rPr>
                <w:rFonts w:ascii="Arial" w:eastAsia="Times New Roman" w:hAnsi="Arial" w:cs="Arial"/>
                <w:color w:val="000000" w:themeColor="dark1"/>
                <w:kern w:val="24"/>
                <w:sz w:val="18"/>
                <w:szCs w:val="18"/>
                <w:lang w:val="es-ES" w:eastAsia="es-ES"/>
              </w:rPr>
              <w:t>55,81</w:t>
            </w:r>
          </w:p>
        </w:tc>
      </w:tr>
    </w:tbl>
    <w:p w14:paraId="7858A7BF" w14:textId="77777777" w:rsidR="00E9132B" w:rsidRDefault="00E9132B" w:rsidP="00F2478F">
      <w:pPr>
        <w:spacing w:after="0"/>
        <w:jc w:val="both"/>
        <w:rPr>
          <w:rFonts w:ascii="Arial" w:eastAsia="Cambria" w:hAnsi="Arial" w:cs="Arial"/>
          <w:b/>
        </w:rPr>
      </w:pPr>
    </w:p>
    <w:p w14:paraId="2292992C" w14:textId="2EC4447D" w:rsidR="00581948" w:rsidRPr="002466F5" w:rsidRDefault="007D5873" w:rsidP="00F211C2">
      <w:pPr>
        <w:spacing w:after="0" w:line="240" w:lineRule="auto"/>
        <w:jc w:val="both"/>
        <w:rPr>
          <w:rFonts w:ascii="Arial" w:eastAsia="Cambria" w:hAnsi="Arial" w:cs="Arial"/>
        </w:rPr>
      </w:pPr>
      <w:r w:rsidRPr="002466F5">
        <w:rPr>
          <w:rFonts w:ascii="Arial" w:eastAsia="Cambria" w:hAnsi="Arial" w:cs="Arial"/>
        </w:rPr>
        <w:t xml:space="preserve">Esta línea de subvención </w:t>
      </w:r>
      <w:r w:rsidR="002466F5" w:rsidRPr="002466F5">
        <w:rPr>
          <w:rFonts w:ascii="Arial" w:eastAsia="Cambria" w:hAnsi="Arial" w:cs="Arial"/>
        </w:rPr>
        <w:t xml:space="preserve">ha experimentado una disminución de </w:t>
      </w:r>
      <w:r w:rsidR="00DF0050">
        <w:rPr>
          <w:rFonts w:ascii="Arial" w:eastAsia="Cambria" w:hAnsi="Arial" w:cs="Arial"/>
        </w:rPr>
        <w:t>55</w:t>
      </w:r>
      <w:r w:rsidR="002466F5" w:rsidRPr="002466F5">
        <w:rPr>
          <w:rFonts w:ascii="Arial" w:eastAsia="Cambria" w:hAnsi="Arial" w:cs="Arial"/>
        </w:rPr>
        <w:t>,</w:t>
      </w:r>
      <w:r w:rsidR="00DF0050">
        <w:rPr>
          <w:rFonts w:ascii="Arial" w:eastAsia="Cambria" w:hAnsi="Arial" w:cs="Arial"/>
        </w:rPr>
        <w:t>81</w:t>
      </w:r>
      <w:r w:rsidR="002466F5" w:rsidRPr="002466F5">
        <w:rPr>
          <w:rFonts w:ascii="Arial" w:eastAsia="Cambria" w:hAnsi="Arial" w:cs="Arial"/>
        </w:rPr>
        <w:t xml:space="preserve">%, </w:t>
      </w:r>
      <w:r w:rsidR="00DF0050">
        <w:rPr>
          <w:rFonts w:ascii="Arial" w:eastAsia="Cambria" w:hAnsi="Arial" w:cs="Arial"/>
        </w:rPr>
        <w:t>debido al incremento en la dotación de las subvenciones a equipos de élite y a aquellos eventos deportivos consolidados que proyectan una visión de Las Palmas de Gran Canaria como ciudad deportiva y saludable.</w:t>
      </w:r>
    </w:p>
    <w:p w14:paraId="31914B4B" w14:textId="77777777" w:rsidR="00AC341B" w:rsidRPr="00F211C2" w:rsidRDefault="00AC341B" w:rsidP="007D5873">
      <w:pPr>
        <w:spacing w:after="0" w:line="240" w:lineRule="auto"/>
        <w:ind w:firstLine="567"/>
        <w:jc w:val="both"/>
        <w:rPr>
          <w:rFonts w:ascii="Arial" w:eastAsia="Cambria" w:hAnsi="Arial" w:cs="Arial"/>
          <w:color w:val="FF0000"/>
        </w:rPr>
      </w:pPr>
    </w:p>
    <w:p w14:paraId="486B41A3" w14:textId="77777777" w:rsidR="00F2478F" w:rsidRDefault="00F2478F" w:rsidP="00F211C2">
      <w:pPr>
        <w:pStyle w:val="Prrafodelista"/>
        <w:numPr>
          <w:ilvl w:val="0"/>
          <w:numId w:val="1"/>
        </w:numPr>
        <w:spacing w:after="0"/>
        <w:ind w:left="567" w:hanging="567"/>
        <w:jc w:val="both"/>
        <w:rPr>
          <w:rFonts w:ascii="Arial" w:eastAsia="Cambria" w:hAnsi="Arial" w:cs="Arial"/>
          <w:b/>
        </w:rPr>
      </w:pPr>
      <w:r>
        <w:rPr>
          <w:rFonts w:ascii="Arial" w:eastAsia="Cambria" w:hAnsi="Arial" w:cs="Arial"/>
          <w:b/>
        </w:rPr>
        <w:t>Conclusiones.</w:t>
      </w:r>
    </w:p>
    <w:p w14:paraId="55C1DFA2" w14:textId="77777777" w:rsidR="00585CA8" w:rsidRDefault="00585CA8" w:rsidP="00585CA8">
      <w:pPr>
        <w:spacing w:after="0"/>
        <w:jc w:val="both"/>
        <w:rPr>
          <w:rFonts w:ascii="Arial" w:eastAsia="Cambria" w:hAnsi="Arial" w:cs="Arial"/>
          <w:b/>
        </w:rPr>
      </w:pPr>
    </w:p>
    <w:p w14:paraId="51D3FC63" w14:textId="5F920990" w:rsidR="00F7238A" w:rsidRDefault="00F7238A" w:rsidP="00F211C2">
      <w:pPr>
        <w:spacing w:after="0" w:line="240" w:lineRule="auto"/>
        <w:jc w:val="both"/>
        <w:rPr>
          <w:rFonts w:ascii="Arial" w:eastAsia="Cambria" w:hAnsi="Arial" w:cs="Arial"/>
        </w:rPr>
      </w:pPr>
      <w:r w:rsidRPr="00F7238A">
        <w:rPr>
          <w:rFonts w:ascii="Arial" w:eastAsia="Cambria" w:hAnsi="Arial" w:cs="Arial"/>
        </w:rPr>
        <w:t xml:space="preserve">En conjunto, el Capítulo IV Transferencias corrientes del IMD, ha experimentado un crecimiento, en términos porcentuales de un </w:t>
      </w:r>
      <w:r w:rsidR="00905FDE">
        <w:rPr>
          <w:rFonts w:ascii="Arial" w:eastAsia="Cambria" w:hAnsi="Arial" w:cs="Arial"/>
        </w:rPr>
        <w:t>45,93</w:t>
      </w:r>
      <w:r w:rsidRPr="00F7238A">
        <w:rPr>
          <w:rFonts w:ascii="Arial" w:eastAsia="Cambria" w:hAnsi="Arial" w:cs="Arial"/>
        </w:rPr>
        <w:t>%, que en términos absolutos se concreta en la cantidad de (1.</w:t>
      </w:r>
      <w:r w:rsidR="00905FDE">
        <w:rPr>
          <w:rFonts w:ascii="Arial" w:eastAsia="Cambria" w:hAnsi="Arial" w:cs="Arial"/>
        </w:rPr>
        <w:t>647</w:t>
      </w:r>
      <w:r w:rsidRPr="00F7238A">
        <w:rPr>
          <w:rFonts w:ascii="Arial" w:eastAsia="Cambria" w:hAnsi="Arial" w:cs="Arial"/>
        </w:rPr>
        <w:t>.</w:t>
      </w:r>
      <w:r w:rsidR="00905FDE">
        <w:rPr>
          <w:rFonts w:ascii="Arial" w:eastAsia="Cambria" w:hAnsi="Arial" w:cs="Arial"/>
        </w:rPr>
        <w:t>000</w:t>
      </w:r>
      <w:r w:rsidRPr="00F7238A">
        <w:rPr>
          <w:rFonts w:ascii="Arial" w:eastAsia="Cambria" w:hAnsi="Arial" w:cs="Arial"/>
        </w:rPr>
        <w:t>,</w:t>
      </w:r>
      <w:r w:rsidR="00905FDE">
        <w:rPr>
          <w:rFonts w:ascii="Arial" w:eastAsia="Cambria" w:hAnsi="Arial" w:cs="Arial"/>
        </w:rPr>
        <w:t>00</w:t>
      </w:r>
      <w:r w:rsidRPr="00F7238A">
        <w:rPr>
          <w:rFonts w:ascii="Arial" w:eastAsia="Cambria" w:hAnsi="Arial" w:cs="Arial"/>
        </w:rPr>
        <w:t xml:space="preserve"> € en 20</w:t>
      </w:r>
      <w:r w:rsidR="00905FDE">
        <w:rPr>
          <w:rFonts w:ascii="Arial" w:eastAsia="Cambria" w:hAnsi="Arial" w:cs="Arial"/>
        </w:rPr>
        <w:t>22</w:t>
      </w:r>
      <w:r w:rsidRPr="00F7238A">
        <w:rPr>
          <w:rFonts w:ascii="Arial" w:eastAsia="Cambria" w:hAnsi="Arial" w:cs="Arial"/>
        </w:rPr>
        <w:t xml:space="preserve"> a </w:t>
      </w:r>
      <w:r w:rsidR="00905FDE">
        <w:rPr>
          <w:rFonts w:ascii="Arial" w:eastAsia="Cambria" w:hAnsi="Arial" w:cs="Arial"/>
        </w:rPr>
        <w:t>2</w:t>
      </w:r>
      <w:r w:rsidRPr="00F7238A">
        <w:rPr>
          <w:rFonts w:ascii="Arial" w:eastAsia="Cambria" w:hAnsi="Arial" w:cs="Arial"/>
        </w:rPr>
        <w:t>.</w:t>
      </w:r>
      <w:r w:rsidR="00905FDE">
        <w:rPr>
          <w:rFonts w:ascii="Arial" w:eastAsia="Cambria" w:hAnsi="Arial" w:cs="Arial"/>
        </w:rPr>
        <w:t>403.400</w:t>
      </w:r>
      <w:r w:rsidRPr="00F7238A">
        <w:rPr>
          <w:rFonts w:ascii="Arial" w:eastAsia="Cambria" w:hAnsi="Arial" w:cs="Arial"/>
        </w:rPr>
        <w:t>,</w:t>
      </w:r>
      <w:r w:rsidR="00905FDE">
        <w:rPr>
          <w:rFonts w:ascii="Arial" w:eastAsia="Cambria" w:hAnsi="Arial" w:cs="Arial"/>
        </w:rPr>
        <w:t>00</w:t>
      </w:r>
      <w:r w:rsidRPr="00F7238A">
        <w:rPr>
          <w:rFonts w:ascii="Arial" w:eastAsia="Cambria" w:hAnsi="Arial" w:cs="Arial"/>
        </w:rPr>
        <w:t xml:space="preserve"> € en 202</w:t>
      </w:r>
      <w:r w:rsidR="00905FDE">
        <w:rPr>
          <w:rFonts w:ascii="Arial" w:eastAsia="Cambria" w:hAnsi="Arial" w:cs="Arial"/>
        </w:rPr>
        <w:t>4</w:t>
      </w:r>
      <w:r w:rsidRPr="00F7238A">
        <w:rPr>
          <w:rFonts w:ascii="Arial" w:eastAsia="Cambria" w:hAnsi="Arial" w:cs="Arial"/>
        </w:rPr>
        <w:t xml:space="preserve">) </w:t>
      </w:r>
      <w:r w:rsidR="00905FDE">
        <w:rPr>
          <w:rFonts w:ascii="Arial" w:eastAsia="Cambria" w:hAnsi="Arial" w:cs="Arial"/>
        </w:rPr>
        <w:t>756.400,00</w:t>
      </w:r>
      <w:r w:rsidRPr="00F7238A">
        <w:rPr>
          <w:rFonts w:ascii="Arial" w:eastAsia="Cambria" w:hAnsi="Arial" w:cs="Arial"/>
        </w:rPr>
        <w:t xml:space="preserve"> €. </w:t>
      </w:r>
    </w:p>
    <w:p w14:paraId="6A168879" w14:textId="77777777" w:rsidR="00DD1070" w:rsidRPr="00F7238A" w:rsidRDefault="00DD1070" w:rsidP="00F211C2">
      <w:pPr>
        <w:spacing w:after="0" w:line="240" w:lineRule="auto"/>
        <w:jc w:val="both"/>
        <w:rPr>
          <w:rFonts w:ascii="Arial" w:eastAsia="Cambria" w:hAnsi="Arial" w:cs="Arial"/>
        </w:rPr>
      </w:pPr>
    </w:p>
    <w:p w14:paraId="5A1523E9" w14:textId="757688A4" w:rsidR="00A81E6C" w:rsidRPr="00F7238A" w:rsidRDefault="00F7238A" w:rsidP="00F211C2">
      <w:pPr>
        <w:spacing w:after="0" w:line="240" w:lineRule="auto"/>
        <w:jc w:val="both"/>
        <w:rPr>
          <w:rFonts w:ascii="Arial" w:eastAsia="Cambria" w:hAnsi="Arial" w:cs="Arial"/>
        </w:rPr>
      </w:pPr>
      <w:r w:rsidRPr="00F7238A">
        <w:rPr>
          <w:rFonts w:ascii="Arial" w:eastAsia="Cambria" w:hAnsi="Arial" w:cs="Arial"/>
        </w:rPr>
        <w:t xml:space="preserve">Este hecho pone de manifiesto la importante labor que desde el IMD se realiza para promocionar y difundir la práctica de la actividad deportiva en el municipio de Las Palmas de Gran Canaria, apoyando, no solo el deporte base, tradicional, adaptado, </w:t>
      </w:r>
      <w:proofErr w:type="spellStart"/>
      <w:r w:rsidRPr="00F7238A">
        <w:rPr>
          <w:rFonts w:ascii="Arial" w:eastAsia="Cambria" w:hAnsi="Arial" w:cs="Arial"/>
        </w:rPr>
        <w:t>etc</w:t>
      </w:r>
      <w:proofErr w:type="spellEnd"/>
      <w:r w:rsidRPr="00F7238A">
        <w:rPr>
          <w:rFonts w:ascii="Arial" w:eastAsia="Cambria" w:hAnsi="Arial" w:cs="Arial"/>
        </w:rPr>
        <w:t>; sino también, en el ámbito de los eventos deportivos para la participación y disfrute de toda la ciudadanía</w:t>
      </w:r>
      <w:r w:rsidR="00A81E6C" w:rsidRPr="00F7238A">
        <w:rPr>
          <w:rFonts w:ascii="Arial" w:eastAsia="Cambria" w:hAnsi="Arial" w:cs="Arial"/>
        </w:rPr>
        <w:t>, ofreciendo una variedad de disciplinas deportivas y eventos de calidad y prestigio</w:t>
      </w:r>
      <w:r w:rsidR="002452C9" w:rsidRPr="00F7238A">
        <w:rPr>
          <w:rFonts w:ascii="Arial" w:eastAsia="Cambria" w:hAnsi="Arial" w:cs="Arial"/>
        </w:rPr>
        <w:t>.</w:t>
      </w:r>
    </w:p>
    <w:p w14:paraId="684CF2E4" w14:textId="77777777" w:rsidR="00BD6615" w:rsidRPr="00F211C2" w:rsidRDefault="00BD6615" w:rsidP="00585CA8">
      <w:pPr>
        <w:spacing w:after="0"/>
        <w:jc w:val="both"/>
        <w:rPr>
          <w:rFonts w:ascii="Arial" w:eastAsia="Cambria" w:hAnsi="Arial" w:cs="Arial"/>
          <w:b/>
          <w:color w:val="FF0000"/>
        </w:rPr>
      </w:pPr>
    </w:p>
    <w:p w14:paraId="0548F27D" w14:textId="77777777" w:rsidR="00585CA8" w:rsidRPr="002F2B42" w:rsidRDefault="00585CA8" w:rsidP="00F211C2">
      <w:pPr>
        <w:pStyle w:val="Prrafodelista"/>
        <w:numPr>
          <w:ilvl w:val="0"/>
          <w:numId w:val="1"/>
        </w:numPr>
        <w:spacing w:after="0"/>
        <w:ind w:left="567" w:hanging="567"/>
        <w:jc w:val="both"/>
        <w:rPr>
          <w:rFonts w:ascii="Arial" w:eastAsia="Cambria" w:hAnsi="Arial" w:cs="Arial"/>
          <w:b/>
        </w:rPr>
      </w:pPr>
      <w:r w:rsidRPr="002F2B42">
        <w:rPr>
          <w:rFonts w:ascii="Arial" w:eastAsia="Cambria" w:hAnsi="Arial" w:cs="Arial"/>
          <w:b/>
        </w:rPr>
        <w:t>Sugerencias al próximo Plan Estratégico de Subvenciones.</w:t>
      </w:r>
    </w:p>
    <w:p w14:paraId="5A8B6493" w14:textId="77777777" w:rsidR="00585CA8" w:rsidRPr="002F2B42" w:rsidRDefault="00585CA8" w:rsidP="00585CA8">
      <w:pPr>
        <w:spacing w:after="0"/>
        <w:ind w:firstLine="708"/>
        <w:jc w:val="both"/>
        <w:rPr>
          <w:rFonts w:ascii="Arial" w:eastAsia="Cambria" w:hAnsi="Arial" w:cs="Arial"/>
        </w:rPr>
      </w:pPr>
    </w:p>
    <w:p w14:paraId="309E39F7" w14:textId="77777777" w:rsidR="00A81E6C" w:rsidRPr="008E39FE" w:rsidRDefault="00A81E6C" w:rsidP="002F2B42">
      <w:pPr>
        <w:spacing w:after="0" w:line="240" w:lineRule="auto"/>
        <w:jc w:val="both"/>
        <w:rPr>
          <w:rFonts w:ascii="Arial" w:eastAsia="Cambria" w:hAnsi="Arial" w:cs="Arial"/>
        </w:rPr>
      </w:pPr>
      <w:r w:rsidRPr="008E39FE">
        <w:rPr>
          <w:rFonts w:ascii="Arial" w:eastAsia="Cambria" w:hAnsi="Arial" w:cs="Arial"/>
        </w:rPr>
        <w:t>Para mejorar las prestaciones y agilizar el trámite de las subvenciones se detalla a continuación algunos cambios a efectuar en cada línea estratégica de subvención:</w:t>
      </w:r>
    </w:p>
    <w:p w14:paraId="4122750C" w14:textId="77777777" w:rsidR="00A81E6C" w:rsidRDefault="00A81E6C" w:rsidP="00A81E6C">
      <w:pPr>
        <w:spacing w:after="0" w:line="240" w:lineRule="auto"/>
        <w:ind w:firstLine="567"/>
        <w:jc w:val="both"/>
        <w:rPr>
          <w:rFonts w:ascii="Arial" w:eastAsia="Cambria" w:hAnsi="Arial" w:cs="Arial"/>
          <w:color w:val="FF0000"/>
        </w:rPr>
      </w:pPr>
    </w:p>
    <w:tbl>
      <w:tblPr>
        <w:tblW w:w="8862" w:type="dxa"/>
        <w:jc w:val="center"/>
        <w:tblCellMar>
          <w:left w:w="70" w:type="dxa"/>
          <w:right w:w="70" w:type="dxa"/>
        </w:tblCellMar>
        <w:tblLook w:val="04A0" w:firstRow="1" w:lastRow="0" w:firstColumn="1" w:lastColumn="0" w:noHBand="0" w:noVBand="1"/>
      </w:tblPr>
      <w:tblGrid>
        <w:gridCol w:w="8862"/>
      </w:tblGrid>
      <w:tr w:rsidR="00A81E6C" w:rsidRPr="005828B0" w14:paraId="7CBE7295" w14:textId="77777777" w:rsidTr="00CA31F6">
        <w:trPr>
          <w:trHeight w:val="421"/>
          <w:jc w:val="center"/>
        </w:trPr>
        <w:tc>
          <w:tcPr>
            <w:tcW w:w="8862" w:type="dxa"/>
            <w:tcBorders>
              <w:top w:val="single" w:sz="12" w:space="0" w:color="FFFFFF"/>
              <w:left w:val="single" w:sz="8" w:space="0" w:color="FFFFFF"/>
              <w:bottom w:val="single" w:sz="8" w:space="0" w:color="FFFFFF"/>
              <w:right w:val="single" w:sz="8" w:space="0" w:color="FFFFFF"/>
            </w:tcBorders>
            <w:shd w:val="clear" w:color="000000" w:fill="B80E0F"/>
            <w:vAlign w:val="center"/>
            <w:hideMark/>
          </w:tcPr>
          <w:p w14:paraId="61F12FAA" w14:textId="77777777" w:rsidR="00A81E6C" w:rsidRPr="005828B0" w:rsidRDefault="00A81E6C" w:rsidP="00CA31F6">
            <w:pPr>
              <w:spacing w:after="0" w:line="256" w:lineRule="auto"/>
              <w:jc w:val="center"/>
              <w:rPr>
                <w:rFonts w:ascii="Arial" w:eastAsia="Times New Roman" w:hAnsi="Arial" w:cs="Arial"/>
                <w:color w:val="FFFFFF" w:themeColor="light1"/>
                <w:kern w:val="24"/>
                <w:lang w:val="es-ES" w:eastAsia="es-ES"/>
              </w:rPr>
            </w:pPr>
            <w:r w:rsidRPr="005828B0">
              <w:rPr>
                <w:rFonts w:ascii="Arial" w:eastAsia="Times New Roman" w:hAnsi="Arial" w:cs="Arial"/>
                <w:color w:val="FFFFFF" w:themeColor="light1"/>
                <w:kern w:val="24"/>
                <w:lang w:val="es-ES" w:eastAsia="es-ES"/>
              </w:rPr>
              <w:t>PROMOCIÓN DEPORTIVA</w:t>
            </w:r>
          </w:p>
        </w:tc>
      </w:tr>
    </w:tbl>
    <w:p w14:paraId="313EB890" w14:textId="77777777" w:rsidR="002452C9" w:rsidRDefault="002452C9" w:rsidP="00A81E6C">
      <w:pPr>
        <w:spacing w:after="0" w:line="240" w:lineRule="auto"/>
        <w:ind w:firstLine="567"/>
        <w:jc w:val="both"/>
        <w:rPr>
          <w:rFonts w:ascii="Arial" w:eastAsia="Cambria" w:hAnsi="Arial" w:cs="Arial"/>
          <w:color w:val="FF0000"/>
          <w:lang w:val="es-ES"/>
        </w:rPr>
      </w:pPr>
    </w:p>
    <w:p w14:paraId="26024ECD" w14:textId="77777777" w:rsidR="004D016E" w:rsidRDefault="004D016E" w:rsidP="004D016E">
      <w:pPr>
        <w:pStyle w:val="Cuerpodetexto"/>
        <w:tabs>
          <w:tab w:val="clear" w:pos="708"/>
        </w:tabs>
        <w:spacing w:before="60" w:after="60" w:line="240" w:lineRule="auto"/>
        <w:jc w:val="both"/>
        <w:rPr>
          <w:rFonts w:ascii="Arial" w:hAnsi="Arial" w:cs="Arial"/>
        </w:rPr>
      </w:pPr>
      <w:r w:rsidRPr="008E39FE">
        <w:rPr>
          <w:rFonts w:ascii="Arial" w:hAnsi="Arial" w:cs="Arial"/>
        </w:rPr>
        <w:t>N</w:t>
      </w:r>
      <w:r>
        <w:rPr>
          <w:rFonts w:ascii="Arial" w:hAnsi="Arial" w:cs="Arial"/>
        </w:rPr>
        <w:t>o</w:t>
      </w:r>
      <w:r w:rsidRPr="008E39FE">
        <w:rPr>
          <w:rFonts w:ascii="Arial" w:hAnsi="Arial" w:cs="Arial"/>
        </w:rPr>
        <w:t xml:space="preserve"> sufre modificaciones.</w:t>
      </w:r>
    </w:p>
    <w:p w14:paraId="6EA35137" w14:textId="77777777" w:rsidR="00A81E6C" w:rsidRDefault="00A81E6C" w:rsidP="00A81E6C">
      <w:pPr>
        <w:spacing w:after="0"/>
        <w:jc w:val="both"/>
        <w:rPr>
          <w:rFonts w:ascii="Arial" w:eastAsia="Cambria" w:hAnsi="Arial" w:cs="Arial"/>
          <w:b/>
          <w:color w:val="FF0000"/>
        </w:rPr>
      </w:pPr>
    </w:p>
    <w:tbl>
      <w:tblPr>
        <w:tblW w:w="8862" w:type="dxa"/>
        <w:jc w:val="center"/>
        <w:tblCellMar>
          <w:left w:w="70" w:type="dxa"/>
          <w:right w:w="70" w:type="dxa"/>
        </w:tblCellMar>
        <w:tblLook w:val="04A0" w:firstRow="1" w:lastRow="0" w:firstColumn="1" w:lastColumn="0" w:noHBand="0" w:noVBand="1"/>
      </w:tblPr>
      <w:tblGrid>
        <w:gridCol w:w="8862"/>
      </w:tblGrid>
      <w:tr w:rsidR="00A81E6C" w:rsidRPr="005828B0" w14:paraId="7896E0C9" w14:textId="77777777" w:rsidTr="00CA31F6">
        <w:trPr>
          <w:trHeight w:val="401"/>
          <w:jc w:val="center"/>
        </w:trPr>
        <w:tc>
          <w:tcPr>
            <w:tcW w:w="8862" w:type="dxa"/>
            <w:tcBorders>
              <w:top w:val="nil"/>
              <w:left w:val="single" w:sz="8" w:space="0" w:color="FFFFFF"/>
              <w:bottom w:val="single" w:sz="8" w:space="0" w:color="FFFFFF"/>
              <w:right w:val="single" w:sz="8" w:space="0" w:color="FFFFFF"/>
            </w:tcBorders>
            <w:shd w:val="clear" w:color="000000" w:fill="B80E0F"/>
            <w:vAlign w:val="center"/>
            <w:hideMark/>
          </w:tcPr>
          <w:p w14:paraId="0A6FA844" w14:textId="77777777" w:rsidR="00A81E6C" w:rsidRPr="005828B0" w:rsidRDefault="00A81E6C" w:rsidP="00CA31F6">
            <w:pPr>
              <w:spacing w:after="0" w:line="256" w:lineRule="auto"/>
              <w:jc w:val="center"/>
              <w:rPr>
                <w:rFonts w:ascii="Arial" w:eastAsia="Times New Roman" w:hAnsi="Arial" w:cs="Arial"/>
                <w:color w:val="FFFFFF" w:themeColor="light1"/>
                <w:kern w:val="24"/>
                <w:lang w:val="es-ES" w:eastAsia="es-ES"/>
              </w:rPr>
            </w:pPr>
            <w:r w:rsidRPr="005828B0">
              <w:rPr>
                <w:rFonts w:ascii="Arial" w:eastAsia="Times New Roman" w:hAnsi="Arial" w:cs="Arial"/>
                <w:color w:val="FFFFFF" w:themeColor="light1"/>
                <w:kern w:val="24"/>
                <w:lang w:val="es-ES" w:eastAsia="es-ES"/>
              </w:rPr>
              <w:t>DEPORTE ADAPTADO</w:t>
            </w:r>
          </w:p>
        </w:tc>
      </w:tr>
    </w:tbl>
    <w:p w14:paraId="4F3A860A" w14:textId="77777777" w:rsidR="00A81E6C" w:rsidRDefault="00A81E6C" w:rsidP="00A81E6C">
      <w:pPr>
        <w:spacing w:after="0"/>
        <w:jc w:val="both"/>
        <w:rPr>
          <w:rFonts w:ascii="Arial" w:eastAsia="Cambria" w:hAnsi="Arial" w:cs="Arial"/>
          <w:b/>
          <w:color w:val="FF0000"/>
        </w:rPr>
      </w:pPr>
    </w:p>
    <w:p w14:paraId="6D064E9A" w14:textId="77777777" w:rsidR="004D016E" w:rsidRDefault="004D016E" w:rsidP="004D016E">
      <w:pPr>
        <w:pStyle w:val="Cuerpodetexto"/>
        <w:tabs>
          <w:tab w:val="clear" w:pos="708"/>
        </w:tabs>
        <w:spacing w:before="60" w:after="60" w:line="240" w:lineRule="auto"/>
        <w:jc w:val="both"/>
        <w:rPr>
          <w:rFonts w:ascii="Arial" w:hAnsi="Arial" w:cs="Arial"/>
        </w:rPr>
      </w:pPr>
      <w:r w:rsidRPr="008E39FE">
        <w:rPr>
          <w:rFonts w:ascii="Arial" w:hAnsi="Arial" w:cs="Arial"/>
        </w:rPr>
        <w:t>N</w:t>
      </w:r>
      <w:r>
        <w:rPr>
          <w:rFonts w:ascii="Arial" w:hAnsi="Arial" w:cs="Arial"/>
        </w:rPr>
        <w:t>o</w:t>
      </w:r>
      <w:r w:rsidRPr="008E39FE">
        <w:rPr>
          <w:rFonts w:ascii="Arial" w:hAnsi="Arial" w:cs="Arial"/>
        </w:rPr>
        <w:t xml:space="preserve"> sufre modificaciones.</w:t>
      </w:r>
    </w:p>
    <w:p w14:paraId="1E09F6ED" w14:textId="77777777" w:rsidR="00DD1070" w:rsidRDefault="00DD1070" w:rsidP="008E39FE">
      <w:pPr>
        <w:pStyle w:val="Cuerpodetexto"/>
        <w:tabs>
          <w:tab w:val="clear" w:pos="708"/>
        </w:tabs>
        <w:spacing w:before="60" w:after="60" w:line="240" w:lineRule="auto"/>
        <w:jc w:val="both"/>
        <w:rPr>
          <w:rFonts w:ascii="Arial" w:hAnsi="Arial" w:cs="Arial"/>
        </w:rPr>
      </w:pPr>
    </w:p>
    <w:tbl>
      <w:tblPr>
        <w:tblW w:w="8862" w:type="dxa"/>
        <w:jc w:val="center"/>
        <w:tblCellMar>
          <w:left w:w="70" w:type="dxa"/>
          <w:right w:w="70" w:type="dxa"/>
        </w:tblCellMar>
        <w:tblLook w:val="04A0" w:firstRow="1" w:lastRow="0" w:firstColumn="1" w:lastColumn="0" w:noHBand="0" w:noVBand="1"/>
      </w:tblPr>
      <w:tblGrid>
        <w:gridCol w:w="8862"/>
      </w:tblGrid>
      <w:tr w:rsidR="00A81E6C" w:rsidRPr="005828B0" w14:paraId="15AB4A4C" w14:textId="77777777" w:rsidTr="00CA31F6">
        <w:trPr>
          <w:trHeight w:val="401"/>
          <w:jc w:val="center"/>
        </w:trPr>
        <w:tc>
          <w:tcPr>
            <w:tcW w:w="8862" w:type="dxa"/>
            <w:tcBorders>
              <w:top w:val="nil"/>
              <w:left w:val="single" w:sz="8" w:space="0" w:color="FFFFFF"/>
              <w:bottom w:val="single" w:sz="8" w:space="0" w:color="FFFFFF"/>
              <w:right w:val="single" w:sz="8" w:space="0" w:color="FFFFFF"/>
            </w:tcBorders>
            <w:shd w:val="clear" w:color="000000" w:fill="B80E0F"/>
            <w:vAlign w:val="center"/>
            <w:hideMark/>
          </w:tcPr>
          <w:p w14:paraId="265E95F3" w14:textId="77777777" w:rsidR="00A81E6C" w:rsidRPr="005828B0" w:rsidRDefault="00A81E6C" w:rsidP="00CA31F6">
            <w:pPr>
              <w:spacing w:after="0" w:line="256" w:lineRule="auto"/>
              <w:jc w:val="center"/>
              <w:rPr>
                <w:rFonts w:ascii="Arial" w:eastAsia="Times New Roman" w:hAnsi="Arial" w:cs="Arial"/>
                <w:color w:val="FFFFFF" w:themeColor="light1"/>
                <w:kern w:val="24"/>
                <w:lang w:val="es-ES" w:eastAsia="es-ES"/>
              </w:rPr>
            </w:pPr>
            <w:r w:rsidRPr="005828B0">
              <w:rPr>
                <w:rFonts w:ascii="Arial" w:eastAsia="Times New Roman" w:hAnsi="Arial" w:cs="Arial"/>
                <w:color w:val="FFFFFF" w:themeColor="light1"/>
                <w:kern w:val="24"/>
                <w:lang w:val="es-ES" w:eastAsia="es-ES"/>
              </w:rPr>
              <w:t>JUEGOS Y DEPORTE TRADICIONAL</w:t>
            </w:r>
          </w:p>
        </w:tc>
      </w:tr>
    </w:tbl>
    <w:p w14:paraId="674DEFDE" w14:textId="77777777" w:rsidR="00A81E6C" w:rsidRDefault="00A81E6C" w:rsidP="00A81E6C">
      <w:pPr>
        <w:spacing w:after="0"/>
        <w:jc w:val="both"/>
        <w:rPr>
          <w:rFonts w:ascii="Arial" w:eastAsia="Cambria" w:hAnsi="Arial" w:cs="Arial"/>
          <w:b/>
          <w:color w:val="FF0000"/>
        </w:rPr>
      </w:pPr>
    </w:p>
    <w:p w14:paraId="4FDD0499" w14:textId="77777777" w:rsidR="004D016E" w:rsidRDefault="004D016E" w:rsidP="004D016E">
      <w:pPr>
        <w:pStyle w:val="Cuerpodetexto"/>
        <w:tabs>
          <w:tab w:val="clear" w:pos="708"/>
        </w:tabs>
        <w:spacing w:before="60" w:after="60" w:line="240" w:lineRule="auto"/>
        <w:jc w:val="both"/>
        <w:rPr>
          <w:rFonts w:ascii="Arial" w:hAnsi="Arial" w:cs="Arial"/>
        </w:rPr>
      </w:pPr>
      <w:r w:rsidRPr="008E39FE">
        <w:rPr>
          <w:rFonts w:ascii="Arial" w:hAnsi="Arial" w:cs="Arial"/>
        </w:rPr>
        <w:t>N</w:t>
      </w:r>
      <w:r>
        <w:rPr>
          <w:rFonts w:ascii="Arial" w:hAnsi="Arial" w:cs="Arial"/>
        </w:rPr>
        <w:t>o</w:t>
      </w:r>
      <w:r w:rsidRPr="008E39FE">
        <w:rPr>
          <w:rFonts w:ascii="Arial" w:hAnsi="Arial" w:cs="Arial"/>
        </w:rPr>
        <w:t xml:space="preserve"> sufre modificaciones.</w:t>
      </w:r>
    </w:p>
    <w:p w14:paraId="4C877C98" w14:textId="77777777" w:rsidR="00587734" w:rsidRDefault="00587734" w:rsidP="00A81E6C">
      <w:pPr>
        <w:spacing w:after="0"/>
        <w:jc w:val="both"/>
        <w:rPr>
          <w:rFonts w:ascii="Arial" w:eastAsia="Cambria" w:hAnsi="Arial" w:cs="Arial"/>
          <w:b/>
          <w:color w:val="FF0000"/>
        </w:rPr>
      </w:pPr>
    </w:p>
    <w:p w14:paraId="11F2BC04" w14:textId="77777777" w:rsidR="005B01EF" w:rsidRDefault="005B01EF" w:rsidP="00A81E6C">
      <w:pPr>
        <w:spacing w:after="0"/>
        <w:jc w:val="both"/>
        <w:rPr>
          <w:rFonts w:ascii="Arial" w:eastAsia="Cambria" w:hAnsi="Arial" w:cs="Arial"/>
          <w:b/>
          <w:color w:val="FF0000"/>
        </w:rPr>
      </w:pPr>
    </w:p>
    <w:p w14:paraId="7B2157F0" w14:textId="77777777" w:rsidR="005B01EF" w:rsidRDefault="005B01EF" w:rsidP="00A81E6C">
      <w:pPr>
        <w:spacing w:after="0"/>
        <w:jc w:val="both"/>
        <w:rPr>
          <w:rFonts w:ascii="Arial" w:eastAsia="Cambria" w:hAnsi="Arial" w:cs="Arial"/>
          <w:b/>
          <w:color w:val="FF0000"/>
        </w:rPr>
      </w:pPr>
    </w:p>
    <w:p w14:paraId="717F7486" w14:textId="77777777" w:rsidR="005B01EF" w:rsidRDefault="005B01EF" w:rsidP="00A81E6C">
      <w:pPr>
        <w:spacing w:after="0"/>
        <w:jc w:val="both"/>
        <w:rPr>
          <w:rFonts w:ascii="Arial" w:eastAsia="Cambria" w:hAnsi="Arial" w:cs="Arial"/>
          <w:b/>
          <w:color w:val="FF0000"/>
        </w:rPr>
      </w:pPr>
    </w:p>
    <w:p w14:paraId="1FBEB4FD" w14:textId="77777777" w:rsidR="005B01EF" w:rsidRDefault="005B01EF" w:rsidP="00A81E6C">
      <w:pPr>
        <w:spacing w:after="0"/>
        <w:jc w:val="both"/>
        <w:rPr>
          <w:rFonts w:ascii="Arial" w:eastAsia="Cambria" w:hAnsi="Arial" w:cs="Arial"/>
          <w:b/>
          <w:color w:val="FF0000"/>
        </w:rPr>
      </w:pPr>
    </w:p>
    <w:tbl>
      <w:tblPr>
        <w:tblW w:w="8862" w:type="dxa"/>
        <w:jc w:val="center"/>
        <w:tblCellMar>
          <w:left w:w="70" w:type="dxa"/>
          <w:right w:w="70" w:type="dxa"/>
        </w:tblCellMar>
        <w:tblLook w:val="04A0" w:firstRow="1" w:lastRow="0" w:firstColumn="1" w:lastColumn="0" w:noHBand="0" w:noVBand="1"/>
      </w:tblPr>
      <w:tblGrid>
        <w:gridCol w:w="8862"/>
      </w:tblGrid>
      <w:tr w:rsidR="00A81E6C" w:rsidRPr="005828B0" w14:paraId="64AD0945" w14:textId="77777777" w:rsidTr="00CA31F6">
        <w:trPr>
          <w:trHeight w:val="401"/>
          <w:jc w:val="center"/>
        </w:trPr>
        <w:tc>
          <w:tcPr>
            <w:tcW w:w="8862" w:type="dxa"/>
            <w:tcBorders>
              <w:top w:val="nil"/>
              <w:left w:val="single" w:sz="8" w:space="0" w:color="FFFFFF"/>
              <w:bottom w:val="single" w:sz="8" w:space="0" w:color="FFFFFF"/>
              <w:right w:val="single" w:sz="8" w:space="0" w:color="FFFFFF"/>
            </w:tcBorders>
            <w:shd w:val="clear" w:color="000000" w:fill="B80E0F"/>
            <w:vAlign w:val="center"/>
            <w:hideMark/>
          </w:tcPr>
          <w:p w14:paraId="04C3C018" w14:textId="77777777" w:rsidR="00A81E6C" w:rsidRPr="005828B0" w:rsidRDefault="00A81E6C" w:rsidP="00CA31F6">
            <w:pPr>
              <w:spacing w:after="0" w:line="256" w:lineRule="auto"/>
              <w:jc w:val="center"/>
              <w:rPr>
                <w:rFonts w:ascii="Arial" w:eastAsia="Times New Roman" w:hAnsi="Arial" w:cs="Arial"/>
                <w:color w:val="FFFFFF" w:themeColor="light1"/>
                <w:kern w:val="24"/>
                <w:lang w:val="es-ES" w:eastAsia="es-ES"/>
              </w:rPr>
            </w:pPr>
            <w:r w:rsidRPr="005828B0">
              <w:rPr>
                <w:rFonts w:ascii="Arial" w:eastAsia="Times New Roman" w:hAnsi="Arial" w:cs="Arial"/>
                <w:color w:val="FFFFFF" w:themeColor="light1"/>
                <w:kern w:val="24"/>
                <w:lang w:val="es-ES" w:eastAsia="es-ES"/>
              </w:rPr>
              <w:lastRenderedPageBreak/>
              <w:t>DEPORTISTA INDIVIDUAL FEDERADO</w:t>
            </w:r>
          </w:p>
        </w:tc>
      </w:tr>
    </w:tbl>
    <w:p w14:paraId="51B6364C" w14:textId="77777777" w:rsidR="00F619BF" w:rsidRDefault="00F619BF" w:rsidP="008E39FE">
      <w:pPr>
        <w:pStyle w:val="Cuerpodetexto"/>
        <w:tabs>
          <w:tab w:val="clear" w:pos="708"/>
        </w:tabs>
        <w:spacing w:before="60" w:after="60" w:line="240" w:lineRule="auto"/>
        <w:jc w:val="both"/>
        <w:rPr>
          <w:rFonts w:ascii="Arial" w:hAnsi="Arial" w:cs="Arial"/>
        </w:rPr>
      </w:pPr>
    </w:p>
    <w:p w14:paraId="3E429221" w14:textId="5576BD82" w:rsidR="008D269B" w:rsidRPr="005B01EF" w:rsidRDefault="008E39FE" w:rsidP="008E39FE">
      <w:pPr>
        <w:pStyle w:val="Cuerpodetexto"/>
        <w:tabs>
          <w:tab w:val="clear" w:pos="708"/>
        </w:tabs>
        <w:spacing w:before="60" w:after="60" w:line="240" w:lineRule="auto"/>
        <w:jc w:val="both"/>
        <w:rPr>
          <w:rFonts w:ascii="Arial" w:hAnsi="Arial" w:cs="Arial"/>
        </w:rPr>
      </w:pPr>
      <w:r w:rsidRPr="005B01EF">
        <w:rPr>
          <w:rFonts w:ascii="Arial" w:hAnsi="Arial" w:cs="Arial"/>
        </w:rPr>
        <w:t>Su aplicación es a</w:t>
      </w:r>
      <w:r w:rsidR="00587734" w:rsidRPr="005B01EF">
        <w:rPr>
          <w:rFonts w:ascii="Arial" w:hAnsi="Arial" w:cs="Arial"/>
        </w:rPr>
        <w:t xml:space="preserve"> los </w:t>
      </w:r>
      <w:r w:rsidR="00587734" w:rsidRPr="005B01EF">
        <w:rPr>
          <w:rFonts w:ascii="Arial" w:hAnsi="Arial" w:cs="Arial"/>
          <w:b/>
        </w:rPr>
        <w:t>deportes individuale</w:t>
      </w:r>
      <w:r w:rsidR="005B01EF" w:rsidRPr="005B01EF">
        <w:rPr>
          <w:rFonts w:ascii="Arial" w:hAnsi="Arial" w:cs="Arial"/>
          <w:b/>
        </w:rPr>
        <w:t xml:space="preserve">s o en pareja, </w:t>
      </w:r>
      <w:r w:rsidR="00587734" w:rsidRPr="005B01EF">
        <w:rPr>
          <w:rFonts w:ascii="Arial" w:hAnsi="Arial" w:cs="Arial"/>
        </w:rPr>
        <w:t>quedando excluidas las modalidades por trío y equipo dentro de cada una de ellas</w:t>
      </w:r>
      <w:r w:rsidRPr="005B01EF">
        <w:rPr>
          <w:rFonts w:ascii="Arial" w:hAnsi="Arial" w:cs="Arial"/>
        </w:rPr>
        <w:t>.</w:t>
      </w:r>
      <w:r w:rsidR="00F619BF" w:rsidRPr="005B01EF">
        <w:rPr>
          <w:rFonts w:ascii="Arial" w:hAnsi="Arial" w:cs="Arial"/>
        </w:rPr>
        <w:t xml:space="preserve"> </w:t>
      </w:r>
      <w:r w:rsidR="00F56446" w:rsidRPr="005B01EF">
        <w:rPr>
          <w:rFonts w:ascii="Arial" w:hAnsi="Arial" w:cs="Arial"/>
        </w:rPr>
        <w:t xml:space="preserve">Si se incluirán las modalidades en pareja. </w:t>
      </w:r>
      <w:r w:rsidR="008D269B" w:rsidRPr="005B01EF">
        <w:rPr>
          <w:rFonts w:ascii="Arial" w:hAnsi="Arial" w:cs="Arial"/>
        </w:rPr>
        <w:t>Sólo son puntuales los niveles de campeonatos oficiales de máxima categoría.</w:t>
      </w:r>
    </w:p>
    <w:p w14:paraId="648BC999" w14:textId="760F0931" w:rsidR="009E2952" w:rsidRPr="008E39FE" w:rsidRDefault="009E2952" w:rsidP="009E2952">
      <w:pPr>
        <w:pStyle w:val="Cuerpodetexto"/>
        <w:tabs>
          <w:tab w:val="clear" w:pos="708"/>
        </w:tabs>
        <w:spacing w:before="60" w:after="60" w:line="240" w:lineRule="auto"/>
        <w:jc w:val="both"/>
        <w:rPr>
          <w:rFonts w:ascii="Arial" w:hAnsi="Arial" w:cs="Arial"/>
        </w:rPr>
      </w:pPr>
      <w:r w:rsidRPr="005B01EF">
        <w:rPr>
          <w:rFonts w:ascii="Arial" w:hAnsi="Arial" w:cs="Arial"/>
        </w:rPr>
        <w:t xml:space="preserve">Se prevé </w:t>
      </w:r>
      <w:r w:rsidR="005B01EF" w:rsidRPr="005B01EF">
        <w:rPr>
          <w:rFonts w:ascii="Arial" w:hAnsi="Arial" w:cs="Arial"/>
        </w:rPr>
        <w:t xml:space="preserve">una revisión de las </w:t>
      </w:r>
      <w:r w:rsidRPr="005B01EF">
        <w:rPr>
          <w:rFonts w:ascii="Arial" w:hAnsi="Arial" w:cs="Arial"/>
        </w:rPr>
        <w:t>bases específicas</w:t>
      </w:r>
      <w:r w:rsidR="005B01EF" w:rsidRPr="005B01EF">
        <w:rPr>
          <w:rFonts w:ascii="Arial" w:hAnsi="Arial" w:cs="Arial"/>
        </w:rPr>
        <w:t>.</w:t>
      </w:r>
    </w:p>
    <w:p w14:paraId="68566467" w14:textId="77777777" w:rsidR="000845F4" w:rsidRPr="008E39FE" w:rsidRDefault="000845F4" w:rsidP="008E39FE">
      <w:pPr>
        <w:pStyle w:val="Cuerpodetexto"/>
        <w:tabs>
          <w:tab w:val="clear" w:pos="708"/>
        </w:tabs>
        <w:spacing w:before="60" w:after="60" w:line="240" w:lineRule="auto"/>
        <w:jc w:val="both"/>
        <w:rPr>
          <w:rFonts w:ascii="Arial" w:hAnsi="Arial" w:cs="Arial"/>
        </w:rPr>
      </w:pPr>
    </w:p>
    <w:tbl>
      <w:tblPr>
        <w:tblW w:w="8862" w:type="dxa"/>
        <w:jc w:val="center"/>
        <w:tblCellMar>
          <w:left w:w="70" w:type="dxa"/>
          <w:right w:w="70" w:type="dxa"/>
        </w:tblCellMar>
        <w:tblLook w:val="04A0" w:firstRow="1" w:lastRow="0" w:firstColumn="1" w:lastColumn="0" w:noHBand="0" w:noVBand="1"/>
      </w:tblPr>
      <w:tblGrid>
        <w:gridCol w:w="8862"/>
      </w:tblGrid>
      <w:tr w:rsidR="00A81E6C" w:rsidRPr="005828B0" w14:paraId="7F903CE9" w14:textId="77777777" w:rsidTr="00CA31F6">
        <w:trPr>
          <w:trHeight w:val="401"/>
          <w:jc w:val="center"/>
        </w:trPr>
        <w:tc>
          <w:tcPr>
            <w:tcW w:w="8862" w:type="dxa"/>
            <w:tcBorders>
              <w:top w:val="nil"/>
              <w:left w:val="single" w:sz="8" w:space="0" w:color="FFFFFF"/>
              <w:bottom w:val="single" w:sz="8" w:space="0" w:color="FFFFFF"/>
              <w:right w:val="single" w:sz="8" w:space="0" w:color="FFFFFF"/>
            </w:tcBorders>
            <w:shd w:val="clear" w:color="000000" w:fill="B80E0F"/>
            <w:vAlign w:val="center"/>
            <w:hideMark/>
          </w:tcPr>
          <w:p w14:paraId="52A7846D" w14:textId="77777777" w:rsidR="00A81E6C" w:rsidRPr="005828B0" w:rsidRDefault="00A81E6C" w:rsidP="00CA31F6">
            <w:pPr>
              <w:spacing w:after="0" w:line="256" w:lineRule="auto"/>
              <w:jc w:val="center"/>
              <w:rPr>
                <w:rFonts w:ascii="Arial" w:eastAsia="Times New Roman" w:hAnsi="Arial" w:cs="Arial"/>
                <w:color w:val="FFFFFF" w:themeColor="light1"/>
                <w:kern w:val="24"/>
                <w:lang w:val="es-ES" w:eastAsia="es-ES"/>
              </w:rPr>
            </w:pPr>
            <w:r w:rsidRPr="005828B0">
              <w:rPr>
                <w:rFonts w:ascii="Arial" w:eastAsia="Times New Roman" w:hAnsi="Arial" w:cs="Arial"/>
                <w:color w:val="FFFFFF" w:themeColor="light1"/>
                <w:kern w:val="24"/>
                <w:lang w:val="es-ES" w:eastAsia="es-ES"/>
              </w:rPr>
              <w:t>SUBVENCIÓN NOMINATIVA</w:t>
            </w:r>
          </w:p>
        </w:tc>
      </w:tr>
    </w:tbl>
    <w:p w14:paraId="5B7DA563" w14:textId="77777777" w:rsidR="00A81E6C" w:rsidRDefault="00A81E6C" w:rsidP="00A81E6C">
      <w:pPr>
        <w:spacing w:after="0"/>
        <w:jc w:val="both"/>
        <w:rPr>
          <w:rFonts w:ascii="Arial" w:eastAsia="Cambria" w:hAnsi="Arial" w:cs="Arial"/>
          <w:b/>
          <w:color w:val="FF0000"/>
        </w:rPr>
      </w:pPr>
    </w:p>
    <w:p w14:paraId="7E3EB2C8" w14:textId="6D46D338" w:rsidR="00416133" w:rsidRDefault="00416133" w:rsidP="00416133">
      <w:pPr>
        <w:pStyle w:val="Cuerpodetexto"/>
        <w:spacing w:before="60" w:after="60" w:line="240" w:lineRule="auto"/>
        <w:jc w:val="both"/>
        <w:rPr>
          <w:rFonts w:ascii="Arial" w:hAnsi="Arial" w:cs="Arial"/>
        </w:rPr>
      </w:pPr>
      <w:r w:rsidRPr="00416133">
        <w:rPr>
          <w:rFonts w:ascii="Arial" w:hAnsi="Arial" w:cs="Arial"/>
        </w:rPr>
        <w:t>En este supuesto, se podrán realizar pagos anticipados, lo que supondrán entregas de fondos con carácter previo a la justificación, como financiación necesaria para poder llevar a cabo las actuaciones inherentes a la subvención. Dicha posibilidad y el régimen de garantías deberán preverse expresamente en el convenio o en la resolución por la que se regule la subvención.</w:t>
      </w:r>
    </w:p>
    <w:p w14:paraId="465DB178" w14:textId="4EDDC390" w:rsidR="00094714" w:rsidRDefault="00094714" w:rsidP="00416133">
      <w:pPr>
        <w:pStyle w:val="Cuerpodetexto"/>
        <w:spacing w:before="60" w:after="60" w:line="240" w:lineRule="auto"/>
        <w:jc w:val="both"/>
        <w:rPr>
          <w:rFonts w:ascii="Arial" w:hAnsi="Arial" w:cs="Arial"/>
        </w:rPr>
      </w:pPr>
      <w:r>
        <w:rPr>
          <w:rFonts w:ascii="Arial" w:hAnsi="Arial" w:cs="Arial"/>
        </w:rPr>
        <w:t xml:space="preserve">Se </w:t>
      </w:r>
      <w:r w:rsidR="00DD1070">
        <w:rPr>
          <w:rFonts w:ascii="Arial" w:hAnsi="Arial" w:cs="Arial"/>
        </w:rPr>
        <w:t>incluirán</w:t>
      </w:r>
      <w:r>
        <w:rPr>
          <w:rFonts w:ascii="Arial" w:hAnsi="Arial" w:cs="Arial"/>
        </w:rPr>
        <w:t xml:space="preserve"> los equipos de élite de máxima categoría del deporte nacional con sede en el municipio de Las Palmas de Gran Canaria, los eventos consolidados de interés municipal y las escuelas deportivas de formación en centros municipales.</w:t>
      </w:r>
    </w:p>
    <w:p w14:paraId="136E2A87" w14:textId="77777777" w:rsidR="00416133" w:rsidRPr="00A21A6F" w:rsidRDefault="00416133" w:rsidP="00416133">
      <w:pPr>
        <w:pStyle w:val="Cuerpodetexto"/>
        <w:spacing w:before="60" w:after="60" w:line="240" w:lineRule="auto"/>
        <w:jc w:val="both"/>
        <w:rPr>
          <w:rFonts w:ascii="Arial" w:hAnsi="Arial" w:cs="Arial"/>
        </w:rPr>
      </w:pPr>
    </w:p>
    <w:tbl>
      <w:tblPr>
        <w:tblW w:w="8862" w:type="dxa"/>
        <w:jc w:val="center"/>
        <w:tblCellMar>
          <w:left w:w="70" w:type="dxa"/>
          <w:right w:w="70" w:type="dxa"/>
        </w:tblCellMar>
        <w:tblLook w:val="04A0" w:firstRow="1" w:lastRow="0" w:firstColumn="1" w:lastColumn="0" w:noHBand="0" w:noVBand="1"/>
      </w:tblPr>
      <w:tblGrid>
        <w:gridCol w:w="8862"/>
      </w:tblGrid>
      <w:tr w:rsidR="00A64093" w:rsidRPr="005828B0" w14:paraId="483F3538" w14:textId="77777777" w:rsidTr="00CA31F6">
        <w:trPr>
          <w:trHeight w:val="401"/>
          <w:jc w:val="center"/>
        </w:trPr>
        <w:tc>
          <w:tcPr>
            <w:tcW w:w="8862" w:type="dxa"/>
            <w:tcBorders>
              <w:top w:val="nil"/>
              <w:left w:val="single" w:sz="8" w:space="0" w:color="FFFFFF"/>
              <w:bottom w:val="single" w:sz="8" w:space="0" w:color="FFFFFF"/>
              <w:right w:val="single" w:sz="8" w:space="0" w:color="FFFFFF"/>
            </w:tcBorders>
            <w:shd w:val="clear" w:color="000000" w:fill="B80E0F"/>
            <w:vAlign w:val="center"/>
            <w:hideMark/>
          </w:tcPr>
          <w:p w14:paraId="04624008" w14:textId="77777777" w:rsidR="00A64093" w:rsidRPr="005828B0" w:rsidRDefault="00A64093" w:rsidP="00A64093">
            <w:pPr>
              <w:spacing w:after="0" w:line="256" w:lineRule="auto"/>
              <w:jc w:val="center"/>
              <w:rPr>
                <w:rFonts w:ascii="Arial" w:eastAsia="Times New Roman" w:hAnsi="Arial" w:cs="Arial"/>
                <w:color w:val="FFFFFF" w:themeColor="light1"/>
                <w:kern w:val="24"/>
                <w:lang w:val="es-ES" w:eastAsia="es-ES"/>
              </w:rPr>
            </w:pPr>
            <w:bookmarkStart w:id="4" w:name="_Hlk184717931"/>
            <w:r w:rsidRPr="005828B0">
              <w:rPr>
                <w:rFonts w:ascii="Arial" w:eastAsia="Times New Roman" w:hAnsi="Arial" w:cs="Arial"/>
                <w:color w:val="FFFFFF" w:themeColor="light1"/>
                <w:kern w:val="24"/>
                <w:lang w:val="es-ES" w:eastAsia="es-ES"/>
              </w:rPr>
              <w:t>SUBVENCIÓN</w:t>
            </w:r>
            <w:r>
              <w:rPr>
                <w:rFonts w:ascii="Arial" w:eastAsia="Times New Roman" w:hAnsi="Arial" w:cs="Arial"/>
                <w:color w:val="FFFFFF" w:themeColor="light1"/>
                <w:kern w:val="24"/>
                <w:lang w:val="es-ES" w:eastAsia="es-ES"/>
              </w:rPr>
              <w:t xml:space="preserve"> DEPORTES DE EQUIPO FEMENINOS</w:t>
            </w:r>
          </w:p>
        </w:tc>
      </w:tr>
      <w:bookmarkEnd w:id="4"/>
    </w:tbl>
    <w:p w14:paraId="3BE975AB" w14:textId="77777777" w:rsidR="00A64093" w:rsidRDefault="00A64093" w:rsidP="00A64093">
      <w:pPr>
        <w:spacing w:after="0"/>
        <w:jc w:val="both"/>
        <w:rPr>
          <w:rFonts w:ascii="Arial" w:eastAsia="Cambria" w:hAnsi="Arial" w:cs="Arial"/>
          <w:b/>
          <w:color w:val="FF0000"/>
        </w:rPr>
      </w:pPr>
    </w:p>
    <w:p w14:paraId="4195D4D5" w14:textId="77777777" w:rsidR="004D016E" w:rsidRDefault="004D016E" w:rsidP="004D016E">
      <w:pPr>
        <w:pStyle w:val="Cuerpodetexto"/>
        <w:tabs>
          <w:tab w:val="clear" w:pos="708"/>
        </w:tabs>
        <w:spacing w:before="60" w:after="60" w:line="240" w:lineRule="auto"/>
        <w:jc w:val="both"/>
        <w:rPr>
          <w:rFonts w:ascii="Arial" w:hAnsi="Arial" w:cs="Arial"/>
        </w:rPr>
      </w:pPr>
      <w:r w:rsidRPr="008E39FE">
        <w:rPr>
          <w:rFonts w:ascii="Arial" w:hAnsi="Arial" w:cs="Arial"/>
        </w:rPr>
        <w:t>N</w:t>
      </w:r>
      <w:r>
        <w:rPr>
          <w:rFonts w:ascii="Arial" w:hAnsi="Arial" w:cs="Arial"/>
        </w:rPr>
        <w:t>o</w:t>
      </w:r>
      <w:r w:rsidRPr="008E39FE">
        <w:rPr>
          <w:rFonts w:ascii="Arial" w:hAnsi="Arial" w:cs="Arial"/>
        </w:rPr>
        <w:t xml:space="preserve"> sufre modificaciones.</w:t>
      </w:r>
    </w:p>
    <w:p w14:paraId="5D3193A9" w14:textId="77777777" w:rsidR="00A64093" w:rsidRDefault="00A64093" w:rsidP="00A64093">
      <w:pPr>
        <w:spacing w:after="0"/>
        <w:jc w:val="both"/>
        <w:rPr>
          <w:rFonts w:ascii="Arial" w:eastAsia="Cambria" w:hAnsi="Arial" w:cs="Arial"/>
          <w:b/>
          <w:color w:val="FF0000"/>
        </w:rPr>
      </w:pPr>
    </w:p>
    <w:tbl>
      <w:tblPr>
        <w:tblW w:w="8862" w:type="dxa"/>
        <w:jc w:val="center"/>
        <w:tblCellMar>
          <w:left w:w="70" w:type="dxa"/>
          <w:right w:w="70" w:type="dxa"/>
        </w:tblCellMar>
        <w:tblLook w:val="04A0" w:firstRow="1" w:lastRow="0" w:firstColumn="1" w:lastColumn="0" w:noHBand="0" w:noVBand="1"/>
      </w:tblPr>
      <w:tblGrid>
        <w:gridCol w:w="8862"/>
      </w:tblGrid>
      <w:tr w:rsidR="004D016E" w:rsidRPr="005828B0" w14:paraId="3A01C2AE" w14:textId="77777777" w:rsidTr="00B51473">
        <w:trPr>
          <w:trHeight w:val="401"/>
          <w:jc w:val="center"/>
        </w:trPr>
        <w:tc>
          <w:tcPr>
            <w:tcW w:w="8862" w:type="dxa"/>
            <w:tcBorders>
              <w:top w:val="nil"/>
              <w:left w:val="single" w:sz="8" w:space="0" w:color="FFFFFF"/>
              <w:bottom w:val="single" w:sz="8" w:space="0" w:color="FFFFFF"/>
              <w:right w:val="single" w:sz="8" w:space="0" w:color="FFFFFF"/>
            </w:tcBorders>
            <w:shd w:val="clear" w:color="000000" w:fill="B80E0F"/>
            <w:vAlign w:val="center"/>
            <w:hideMark/>
          </w:tcPr>
          <w:p w14:paraId="4DDD3331" w14:textId="1EB23054" w:rsidR="004D016E" w:rsidRPr="005828B0" w:rsidRDefault="004D016E" w:rsidP="00B51473">
            <w:pPr>
              <w:spacing w:after="0" w:line="256" w:lineRule="auto"/>
              <w:jc w:val="center"/>
              <w:rPr>
                <w:rFonts w:ascii="Arial" w:eastAsia="Times New Roman" w:hAnsi="Arial" w:cs="Arial"/>
                <w:color w:val="FFFFFF" w:themeColor="light1"/>
                <w:kern w:val="24"/>
                <w:lang w:val="es-ES" w:eastAsia="es-ES"/>
              </w:rPr>
            </w:pPr>
            <w:r w:rsidRPr="005828B0">
              <w:rPr>
                <w:rFonts w:ascii="Arial" w:eastAsia="Times New Roman" w:hAnsi="Arial" w:cs="Arial"/>
                <w:color w:val="FFFFFF" w:themeColor="light1"/>
                <w:kern w:val="24"/>
                <w:lang w:val="es-ES" w:eastAsia="es-ES"/>
              </w:rPr>
              <w:t>SUBVENCIÓN</w:t>
            </w:r>
            <w:r>
              <w:rPr>
                <w:rFonts w:ascii="Arial" w:eastAsia="Times New Roman" w:hAnsi="Arial" w:cs="Arial"/>
                <w:color w:val="FFFFFF" w:themeColor="light1"/>
                <w:kern w:val="24"/>
                <w:lang w:val="es-ES" w:eastAsia="es-ES"/>
              </w:rPr>
              <w:t xml:space="preserve"> DESTINADAS A EQUIPOS DE 3ª CATEGORÍA NACIONAL</w:t>
            </w:r>
          </w:p>
        </w:tc>
      </w:tr>
    </w:tbl>
    <w:p w14:paraId="4547F116" w14:textId="77777777" w:rsidR="004D016E" w:rsidRDefault="004D016E" w:rsidP="00A64093">
      <w:pPr>
        <w:spacing w:after="0"/>
        <w:jc w:val="both"/>
        <w:rPr>
          <w:rFonts w:ascii="Arial" w:eastAsia="Cambria" w:hAnsi="Arial" w:cs="Arial"/>
          <w:b/>
          <w:color w:val="FF0000"/>
        </w:rPr>
      </w:pPr>
    </w:p>
    <w:p w14:paraId="474812DC" w14:textId="1235A681" w:rsidR="004D016E" w:rsidRDefault="004D016E" w:rsidP="00A64093">
      <w:pPr>
        <w:spacing w:after="0"/>
        <w:jc w:val="both"/>
        <w:rPr>
          <w:rFonts w:ascii="Arial" w:eastAsia="Cambria" w:hAnsi="Arial" w:cs="Arial"/>
          <w:bCs/>
        </w:rPr>
      </w:pPr>
      <w:r w:rsidRPr="004D016E">
        <w:rPr>
          <w:rFonts w:ascii="Arial" w:eastAsia="Cambria" w:hAnsi="Arial" w:cs="Arial"/>
          <w:bCs/>
        </w:rPr>
        <w:t xml:space="preserve">Se tiene la intención de crear una línea </w:t>
      </w:r>
      <w:proofErr w:type="spellStart"/>
      <w:r w:rsidRPr="004D016E">
        <w:rPr>
          <w:rFonts w:ascii="Arial" w:eastAsia="Cambria" w:hAnsi="Arial" w:cs="Arial"/>
          <w:bCs/>
        </w:rPr>
        <w:t>subvencional</w:t>
      </w:r>
      <w:proofErr w:type="spellEnd"/>
      <w:r w:rsidRPr="004D016E">
        <w:rPr>
          <w:rFonts w:ascii="Arial" w:eastAsia="Cambria" w:hAnsi="Arial" w:cs="Arial"/>
          <w:bCs/>
        </w:rPr>
        <w:t xml:space="preserve"> destinada a equipos de tercera categoría nacional, en aras de reducir las subvenciones nominativas actuales a dichos equipos y aplicar el régimen de concurrencia competitiva. </w:t>
      </w:r>
    </w:p>
    <w:p w14:paraId="7ABC4F12" w14:textId="77777777" w:rsidR="004D016E" w:rsidRPr="004D016E" w:rsidRDefault="004D016E" w:rsidP="00A64093">
      <w:pPr>
        <w:spacing w:after="0"/>
        <w:jc w:val="both"/>
        <w:rPr>
          <w:rFonts w:ascii="Arial" w:eastAsia="Cambria" w:hAnsi="Arial" w:cs="Arial"/>
          <w:bCs/>
          <w:color w:val="FF0000"/>
        </w:rPr>
      </w:pPr>
    </w:p>
    <w:tbl>
      <w:tblPr>
        <w:tblW w:w="8862" w:type="dxa"/>
        <w:jc w:val="center"/>
        <w:tblCellMar>
          <w:left w:w="70" w:type="dxa"/>
          <w:right w:w="70" w:type="dxa"/>
        </w:tblCellMar>
        <w:tblLook w:val="04A0" w:firstRow="1" w:lastRow="0" w:firstColumn="1" w:lastColumn="0" w:noHBand="0" w:noVBand="1"/>
      </w:tblPr>
      <w:tblGrid>
        <w:gridCol w:w="8862"/>
      </w:tblGrid>
      <w:tr w:rsidR="009735CF" w:rsidRPr="004D016E" w14:paraId="7E14FF07" w14:textId="77777777" w:rsidTr="00E00BD3">
        <w:trPr>
          <w:trHeight w:val="401"/>
          <w:jc w:val="center"/>
        </w:trPr>
        <w:tc>
          <w:tcPr>
            <w:tcW w:w="8862" w:type="dxa"/>
            <w:tcBorders>
              <w:top w:val="nil"/>
              <w:left w:val="single" w:sz="8" w:space="0" w:color="FFFFFF"/>
              <w:bottom w:val="single" w:sz="8" w:space="0" w:color="FFFFFF"/>
              <w:right w:val="single" w:sz="8" w:space="0" w:color="FFFFFF"/>
            </w:tcBorders>
            <w:shd w:val="clear" w:color="000000" w:fill="B80E0F"/>
            <w:vAlign w:val="center"/>
            <w:hideMark/>
          </w:tcPr>
          <w:p w14:paraId="3369D4C9" w14:textId="0E27E113" w:rsidR="009735CF" w:rsidRPr="005828B0" w:rsidRDefault="009735CF" w:rsidP="009735CF">
            <w:pPr>
              <w:spacing w:after="0" w:line="256" w:lineRule="auto"/>
              <w:jc w:val="center"/>
              <w:rPr>
                <w:rFonts w:ascii="Arial" w:eastAsia="Times New Roman" w:hAnsi="Arial" w:cs="Arial"/>
                <w:color w:val="FFFFFF" w:themeColor="light1"/>
                <w:kern w:val="24"/>
                <w:lang w:val="es-ES" w:eastAsia="es-ES"/>
              </w:rPr>
            </w:pPr>
            <w:r w:rsidRPr="005828B0">
              <w:rPr>
                <w:rFonts w:ascii="Arial" w:eastAsia="Times New Roman" w:hAnsi="Arial" w:cs="Arial"/>
                <w:color w:val="FFFFFF" w:themeColor="light1"/>
                <w:kern w:val="24"/>
                <w:lang w:val="es-ES" w:eastAsia="es-ES"/>
              </w:rPr>
              <w:t>SUBVENCIÓN</w:t>
            </w:r>
            <w:r>
              <w:rPr>
                <w:rFonts w:ascii="Arial" w:eastAsia="Times New Roman" w:hAnsi="Arial" w:cs="Arial"/>
                <w:color w:val="FFFFFF" w:themeColor="light1"/>
                <w:kern w:val="24"/>
                <w:lang w:val="es-ES" w:eastAsia="es-ES"/>
              </w:rPr>
              <w:t xml:space="preserve"> PARA LA ADQUISIC</w:t>
            </w:r>
            <w:r w:rsidR="00F56446">
              <w:rPr>
                <w:rFonts w:ascii="Arial" w:eastAsia="Times New Roman" w:hAnsi="Arial" w:cs="Arial"/>
                <w:color w:val="FFFFFF" w:themeColor="light1"/>
                <w:kern w:val="24"/>
                <w:lang w:val="es-ES" w:eastAsia="es-ES"/>
              </w:rPr>
              <w:t>I</w:t>
            </w:r>
            <w:r>
              <w:rPr>
                <w:rFonts w:ascii="Arial" w:eastAsia="Times New Roman" w:hAnsi="Arial" w:cs="Arial"/>
                <w:color w:val="FFFFFF" w:themeColor="light1"/>
                <w:kern w:val="24"/>
                <w:lang w:val="es-ES" w:eastAsia="es-ES"/>
              </w:rPr>
              <w:t>ÓN DE EQUIPAMIENTOS DEPORTIVOS</w:t>
            </w:r>
          </w:p>
        </w:tc>
      </w:tr>
    </w:tbl>
    <w:p w14:paraId="44240666" w14:textId="77777777" w:rsidR="00094714" w:rsidRDefault="00094714" w:rsidP="00094714">
      <w:pPr>
        <w:spacing w:after="0"/>
        <w:jc w:val="both"/>
        <w:rPr>
          <w:rFonts w:ascii="Arial" w:eastAsia="Cambria" w:hAnsi="Arial" w:cs="Arial"/>
        </w:rPr>
      </w:pPr>
    </w:p>
    <w:p w14:paraId="247D3D0B" w14:textId="4D9BB2E1" w:rsidR="009735CF" w:rsidRDefault="009735CF" w:rsidP="00094714">
      <w:pPr>
        <w:spacing w:after="0"/>
        <w:jc w:val="both"/>
        <w:rPr>
          <w:rFonts w:ascii="Arial" w:eastAsia="Cambria" w:hAnsi="Arial" w:cs="Arial"/>
        </w:rPr>
      </w:pPr>
      <w:r>
        <w:rPr>
          <w:rFonts w:ascii="Arial" w:eastAsia="Cambria" w:hAnsi="Arial" w:cs="Arial"/>
        </w:rPr>
        <w:t xml:space="preserve">Una demanda importante por parte de los clubes y deportistas en general, es contar con una serie de equipamientos deportivos que faciliten y mejoren las condiciones en las que los deportistas desarrollan su modalidad o especialidad deportiva. </w:t>
      </w:r>
    </w:p>
    <w:p w14:paraId="65DAC6D9" w14:textId="77777777" w:rsidR="000845F4" w:rsidRDefault="000845F4" w:rsidP="00094714">
      <w:pPr>
        <w:spacing w:after="0"/>
        <w:jc w:val="both"/>
        <w:rPr>
          <w:rFonts w:ascii="Arial" w:eastAsia="Cambria" w:hAnsi="Arial" w:cs="Arial"/>
        </w:rPr>
      </w:pPr>
    </w:p>
    <w:p w14:paraId="692A4CF5" w14:textId="459CB4B7" w:rsidR="009735CF" w:rsidRDefault="009735CF" w:rsidP="00094714">
      <w:pPr>
        <w:spacing w:after="0"/>
        <w:jc w:val="both"/>
        <w:rPr>
          <w:rFonts w:ascii="Arial" w:eastAsia="Cambria" w:hAnsi="Arial" w:cs="Arial"/>
        </w:rPr>
      </w:pPr>
      <w:r>
        <w:rPr>
          <w:rFonts w:ascii="Arial" w:eastAsia="Cambria" w:hAnsi="Arial" w:cs="Arial"/>
        </w:rPr>
        <w:t xml:space="preserve">Teniendo en cuenta la importancia que las entidades deportivas sin ánimo de lucro tienen en esa actuación del fomento de la práctica deportiva, se hace preciso arbitrar un sistema de ayudas públicas dedicadas a la adquisición de equipamientos, con el fin de contribuir en la modernización y actualización del material deportivo necesario para el adecuado ejercicio de la práctica deportiva de la que disponen las citadas entidades. </w:t>
      </w:r>
    </w:p>
    <w:p w14:paraId="150B55AA" w14:textId="77777777" w:rsidR="000845F4" w:rsidRDefault="000845F4" w:rsidP="00094714">
      <w:pPr>
        <w:spacing w:after="0"/>
        <w:jc w:val="both"/>
        <w:rPr>
          <w:rFonts w:ascii="Arial" w:eastAsia="Cambria" w:hAnsi="Arial" w:cs="Arial"/>
        </w:rPr>
      </w:pPr>
    </w:p>
    <w:p w14:paraId="6EE224A2" w14:textId="61C1E4CF" w:rsidR="000845F4" w:rsidRPr="009E2952" w:rsidRDefault="000845F4" w:rsidP="00094714">
      <w:pPr>
        <w:spacing w:after="0"/>
        <w:jc w:val="both"/>
        <w:rPr>
          <w:rFonts w:ascii="Arial" w:eastAsia="Cambria" w:hAnsi="Arial" w:cs="Arial"/>
        </w:rPr>
      </w:pPr>
      <w:r w:rsidRPr="009E2952">
        <w:rPr>
          <w:rFonts w:ascii="Arial" w:eastAsia="Cambria" w:hAnsi="Arial" w:cs="Arial"/>
        </w:rPr>
        <w:lastRenderedPageBreak/>
        <w:t xml:space="preserve">Por ello, se incluirá una línea de subvención específica destinada a ayudar en la adquisición de material deportivo </w:t>
      </w:r>
      <w:r w:rsidR="006E3894" w:rsidRPr="009E2952">
        <w:rPr>
          <w:rFonts w:ascii="Arial" w:eastAsia="Cambria" w:hAnsi="Arial" w:cs="Arial"/>
        </w:rPr>
        <w:t>por parte de los clubes deportivos del municipio, federaciones deportivas canarias</w:t>
      </w:r>
      <w:r w:rsidR="00F56446" w:rsidRPr="009E2952">
        <w:rPr>
          <w:rFonts w:ascii="Arial" w:eastAsia="Cambria" w:hAnsi="Arial" w:cs="Arial"/>
        </w:rPr>
        <w:t>, asociaciones de vecinos que realicen eventos deportivos y deportistas individuales, siempre que no hayan concurrido a alguna convocatoria que tenga el mismo objeto.</w:t>
      </w:r>
      <w:r w:rsidR="006E3894" w:rsidRPr="009E2952">
        <w:rPr>
          <w:rFonts w:ascii="Arial" w:eastAsia="Cambria" w:hAnsi="Arial" w:cs="Arial"/>
        </w:rPr>
        <w:t xml:space="preserve"> </w:t>
      </w:r>
    </w:p>
    <w:p w14:paraId="607DA4CF" w14:textId="60DD1541" w:rsidR="00975263" w:rsidRPr="009E2952" w:rsidRDefault="00975263" w:rsidP="00094714">
      <w:pPr>
        <w:spacing w:after="0"/>
        <w:jc w:val="both"/>
        <w:rPr>
          <w:rFonts w:ascii="Arial" w:eastAsia="Cambria" w:hAnsi="Arial" w:cs="Arial"/>
        </w:rPr>
      </w:pPr>
      <w:r w:rsidRPr="009E2952">
        <w:rPr>
          <w:rFonts w:ascii="Arial" w:eastAsia="Cambria" w:hAnsi="Arial" w:cs="Arial"/>
        </w:rPr>
        <w:t xml:space="preserve">A modo de ejemplo, se inserta tabla de equipamiento a subvencionar: </w:t>
      </w:r>
    </w:p>
    <w:p w14:paraId="1C855A19" w14:textId="312D66C7" w:rsidR="00975263" w:rsidRDefault="00975263" w:rsidP="00975263">
      <w:pPr>
        <w:spacing w:after="0"/>
        <w:jc w:val="center"/>
        <w:rPr>
          <w:rFonts w:ascii="Arial" w:eastAsia="Cambria" w:hAnsi="Arial" w:cs="Arial"/>
        </w:rPr>
      </w:pPr>
      <w:r w:rsidRPr="00975263">
        <w:rPr>
          <w:rFonts w:ascii="Arial" w:eastAsia="Cambria" w:hAnsi="Arial" w:cs="Arial"/>
          <w:noProof/>
          <w:lang w:val="es-ES" w:eastAsia="es-ES"/>
        </w:rPr>
        <w:drawing>
          <wp:inline distT="0" distB="0" distL="0" distR="0" wp14:anchorId="3956A0E9" wp14:editId="4157EC85">
            <wp:extent cx="4162425" cy="5766047"/>
            <wp:effectExtent l="0" t="0" r="0" b="635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174501" cy="5782776"/>
                    </a:xfrm>
                    <a:prstGeom prst="rect">
                      <a:avLst/>
                    </a:prstGeom>
                    <a:noFill/>
                    <a:ln>
                      <a:noFill/>
                    </a:ln>
                  </pic:spPr>
                </pic:pic>
              </a:graphicData>
            </a:graphic>
          </wp:inline>
        </w:drawing>
      </w:r>
    </w:p>
    <w:p w14:paraId="1D52CF10" w14:textId="68DD619B" w:rsidR="00975263" w:rsidRDefault="00975263" w:rsidP="00975263">
      <w:pPr>
        <w:spacing w:after="0"/>
        <w:jc w:val="center"/>
        <w:rPr>
          <w:rFonts w:ascii="Arial" w:eastAsia="Cambria" w:hAnsi="Arial" w:cs="Arial"/>
        </w:rPr>
      </w:pPr>
      <w:r w:rsidRPr="00975263">
        <w:rPr>
          <w:rFonts w:ascii="Arial" w:eastAsia="Cambria" w:hAnsi="Arial" w:cs="Arial"/>
          <w:noProof/>
          <w:lang w:val="es-ES" w:eastAsia="es-ES"/>
        </w:rPr>
        <w:lastRenderedPageBreak/>
        <w:drawing>
          <wp:inline distT="0" distB="0" distL="0" distR="0" wp14:anchorId="6100797D" wp14:editId="395CCF6C">
            <wp:extent cx="3895725" cy="6942665"/>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905152" cy="6959465"/>
                    </a:xfrm>
                    <a:prstGeom prst="rect">
                      <a:avLst/>
                    </a:prstGeom>
                    <a:noFill/>
                    <a:ln>
                      <a:noFill/>
                    </a:ln>
                  </pic:spPr>
                </pic:pic>
              </a:graphicData>
            </a:graphic>
          </wp:inline>
        </w:drawing>
      </w:r>
    </w:p>
    <w:p w14:paraId="07E2E622" w14:textId="3C3647FA" w:rsidR="00975263" w:rsidRDefault="00975263" w:rsidP="00975263">
      <w:pPr>
        <w:spacing w:after="0"/>
        <w:jc w:val="center"/>
        <w:rPr>
          <w:rFonts w:ascii="Arial" w:eastAsia="Cambria" w:hAnsi="Arial" w:cs="Arial"/>
        </w:rPr>
      </w:pPr>
      <w:r w:rsidRPr="00975263">
        <w:rPr>
          <w:rFonts w:ascii="Arial" w:eastAsia="Cambria" w:hAnsi="Arial" w:cs="Arial"/>
          <w:noProof/>
          <w:lang w:val="es-ES" w:eastAsia="es-ES"/>
        </w:rPr>
        <w:lastRenderedPageBreak/>
        <w:drawing>
          <wp:inline distT="0" distB="0" distL="0" distR="0" wp14:anchorId="30CB78F3" wp14:editId="4794435E">
            <wp:extent cx="4076700" cy="4983474"/>
            <wp:effectExtent l="0" t="0" r="0" b="825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085919" cy="4994743"/>
                    </a:xfrm>
                    <a:prstGeom prst="rect">
                      <a:avLst/>
                    </a:prstGeom>
                    <a:noFill/>
                    <a:ln>
                      <a:noFill/>
                    </a:ln>
                  </pic:spPr>
                </pic:pic>
              </a:graphicData>
            </a:graphic>
          </wp:inline>
        </w:drawing>
      </w:r>
    </w:p>
    <w:p w14:paraId="766AD8B8" w14:textId="77777777" w:rsidR="00975263" w:rsidRDefault="00975263" w:rsidP="00975263">
      <w:pPr>
        <w:spacing w:after="0"/>
        <w:jc w:val="center"/>
        <w:rPr>
          <w:rFonts w:ascii="Arial" w:eastAsia="Cambria" w:hAnsi="Arial" w:cs="Arial"/>
        </w:rPr>
      </w:pPr>
    </w:p>
    <w:p w14:paraId="354FAAA7" w14:textId="77777777" w:rsidR="000E0B93" w:rsidRPr="000E0B93" w:rsidRDefault="000E0B93" w:rsidP="000E0B93">
      <w:pPr>
        <w:spacing w:after="0" w:line="240" w:lineRule="auto"/>
        <w:ind w:left="708" w:firstLine="708"/>
        <w:jc w:val="center"/>
        <w:rPr>
          <w:rFonts w:ascii="Arial" w:hAnsi="Arial" w:cs="Arial"/>
          <w:lang w:val="es-ES"/>
        </w:rPr>
      </w:pPr>
    </w:p>
    <w:p w14:paraId="4C529E63" w14:textId="77777777" w:rsidR="000E0B93" w:rsidRPr="000E0B93" w:rsidRDefault="000E0B93" w:rsidP="000E0B93">
      <w:pPr>
        <w:spacing w:after="0" w:line="240" w:lineRule="auto"/>
        <w:rPr>
          <w:rFonts w:ascii="Arial" w:hAnsi="Arial" w:cs="Arial"/>
          <w:lang w:val="es-ES"/>
        </w:rPr>
      </w:pPr>
      <w:r w:rsidRPr="000E0B93">
        <w:rPr>
          <w:rFonts w:ascii="Arial" w:hAnsi="Arial" w:cs="Arial"/>
          <w:lang w:val="es-ES"/>
        </w:rPr>
        <w:t>Las Palmas de Gran Canaria, a fecha de la firma digital</w:t>
      </w:r>
    </w:p>
    <w:p w14:paraId="18930E04" w14:textId="77777777" w:rsidR="000E0B93" w:rsidRPr="000E0B93" w:rsidRDefault="000E0B93" w:rsidP="000E0B93">
      <w:pPr>
        <w:spacing w:after="0" w:line="240" w:lineRule="auto"/>
        <w:ind w:left="708" w:firstLine="708"/>
        <w:jc w:val="center"/>
        <w:rPr>
          <w:rFonts w:ascii="Arial" w:hAnsi="Arial" w:cs="Arial"/>
          <w:lang w:val="es-ES"/>
        </w:rPr>
      </w:pPr>
    </w:p>
    <w:p w14:paraId="5C8D5EF5" w14:textId="77777777" w:rsidR="000E0B93" w:rsidRPr="000E0B93" w:rsidRDefault="000E0B93" w:rsidP="000E0B93">
      <w:pPr>
        <w:spacing w:after="0" w:line="240" w:lineRule="auto"/>
        <w:ind w:left="708" w:firstLine="708"/>
        <w:jc w:val="center"/>
        <w:rPr>
          <w:rFonts w:ascii="Arial" w:hAnsi="Arial" w:cs="Arial"/>
          <w:lang w:val="es-ES"/>
        </w:rPr>
      </w:pPr>
    </w:p>
    <w:p w14:paraId="1D977F81" w14:textId="6DA349ED" w:rsidR="000E0B93" w:rsidRDefault="000E0B93" w:rsidP="000E0B93">
      <w:pPr>
        <w:spacing w:after="0" w:line="240" w:lineRule="auto"/>
        <w:jc w:val="both"/>
        <w:rPr>
          <w:rFonts w:ascii="Arial" w:hAnsi="Arial" w:cs="Arial"/>
          <w:bCs/>
          <w:vertAlign w:val="superscript"/>
          <w:lang w:val="es-ES"/>
        </w:rPr>
      </w:pPr>
      <w:r>
        <w:rPr>
          <w:rFonts w:ascii="Arial" w:hAnsi="Arial" w:cs="Arial"/>
          <w:b/>
          <w:bCs/>
          <w:lang w:val="es-ES"/>
        </w:rPr>
        <w:t xml:space="preserve">          </w:t>
      </w:r>
      <w:r w:rsidRPr="000E0B93">
        <w:rPr>
          <w:rFonts w:ascii="Arial" w:hAnsi="Arial" w:cs="Arial"/>
          <w:b/>
          <w:bCs/>
          <w:lang w:val="es-ES"/>
        </w:rPr>
        <w:t>LA JEFA DE SECCIÓN DE                                                              EL GERENTE DEL IMD                  ADMINITRACIÓN Y GESTIÓN DEL IMD</w:t>
      </w:r>
      <w:r w:rsidRPr="000E0B93">
        <w:rPr>
          <w:rFonts w:ascii="Arial" w:hAnsi="Arial" w:cs="Arial"/>
          <w:b/>
          <w:lang w:val="es-ES"/>
        </w:rPr>
        <w:t xml:space="preserve"> </w:t>
      </w:r>
      <w:r w:rsidRPr="000E0B93">
        <w:rPr>
          <w:rFonts w:ascii="Arial" w:hAnsi="Arial" w:cs="Arial"/>
          <w:b/>
          <w:bCs/>
          <w:lang w:val="es-ES"/>
        </w:rPr>
        <w:t xml:space="preserve">                     </w:t>
      </w:r>
      <w:r>
        <w:rPr>
          <w:rFonts w:ascii="Arial" w:hAnsi="Arial" w:cs="Arial"/>
          <w:b/>
          <w:bCs/>
          <w:lang w:val="es-ES"/>
        </w:rPr>
        <w:t xml:space="preserve">   </w:t>
      </w:r>
      <w:r w:rsidRPr="000E0B93">
        <w:rPr>
          <w:rFonts w:ascii="Arial" w:hAnsi="Arial" w:cs="Arial"/>
          <w:b/>
          <w:bCs/>
          <w:lang w:val="es-ES"/>
        </w:rPr>
        <w:t xml:space="preserve">                       </w:t>
      </w:r>
      <w:r w:rsidRPr="000E0B93">
        <w:rPr>
          <w:rFonts w:ascii="Arial" w:hAnsi="Arial" w:cs="Arial"/>
          <w:b/>
          <w:bCs/>
          <w:vertAlign w:val="superscript"/>
          <w:lang w:val="es-ES"/>
        </w:rPr>
        <w:t xml:space="preserve"> </w:t>
      </w:r>
      <w:r w:rsidRPr="000E0B93">
        <w:rPr>
          <w:rFonts w:ascii="Arial" w:hAnsi="Arial" w:cs="Arial"/>
          <w:bCs/>
          <w:vertAlign w:val="superscript"/>
          <w:lang w:val="es-ES"/>
        </w:rPr>
        <w:t>(Acuerdo de JGL,</w:t>
      </w:r>
      <w:r w:rsidRPr="000E0B93">
        <w:rPr>
          <w:rFonts w:ascii="Arial" w:hAnsi="Arial" w:cs="Arial"/>
          <w:bCs/>
          <w:vertAlign w:val="superscript"/>
        </w:rPr>
        <w:t>de fecha 23.10.2023</w:t>
      </w:r>
      <w:r w:rsidRPr="000E0B93">
        <w:rPr>
          <w:rFonts w:ascii="Arial" w:hAnsi="Arial" w:cs="Arial"/>
          <w:b/>
          <w:vertAlign w:val="superscript"/>
        </w:rPr>
        <w:t xml:space="preserve">)          </w:t>
      </w:r>
      <w:r>
        <w:rPr>
          <w:rFonts w:ascii="Arial" w:hAnsi="Arial" w:cs="Arial"/>
          <w:bCs/>
          <w:vertAlign w:val="superscript"/>
          <w:lang w:val="es-ES"/>
        </w:rPr>
        <w:t xml:space="preserve"> </w:t>
      </w:r>
    </w:p>
    <w:p w14:paraId="484FC1F5" w14:textId="6A953711" w:rsidR="000E0B93" w:rsidRPr="000E0B93" w:rsidRDefault="000E0B93" w:rsidP="000E0B93">
      <w:pPr>
        <w:spacing w:after="0" w:line="240" w:lineRule="auto"/>
        <w:jc w:val="both"/>
        <w:rPr>
          <w:rFonts w:ascii="Arial" w:hAnsi="Arial" w:cs="Arial"/>
          <w:bCs/>
          <w:vertAlign w:val="superscript"/>
          <w:lang w:val="es-ES"/>
        </w:rPr>
      </w:pPr>
      <w:r w:rsidRPr="000E0B93">
        <w:rPr>
          <w:rFonts w:ascii="Arial" w:hAnsi="Arial" w:cs="Arial"/>
          <w:bCs/>
          <w:vertAlign w:val="superscript"/>
          <w:lang w:val="es-ES"/>
        </w:rPr>
        <w:t xml:space="preserve">              (Resolución n.º420/2024, de 14 de julio)</w:t>
      </w:r>
    </w:p>
    <w:p w14:paraId="58033E72" w14:textId="77777777" w:rsidR="000E0B93" w:rsidRPr="000E0B93" w:rsidRDefault="000E0B93" w:rsidP="000E0B93">
      <w:pPr>
        <w:spacing w:after="0" w:line="240" w:lineRule="auto"/>
        <w:ind w:left="708" w:firstLine="708"/>
        <w:jc w:val="center"/>
        <w:rPr>
          <w:rFonts w:ascii="Arial" w:hAnsi="Arial" w:cs="Arial"/>
          <w:b/>
          <w:lang w:val="es-ES"/>
        </w:rPr>
      </w:pPr>
      <w:r w:rsidRPr="000E0B93">
        <w:rPr>
          <w:rFonts w:ascii="Arial" w:hAnsi="Arial" w:cs="Arial"/>
          <w:b/>
          <w:lang w:val="es-ES"/>
        </w:rPr>
        <w:t xml:space="preserve">                                 </w:t>
      </w:r>
    </w:p>
    <w:p w14:paraId="0F7F794D" w14:textId="5532F10C" w:rsidR="000E0B93" w:rsidRPr="000E0B93" w:rsidRDefault="000E0B93" w:rsidP="000E0B93">
      <w:pPr>
        <w:spacing w:after="0" w:line="240" w:lineRule="auto"/>
        <w:rPr>
          <w:rFonts w:ascii="Arial" w:hAnsi="Arial" w:cs="Arial"/>
          <w:bCs/>
        </w:rPr>
      </w:pPr>
      <w:r w:rsidRPr="000E0B93">
        <w:rPr>
          <w:rFonts w:ascii="Arial" w:hAnsi="Arial" w:cs="Arial"/>
          <w:b/>
          <w:lang w:val="es-ES"/>
        </w:rPr>
        <w:t xml:space="preserve">      </w:t>
      </w:r>
      <w:r w:rsidRPr="000E0B93">
        <w:rPr>
          <w:rFonts w:ascii="Arial" w:hAnsi="Arial" w:cs="Arial"/>
          <w:bCs/>
          <w:lang w:val="es-ES"/>
        </w:rPr>
        <w:t xml:space="preserve">Yolanda Castelo González                                                            </w:t>
      </w:r>
      <w:r>
        <w:rPr>
          <w:rFonts w:ascii="Arial" w:hAnsi="Arial" w:cs="Arial"/>
          <w:bCs/>
          <w:lang w:val="es-ES"/>
        </w:rPr>
        <w:t xml:space="preserve">    </w:t>
      </w:r>
      <w:r w:rsidRPr="000E0B93">
        <w:rPr>
          <w:rFonts w:ascii="Arial" w:hAnsi="Arial" w:cs="Arial"/>
          <w:bCs/>
          <w:lang w:val="es-ES"/>
        </w:rPr>
        <w:t xml:space="preserve">        Eloy García Armas</w:t>
      </w:r>
    </w:p>
    <w:p w14:paraId="6E91D046" w14:textId="24359751" w:rsidR="00114CF1" w:rsidRPr="00585CA8" w:rsidRDefault="00114CF1" w:rsidP="00015078">
      <w:pPr>
        <w:spacing w:after="0" w:line="240" w:lineRule="auto"/>
        <w:ind w:left="708" w:firstLine="708"/>
        <w:jc w:val="center"/>
        <w:rPr>
          <w:rFonts w:ascii="Arial" w:hAnsi="Arial" w:cs="Arial"/>
        </w:rPr>
      </w:pPr>
    </w:p>
    <w:sectPr w:rsidR="00114CF1" w:rsidRPr="00585CA8" w:rsidSect="00D63858">
      <w:headerReference w:type="default" r:id="rId11"/>
      <w:footerReference w:type="even" r:id="rId12"/>
      <w:footerReference w:type="default" r:id="rId13"/>
      <w:pgSz w:w="11906" w:h="16838"/>
      <w:pgMar w:top="2233" w:right="1133" w:bottom="1134" w:left="709" w:header="0" w:footer="0" w:gutter="56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6ACBB0B" w14:textId="77777777" w:rsidR="00CA31F6" w:rsidRDefault="00CA31F6">
      <w:r>
        <w:separator/>
      </w:r>
    </w:p>
  </w:endnote>
  <w:endnote w:type="continuationSeparator" w:id="0">
    <w:p w14:paraId="5B2055B5" w14:textId="77777777" w:rsidR="00CA31F6" w:rsidRDefault="00CA31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74C113" w14:textId="77777777" w:rsidR="00CA31F6" w:rsidRDefault="00CA31F6" w:rsidP="001A3314">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151FC867" w14:textId="77777777" w:rsidR="00CA31F6" w:rsidRDefault="00CA31F6" w:rsidP="00253E51">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297292174"/>
      <w:docPartObj>
        <w:docPartGallery w:val="Page Numbers (Bottom of Page)"/>
        <w:docPartUnique/>
      </w:docPartObj>
    </w:sdtPr>
    <w:sdtEndPr/>
    <w:sdtContent>
      <w:sdt>
        <w:sdtPr>
          <w:id w:val="-1769616900"/>
          <w:docPartObj>
            <w:docPartGallery w:val="Page Numbers (Top of Page)"/>
            <w:docPartUnique/>
          </w:docPartObj>
        </w:sdtPr>
        <w:sdtEndPr/>
        <w:sdtContent>
          <w:p w14:paraId="7C6A857E" w14:textId="77777777" w:rsidR="00D577CC" w:rsidRPr="00D577CC" w:rsidRDefault="00D577CC" w:rsidP="00D577CC">
            <w:pPr>
              <w:pStyle w:val="Piedepgina"/>
              <w:spacing w:after="0"/>
              <w:rPr>
                <w:sz w:val="16"/>
                <w:szCs w:val="16"/>
              </w:rPr>
            </w:pPr>
            <w:r w:rsidRPr="00D577CC">
              <w:rPr>
                <w:sz w:val="16"/>
                <w:szCs w:val="16"/>
              </w:rPr>
              <w:t>COMPLEJO DEPORTIVO LAS PALMERAS GOLF</w:t>
            </w:r>
          </w:p>
          <w:p w14:paraId="1D902604" w14:textId="77777777" w:rsidR="00D577CC" w:rsidRPr="00D577CC" w:rsidRDefault="00D577CC" w:rsidP="00D577CC">
            <w:pPr>
              <w:pStyle w:val="Piedepgina"/>
              <w:spacing w:after="0"/>
              <w:rPr>
                <w:sz w:val="16"/>
                <w:szCs w:val="16"/>
              </w:rPr>
            </w:pPr>
            <w:r w:rsidRPr="00D577CC">
              <w:rPr>
                <w:sz w:val="16"/>
                <w:szCs w:val="16"/>
              </w:rPr>
              <w:t>Avda. Doctor Alfonso Chiscano Díaz, s/n</w:t>
            </w:r>
          </w:p>
          <w:p w14:paraId="3E0F2904" w14:textId="77777777" w:rsidR="00D577CC" w:rsidRPr="00D577CC" w:rsidRDefault="00D577CC" w:rsidP="00D577CC">
            <w:pPr>
              <w:pStyle w:val="Piedepgina"/>
              <w:spacing w:after="0"/>
              <w:rPr>
                <w:sz w:val="16"/>
                <w:szCs w:val="16"/>
              </w:rPr>
            </w:pPr>
            <w:r w:rsidRPr="00D577CC">
              <w:rPr>
                <w:sz w:val="16"/>
                <w:szCs w:val="16"/>
              </w:rPr>
              <w:t>35019 – Las Palmas de Gran Canaria</w:t>
            </w:r>
          </w:p>
          <w:p w14:paraId="65FB65C4" w14:textId="66A555D1" w:rsidR="00CA31F6" w:rsidRPr="00D577CC" w:rsidRDefault="00D577CC" w:rsidP="00D577CC">
            <w:pPr>
              <w:pStyle w:val="Piedepgina"/>
              <w:spacing w:after="0"/>
              <w:rPr>
                <w:sz w:val="16"/>
                <w:szCs w:val="16"/>
              </w:rPr>
            </w:pPr>
            <w:r w:rsidRPr="00D577CC">
              <w:rPr>
                <w:sz w:val="16"/>
                <w:szCs w:val="16"/>
              </w:rPr>
              <w:t>www.deporteslaspalmasgc.com</w:t>
            </w:r>
          </w:p>
          <w:p w14:paraId="787C0683" w14:textId="77777777" w:rsidR="00CA31F6" w:rsidRDefault="00CA31F6">
            <w:pPr>
              <w:pStyle w:val="Piedepgina"/>
              <w:jc w:val="right"/>
            </w:pPr>
            <w:r>
              <w:rPr>
                <w:lang w:val="es-ES"/>
              </w:rPr>
              <w:t xml:space="preserve">Página </w:t>
            </w:r>
            <w:r>
              <w:rPr>
                <w:b/>
                <w:bCs/>
                <w:sz w:val="24"/>
                <w:szCs w:val="24"/>
              </w:rPr>
              <w:fldChar w:fldCharType="begin"/>
            </w:r>
            <w:r>
              <w:rPr>
                <w:b/>
                <w:bCs/>
              </w:rPr>
              <w:instrText>PAGE</w:instrText>
            </w:r>
            <w:r>
              <w:rPr>
                <w:b/>
                <w:bCs/>
                <w:sz w:val="24"/>
                <w:szCs w:val="24"/>
              </w:rPr>
              <w:fldChar w:fldCharType="separate"/>
            </w:r>
            <w:r w:rsidR="00655C00">
              <w:rPr>
                <w:b/>
                <w:bCs/>
                <w:noProof/>
              </w:rPr>
              <w:t>12</w:t>
            </w:r>
            <w:r>
              <w:rPr>
                <w:b/>
                <w:bCs/>
                <w:sz w:val="24"/>
                <w:szCs w:val="24"/>
              </w:rPr>
              <w:fldChar w:fldCharType="end"/>
            </w:r>
            <w:r>
              <w:rPr>
                <w:lang w:val="es-ES"/>
              </w:rPr>
              <w:t xml:space="preserve"> de </w:t>
            </w:r>
            <w:r>
              <w:rPr>
                <w:b/>
                <w:bCs/>
                <w:sz w:val="24"/>
                <w:szCs w:val="24"/>
              </w:rPr>
              <w:fldChar w:fldCharType="begin"/>
            </w:r>
            <w:r>
              <w:rPr>
                <w:b/>
                <w:bCs/>
              </w:rPr>
              <w:instrText>NUMPAGES</w:instrText>
            </w:r>
            <w:r>
              <w:rPr>
                <w:b/>
                <w:bCs/>
                <w:sz w:val="24"/>
                <w:szCs w:val="24"/>
              </w:rPr>
              <w:fldChar w:fldCharType="separate"/>
            </w:r>
            <w:r w:rsidR="00655C00">
              <w:rPr>
                <w:b/>
                <w:bCs/>
                <w:noProof/>
              </w:rPr>
              <w:t>13</w:t>
            </w:r>
            <w:r>
              <w:rPr>
                <w:b/>
                <w:bCs/>
                <w:sz w:val="24"/>
                <w:szCs w:val="24"/>
              </w:rPr>
              <w:fldChar w:fldCharType="end"/>
            </w:r>
          </w:p>
        </w:sdtContent>
      </w:sdt>
    </w:sdtContent>
  </w:sdt>
  <w:p w14:paraId="4912C886" w14:textId="77777777" w:rsidR="00CA31F6" w:rsidRDefault="00CA31F6">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E1F1106" w14:textId="77777777" w:rsidR="00CA31F6" w:rsidRDefault="00CA31F6">
      <w:r>
        <w:separator/>
      </w:r>
    </w:p>
  </w:footnote>
  <w:footnote w:type="continuationSeparator" w:id="0">
    <w:p w14:paraId="018007D5" w14:textId="77777777" w:rsidR="00CA31F6" w:rsidRDefault="00CA31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3E819D" w14:textId="1EDD6471" w:rsidR="00CA31F6" w:rsidRPr="00283FB3" w:rsidRDefault="00CA31F6" w:rsidP="00ED4EEB">
    <w:pPr>
      <w:pStyle w:val="Encabezado"/>
      <w:tabs>
        <w:tab w:val="clear" w:pos="4252"/>
        <w:tab w:val="clear" w:pos="8504"/>
        <w:tab w:val="left" w:pos="1485"/>
      </w:tabs>
      <w:rPr>
        <w:rFonts w:cs="Calibri"/>
        <w:b/>
        <w:sz w:val="2"/>
        <w:szCs w:val="2"/>
      </w:rPr>
    </w:pPr>
    <w:r>
      <w:tab/>
    </w:r>
    <w:r w:rsidRPr="00283FB3">
      <w:rPr>
        <w:rFonts w:cs="Calibri"/>
        <w:b/>
        <w:sz w:val="2"/>
        <w:szCs w:val="2"/>
      </w:rPr>
      <w:t xml:space="preserve">           </w:t>
    </w:r>
  </w:p>
  <w:p w14:paraId="7DFF46A3" w14:textId="2FD51F8F" w:rsidR="00CA31F6" w:rsidRDefault="00ED4EEB" w:rsidP="003A1B82">
    <w:pPr>
      <w:pStyle w:val="Encabezado"/>
      <w:spacing w:after="0" w:line="240" w:lineRule="auto"/>
      <w:rPr>
        <w:rFonts w:cs="Calibri"/>
        <w:b/>
        <w:smallCaps/>
        <w:color w:val="003399"/>
        <w:sz w:val="14"/>
        <w:szCs w:val="14"/>
      </w:rPr>
    </w:pPr>
    <w:bookmarkStart w:id="5" w:name="_Hlk135122595"/>
    <w:r w:rsidRPr="009F66FF">
      <w:rPr>
        <w:noProof/>
      </w:rPr>
      <w:drawing>
        <wp:inline distT="0" distB="0" distL="0" distR="0" wp14:anchorId="29FAE3E1" wp14:editId="55C2DE40">
          <wp:extent cx="3990975" cy="733425"/>
          <wp:effectExtent l="0" t="0" r="9525" b="9525"/>
          <wp:docPr id="190636908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90975" cy="733425"/>
                  </a:xfrm>
                  <a:prstGeom prst="rect">
                    <a:avLst/>
                  </a:prstGeom>
                  <a:noFill/>
                  <a:ln>
                    <a:noFill/>
                  </a:ln>
                </pic:spPr>
              </pic:pic>
            </a:graphicData>
          </a:graphic>
        </wp:inline>
      </w:drawing>
    </w:r>
    <w:bookmarkEnd w:id="5"/>
  </w:p>
  <w:p w14:paraId="4545DCEA" w14:textId="77777777" w:rsidR="00CA31F6" w:rsidRDefault="00CA31F6" w:rsidP="003A1B82">
    <w:pPr>
      <w:pStyle w:val="Encabezado"/>
      <w:spacing w:after="0" w:line="240" w:lineRule="auto"/>
      <w:rPr>
        <w:rFonts w:cs="Calibri"/>
        <w:b/>
        <w:smallCaps/>
        <w:color w:val="003399"/>
        <w:sz w:val="14"/>
        <w:szCs w:val="14"/>
      </w:rPr>
    </w:pPr>
  </w:p>
  <w:p w14:paraId="2438E709" w14:textId="77777777" w:rsidR="00CA31F6" w:rsidRPr="00D2269A" w:rsidRDefault="00CA31F6" w:rsidP="002B766C">
    <w:pPr>
      <w:pStyle w:val="Encabezado"/>
      <w:spacing w:after="0" w:line="240" w:lineRule="auto"/>
      <w:rPr>
        <w:rFonts w:cs="Calibri"/>
        <w:b/>
        <w:smallCaps/>
        <w:color w:val="003399"/>
        <w:sz w:val="4"/>
        <w:szCs w:val="4"/>
      </w:rPr>
    </w:pPr>
  </w:p>
  <w:p w14:paraId="3603F892" w14:textId="3A734CF3" w:rsidR="00CA31F6" w:rsidRPr="00F1720B" w:rsidRDefault="00655C00" w:rsidP="002B766C">
    <w:pPr>
      <w:pStyle w:val="Encabezado"/>
      <w:spacing w:after="0" w:line="240" w:lineRule="auto"/>
      <w:rPr>
        <w:rFonts w:cs="Calibri"/>
        <w:b/>
        <w:smallCaps/>
        <w:color w:val="003399"/>
        <w:sz w:val="16"/>
        <w:szCs w:val="16"/>
      </w:rPr>
    </w:pPr>
    <w:r>
      <w:rPr>
        <w:rFonts w:cs="Calibri"/>
        <w:b/>
        <w:smallCaps/>
        <w:color w:val="003399"/>
        <w:sz w:val="16"/>
        <w:szCs w:val="16"/>
      </w:rPr>
      <w:t>SECCIÓN DE ADMINISTRACIÓN Y GESTIÓN</w:t>
    </w:r>
  </w:p>
  <w:p w14:paraId="7C61A1A2" w14:textId="6096283E" w:rsidR="00CA31F6" w:rsidRPr="00990553" w:rsidRDefault="00CA31F6" w:rsidP="00641DEA">
    <w:pPr>
      <w:pStyle w:val="Encabezado"/>
      <w:spacing w:after="0" w:line="240" w:lineRule="auto"/>
      <w:rPr>
        <w:rFonts w:ascii="Arial" w:hAnsi="Arial" w:cs="Arial"/>
        <w:sz w:val="16"/>
        <w:szCs w:val="16"/>
      </w:rPr>
    </w:pPr>
    <w:proofErr w:type="spellStart"/>
    <w:r w:rsidRPr="00990553">
      <w:rPr>
        <w:rFonts w:ascii="Arial" w:hAnsi="Arial" w:cs="Arial"/>
        <w:b/>
        <w:sz w:val="16"/>
        <w:szCs w:val="16"/>
      </w:rPr>
      <w:t>Ref</w:t>
    </w:r>
    <w:proofErr w:type="spellEnd"/>
    <w:r w:rsidR="007B2292">
      <w:rPr>
        <w:rFonts w:ascii="Arial" w:hAnsi="Arial" w:cs="Arial"/>
        <w:sz w:val="16"/>
        <w:szCs w:val="16"/>
      </w:rPr>
      <w:t>: E</w:t>
    </w:r>
    <w:r w:rsidR="00ED4EEB">
      <w:rPr>
        <w:rFonts w:ascii="Arial" w:hAnsi="Arial" w:cs="Arial"/>
        <w:sz w:val="16"/>
        <w:szCs w:val="16"/>
      </w:rPr>
      <w:t>GA</w:t>
    </w:r>
    <w:r w:rsidRPr="00EF6471">
      <w:rPr>
        <w:rFonts w:ascii="Arial" w:hAnsi="Arial" w:cs="Arial"/>
        <w:sz w:val="16"/>
        <w:szCs w:val="16"/>
      </w:rPr>
      <w:t>/YCG</w:t>
    </w:r>
  </w:p>
  <w:p w14:paraId="4882BC90" w14:textId="624EF029" w:rsidR="00CA31F6" w:rsidRPr="00990553" w:rsidRDefault="00CA31F6" w:rsidP="00204AD1">
    <w:pPr>
      <w:pStyle w:val="Encabezado"/>
      <w:spacing w:after="0" w:line="240" w:lineRule="auto"/>
      <w:jc w:val="both"/>
      <w:rPr>
        <w:rFonts w:ascii="Arial" w:hAnsi="Arial" w:cs="Arial"/>
        <w:sz w:val="16"/>
        <w:szCs w:val="16"/>
      </w:rPr>
    </w:pPr>
    <w:r w:rsidRPr="00990553">
      <w:rPr>
        <w:rFonts w:ascii="Arial" w:hAnsi="Arial" w:cs="Arial"/>
        <w:b/>
        <w:sz w:val="16"/>
        <w:szCs w:val="16"/>
      </w:rPr>
      <w:t xml:space="preserve">Expte.: </w:t>
    </w:r>
    <w:r>
      <w:rPr>
        <w:rFonts w:ascii="Arial" w:hAnsi="Arial" w:cs="Arial"/>
        <w:sz w:val="16"/>
        <w:szCs w:val="16"/>
      </w:rPr>
      <w:t>Plan Estratégico de subvenciones del IMD (202</w:t>
    </w:r>
    <w:r w:rsidR="00ED4EEB">
      <w:rPr>
        <w:rFonts w:ascii="Arial" w:hAnsi="Arial" w:cs="Arial"/>
        <w:sz w:val="16"/>
        <w:szCs w:val="16"/>
      </w:rPr>
      <w:t>5</w:t>
    </w:r>
    <w:r>
      <w:rPr>
        <w:rFonts w:ascii="Arial" w:hAnsi="Arial" w:cs="Arial"/>
        <w:sz w:val="16"/>
        <w:szCs w:val="16"/>
      </w:rPr>
      <w:t>-202</w:t>
    </w:r>
    <w:r w:rsidR="00ED4EEB">
      <w:rPr>
        <w:rFonts w:ascii="Arial" w:hAnsi="Arial" w:cs="Arial"/>
        <w:sz w:val="16"/>
        <w:szCs w:val="16"/>
      </w:rPr>
      <w:t>7</w:t>
    </w:r>
    <w:r>
      <w:rPr>
        <w:rFonts w:ascii="Arial" w:hAnsi="Arial" w:cs="Arial"/>
        <w:sz w:val="16"/>
        <w:szCs w:val="16"/>
      </w:rPr>
      <w:t>).</w:t>
    </w:r>
  </w:p>
  <w:p w14:paraId="5A88ABC4" w14:textId="52363CF5" w:rsidR="00CA31F6" w:rsidRPr="00990553" w:rsidRDefault="00CA31F6" w:rsidP="00D77AF6">
    <w:pPr>
      <w:pStyle w:val="Encabezado"/>
      <w:spacing w:after="0" w:line="240" w:lineRule="auto"/>
      <w:jc w:val="both"/>
      <w:rPr>
        <w:rFonts w:ascii="Arial" w:hAnsi="Arial" w:cs="Arial"/>
        <w:sz w:val="16"/>
        <w:szCs w:val="16"/>
      </w:rPr>
    </w:pPr>
    <w:r w:rsidRPr="00990553">
      <w:rPr>
        <w:rFonts w:ascii="Arial" w:hAnsi="Arial" w:cs="Arial"/>
        <w:b/>
        <w:sz w:val="16"/>
        <w:szCs w:val="16"/>
      </w:rPr>
      <w:t xml:space="preserve">Trámite.: </w:t>
    </w:r>
    <w:r>
      <w:rPr>
        <w:rFonts w:ascii="Arial" w:hAnsi="Arial" w:cs="Arial"/>
        <w:sz w:val="16"/>
        <w:szCs w:val="16"/>
      </w:rPr>
      <w:t>Memoria grado cumplimiento PES (20</w:t>
    </w:r>
    <w:r w:rsidR="00ED4EEB">
      <w:rPr>
        <w:rFonts w:ascii="Arial" w:hAnsi="Arial" w:cs="Arial"/>
        <w:sz w:val="16"/>
        <w:szCs w:val="16"/>
      </w:rPr>
      <w:t>22</w:t>
    </w:r>
    <w:r>
      <w:rPr>
        <w:rFonts w:ascii="Arial" w:hAnsi="Arial" w:cs="Arial"/>
        <w:sz w:val="16"/>
        <w:szCs w:val="16"/>
      </w:rPr>
      <w:t>-202</w:t>
    </w:r>
    <w:r w:rsidR="00ED4EEB">
      <w:rPr>
        <w:rFonts w:ascii="Arial" w:hAnsi="Arial" w:cs="Arial"/>
        <w:sz w:val="16"/>
        <w:szCs w:val="16"/>
      </w:rPr>
      <w:t>4</w:t>
    </w:r>
    <w:r>
      <w:rPr>
        <w:rFonts w:ascii="Arial" w:hAnsi="Arial" w:cs="Arial"/>
        <w:sz w:val="16"/>
        <w:szCs w:val="16"/>
      </w:rPr>
      <w:t>).</w:t>
    </w:r>
  </w:p>
  <w:p w14:paraId="4DE7157D" w14:textId="77777777" w:rsidR="00CA31F6" w:rsidRPr="005342F6" w:rsidRDefault="00CA31F6" w:rsidP="00641DEA">
    <w:pPr>
      <w:pStyle w:val="Encabezado"/>
      <w:spacing w:after="0" w:line="240" w:lineRule="auto"/>
      <w:jc w:val="both"/>
      <w:rPr>
        <w:rFonts w:cs="Calibri"/>
        <w:b/>
        <w:sz w:val="18"/>
        <w:szCs w:val="18"/>
      </w:rPr>
    </w:pPr>
  </w:p>
  <w:p w14:paraId="35302F6F" w14:textId="77777777" w:rsidR="00CA31F6" w:rsidRPr="00641A92" w:rsidRDefault="00CA31F6" w:rsidP="00625AEE">
    <w:pPr>
      <w:pStyle w:val="Encabezado"/>
      <w:spacing w:after="0" w:line="240" w:lineRule="auto"/>
      <w:rPr>
        <w:rFonts w:cs="Calibri"/>
        <w:b/>
        <w:sz w:val="4"/>
        <w:szCs w:val="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singleLevel"/>
    <w:tmpl w:val="00000001"/>
    <w:name w:val="WW8Num1"/>
    <w:lvl w:ilvl="0">
      <w:start w:val="1"/>
      <w:numFmt w:val="decimal"/>
      <w:lvlText w:val="%1."/>
      <w:lvlJc w:val="left"/>
      <w:pPr>
        <w:tabs>
          <w:tab w:val="num" w:pos="720"/>
        </w:tabs>
        <w:ind w:left="720" w:hanging="360"/>
      </w:pPr>
    </w:lvl>
  </w:abstractNum>
  <w:abstractNum w:abstractNumId="1" w15:restartNumberingAfterBreak="0">
    <w:nsid w:val="00000002"/>
    <w:multiLevelType w:val="singleLevel"/>
    <w:tmpl w:val="00000002"/>
    <w:name w:val="WW8Num2"/>
    <w:lvl w:ilvl="0">
      <w:numFmt w:val="bullet"/>
      <w:lvlText w:val="-"/>
      <w:lvlJc w:val="left"/>
      <w:pPr>
        <w:tabs>
          <w:tab w:val="num" w:pos="720"/>
        </w:tabs>
        <w:ind w:left="720" w:hanging="360"/>
      </w:pPr>
      <w:rPr>
        <w:rFonts w:ascii="Times New Roman" w:hAnsi="Times New Roman" w:cs="Times New Roman"/>
      </w:rPr>
    </w:lvl>
  </w:abstractNum>
  <w:abstractNum w:abstractNumId="2" w15:restartNumberingAfterBreak="0">
    <w:nsid w:val="00000003"/>
    <w:multiLevelType w:val="singleLevel"/>
    <w:tmpl w:val="00000003"/>
    <w:name w:val="WW8Num3"/>
    <w:lvl w:ilvl="0">
      <w:start w:val="2"/>
      <w:numFmt w:val="bullet"/>
      <w:lvlText w:val="-"/>
      <w:lvlJc w:val="left"/>
      <w:pPr>
        <w:tabs>
          <w:tab w:val="num" w:pos="1065"/>
        </w:tabs>
        <w:ind w:left="1065" w:hanging="360"/>
      </w:pPr>
      <w:rPr>
        <w:rFonts w:ascii="Times New Roman" w:hAnsi="Times New Roman" w:cs="Times New Roman"/>
      </w:rPr>
    </w:lvl>
  </w:abstractNum>
  <w:abstractNum w:abstractNumId="3" w15:restartNumberingAfterBreak="0">
    <w:nsid w:val="103C129F"/>
    <w:multiLevelType w:val="hybridMultilevel"/>
    <w:tmpl w:val="3BF6DA6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14983919"/>
    <w:multiLevelType w:val="hybridMultilevel"/>
    <w:tmpl w:val="6700C206"/>
    <w:lvl w:ilvl="0" w:tplc="0C0A0015">
      <w:start w:val="1"/>
      <w:numFmt w:val="upp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1BB0553C"/>
    <w:multiLevelType w:val="hybridMultilevel"/>
    <w:tmpl w:val="5196692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1BB53381"/>
    <w:multiLevelType w:val="hybridMultilevel"/>
    <w:tmpl w:val="46F4581C"/>
    <w:lvl w:ilvl="0" w:tplc="BE348C0C">
      <w:start w:val="1"/>
      <w:numFmt w:val="lowerLetter"/>
      <w:lvlText w:val="%1)"/>
      <w:lvlJc w:val="left"/>
      <w:pPr>
        <w:ind w:left="927" w:hanging="360"/>
      </w:pPr>
      <w:rPr>
        <w:rFonts w:hint="default"/>
      </w:rPr>
    </w:lvl>
    <w:lvl w:ilvl="1" w:tplc="0C0A0019">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7" w15:restartNumberingAfterBreak="0">
    <w:nsid w:val="2A70332B"/>
    <w:multiLevelType w:val="hybridMultilevel"/>
    <w:tmpl w:val="78329E8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2CDF1D61"/>
    <w:multiLevelType w:val="hybridMultilevel"/>
    <w:tmpl w:val="B8E6DA7C"/>
    <w:lvl w:ilvl="0" w:tplc="0C0A000F">
      <w:start w:val="1"/>
      <w:numFmt w:val="decimal"/>
      <w:lvlText w:val="%1."/>
      <w:lvlJc w:val="left"/>
      <w:pPr>
        <w:ind w:left="1428" w:hanging="360"/>
      </w:pPr>
    </w:lvl>
    <w:lvl w:ilvl="1" w:tplc="0C0A0019" w:tentative="1">
      <w:start w:val="1"/>
      <w:numFmt w:val="lowerLetter"/>
      <w:lvlText w:val="%2."/>
      <w:lvlJc w:val="left"/>
      <w:pPr>
        <w:ind w:left="2148" w:hanging="360"/>
      </w:pPr>
    </w:lvl>
    <w:lvl w:ilvl="2" w:tplc="0C0A001B" w:tentative="1">
      <w:start w:val="1"/>
      <w:numFmt w:val="lowerRoman"/>
      <w:lvlText w:val="%3."/>
      <w:lvlJc w:val="right"/>
      <w:pPr>
        <w:ind w:left="2868" w:hanging="180"/>
      </w:pPr>
    </w:lvl>
    <w:lvl w:ilvl="3" w:tplc="0C0A000F" w:tentative="1">
      <w:start w:val="1"/>
      <w:numFmt w:val="decimal"/>
      <w:lvlText w:val="%4."/>
      <w:lvlJc w:val="left"/>
      <w:pPr>
        <w:ind w:left="3588" w:hanging="360"/>
      </w:pPr>
    </w:lvl>
    <w:lvl w:ilvl="4" w:tplc="0C0A0019" w:tentative="1">
      <w:start w:val="1"/>
      <w:numFmt w:val="lowerLetter"/>
      <w:lvlText w:val="%5."/>
      <w:lvlJc w:val="left"/>
      <w:pPr>
        <w:ind w:left="4308" w:hanging="360"/>
      </w:pPr>
    </w:lvl>
    <w:lvl w:ilvl="5" w:tplc="0C0A001B" w:tentative="1">
      <w:start w:val="1"/>
      <w:numFmt w:val="lowerRoman"/>
      <w:lvlText w:val="%6."/>
      <w:lvlJc w:val="right"/>
      <w:pPr>
        <w:ind w:left="5028" w:hanging="180"/>
      </w:pPr>
    </w:lvl>
    <w:lvl w:ilvl="6" w:tplc="0C0A000F" w:tentative="1">
      <w:start w:val="1"/>
      <w:numFmt w:val="decimal"/>
      <w:lvlText w:val="%7."/>
      <w:lvlJc w:val="left"/>
      <w:pPr>
        <w:ind w:left="5748" w:hanging="360"/>
      </w:pPr>
    </w:lvl>
    <w:lvl w:ilvl="7" w:tplc="0C0A0019" w:tentative="1">
      <w:start w:val="1"/>
      <w:numFmt w:val="lowerLetter"/>
      <w:lvlText w:val="%8."/>
      <w:lvlJc w:val="left"/>
      <w:pPr>
        <w:ind w:left="6468" w:hanging="360"/>
      </w:pPr>
    </w:lvl>
    <w:lvl w:ilvl="8" w:tplc="0C0A001B" w:tentative="1">
      <w:start w:val="1"/>
      <w:numFmt w:val="lowerRoman"/>
      <w:lvlText w:val="%9."/>
      <w:lvlJc w:val="right"/>
      <w:pPr>
        <w:ind w:left="7188" w:hanging="180"/>
      </w:pPr>
    </w:lvl>
  </w:abstractNum>
  <w:abstractNum w:abstractNumId="9" w15:restartNumberingAfterBreak="0">
    <w:nsid w:val="3AC66B13"/>
    <w:multiLevelType w:val="hybridMultilevel"/>
    <w:tmpl w:val="1572F96E"/>
    <w:lvl w:ilvl="0" w:tplc="0C0A0003">
      <w:start w:val="1"/>
      <w:numFmt w:val="bullet"/>
      <w:lvlText w:val="o"/>
      <w:lvlJc w:val="left"/>
      <w:pPr>
        <w:ind w:left="1068" w:hanging="360"/>
      </w:pPr>
      <w:rPr>
        <w:rFonts w:ascii="Courier New" w:hAnsi="Courier New" w:cs="Courier New" w:hint="default"/>
      </w:rPr>
    </w:lvl>
    <w:lvl w:ilvl="1" w:tplc="0C0A0003">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10" w15:restartNumberingAfterBreak="0">
    <w:nsid w:val="45406EF4"/>
    <w:multiLevelType w:val="hybridMultilevel"/>
    <w:tmpl w:val="B540D596"/>
    <w:lvl w:ilvl="0" w:tplc="0C0A0003">
      <w:start w:val="1"/>
      <w:numFmt w:val="bullet"/>
      <w:lvlText w:val="o"/>
      <w:lvlJc w:val="left"/>
      <w:pPr>
        <w:ind w:left="1068" w:hanging="360"/>
      </w:pPr>
      <w:rPr>
        <w:rFonts w:ascii="Courier New" w:hAnsi="Courier New" w:cs="Courier New" w:hint="default"/>
      </w:rPr>
    </w:lvl>
    <w:lvl w:ilvl="1" w:tplc="0C0A0005">
      <w:start w:val="1"/>
      <w:numFmt w:val="bullet"/>
      <w:lvlText w:val=""/>
      <w:lvlJc w:val="left"/>
      <w:pPr>
        <w:ind w:left="1788" w:hanging="360"/>
      </w:pPr>
      <w:rPr>
        <w:rFonts w:ascii="Wingdings" w:hAnsi="Wingdings"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11" w15:restartNumberingAfterBreak="0">
    <w:nsid w:val="4FB35A88"/>
    <w:multiLevelType w:val="hybridMultilevel"/>
    <w:tmpl w:val="BC7A229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5A0E2464"/>
    <w:multiLevelType w:val="hybridMultilevel"/>
    <w:tmpl w:val="8F7AACD6"/>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70CD25BF"/>
    <w:multiLevelType w:val="hybridMultilevel"/>
    <w:tmpl w:val="B98A91F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346908517">
    <w:abstractNumId w:val="8"/>
  </w:num>
  <w:num w:numId="2" w16cid:durableId="336200655">
    <w:abstractNumId w:val="4"/>
  </w:num>
  <w:num w:numId="3" w16cid:durableId="1101144596">
    <w:abstractNumId w:val="6"/>
  </w:num>
  <w:num w:numId="4" w16cid:durableId="124129801">
    <w:abstractNumId w:val="11"/>
  </w:num>
  <w:num w:numId="5" w16cid:durableId="1120496315">
    <w:abstractNumId w:val="5"/>
  </w:num>
  <w:num w:numId="6" w16cid:durableId="1361124991">
    <w:abstractNumId w:val="12"/>
  </w:num>
  <w:num w:numId="7" w16cid:durableId="576133905">
    <w:abstractNumId w:val="13"/>
  </w:num>
  <w:num w:numId="8" w16cid:durableId="470489725">
    <w:abstractNumId w:val="3"/>
  </w:num>
  <w:num w:numId="9" w16cid:durableId="696203933">
    <w:abstractNumId w:val="9"/>
  </w:num>
  <w:num w:numId="10" w16cid:durableId="1526207749">
    <w:abstractNumId w:val="10"/>
  </w:num>
  <w:num w:numId="11" w16cid:durableId="1864438187">
    <w:abstractNumId w:val="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08"/>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5CA8"/>
    <w:rsid w:val="00001D20"/>
    <w:rsid w:val="00003027"/>
    <w:rsid w:val="000030BA"/>
    <w:rsid w:val="00004AF8"/>
    <w:rsid w:val="000052CB"/>
    <w:rsid w:val="0000675B"/>
    <w:rsid w:val="0000725B"/>
    <w:rsid w:val="00007903"/>
    <w:rsid w:val="000109DD"/>
    <w:rsid w:val="00010B1B"/>
    <w:rsid w:val="00015078"/>
    <w:rsid w:val="0002341F"/>
    <w:rsid w:val="00024B1D"/>
    <w:rsid w:val="0002578F"/>
    <w:rsid w:val="00026E15"/>
    <w:rsid w:val="00032279"/>
    <w:rsid w:val="00033223"/>
    <w:rsid w:val="00036F12"/>
    <w:rsid w:val="00045575"/>
    <w:rsid w:val="000461BE"/>
    <w:rsid w:val="00047567"/>
    <w:rsid w:val="00051A35"/>
    <w:rsid w:val="00055C49"/>
    <w:rsid w:val="00056B74"/>
    <w:rsid w:val="0005779F"/>
    <w:rsid w:val="00061488"/>
    <w:rsid w:val="00062C14"/>
    <w:rsid w:val="00065145"/>
    <w:rsid w:val="000666B1"/>
    <w:rsid w:val="00070A76"/>
    <w:rsid w:val="000845F4"/>
    <w:rsid w:val="00091B86"/>
    <w:rsid w:val="0009390B"/>
    <w:rsid w:val="00094714"/>
    <w:rsid w:val="000A4D98"/>
    <w:rsid w:val="000A52F1"/>
    <w:rsid w:val="000A7244"/>
    <w:rsid w:val="000B0960"/>
    <w:rsid w:val="000B142D"/>
    <w:rsid w:val="000B433D"/>
    <w:rsid w:val="000B4796"/>
    <w:rsid w:val="000B78AD"/>
    <w:rsid w:val="000D064D"/>
    <w:rsid w:val="000D777A"/>
    <w:rsid w:val="000D7BA1"/>
    <w:rsid w:val="000E0B93"/>
    <w:rsid w:val="000E7E10"/>
    <w:rsid w:val="000F1932"/>
    <w:rsid w:val="000F3A04"/>
    <w:rsid w:val="000F42A4"/>
    <w:rsid w:val="000F5F49"/>
    <w:rsid w:val="00102824"/>
    <w:rsid w:val="00104772"/>
    <w:rsid w:val="00105FF9"/>
    <w:rsid w:val="00107185"/>
    <w:rsid w:val="00107326"/>
    <w:rsid w:val="00111BF1"/>
    <w:rsid w:val="00112817"/>
    <w:rsid w:val="001139EB"/>
    <w:rsid w:val="00114CF1"/>
    <w:rsid w:val="00127BD5"/>
    <w:rsid w:val="0013200D"/>
    <w:rsid w:val="00132478"/>
    <w:rsid w:val="00140B17"/>
    <w:rsid w:val="00141740"/>
    <w:rsid w:val="00145DB8"/>
    <w:rsid w:val="00147067"/>
    <w:rsid w:val="001515E8"/>
    <w:rsid w:val="00157612"/>
    <w:rsid w:val="00157CA9"/>
    <w:rsid w:val="00162113"/>
    <w:rsid w:val="001672F9"/>
    <w:rsid w:val="0017416A"/>
    <w:rsid w:val="0018160B"/>
    <w:rsid w:val="00186BE1"/>
    <w:rsid w:val="00186CA1"/>
    <w:rsid w:val="001872F9"/>
    <w:rsid w:val="00190A43"/>
    <w:rsid w:val="001924A5"/>
    <w:rsid w:val="0019317F"/>
    <w:rsid w:val="00196C15"/>
    <w:rsid w:val="00197185"/>
    <w:rsid w:val="001A296C"/>
    <w:rsid w:val="001A3314"/>
    <w:rsid w:val="001A4F49"/>
    <w:rsid w:val="001A5B37"/>
    <w:rsid w:val="001A6B21"/>
    <w:rsid w:val="001B671D"/>
    <w:rsid w:val="001C0EA2"/>
    <w:rsid w:val="001C20E2"/>
    <w:rsid w:val="001C351F"/>
    <w:rsid w:val="001C6CC9"/>
    <w:rsid w:val="001D675F"/>
    <w:rsid w:val="001E14A0"/>
    <w:rsid w:val="001E17F2"/>
    <w:rsid w:val="001E5E44"/>
    <w:rsid w:val="001E69E9"/>
    <w:rsid w:val="001E7F5F"/>
    <w:rsid w:val="001F1B1A"/>
    <w:rsid w:val="001F1DAC"/>
    <w:rsid w:val="001F2324"/>
    <w:rsid w:val="001F4B86"/>
    <w:rsid w:val="001F63D0"/>
    <w:rsid w:val="0020350B"/>
    <w:rsid w:val="00204278"/>
    <w:rsid w:val="00204AD1"/>
    <w:rsid w:val="00204D68"/>
    <w:rsid w:val="002108A2"/>
    <w:rsid w:val="00210ECA"/>
    <w:rsid w:val="002113C2"/>
    <w:rsid w:val="00213E84"/>
    <w:rsid w:val="00231674"/>
    <w:rsid w:val="00234AF0"/>
    <w:rsid w:val="002452C9"/>
    <w:rsid w:val="00246238"/>
    <w:rsid w:val="00246525"/>
    <w:rsid w:val="002466F5"/>
    <w:rsid w:val="00253E51"/>
    <w:rsid w:val="00263A1E"/>
    <w:rsid w:val="00263CB0"/>
    <w:rsid w:val="002669F9"/>
    <w:rsid w:val="00273666"/>
    <w:rsid w:val="00274FC4"/>
    <w:rsid w:val="002803F0"/>
    <w:rsid w:val="00283FB3"/>
    <w:rsid w:val="00287975"/>
    <w:rsid w:val="002904BC"/>
    <w:rsid w:val="00296752"/>
    <w:rsid w:val="002A407C"/>
    <w:rsid w:val="002A50E7"/>
    <w:rsid w:val="002A6B96"/>
    <w:rsid w:val="002A77DF"/>
    <w:rsid w:val="002B349A"/>
    <w:rsid w:val="002B34AE"/>
    <w:rsid w:val="002B766C"/>
    <w:rsid w:val="002D2273"/>
    <w:rsid w:val="002D7822"/>
    <w:rsid w:val="002E0F4C"/>
    <w:rsid w:val="002E2A10"/>
    <w:rsid w:val="002E2DB1"/>
    <w:rsid w:val="002E347C"/>
    <w:rsid w:val="002E39A1"/>
    <w:rsid w:val="002F1440"/>
    <w:rsid w:val="002F2B42"/>
    <w:rsid w:val="002F306C"/>
    <w:rsid w:val="002F4F1D"/>
    <w:rsid w:val="003045B4"/>
    <w:rsid w:val="00306808"/>
    <w:rsid w:val="003130F8"/>
    <w:rsid w:val="00320DBD"/>
    <w:rsid w:val="00334116"/>
    <w:rsid w:val="00334DE9"/>
    <w:rsid w:val="00335FBC"/>
    <w:rsid w:val="00336F8B"/>
    <w:rsid w:val="0034734F"/>
    <w:rsid w:val="0035088F"/>
    <w:rsid w:val="00352F75"/>
    <w:rsid w:val="003605D3"/>
    <w:rsid w:val="00361628"/>
    <w:rsid w:val="00362176"/>
    <w:rsid w:val="00363502"/>
    <w:rsid w:val="00365CBF"/>
    <w:rsid w:val="00366501"/>
    <w:rsid w:val="00372155"/>
    <w:rsid w:val="00372AA0"/>
    <w:rsid w:val="00380D54"/>
    <w:rsid w:val="00381C0E"/>
    <w:rsid w:val="00382865"/>
    <w:rsid w:val="00387257"/>
    <w:rsid w:val="00394245"/>
    <w:rsid w:val="00397CB2"/>
    <w:rsid w:val="003A1B82"/>
    <w:rsid w:val="003A5B64"/>
    <w:rsid w:val="003B1266"/>
    <w:rsid w:val="003B3AB0"/>
    <w:rsid w:val="003B477D"/>
    <w:rsid w:val="003B5FA9"/>
    <w:rsid w:val="003B73C5"/>
    <w:rsid w:val="003C08C6"/>
    <w:rsid w:val="003C4431"/>
    <w:rsid w:val="003C4A79"/>
    <w:rsid w:val="003C6435"/>
    <w:rsid w:val="003D0859"/>
    <w:rsid w:val="003D636E"/>
    <w:rsid w:val="003D73F3"/>
    <w:rsid w:val="003D7B51"/>
    <w:rsid w:val="003E1702"/>
    <w:rsid w:val="003E328D"/>
    <w:rsid w:val="003E3C4A"/>
    <w:rsid w:val="003E3FF7"/>
    <w:rsid w:val="003E565E"/>
    <w:rsid w:val="003E58E9"/>
    <w:rsid w:val="003F057F"/>
    <w:rsid w:val="003F11C2"/>
    <w:rsid w:val="003F483A"/>
    <w:rsid w:val="003F5C06"/>
    <w:rsid w:val="003F6639"/>
    <w:rsid w:val="003F7E62"/>
    <w:rsid w:val="00401765"/>
    <w:rsid w:val="004062DE"/>
    <w:rsid w:val="00411A21"/>
    <w:rsid w:val="00412E1B"/>
    <w:rsid w:val="00412F82"/>
    <w:rsid w:val="00416133"/>
    <w:rsid w:val="00416AD5"/>
    <w:rsid w:val="004173D0"/>
    <w:rsid w:val="004309DF"/>
    <w:rsid w:val="004326E5"/>
    <w:rsid w:val="00432D25"/>
    <w:rsid w:val="00433F8C"/>
    <w:rsid w:val="00433FBB"/>
    <w:rsid w:val="00436D89"/>
    <w:rsid w:val="00441423"/>
    <w:rsid w:val="00442CE2"/>
    <w:rsid w:val="004434E4"/>
    <w:rsid w:val="004603D1"/>
    <w:rsid w:val="00466E0E"/>
    <w:rsid w:val="0047129D"/>
    <w:rsid w:val="00471345"/>
    <w:rsid w:val="00471B23"/>
    <w:rsid w:val="00474246"/>
    <w:rsid w:val="00475B1B"/>
    <w:rsid w:val="00483B48"/>
    <w:rsid w:val="00484F4C"/>
    <w:rsid w:val="00487EF9"/>
    <w:rsid w:val="00491297"/>
    <w:rsid w:val="004959A1"/>
    <w:rsid w:val="0049628C"/>
    <w:rsid w:val="00497174"/>
    <w:rsid w:val="004A0216"/>
    <w:rsid w:val="004A0C18"/>
    <w:rsid w:val="004A1F65"/>
    <w:rsid w:val="004B2A56"/>
    <w:rsid w:val="004C205F"/>
    <w:rsid w:val="004C3062"/>
    <w:rsid w:val="004D016E"/>
    <w:rsid w:val="004D20A0"/>
    <w:rsid w:val="004D5B6B"/>
    <w:rsid w:val="004E0424"/>
    <w:rsid w:val="004F083F"/>
    <w:rsid w:val="004F15E9"/>
    <w:rsid w:val="004F4A28"/>
    <w:rsid w:val="004F5A6A"/>
    <w:rsid w:val="0050149E"/>
    <w:rsid w:val="00503322"/>
    <w:rsid w:val="00503636"/>
    <w:rsid w:val="0051191A"/>
    <w:rsid w:val="00512302"/>
    <w:rsid w:val="005142A3"/>
    <w:rsid w:val="00516B63"/>
    <w:rsid w:val="00522858"/>
    <w:rsid w:val="005254B3"/>
    <w:rsid w:val="005267C1"/>
    <w:rsid w:val="005305B6"/>
    <w:rsid w:val="00531721"/>
    <w:rsid w:val="00532A11"/>
    <w:rsid w:val="005334D8"/>
    <w:rsid w:val="005342F6"/>
    <w:rsid w:val="005370CF"/>
    <w:rsid w:val="00537E72"/>
    <w:rsid w:val="00545A31"/>
    <w:rsid w:val="00547FE9"/>
    <w:rsid w:val="00551550"/>
    <w:rsid w:val="00551BED"/>
    <w:rsid w:val="00553F09"/>
    <w:rsid w:val="00560827"/>
    <w:rsid w:val="00563FD2"/>
    <w:rsid w:val="00571276"/>
    <w:rsid w:val="00581948"/>
    <w:rsid w:val="005828B0"/>
    <w:rsid w:val="0058378F"/>
    <w:rsid w:val="00585CA8"/>
    <w:rsid w:val="00586EB6"/>
    <w:rsid w:val="00587734"/>
    <w:rsid w:val="00592D95"/>
    <w:rsid w:val="00596F7C"/>
    <w:rsid w:val="00597D43"/>
    <w:rsid w:val="005B01EF"/>
    <w:rsid w:val="005C53AB"/>
    <w:rsid w:val="005C582A"/>
    <w:rsid w:val="005D1F5C"/>
    <w:rsid w:val="005E1969"/>
    <w:rsid w:val="005F09A0"/>
    <w:rsid w:val="005F191A"/>
    <w:rsid w:val="005F4BAE"/>
    <w:rsid w:val="005F65F9"/>
    <w:rsid w:val="005F6C35"/>
    <w:rsid w:val="00600167"/>
    <w:rsid w:val="0060286B"/>
    <w:rsid w:val="00606B5B"/>
    <w:rsid w:val="00611F2B"/>
    <w:rsid w:val="00613B6B"/>
    <w:rsid w:val="006157C2"/>
    <w:rsid w:val="00616391"/>
    <w:rsid w:val="0062428F"/>
    <w:rsid w:val="00625068"/>
    <w:rsid w:val="00625AEE"/>
    <w:rsid w:val="00632626"/>
    <w:rsid w:val="00634C1E"/>
    <w:rsid w:val="0063556C"/>
    <w:rsid w:val="00637B9A"/>
    <w:rsid w:val="00641DEA"/>
    <w:rsid w:val="00646628"/>
    <w:rsid w:val="00647227"/>
    <w:rsid w:val="0064782E"/>
    <w:rsid w:val="006513B3"/>
    <w:rsid w:val="00655C00"/>
    <w:rsid w:val="00664D30"/>
    <w:rsid w:val="00667447"/>
    <w:rsid w:val="00671179"/>
    <w:rsid w:val="00673525"/>
    <w:rsid w:val="006866F9"/>
    <w:rsid w:val="00686C1F"/>
    <w:rsid w:val="00692686"/>
    <w:rsid w:val="00694EFB"/>
    <w:rsid w:val="00695D98"/>
    <w:rsid w:val="00697629"/>
    <w:rsid w:val="006B46D2"/>
    <w:rsid w:val="006B6A44"/>
    <w:rsid w:val="006C0326"/>
    <w:rsid w:val="006C0871"/>
    <w:rsid w:val="006C2BF1"/>
    <w:rsid w:val="006D2576"/>
    <w:rsid w:val="006E1BEB"/>
    <w:rsid w:val="006E3894"/>
    <w:rsid w:val="006F0BE0"/>
    <w:rsid w:val="006F0DBA"/>
    <w:rsid w:val="006F4B1D"/>
    <w:rsid w:val="006F5F4A"/>
    <w:rsid w:val="007042EB"/>
    <w:rsid w:val="00704677"/>
    <w:rsid w:val="0070570B"/>
    <w:rsid w:val="00733811"/>
    <w:rsid w:val="007340AD"/>
    <w:rsid w:val="00740F69"/>
    <w:rsid w:val="007416D0"/>
    <w:rsid w:val="00742C32"/>
    <w:rsid w:val="007432E4"/>
    <w:rsid w:val="00745BE7"/>
    <w:rsid w:val="00745CCB"/>
    <w:rsid w:val="00746371"/>
    <w:rsid w:val="0075673B"/>
    <w:rsid w:val="00762B09"/>
    <w:rsid w:val="00765D80"/>
    <w:rsid w:val="00775248"/>
    <w:rsid w:val="00780A65"/>
    <w:rsid w:val="00790B47"/>
    <w:rsid w:val="00795B44"/>
    <w:rsid w:val="007A10FE"/>
    <w:rsid w:val="007A44E3"/>
    <w:rsid w:val="007B00B3"/>
    <w:rsid w:val="007B2292"/>
    <w:rsid w:val="007B2999"/>
    <w:rsid w:val="007B5D31"/>
    <w:rsid w:val="007B7691"/>
    <w:rsid w:val="007B7E66"/>
    <w:rsid w:val="007C1910"/>
    <w:rsid w:val="007C3C99"/>
    <w:rsid w:val="007C649F"/>
    <w:rsid w:val="007C6A8A"/>
    <w:rsid w:val="007D5873"/>
    <w:rsid w:val="007E44E3"/>
    <w:rsid w:val="007F15F4"/>
    <w:rsid w:val="007F26FE"/>
    <w:rsid w:val="007F59AF"/>
    <w:rsid w:val="007F7113"/>
    <w:rsid w:val="007F7AE8"/>
    <w:rsid w:val="007F7FAF"/>
    <w:rsid w:val="00800F74"/>
    <w:rsid w:val="00804CB4"/>
    <w:rsid w:val="00807773"/>
    <w:rsid w:val="00813764"/>
    <w:rsid w:val="00816129"/>
    <w:rsid w:val="00817DA0"/>
    <w:rsid w:val="00820213"/>
    <w:rsid w:val="0082178E"/>
    <w:rsid w:val="00822874"/>
    <w:rsid w:val="00822ED8"/>
    <w:rsid w:val="00825734"/>
    <w:rsid w:val="00834D0B"/>
    <w:rsid w:val="00837A22"/>
    <w:rsid w:val="00843821"/>
    <w:rsid w:val="00843CFD"/>
    <w:rsid w:val="0084436D"/>
    <w:rsid w:val="008504AE"/>
    <w:rsid w:val="00852BCB"/>
    <w:rsid w:val="008533F2"/>
    <w:rsid w:val="008649A9"/>
    <w:rsid w:val="00874BFE"/>
    <w:rsid w:val="00876CF0"/>
    <w:rsid w:val="00883EC9"/>
    <w:rsid w:val="008A0161"/>
    <w:rsid w:val="008A1C1A"/>
    <w:rsid w:val="008B56DB"/>
    <w:rsid w:val="008C1377"/>
    <w:rsid w:val="008C24F2"/>
    <w:rsid w:val="008C4E19"/>
    <w:rsid w:val="008C4E82"/>
    <w:rsid w:val="008D25AE"/>
    <w:rsid w:val="008D269B"/>
    <w:rsid w:val="008D33E3"/>
    <w:rsid w:val="008D39E2"/>
    <w:rsid w:val="008E39FE"/>
    <w:rsid w:val="008E60D9"/>
    <w:rsid w:val="008E6133"/>
    <w:rsid w:val="008E6B19"/>
    <w:rsid w:val="008E6BE7"/>
    <w:rsid w:val="008F16D8"/>
    <w:rsid w:val="009009EE"/>
    <w:rsid w:val="00900D83"/>
    <w:rsid w:val="00901076"/>
    <w:rsid w:val="00901629"/>
    <w:rsid w:val="00905C63"/>
    <w:rsid w:val="00905FDE"/>
    <w:rsid w:val="009065C8"/>
    <w:rsid w:val="00910033"/>
    <w:rsid w:val="009130A5"/>
    <w:rsid w:val="00935DD3"/>
    <w:rsid w:val="00945078"/>
    <w:rsid w:val="009514B8"/>
    <w:rsid w:val="00952070"/>
    <w:rsid w:val="009537B2"/>
    <w:rsid w:val="00956EA1"/>
    <w:rsid w:val="00963145"/>
    <w:rsid w:val="009735CF"/>
    <w:rsid w:val="0097502A"/>
    <w:rsid w:val="00975263"/>
    <w:rsid w:val="00980DBD"/>
    <w:rsid w:val="009839BA"/>
    <w:rsid w:val="00983FE7"/>
    <w:rsid w:val="00984C23"/>
    <w:rsid w:val="00986067"/>
    <w:rsid w:val="00990553"/>
    <w:rsid w:val="009A1501"/>
    <w:rsid w:val="009A32A1"/>
    <w:rsid w:val="009A3A0B"/>
    <w:rsid w:val="009B20DE"/>
    <w:rsid w:val="009B2F23"/>
    <w:rsid w:val="009C04CE"/>
    <w:rsid w:val="009C0A3F"/>
    <w:rsid w:val="009C5AF5"/>
    <w:rsid w:val="009C72FA"/>
    <w:rsid w:val="009C74A3"/>
    <w:rsid w:val="009C7F21"/>
    <w:rsid w:val="009D21BE"/>
    <w:rsid w:val="009D437B"/>
    <w:rsid w:val="009E2952"/>
    <w:rsid w:val="009E6016"/>
    <w:rsid w:val="009F5257"/>
    <w:rsid w:val="00A032D1"/>
    <w:rsid w:val="00A033D6"/>
    <w:rsid w:val="00A11FAC"/>
    <w:rsid w:val="00A20AF7"/>
    <w:rsid w:val="00A2183F"/>
    <w:rsid w:val="00A31055"/>
    <w:rsid w:val="00A3131C"/>
    <w:rsid w:val="00A41830"/>
    <w:rsid w:val="00A503F5"/>
    <w:rsid w:val="00A51A51"/>
    <w:rsid w:val="00A56939"/>
    <w:rsid w:val="00A578B7"/>
    <w:rsid w:val="00A64093"/>
    <w:rsid w:val="00A64B40"/>
    <w:rsid w:val="00A664A9"/>
    <w:rsid w:val="00A668FC"/>
    <w:rsid w:val="00A71168"/>
    <w:rsid w:val="00A71B17"/>
    <w:rsid w:val="00A71FD6"/>
    <w:rsid w:val="00A73158"/>
    <w:rsid w:val="00A734A3"/>
    <w:rsid w:val="00A7370D"/>
    <w:rsid w:val="00A77105"/>
    <w:rsid w:val="00A80BE1"/>
    <w:rsid w:val="00A81E6C"/>
    <w:rsid w:val="00A82E51"/>
    <w:rsid w:val="00A82EF0"/>
    <w:rsid w:val="00A83579"/>
    <w:rsid w:val="00A8778A"/>
    <w:rsid w:val="00A90B4C"/>
    <w:rsid w:val="00A963CC"/>
    <w:rsid w:val="00AA32B9"/>
    <w:rsid w:val="00AB0DF4"/>
    <w:rsid w:val="00AB2BBE"/>
    <w:rsid w:val="00AB3A52"/>
    <w:rsid w:val="00AB3DE8"/>
    <w:rsid w:val="00AC341B"/>
    <w:rsid w:val="00AD4F40"/>
    <w:rsid w:val="00AD69E9"/>
    <w:rsid w:val="00AE3661"/>
    <w:rsid w:val="00AE6824"/>
    <w:rsid w:val="00AE7F3C"/>
    <w:rsid w:val="00AF118E"/>
    <w:rsid w:val="00B00D8C"/>
    <w:rsid w:val="00B02AAD"/>
    <w:rsid w:val="00B04C8D"/>
    <w:rsid w:val="00B05A56"/>
    <w:rsid w:val="00B12FA6"/>
    <w:rsid w:val="00B1347F"/>
    <w:rsid w:val="00B14232"/>
    <w:rsid w:val="00B24078"/>
    <w:rsid w:val="00B25830"/>
    <w:rsid w:val="00B25C97"/>
    <w:rsid w:val="00B36AE4"/>
    <w:rsid w:val="00B36EBA"/>
    <w:rsid w:val="00B37668"/>
    <w:rsid w:val="00B4385F"/>
    <w:rsid w:val="00B439CE"/>
    <w:rsid w:val="00B461C1"/>
    <w:rsid w:val="00B467C6"/>
    <w:rsid w:val="00B50143"/>
    <w:rsid w:val="00B50180"/>
    <w:rsid w:val="00B553F4"/>
    <w:rsid w:val="00B5639E"/>
    <w:rsid w:val="00B60391"/>
    <w:rsid w:val="00B60C85"/>
    <w:rsid w:val="00B61F10"/>
    <w:rsid w:val="00B70E27"/>
    <w:rsid w:val="00B72A86"/>
    <w:rsid w:val="00B74CCE"/>
    <w:rsid w:val="00B82BDA"/>
    <w:rsid w:val="00B87063"/>
    <w:rsid w:val="00B90ADC"/>
    <w:rsid w:val="00B9417C"/>
    <w:rsid w:val="00BA077D"/>
    <w:rsid w:val="00BA0901"/>
    <w:rsid w:val="00BA43D6"/>
    <w:rsid w:val="00BB0001"/>
    <w:rsid w:val="00BC4364"/>
    <w:rsid w:val="00BC481E"/>
    <w:rsid w:val="00BD2597"/>
    <w:rsid w:val="00BD2E4E"/>
    <w:rsid w:val="00BD3A4D"/>
    <w:rsid w:val="00BD3FF1"/>
    <w:rsid w:val="00BD4AB4"/>
    <w:rsid w:val="00BD5352"/>
    <w:rsid w:val="00BD6615"/>
    <w:rsid w:val="00BD6F3C"/>
    <w:rsid w:val="00BE1E4E"/>
    <w:rsid w:val="00BE5ED3"/>
    <w:rsid w:val="00BF41B4"/>
    <w:rsid w:val="00C073EC"/>
    <w:rsid w:val="00C12C11"/>
    <w:rsid w:val="00C12F5C"/>
    <w:rsid w:val="00C15147"/>
    <w:rsid w:val="00C203D8"/>
    <w:rsid w:val="00C22B22"/>
    <w:rsid w:val="00C33C1A"/>
    <w:rsid w:val="00C34916"/>
    <w:rsid w:val="00C4493A"/>
    <w:rsid w:val="00C4514D"/>
    <w:rsid w:val="00C5139B"/>
    <w:rsid w:val="00C53D38"/>
    <w:rsid w:val="00C5533F"/>
    <w:rsid w:val="00C61121"/>
    <w:rsid w:val="00C61D34"/>
    <w:rsid w:val="00C6415F"/>
    <w:rsid w:val="00C647ED"/>
    <w:rsid w:val="00C6605D"/>
    <w:rsid w:val="00C75166"/>
    <w:rsid w:val="00C77244"/>
    <w:rsid w:val="00C80D0B"/>
    <w:rsid w:val="00C81874"/>
    <w:rsid w:val="00C8313C"/>
    <w:rsid w:val="00C930D6"/>
    <w:rsid w:val="00C95944"/>
    <w:rsid w:val="00C96ED4"/>
    <w:rsid w:val="00CA31F6"/>
    <w:rsid w:val="00CB073C"/>
    <w:rsid w:val="00CB3D57"/>
    <w:rsid w:val="00CC02A4"/>
    <w:rsid w:val="00CC30D9"/>
    <w:rsid w:val="00CC355B"/>
    <w:rsid w:val="00CD1DC2"/>
    <w:rsid w:val="00CE02CB"/>
    <w:rsid w:val="00CE2C88"/>
    <w:rsid w:val="00CE326F"/>
    <w:rsid w:val="00CE35BB"/>
    <w:rsid w:val="00CE487A"/>
    <w:rsid w:val="00CE69F5"/>
    <w:rsid w:val="00CF176F"/>
    <w:rsid w:val="00CF2B5C"/>
    <w:rsid w:val="00CF5743"/>
    <w:rsid w:val="00D01569"/>
    <w:rsid w:val="00D01F25"/>
    <w:rsid w:val="00D111E4"/>
    <w:rsid w:val="00D1595D"/>
    <w:rsid w:val="00D168E6"/>
    <w:rsid w:val="00D20F6F"/>
    <w:rsid w:val="00D21B5F"/>
    <w:rsid w:val="00D21E66"/>
    <w:rsid w:val="00D2269A"/>
    <w:rsid w:val="00D334DF"/>
    <w:rsid w:val="00D35830"/>
    <w:rsid w:val="00D36F97"/>
    <w:rsid w:val="00D477F3"/>
    <w:rsid w:val="00D52D1B"/>
    <w:rsid w:val="00D53380"/>
    <w:rsid w:val="00D57665"/>
    <w:rsid w:val="00D577CC"/>
    <w:rsid w:val="00D6339A"/>
    <w:rsid w:val="00D63858"/>
    <w:rsid w:val="00D659E7"/>
    <w:rsid w:val="00D7117B"/>
    <w:rsid w:val="00D737E8"/>
    <w:rsid w:val="00D77AF6"/>
    <w:rsid w:val="00D817AB"/>
    <w:rsid w:val="00D84C4D"/>
    <w:rsid w:val="00D85694"/>
    <w:rsid w:val="00D92582"/>
    <w:rsid w:val="00D927FC"/>
    <w:rsid w:val="00D94B59"/>
    <w:rsid w:val="00D95A3E"/>
    <w:rsid w:val="00D960AF"/>
    <w:rsid w:val="00DA4534"/>
    <w:rsid w:val="00DB4C1D"/>
    <w:rsid w:val="00DB612C"/>
    <w:rsid w:val="00DB6CB7"/>
    <w:rsid w:val="00DB7D00"/>
    <w:rsid w:val="00DC06DE"/>
    <w:rsid w:val="00DD1070"/>
    <w:rsid w:val="00DD349B"/>
    <w:rsid w:val="00DD679B"/>
    <w:rsid w:val="00DD6F13"/>
    <w:rsid w:val="00DD70E9"/>
    <w:rsid w:val="00DE15B4"/>
    <w:rsid w:val="00DE3534"/>
    <w:rsid w:val="00DE7039"/>
    <w:rsid w:val="00DF0050"/>
    <w:rsid w:val="00DF2211"/>
    <w:rsid w:val="00DF2A65"/>
    <w:rsid w:val="00DF32F2"/>
    <w:rsid w:val="00E054B9"/>
    <w:rsid w:val="00E0693B"/>
    <w:rsid w:val="00E1630D"/>
    <w:rsid w:val="00E16B67"/>
    <w:rsid w:val="00E21666"/>
    <w:rsid w:val="00E2216D"/>
    <w:rsid w:val="00E240B9"/>
    <w:rsid w:val="00E24C59"/>
    <w:rsid w:val="00E31477"/>
    <w:rsid w:val="00E31ADE"/>
    <w:rsid w:val="00E40C63"/>
    <w:rsid w:val="00E423AC"/>
    <w:rsid w:val="00E47FE6"/>
    <w:rsid w:val="00E5136D"/>
    <w:rsid w:val="00E543BF"/>
    <w:rsid w:val="00E54880"/>
    <w:rsid w:val="00E57F02"/>
    <w:rsid w:val="00E761C6"/>
    <w:rsid w:val="00E76C76"/>
    <w:rsid w:val="00E80019"/>
    <w:rsid w:val="00E8065A"/>
    <w:rsid w:val="00E81514"/>
    <w:rsid w:val="00E84413"/>
    <w:rsid w:val="00E85B95"/>
    <w:rsid w:val="00E9132B"/>
    <w:rsid w:val="00E92909"/>
    <w:rsid w:val="00E96CB0"/>
    <w:rsid w:val="00E97976"/>
    <w:rsid w:val="00EA075D"/>
    <w:rsid w:val="00EA0D4E"/>
    <w:rsid w:val="00EA255C"/>
    <w:rsid w:val="00EA49A7"/>
    <w:rsid w:val="00EB2973"/>
    <w:rsid w:val="00EB6039"/>
    <w:rsid w:val="00EC2124"/>
    <w:rsid w:val="00EC316F"/>
    <w:rsid w:val="00ED0655"/>
    <w:rsid w:val="00ED2C7F"/>
    <w:rsid w:val="00ED4EEB"/>
    <w:rsid w:val="00ED54B7"/>
    <w:rsid w:val="00EF4456"/>
    <w:rsid w:val="00EF6471"/>
    <w:rsid w:val="00F04D07"/>
    <w:rsid w:val="00F05A0C"/>
    <w:rsid w:val="00F1150D"/>
    <w:rsid w:val="00F1283D"/>
    <w:rsid w:val="00F1494B"/>
    <w:rsid w:val="00F14A14"/>
    <w:rsid w:val="00F14EC0"/>
    <w:rsid w:val="00F1720B"/>
    <w:rsid w:val="00F211C2"/>
    <w:rsid w:val="00F2478F"/>
    <w:rsid w:val="00F25A50"/>
    <w:rsid w:val="00F26D9E"/>
    <w:rsid w:val="00F33CFA"/>
    <w:rsid w:val="00F40588"/>
    <w:rsid w:val="00F409C1"/>
    <w:rsid w:val="00F4475B"/>
    <w:rsid w:val="00F4620B"/>
    <w:rsid w:val="00F5245E"/>
    <w:rsid w:val="00F54184"/>
    <w:rsid w:val="00F56446"/>
    <w:rsid w:val="00F619BF"/>
    <w:rsid w:val="00F64C4A"/>
    <w:rsid w:val="00F7238A"/>
    <w:rsid w:val="00F72603"/>
    <w:rsid w:val="00F766F0"/>
    <w:rsid w:val="00F82465"/>
    <w:rsid w:val="00F85977"/>
    <w:rsid w:val="00F86FFA"/>
    <w:rsid w:val="00F90A72"/>
    <w:rsid w:val="00F92E31"/>
    <w:rsid w:val="00F93D06"/>
    <w:rsid w:val="00FA374E"/>
    <w:rsid w:val="00FB4132"/>
    <w:rsid w:val="00FB6FCB"/>
    <w:rsid w:val="00FC19E1"/>
    <w:rsid w:val="00FC21D2"/>
    <w:rsid w:val="00FC63BA"/>
    <w:rsid w:val="00FD3124"/>
    <w:rsid w:val="00FD4E82"/>
    <w:rsid w:val="00FD7CEE"/>
    <w:rsid w:val="00FE0B34"/>
    <w:rsid w:val="00FE6DB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14:docId w14:val="31826F4D"/>
  <w15:docId w15:val="{2EA0D8E6-B417-4EC8-830A-BB39310B71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16AD5"/>
    <w:pPr>
      <w:spacing w:after="200" w:line="276" w:lineRule="auto"/>
    </w:pPr>
    <w:rPr>
      <w:rFonts w:ascii="Calibri" w:eastAsia="Calibri" w:hAnsi="Calibri"/>
      <w:sz w:val="22"/>
      <w:szCs w:val="22"/>
      <w:lang w:val="es-ES_tradnl"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rsid w:val="00551BED"/>
    <w:pPr>
      <w:tabs>
        <w:tab w:val="center" w:pos="4252"/>
        <w:tab w:val="right" w:pos="8504"/>
      </w:tabs>
    </w:pPr>
  </w:style>
  <w:style w:type="paragraph" w:styleId="Piedepgina">
    <w:name w:val="footer"/>
    <w:basedOn w:val="Normal"/>
    <w:link w:val="PiedepginaCar"/>
    <w:uiPriority w:val="99"/>
    <w:rsid w:val="00551BED"/>
    <w:pPr>
      <w:tabs>
        <w:tab w:val="center" w:pos="4252"/>
        <w:tab w:val="right" w:pos="8504"/>
      </w:tabs>
    </w:pPr>
  </w:style>
  <w:style w:type="character" w:styleId="Nmerodepgina">
    <w:name w:val="page number"/>
    <w:basedOn w:val="Fuentedeprrafopredeter"/>
    <w:rsid w:val="00253E51"/>
  </w:style>
  <w:style w:type="table" w:styleId="Tablaconcuadrcula">
    <w:name w:val="Table Grid"/>
    <w:basedOn w:val="Tablanormal"/>
    <w:rsid w:val="00320DB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extodeglobo">
    <w:name w:val="Balloon Text"/>
    <w:basedOn w:val="Normal"/>
    <w:link w:val="TextodegloboCar"/>
    <w:rsid w:val="00646628"/>
    <w:pPr>
      <w:spacing w:after="0" w:line="240" w:lineRule="auto"/>
    </w:pPr>
    <w:rPr>
      <w:rFonts w:ascii="Tahoma" w:hAnsi="Tahoma" w:cs="Tahoma"/>
      <w:sz w:val="16"/>
      <w:szCs w:val="16"/>
    </w:rPr>
  </w:style>
  <w:style w:type="character" w:customStyle="1" w:styleId="TextodegloboCar">
    <w:name w:val="Texto de globo Car"/>
    <w:link w:val="Textodeglobo"/>
    <w:rsid w:val="00646628"/>
    <w:rPr>
      <w:rFonts w:ascii="Tahoma" w:eastAsia="Calibri" w:hAnsi="Tahoma" w:cs="Tahoma"/>
      <w:sz w:val="16"/>
      <w:szCs w:val="16"/>
      <w:lang w:eastAsia="en-US"/>
    </w:rPr>
  </w:style>
  <w:style w:type="paragraph" w:styleId="Textoindependiente3">
    <w:name w:val="Body Text 3"/>
    <w:basedOn w:val="Normal"/>
    <w:link w:val="Textoindependiente3Car"/>
    <w:rsid w:val="004B2A56"/>
    <w:pPr>
      <w:spacing w:after="0" w:line="240" w:lineRule="auto"/>
      <w:ind w:right="3401"/>
      <w:jc w:val="center"/>
    </w:pPr>
    <w:rPr>
      <w:rFonts w:ascii="Times New Roman" w:eastAsia="Times New Roman" w:hAnsi="Times New Roman"/>
      <w:b/>
      <w:iCs/>
      <w:szCs w:val="20"/>
      <w:lang w:eastAsia="es-ES"/>
    </w:rPr>
  </w:style>
  <w:style w:type="character" w:customStyle="1" w:styleId="Textoindependiente3Car">
    <w:name w:val="Texto independiente 3 Car"/>
    <w:link w:val="Textoindependiente3"/>
    <w:rsid w:val="004B2A56"/>
    <w:rPr>
      <w:b/>
      <w:iCs/>
      <w:sz w:val="22"/>
      <w:lang w:val="es-ES_tradnl"/>
    </w:rPr>
  </w:style>
  <w:style w:type="character" w:customStyle="1" w:styleId="PiedepginaCar">
    <w:name w:val="Pie de página Car"/>
    <w:link w:val="Piedepgina"/>
    <w:uiPriority w:val="99"/>
    <w:rsid w:val="003F7E62"/>
    <w:rPr>
      <w:rFonts w:ascii="Calibri" w:eastAsia="Calibri" w:hAnsi="Calibri"/>
      <w:sz w:val="22"/>
      <w:szCs w:val="22"/>
      <w:lang w:eastAsia="en-US"/>
    </w:rPr>
  </w:style>
  <w:style w:type="character" w:customStyle="1" w:styleId="EncabezadoCar">
    <w:name w:val="Encabezado Car"/>
    <w:link w:val="Encabezado"/>
    <w:rsid w:val="00397CB2"/>
    <w:rPr>
      <w:rFonts w:ascii="Calibri" w:eastAsia="Calibri" w:hAnsi="Calibri"/>
      <w:sz w:val="22"/>
      <w:szCs w:val="22"/>
      <w:lang w:eastAsia="en-US"/>
    </w:rPr>
  </w:style>
  <w:style w:type="paragraph" w:styleId="NormalWeb">
    <w:name w:val="Normal (Web)"/>
    <w:basedOn w:val="Normal"/>
    <w:uiPriority w:val="99"/>
    <w:rsid w:val="004A0216"/>
    <w:pPr>
      <w:spacing w:before="100" w:beforeAutospacing="1" w:after="100" w:afterAutospacing="1" w:line="240" w:lineRule="auto"/>
    </w:pPr>
    <w:rPr>
      <w:rFonts w:ascii="Verdana" w:eastAsia="Arial Unicode MS" w:hAnsi="Verdana" w:cs="Arial Unicode MS"/>
      <w:sz w:val="18"/>
      <w:szCs w:val="18"/>
      <w:lang w:eastAsia="es-ES"/>
    </w:rPr>
  </w:style>
  <w:style w:type="paragraph" w:styleId="Prrafodelista">
    <w:name w:val="List Paragraph"/>
    <w:basedOn w:val="Normal"/>
    <w:uiPriority w:val="34"/>
    <w:qFormat/>
    <w:rsid w:val="001E5E44"/>
    <w:pPr>
      <w:ind w:left="708"/>
    </w:pPr>
  </w:style>
  <w:style w:type="paragraph" w:styleId="Sangradetextonormal">
    <w:name w:val="Body Text Indent"/>
    <w:basedOn w:val="Normal"/>
    <w:link w:val="SangradetextonormalCar"/>
    <w:rsid w:val="007E44E3"/>
    <w:pPr>
      <w:suppressAutoHyphens/>
      <w:spacing w:after="120" w:line="240" w:lineRule="auto"/>
      <w:ind w:left="283"/>
    </w:pPr>
    <w:rPr>
      <w:rFonts w:ascii="Times New Roman" w:eastAsia="Times New Roman" w:hAnsi="Times New Roman"/>
      <w:sz w:val="20"/>
      <w:szCs w:val="20"/>
      <w:lang w:eastAsia="zh-CN"/>
    </w:rPr>
  </w:style>
  <w:style w:type="character" w:customStyle="1" w:styleId="SangradetextonormalCar">
    <w:name w:val="Sangría de texto normal Car"/>
    <w:link w:val="Sangradetextonormal"/>
    <w:rsid w:val="007E44E3"/>
    <w:rPr>
      <w:lang w:eastAsia="zh-CN"/>
    </w:rPr>
  </w:style>
  <w:style w:type="paragraph" w:customStyle="1" w:styleId="Encabezado1">
    <w:name w:val="Encabezado1"/>
    <w:basedOn w:val="Normal"/>
    <w:next w:val="Textoindependiente"/>
    <w:rsid w:val="00592D95"/>
    <w:pPr>
      <w:keepNext/>
      <w:suppressAutoHyphens/>
      <w:spacing w:before="240" w:after="120" w:line="240" w:lineRule="auto"/>
    </w:pPr>
    <w:rPr>
      <w:rFonts w:ascii="Arial" w:eastAsia="Lucida Sans Unicode" w:hAnsi="Arial" w:cs="Mangal"/>
      <w:sz w:val="28"/>
      <w:szCs w:val="28"/>
      <w:lang w:eastAsia="zh-CN"/>
    </w:rPr>
  </w:style>
  <w:style w:type="paragraph" w:styleId="Textoindependiente">
    <w:name w:val="Body Text"/>
    <w:basedOn w:val="Normal"/>
    <w:link w:val="TextoindependienteCar"/>
    <w:rsid w:val="00592D95"/>
    <w:pPr>
      <w:spacing w:after="120"/>
    </w:pPr>
  </w:style>
  <w:style w:type="character" w:customStyle="1" w:styleId="TextoindependienteCar">
    <w:name w:val="Texto independiente Car"/>
    <w:link w:val="Textoindependiente"/>
    <w:rsid w:val="00592D95"/>
    <w:rPr>
      <w:rFonts w:ascii="Calibri" w:eastAsia="Calibri" w:hAnsi="Calibri"/>
      <w:sz w:val="22"/>
      <w:szCs w:val="22"/>
      <w:lang w:eastAsia="en-US"/>
    </w:rPr>
  </w:style>
  <w:style w:type="paragraph" w:styleId="Textoindependiente2">
    <w:name w:val="Body Text 2"/>
    <w:basedOn w:val="Normal"/>
    <w:link w:val="Textoindependiente2Car"/>
    <w:rsid w:val="00474246"/>
    <w:pPr>
      <w:spacing w:after="120" w:line="480" w:lineRule="auto"/>
    </w:pPr>
  </w:style>
  <w:style w:type="character" w:customStyle="1" w:styleId="Textoindependiente2Car">
    <w:name w:val="Texto independiente 2 Car"/>
    <w:link w:val="Textoindependiente2"/>
    <w:rsid w:val="00474246"/>
    <w:rPr>
      <w:rFonts w:ascii="Calibri" w:eastAsia="Calibri" w:hAnsi="Calibri"/>
      <w:sz w:val="22"/>
      <w:szCs w:val="22"/>
      <w:lang w:eastAsia="en-US"/>
    </w:rPr>
  </w:style>
  <w:style w:type="paragraph" w:styleId="Ttulo">
    <w:name w:val="Title"/>
    <w:basedOn w:val="Normal"/>
    <w:link w:val="TtuloCar"/>
    <w:qFormat/>
    <w:rsid w:val="00474246"/>
    <w:pPr>
      <w:pBdr>
        <w:top w:val="single" w:sz="4" w:space="1" w:color="auto"/>
        <w:left w:val="single" w:sz="4" w:space="4" w:color="auto"/>
        <w:bottom w:val="single" w:sz="4" w:space="1" w:color="auto"/>
        <w:right w:val="single" w:sz="4" w:space="4" w:color="auto"/>
      </w:pBdr>
      <w:shd w:val="clear" w:color="auto" w:fill="F3F3F3"/>
      <w:spacing w:after="0" w:line="240" w:lineRule="auto"/>
      <w:jc w:val="center"/>
    </w:pPr>
    <w:rPr>
      <w:rFonts w:ascii="Bookman Old Style" w:eastAsia="Times New Roman" w:hAnsi="Bookman Old Style"/>
      <w:b/>
      <w:bCs/>
      <w:szCs w:val="24"/>
      <w:lang w:eastAsia="es-ES"/>
    </w:rPr>
  </w:style>
  <w:style w:type="character" w:customStyle="1" w:styleId="TtuloCar">
    <w:name w:val="Título Car"/>
    <w:link w:val="Ttulo"/>
    <w:rsid w:val="00474246"/>
    <w:rPr>
      <w:rFonts w:ascii="Bookman Old Style" w:hAnsi="Bookman Old Style"/>
      <w:b/>
      <w:bCs/>
      <w:sz w:val="22"/>
      <w:szCs w:val="24"/>
      <w:shd w:val="clear" w:color="auto" w:fill="F3F3F3"/>
    </w:rPr>
  </w:style>
  <w:style w:type="paragraph" w:styleId="Textodebloque">
    <w:name w:val="Block Text"/>
    <w:basedOn w:val="Normal"/>
    <w:unhideWhenUsed/>
    <w:rsid w:val="00B5639E"/>
    <w:pPr>
      <w:spacing w:after="0" w:line="240" w:lineRule="auto"/>
      <w:ind w:left="2124" w:right="944"/>
      <w:jc w:val="center"/>
    </w:pPr>
    <w:rPr>
      <w:rFonts w:ascii="Times New Roman" w:eastAsia="Times New Roman" w:hAnsi="Times New Roman"/>
      <w:sz w:val="24"/>
      <w:szCs w:val="24"/>
      <w:lang w:eastAsia="es-ES"/>
    </w:rPr>
  </w:style>
  <w:style w:type="paragraph" w:customStyle="1" w:styleId="Standard">
    <w:name w:val="Standard"/>
    <w:rsid w:val="001C6CC9"/>
    <w:pPr>
      <w:suppressAutoHyphens/>
      <w:autoSpaceDN w:val="0"/>
      <w:spacing w:after="200" w:line="276" w:lineRule="auto"/>
      <w:textAlignment w:val="baseline"/>
    </w:pPr>
    <w:rPr>
      <w:rFonts w:ascii="Calibri" w:eastAsia="Calibri" w:hAnsi="Calibri" w:cs="Calibri"/>
      <w:kern w:val="3"/>
      <w:sz w:val="22"/>
      <w:szCs w:val="22"/>
      <w:lang w:eastAsia="zh-CN"/>
    </w:rPr>
  </w:style>
  <w:style w:type="paragraph" w:customStyle="1" w:styleId="TableContents">
    <w:name w:val="Table Contents"/>
    <w:basedOn w:val="Standard"/>
    <w:rsid w:val="001C6CC9"/>
    <w:pPr>
      <w:suppressLineNumbers/>
    </w:pPr>
  </w:style>
  <w:style w:type="character" w:styleId="Textoennegrita">
    <w:name w:val="Strong"/>
    <w:uiPriority w:val="22"/>
    <w:qFormat/>
    <w:rsid w:val="007C649F"/>
    <w:rPr>
      <w:b/>
      <w:bCs/>
    </w:rPr>
  </w:style>
  <w:style w:type="character" w:styleId="Hipervnculo">
    <w:name w:val="Hyperlink"/>
    <w:rsid w:val="00641DEA"/>
    <w:rPr>
      <w:color w:val="0563C1"/>
      <w:u w:val="single"/>
    </w:rPr>
  </w:style>
  <w:style w:type="character" w:customStyle="1" w:styleId="Mencinsinresolver1">
    <w:name w:val="Mención sin resolver1"/>
    <w:uiPriority w:val="99"/>
    <w:semiHidden/>
    <w:unhideWhenUsed/>
    <w:rsid w:val="00641DEA"/>
    <w:rPr>
      <w:color w:val="808080"/>
      <w:shd w:val="clear" w:color="auto" w:fill="E6E6E6"/>
    </w:rPr>
  </w:style>
  <w:style w:type="paragraph" w:customStyle="1" w:styleId="Cuerpodetexto">
    <w:name w:val="Cuerpo de texto"/>
    <w:basedOn w:val="Normal"/>
    <w:uiPriority w:val="99"/>
    <w:rsid w:val="004E0424"/>
    <w:pPr>
      <w:tabs>
        <w:tab w:val="left" w:pos="708"/>
      </w:tabs>
      <w:suppressAutoHyphens/>
      <w:spacing w:after="120"/>
    </w:pPr>
    <w:rPr>
      <w:rFonts w:cs="Calibri"/>
      <w:lang w:val="es-ES" w:eastAsia="zh-CN"/>
    </w:rPr>
  </w:style>
  <w:style w:type="character" w:customStyle="1" w:styleId="EnlacedeInternet">
    <w:name w:val="Enlace de Internet"/>
    <w:rsid w:val="004E0424"/>
    <w:rPr>
      <w:color w:val="000080"/>
      <w:u w:val="single"/>
      <w:lang w:val="es-ES" w:eastAsia="es-ES" w:bidi="es-ES"/>
    </w:rPr>
  </w:style>
  <w:style w:type="paragraph" w:styleId="Mapadeldocumento">
    <w:name w:val="Document Map"/>
    <w:basedOn w:val="Normal"/>
    <w:link w:val="MapadeldocumentoCar"/>
    <w:rsid w:val="00A81E6C"/>
    <w:pPr>
      <w:spacing w:after="0" w:line="240" w:lineRule="auto"/>
    </w:pPr>
    <w:rPr>
      <w:rFonts w:ascii="Tahoma" w:hAnsi="Tahoma" w:cs="Tahoma"/>
      <w:sz w:val="16"/>
      <w:szCs w:val="16"/>
    </w:rPr>
  </w:style>
  <w:style w:type="character" w:customStyle="1" w:styleId="MapadeldocumentoCar">
    <w:name w:val="Mapa del documento Car"/>
    <w:basedOn w:val="Fuentedeprrafopredeter"/>
    <w:link w:val="Mapadeldocumento"/>
    <w:rsid w:val="00A81E6C"/>
    <w:rPr>
      <w:rFonts w:ascii="Tahoma" w:eastAsia="Calibri" w:hAnsi="Tahoma" w:cs="Tahoma"/>
      <w:sz w:val="16"/>
      <w:szCs w:val="16"/>
      <w:lang w:val="es-ES_tradnl" w:eastAsia="en-US"/>
    </w:rPr>
  </w:style>
  <w:style w:type="character" w:customStyle="1" w:styleId="markedcontent">
    <w:name w:val="markedcontent"/>
    <w:basedOn w:val="Fuentedeprrafopredeter"/>
    <w:rsid w:val="0049628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57250">
      <w:bodyDiv w:val="1"/>
      <w:marLeft w:val="0"/>
      <w:marRight w:val="0"/>
      <w:marTop w:val="0"/>
      <w:marBottom w:val="0"/>
      <w:divBdr>
        <w:top w:val="none" w:sz="0" w:space="0" w:color="auto"/>
        <w:left w:val="none" w:sz="0" w:space="0" w:color="auto"/>
        <w:bottom w:val="none" w:sz="0" w:space="0" w:color="auto"/>
        <w:right w:val="none" w:sz="0" w:space="0" w:color="auto"/>
      </w:divBdr>
    </w:div>
    <w:div w:id="69238448">
      <w:bodyDiv w:val="1"/>
      <w:marLeft w:val="0"/>
      <w:marRight w:val="0"/>
      <w:marTop w:val="0"/>
      <w:marBottom w:val="0"/>
      <w:divBdr>
        <w:top w:val="none" w:sz="0" w:space="0" w:color="auto"/>
        <w:left w:val="none" w:sz="0" w:space="0" w:color="auto"/>
        <w:bottom w:val="none" w:sz="0" w:space="0" w:color="auto"/>
        <w:right w:val="none" w:sz="0" w:space="0" w:color="auto"/>
      </w:divBdr>
    </w:div>
    <w:div w:id="115298249">
      <w:bodyDiv w:val="1"/>
      <w:marLeft w:val="0"/>
      <w:marRight w:val="0"/>
      <w:marTop w:val="0"/>
      <w:marBottom w:val="0"/>
      <w:divBdr>
        <w:top w:val="none" w:sz="0" w:space="0" w:color="auto"/>
        <w:left w:val="none" w:sz="0" w:space="0" w:color="auto"/>
        <w:bottom w:val="none" w:sz="0" w:space="0" w:color="auto"/>
        <w:right w:val="none" w:sz="0" w:space="0" w:color="auto"/>
      </w:divBdr>
    </w:div>
    <w:div w:id="138813706">
      <w:bodyDiv w:val="1"/>
      <w:marLeft w:val="0"/>
      <w:marRight w:val="0"/>
      <w:marTop w:val="0"/>
      <w:marBottom w:val="0"/>
      <w:divBdr>
        <w:top w:val="none" w:sz="0" w:space="0" w:color="auto"/>
        <w:left w:val="none" w:sz="0" w:space="0" w:color="auto"/>
        <w:bottom w:val="none" w:sz="0" w:space="0" w:color="auto"/>
        <w:right w:val="none" w:sz="0" w:space="0" w:color="auto"/>
      </w:divBdr>
    </w:div>
    <w:div w:id="172426095">
      <w:bodyDiv w:val="1"/>
      <w:marLeft w:val="0"/>
      <w:marRight w:val="0"/>
      <w:marTop w:val="0"/>
      <w:marBottom w:val="0"/>
      <w:divBdr>
        <w:top w:val="none" w:sz="0" w:space="0" w:color="auto"/>
        <w:left w:val="none" w:sz="0" w:space="0" w:color="auto"/>
        <w:bottom w:val="none" w:sz="0" w:space="0" w:color="auto"/>
        <w:right w:val="none" w:sz="0" w:space="0" w:color="auto"/>
      </w:divBdr>
      <w:divsChild>
        <w:div w:id="647829291">
          <w:marLeft w:val="0"/>
          <w:marRight w:val="0"/>
          <w:marTop w:val="0"/>
          <w:marBottom w:val="0"/>
          <w:divBdr>
            <w:top w:val="none" w:sz="0" w:space="0" w:color="auto"/>
            <w:left w:val="none" w:sz="0" w:space="0" w:color="auto"/>
            <w:bottom w:val="none" w:sz="0" w:space="0" w:color="auto"/>
            <w:right w:val="none" w:sz="0" w:space="0" w:color="auto"/>
          </w:divBdr>
        </w:div>
        <w:div w:id="1746879510">
          <w:marLeft w:val="0"/>
          <w:marRight w:val="0"/>
          <w:marTop w:val="0"/>
          <w:marBottom w:val="0"/>
          <w:divBdr>
            <w:top w:val="none" w:sz="0" w:space="0" w:color="auto"/>
            <w:left w:val="none" w:sz="0" w:space="0" w:color="auto"/>
            <w:bottom w:val="none" w:sz="0" w:space="0" w:color="auto"/>
            <w:right w:val="none" w:sz="0" w:space="0" w:color="auto"/>
          </w:divBdr>
        </w:div>
        <w:div w:id="1832452529">
          <w:marLeft w:val="0"/>
          <w:marRight w:val="0"/>
          <w:marTop w:val="0"/>
          <w:marBottom w:val="0"/>
          <w:divBdr>
            <w:top w:val="none" w:sz="0" w:space="0" w:color="auto"/>
            <w:left w:val="none" w:sz="0" w:space="0" w:color="auto"/>
            <w:bottom w:val="none" w:sz="0" w:space="0" w:color="auto"/>
            <w:right w:val="none" w:sz="0" w:space="0" w:color="auto"/>
          </w:divBdr>
        </w:div>
        <w:div w:id="1854875290">
          <w:marLeft w:val="0"/>
          <w:marRight w:val="0"/>
          <w:marTop w:val="0"/>
          <w:marBottom w:val="0"/>
          <w:divBdr>
            <w:top w:val="none" w:sz="0" w:space="0" w:color="auto"/>
            <w:left w:val="none" w:sz="0" w:space="0" w:color="auto"/>
            <w:bottom w:val="none" w:sz="0" w:space="0" w:color="auto"/>
            <w:right w:val="none" w:sz="0" w:space="0" w:color="auto"/>
          </w:divBdr>
        </w:div>
      </w:divsChild>
    </w:div>
    <w:div w:id="209612064">
      <w:bodyDiv w:val="1"/>
      <w:marLeft w:val="0"/>
      <w:marRight w:val="0"/>
      <w:marTop w:val="0"/>
      <w:marBottom w:val="0"/>
      <w:divBdr>
        <w:top w:val="none" w:sz="0" w:space="0" w:color="auto"/>
        <w:left w:val="none" w:sz="0" w:space="0" w:color="auto"/>
        <w:bottom w:val="none" w:sz="0" w:space="0" w:color="auto"/>
        <w:right w:val="none" w:sz="0" w:space="0" w:color="auto"/>
      </w:divBdr>
    </w:div>
    <w:div w:id="239868971">
      <w:bodyDiv w:val="1"/>
      <w:marLeft w:val="0"/>
      <w:marRight w:val="0"/>
      <w:marTop w:val="0"/>
      <w:marBottom w:val="0"/>
      <w:divBdr>
        <w:top w:val="none" w:sz="0" w:space="0" w:color="auto"/>
        <w:left w:val="none" w:sz="0" w:space="0" w:color="auto"/>
        <w:bottom w:val="none" w:sz="0" w:space="0" w:color="auto"/>
        <w:right w:val="none" w:sz="0" w:space="0" w:color="auto"/>
      </w:divBdr>
    </w:div>
    <w:div w:id="320888851">
      <w:bodyDiv w:val="1"/>
      <w:marLeft w:val="0"/>
      <w:marRight w:val="0"/>
      <w:marTop w:val="0"/>
      <w:marBottom w:val="0"/>
      <w:divBdr>
        <w:top w:val="none" w:sz="0" w:space="0" w:color="auto"/>
        <w:left w:val="none" w:sz="0" w:space="0" w:color="auto"/>
        <w:bottom w:val="none" w:sz="0" w:space="0" w:color="auto"/>
        <w:right w:val="none" w:sz="0" w:space="0" w:color="auto"/>
      </w:divBdr>
    </w:div>
    <w:div w:id="321007513">
      <w:bodyDiv w:val="1"/>
      <w:marLeft w:val="0"/>
      <w:marRight w:val="0"/>
      <w:marTop w:val="0"/>
      <w:marBottom w:val="0"/>
      <w:divBdr>
        <w:top w:val="none" w:sz="0" w:space="0" w:color="auto"/>
        <w:left w:val="none" w:sz="0" w:space="0" w:color="auto"/>
        <w:bottom w:val="none" w:sz="0" w:space="0" w:color="auto"/>
        <w:right w:val="none" w:sz="0" w:space="0" w:color="auto"/>
      </w:divBdr>
      <w:divsChild>
        <w:div w:id="6569288">
          <w:marLeft w:val="0"/>
          <w:marRight w:val="0"/>
          <w:marTop w:val="0"/>
          <w:marBottom w:val="0"/>
          <w:divBdr>
            <w:top w:val="none" w:sz="0" w:space="0" w:color="auto"/>
            <w:left w:val="none" w:sz="0" w:space="0" w:color="auto"/>
            <w:bottom w:val="none" w:sz="0" w:space="0" w:color="auto"/>
            <w:right w:val="none" w:sz="0" w:space="0" w:color="auto"/>
          </w:divBdr>
        </w:div>
        <w:div w:id="44566699">
          <w:marLeft w:val="0"/>
          <w:marRight w:val="0"/>
          <w:marTop w:val="0"/>
          <w:marBottom w:val="0"/>
          <w:divBdr>
            <w:top w:val="none" w:sz="0" w:space="0" w:color="auto"/>
            <w:left w:val="none" w:sz="0" w:space="0" w:color="auto"/>
            <w:bottom w:val="none" w:sz="0" w:space="0" w:color="auto"/>
            <w:right w:val="none" w:sz="0" w:space="0" w:color="auto"/>
          </w:divBdr>
        </w:div>
        <w:div w:id="104540841">
          <w:marLeft w:val="0"/>
          <w:marRight w:val="0"/>
          <w:marTop w:val="0"/>
          <w:marBottom w:val="0"/>
          <w:divBdr>
            <w:top w:val="none" w:sz="0" w:space="0" w:color="auto"/>
            <w:left w:val="none" w:sz="0" w:space="0" w:color="auto"/>
            <w:bottom w:val="none" w:sz="0" w:space="0" w:color="auto"/>
            <w:right w:val="none" w:sz="0" w:space="0" w:color="auto"/>
          </w:divBdr>
        </w:div>
        <w:div w:id="133646106">
          <w:marLeft w:val="0"/>
          <w:marRight w:val="0"/>
          <w:marTop w:val="0"/>
          <w:marBottom w:val="0"/>
          <w:divBdr>
            <w:top w:val="none" w:sz="0" w:space="0" w:color="auto"/>
            <w:left w:val="none" w:sz="0" w:space="0" w:color="auto"/>
            <w:bottom w:val="none" w:sz="0" w:space="0" w:color="auto"/>
            <w:right w:val="none" w:sz="0" w:space="0" w:color="auto"/>
          </w:divBdr>
        </w:div>
        <w:div w:id="146941266">
          <w:marLeft w:val="0"/>
          <w:marRight w:val="0"/>
          <w:marTop w:val="0"/>
          <w:marBottom w:val="0"/>
          <w:divBdr>
            <w:top w:val="none" w:sz="0" w:space="0" w:color="auto"/>
            <w:left w:val="none" w:sz="0" w:space="0" w:color="auto"/>
            <w:bottom w:val="none" w:sz="0" w:space="0" w:color="auto"/>
            <w:right w:val="none" w:sz="0" w:space="0" w:color="auto"/>
          </w:divBdr>
        </w:div>
        <w:div w:id="150677003">
          <w:marLeft w:val="0"/>
          <w:marRight w:val="0"/>
          <w:marTop w:val="0"/>
          <w:marBottom w:val="0"/>
          <w:divBdr>
            <w:top w:val="none" w:sz="0" w:space="0" w:color="auto"/>
            <w:left w:val="none" w:sz="0" w:space="0" w:color="auto"/>
            <w:bottom w:val="none" w:sz="0" w:space="0" w:color="auto"/>
            <w:right w:val="none" w:sz="0" w:space="0" w:color="auto"/>
          </w:divBdr>
        </w:div>
        <w:div w:id="173689658">
          <w:marLeft w:val="0"/>
          <w:marRight w:val="0"/>
          <w:marTop w:val="0"/>
          <w:marBottom w:val="0"/>
          <w:divBdr>
            <w:top w:val="none" w:sz="0" w:space="0" w:color="auto"/>
            <w:left w:val="none" w:sz="0" w:space="0" w:color="auto"/>
            <w:bottom w:val="none" w:sz="0" w:space="0" w:color="auto"/>
            <w:right w:val="none" w:sz="0" w:space="0" w:color="auto"/>
          </w:divBdr>
        </w:div>
        <w:div w:id="180628207">
          <w:marLeft w:val="0"/>
          <w:marRight w:val="0"/>
          <w:marTop w:val="0"/>
          <w:marBottom w:val="0"/>
          <w:divBdr>
            <w:top w:val="none" w:sz="0" w:space="0" w:color="auto"/>
            <w:left w:val="none" w:sz="0" w:space="0" w:color="auto"/>
            <w:bottom w:val="none" w:sz="0" w:space="0" w:color="auto"/>
            <w:right w:val="none" w:sz="0" w:space="0" w:color="auto"/>
          </w:divBdr>
        </w:div>
        <w:div w:id="211158288">
          <w:marLeft w:val="0"/>
          <w:marRight w:val="0"/>
          <w:marTop w:val="0"/>
          <w:marBottom w:val="0"/>
          <w:divBdr>
            <w:top w:val="none" w:sz="0" w:space="0" w:color="auto"/>
            <w:left w:val="none" w:sz="0" w:space="0" w:color="auto"/>
            <w:bottom w:val="none" w:sz="0" w:space="0" w:color="auto"/>
            <w:right w:val="none" w:sz="0" w:space="0" w:color="auto"/>
          </w:divBdr>
        </w:div>
        <w:div w:id="232592209">
          <w:marLeft w:val="0"/>
          <w:marRight w:val="0"/>
          <w:marTop w:val="0"/>
          <w:marBottom w:val="0"/>
          <w:divBdr>
            <w:top w:val="none" w:sz="0" w:space="0" w:color="auto"/>
            <w:left w:val="none" w:sz="0" w:space="0" w:color="auto"/>
            <w:bottom w:val="none" w:sz="0" w:space="0" w:color="auto"/>
            <w:right w:val="none" w:sz="0" w:space="0" w:color="auto"/>
          </w:divBdr>
        </w:div>
        <w:div w:id="261377544">
          <w:marLeft w:val="0"/>
          <w:marRight w:val="0"/>
          <w:marTop w:val="0"/>
          <w:marBottom w:val="0"/>
          <w:divBdr>
            <w:top w:val="none" w:sz="0" w:space="0" w:color="auto"/>
            <w:left w:val="none" w:sz="0" w:space="0" w:color="auto"/>
            <w:bottom w:val="none" w:sz="0" w:space="0" w:color="auto"/>
            <w:right w:val="none" w:sz="0" w:space="0" w:color="auto"/>
          </w:divBdr>
        </w:div>
        <w:div w:id="262736395">
          <w:marLeft w:val="0"/>
          <w:marRight w:val="0"/>
          <w:marTop w:val="0"/>
          <w:marBottom w:val="0"/>
          <w:divBdr>
            <w:top w:val="none" w:sz="0" w:space="0" w:color="auto"/>
            <w:left w:val="none" w:sz="0" w:space="0" w:color="auto"/>
            <w:bottom w:val="none" w:sz="0" w:space="0" w:color="auto"/>
            <w:right w:val="none" w:sz="0" w:space="0" w:color="auto"/>
          </w:divBdr>
        </w:div>
        <w:div w:id="268199851">
          <w:marLeft w:val="0"/>
          <w:marRight w:val="0"/>
          <w:marTop w:val="0"/>
          <w:marBottom w:val="0"/>
          <w:divBdr>
            <w:top w:val="none" w:sz="0" w:space="0" w:color="auto"/>
            <w:left w:val="none" w:sz="0" w:space="0" w:color="auto"/>
            <w:bottom w:val="none" w:sz="0" w:space="0" w:color="auto"/>
            <w:right w:val="none" w:sz="0" w:space="0" w:color="auto"/>
          </w:divBdr>
        </w:div>
        <w:div w:id="271211268">
          <w:marLeft w:val="0"/>
          <w:marRight w:val="0"/>
          <w:marTop w:val="0"/>
          <w:marBottom w:val="0"/>
          <w:divBdr>
            <w:top w:val="none" w:sz="0" w:space="0" w:color="auto"/>
            <w:left w:val="none" w:sz="0" w:space="0" w:color="auto"/>
            <w:bottom w:val="none" w:sz="0" w:space="0" w:color="auto"/>
            <w:right w:val="none" w:sz="0" w:space="0" w:color="auto"/>
          </w:divBdr>
        </w:div>
        <w:div w:id="305744941">
          <w:marLeft w:val="0"/>
          <w:marRight w:val="0"/>
          <w:marTop w:val="0"/>
          <w:marBottom w:val="0"/>
          <w:divBdr>
            <w:top w:val="none" w:sz="0" w:space="0" w:color="auto"/>
            <w:left w:val="none" w:sz="0" w:space="0" w:color="auto"/>
            <w:bottom w:val="none" w:sz="0" w:space="0" w:color="auto"/>
            <w:right w:val="none" w:sz="0" w:space="0" w:color="auto"/>
          </w:divBdr>
        </w:div>
        <w:div w:id="349992324">
          <w:marLeft w:val="0"/>
          <w:marRight w:val="0"/>
          <w:marTop w:val="0"/>
          <w:marBottom w:val="0"/>
          <w:divBdr>
            <w:top w:val="none" w:sz="0" w:space="0" w:color="auto"/>
            <w:left w:val="none" w:sz="0" w:space="0" w:color="auto"/>
            <w:bottom w:val="none" w:sz="0" w:space="0" w:color="auto"/>
            <w:right w:val="none" w:sz="0" w:space="0" w:color="auto"/>
          </w:divBdr>
        </w:div>
        <w:div w:id="352345108">
          <w:marLeft w:val="0"/>
          <w:marRight w:val="0"/>
          <w:marTop w:val="0"/>
          <w:marBottom w:val="0"/>
          <w:divBdr>
            <w:top w:val="none" w:sz="0" w:space="0" w:color="auto"/>
            <w:left w:val="none" w:sz="0" w:space="0" w:color="auto"/>
            <w:bottom w:val="none" w:sz="0" w:space="0" w:color="auto"/>
            <w:right w:val="none" w:sz="0" w:space="0" w:color="auto"/>
          </w:divBdr>
        </w:div>
        <w:div w:id="371733112">
          <w:marLeft w:val="0"/>
          <w:marRight w:val="0"/>
          <w:marTop w:val="0"/>
          <w:marBottom w:val="0"/>
          <w:divBdr>
            <w:top w:val="none" w:sz="0" w:space="0" w:color="auto"/>
            <w:left w:val="none" w:sz="0" w:space="0" w:color="auto"/>
            <w:bottom w:val="none" w:sz="0" w:space="0" w:color="auto"/>
            <w:right w:val="none" w:sz="0" w:space="0" w:color="auto"/>
          </w:divBdr>
        </w:div>
        <w:div w:id="427193871">
          <w:marLeft w:val="0"/>
          <w:marRight w:val="0"/>
          <w:marTop w:val="0"/>
          <w:marBottom w:val="0"/>
          <w:divBdr>
            <w:top w:val="none" w:sz="0" w:space="0" w:color="auto"/>
            <w:left w:val="none" w:sz="0" w:space="0" w:color="auto"/>
            <w:bottom w:val="none" w:sz="0" w:space="0" w:color="auto"/>
            <w:right w:val="none" w:sz="0" w:space="0" w:color="auto"/>
          </w:divBdr>
        </w:div>
        <w:div w:id="445081834">
          <w:marLeft w:val="0"/>
          <w:marRight w:val="0"/>
          <w:marTop w:val="0"/>
          <w:marBottom w:val="0"/>
          <w:divBdr>
            <w:top w:val="none" w:sz="0" w:space="0" w:color="auto"/>
            <w:left w:val="none" w:sz="0" w:space="0" w:color="auto"/>
            <w:bottom w:val="none" w:sz="0" w:space="0" w:color="auto"/>
            <w:right w:val="none" w:sz="0" w:space="0" w:color="auto"/>
          </w:divBdr>
        </w:div>
        <w:div w:id="446001906">
          <w:marLeft w:val="0"/>
          <w:marRight w:val="0"/>
          <w:marTop w:val="0"/>
          <w:marBottom w:val="0"/>
          <w:divBdr>
            <w:top w:val="none" w:sz="0" w:space="0" w:color="auto"/>
            <w:left w:val="none" w:sz="0" w:space="0" w:color="auto"/>
            <w:bottom w:val="none" w:sz="0" w:space="0" w:color="auto"/>
            <w:right w:val="none" w:sz="0" w:space="0" w:color="auto"/>
          </w:divBdr>
        </w:div>
        <w:div w:id="455609113">
          <w:marLeft w:val="0"/>
          <w:marRight w:val="0"/>
          <w:marTop w:val="0"/>
          <w:marBottom w:val="0"/>
          <w:divBdr>
            <w:top w:val="none" w:sz="0" w:space="0" w:color="auto"/>
            <w:left w:val="none" w:sz="0" w:space="0" w:color="auto"/>
            <w:bottom w:val="none" w:sz="0" w:space="0" w:color="auto"/>
            <w:right w:val="none" w:sz="0" w:space="0" w:color="auto"/>
          </w:divBdr>
        </w:div>
        <w:div w:id="462117455">
          <w:marLeft w:val="0"/>
          <w:marRight w:val="0"/>
          <w:marTop w:val="0"/>
          <w:marBottom w:val="0"/>
          <w:divBdr>
            <w:top w:val="none" w:sz="0" w:space="0" w:color="auto"/>
            <w:left w:val="none" w:sz="0" w:space="0" w:color="auto"/>
            <w:bottom w:val="none" w:sz="0" w:space="0" w:color="auto"/>
            <w:right w:val="none" w:sz="0" w:space="0" w:color="auto"/>
          </w:divBdr>
        </w:div>
        <w:div w:id="542719126">
          <w:marLeft w:val="0"/>
          <w:marRight w:val="0"/>
          <w:marTop w:val="0"/>
          <w:marBottom w:val="0"/>
          <w:divBdr>
            <w:top w:val="none" w:sz="0" w:space="0" w:color="auto"/>
            <w:left w:val="none" w:sz="0" w:space="0" w:color="auto"/>
            <w:bottom w:val="none" w:sz="0" w:space="0" w:color="auto"/>
            <w:right w:val="none" w:sz="0" w:space="0" w:color="auto"/>
          </w:divBdr>
        </w:div>
        <w:div w:id="543061953">
          <w:marLeft w:val="0"/>
          <w:marRight w:val="0"/>
          <w:marTop w:val="0"/>
          <w:marBottom w:val="0"/>
          <w:divBdr>
            <w:top w:val="none" w:sz="0" w:space="0" w:color="auto"/>
            <w:left w:val="none" w:sz="0" w:space="0" w:color="auto"/>
            <w:bottom w:val="none" w:sz="0" w:space="0" w:color="auto"/>
            <w:right w:val="none" w:sz="0" w:space="0" w:color="auto"/>
          </w:divBdr>
        </w:div>
        <w:div w:id="584726443">
          <w:marLeft w:val="0"/>
          <w:marRight w:val="0"/>
          <w:marTop w:val="0"/>
          <w:marBottom w:val="0"/>
          <w:divBdr>
            <w:top w:val="none" w:sz="0" w:space="0" w:color="auto"/>
            <w:left w:val="none" w:sz="0" w:space="0" w:color="auto"/>
            <w:bottom w:val="none" w:sz="0" w:space="0" w:color="auto"/>
            <w:right w:val="none" w:sz="0" w:space="0" w:color="auto"/>
          </w:divBdr>
        </w:div>
        <w:div w:id="593365797">
          <w:marLeft w:val="0"/>
          <w:marRight w:val="0"/>
          <w:marTop w:val="0"/>
          <w:marBottom w:val="0"/>
          <w:divBdr>
            <w:top w:val="none" w:sz="0" w:space="0" w:color="auto"/>
            <w:left w:val="none" w:sz="0" w:space="0" w:color="auto"/>
            <w:bottom w:val="none" w:sz="0" w:space="0" w:color="auto"/>
            <w:right w:val="none" w:sz="0" w:space="0" w:color="auto"/>
          </w:divBdr>
        </w:div>
        <w:div w:id="596400065">
          <w:marLeft w:val="0"/>
          <w:marRight w:val="0"/>
          <w:marTop w:val="0"/>
          <w:marBottom w:val="0"/>
          <w:divBdr>
            <w:top w:val="none" w:sz="0" w:space="0" w:color="auto"/>
            <w:left w:val="none" w:sz="0" w:space="0" w:color="auto"/>
            <w:bottom w:val="none" w:sz="0" w:space="0" w:color="auto"/>
            <w:right w:val="none" w:sz="0" w:space="0" w:color="auto"/>
          </w:divBdr>
        </w:div>
        <w:div w:id="611787078">
          <w:marLeft w:val="0"/>
          <w:marRight w:val="0"/>
          <w:marTop w:val="0"/>
          <w:marBottom w:val="0"/>
          <w:divBdr>
            <w:top w:val="none" w:sz="0" w:space="0" w:color="auto"/>
            <w:left w:val="none" w:sz="0" w:space="0" w:color="auto"/>
            <w:bottom w:val="none" w:sz="0" w:space="0" w:color="auto"/>
            <w:right w:val="none" w:sz="0" w:space="0" w:color="auto"/>
          </w:divBdr>
        </w:div>
        <w:div w:id="618727913">
          <w:marLeft w:val="0"/>
          <w:marRight w:val="0"/>
          <w:marTop w:val="0"/>
          <w:marBottom w:val="0"/>
          <w:divBdr>
            <w:top w:val="none" w:sz="0" w:space="0" w:color="auto"/>
            <w:left w:val="none" w:sz="0" w:space="0" w:color="auto"/>
            <w:bottom w:val="none" w:sz="0" w:space="0" w:color="auto"/>
            <w:right w:val="none" w:sz="0" w:space="0" w:color="auto"/>
          </w:divBdr>
        </w:div>
        <w:div w:id="621154036">
          <w:marLeft w:val="0"/>
          <w:marRight w:val="0"/>
          <w:marTop w:val="0"/>
          <w:marBottom w:val="0"/>
          <w:divBdr>
            <w:top w:val="none" w:sz="0" w:space="0" w:color="auto"/>
            <w:left w:val="none" w:sz="0" w:space="0" w:color="auto"/>
            <w:bottom w:val="none" w:sz="0" w:space="0" w:color="auto"/>
            <w:right w:val="none" w:sz="0" w:space="0" w:color="auto"/>
          </w:divBdr>
        </w:div>
        <w:div w:id="634795960">
          <w:marLeft w:val="0"/>
          <w:marRight w:val="0"/>
          <w:marTop w:val="0"/>
          <w:marBottom w:val="0"/>
          <w:divBdr>
            <w:top w:val="none" w:sz="0" w:space="0" w:color="auto"/>
            <w:left w:val="none" w:sz="0" w:space="0" w:color="auto"/>
            <w:bottom w:val="none" w:sz="0" w:space="0" w:color="auto"/>
            <w:right w:val="none" w:sz="0" w:space="0" w:color="auto"/>
          </w:divBdr>
        </w:div>
        <w:div w:id="652687375">
          <w:marLeft w:val="0"/>
          <w:marRight w:val="0"/>
          <w:marTop w:val="0"/>
          <w:marBottom w:val="0"/>
          <w:divBdr>
            <w:top w:val="none" w:sz="0" w:space="0" w:color="auto"/>
            <w:left w:val="none" w:sz="0" w:space="0" w:color="auto"/>
            <w:bottom w:val="none" w:sz="0" w:space="0" w:color="auto"/>
            <w:right w:val="none" w:sz="0" w:space="0" w:color="auto"/>
          </w:divBdr>
        </w:div>
        <w:div w:id="700284063">
          <w:marLeft w:val="0"/>
          <w:marRight w:val="0"/>
          <w:marTop w:val="0"/>
          <w:marBottom w:val="0"/>
          <w:divBdr>
            <w:top w:val="none" w:sz="0" w:space="0" w:color="auto"/>
            <w:left w:val="none" w:sz="0" w:space="0" w:color="auto"/>
            <w:bottom w:val="none" w:sz="0" w:space="0" w:color="auto"/>
            <w:right w:val="none" w:sz="0" w:space="0" w:color="auto"/>
          </w:divBdr>
        </w:div>
        <w:div w:id="702905173">
          <w:marLeft w:val="0"/>
          <w:marRight w:val="0"/>
          <w:marTop w:val="0"/>
          <w:marBottom w:val="0"/>
          <w:divBdr>
            <w:top w:val="none" w:sz="0" w:space="0" w:color="auto"/>
            <w:left w:val="none" w:sz="0" w:space="0" w:color="auto"/>
            <w:bottom w:val="none" w:sz="0" w:space="0" w:color="auto"/>
            <w:right w:val="none" w:sz="0" w:space="0" w:color="auto"/>
          </w:divBdr>
        </w:div>
        <w:div w:id="721902866">
          <w:marLeft w:val="0"/>
          <w:marRight w:val="0"/>
          <w:marTop w:val="0"/>
          <w:marBottom w:val="0"/>
          <w:divBdr>
            <w:top w:val="none" w:sz="0" w:space="0" w:color="auto"/>
            <w:left w:val="none" w:sz="0" w:space="0" w:color="auto"/>
            <w:bottom w:val="none" w:sz="0" w:space="0" w:color="auto"/>
            <w:right w:val="none" w:sz="0" w:space="0" w:color="auto"/>
          </w:divBdr>
        </w:div>
        <w:div w:id="748036024">
          <w:marLeft w:val="0"/>
          <w:marRight w:val="0"/>
          <w:marTop w:val="0"/>
          <w:marBottom w:val="0"/>
          <w:divBdr>
            <w:top w:val="none" w:sz="0" w:space="0" w:color="auto"/>
            <w:left w:val="none" w:sz="0" w:space="0" w:color="auto"/>
            <w:bottom w:val="none" w:sz="0" w:space="0" w:color="auto"/>
            <w:right w:val="none" w:sz="0" w:space="0" w:color="auto"/>
          </w:divBdr>
        </w:div>
        <w:div w:id="761612270">
          <w:marLeft w:val="0"/>
          <w:marRight w:val="0"/>
          <w:marTop w:val="0"/>
          <w:marBottom w:val="0"/>
          <w:divBdr>
            <w:top w:val="none" w:sz="0" w:space="0" w:color="auto"/>
            <w:left w:val="none" w:sz="0" w:space="0" w:color="auto"/>
            <w:bottom w:val="none" w:sz="0" w:space="0" w:color="auto"/>
            <w:right w:val="none" w:sz="0" w:space="0" w:color="auto"/>
          </w:divBdr>
        </w:div>
        <w:div w:id="777141773">
          <w:marLeft w:val="0"/>
          <w:marRight w:val="0"/>
          <w:marTop w:val="0"/>
          <w:marBottom w:val="0"/>
          <w:divBdr>
            <w:top w:val="none" w:sz="0" w:space="0" w:color="auto"/>
            <w:left w:val="none" w:sz="0" w:space="0" w:color="auto"/>
            <w:bottom w:val="none" w:sz="0" w:space="0" w:color="auto"/>
            <w:right w:val="none" w:sz="0" w:space="0" w:color="auto"/>
          </w:divBdr>
        </w:div>
        <w:div w:id="822703086">
          <w:marLeft w:val="0"/>
          <w:marRight w:val="0"/>
          <w:marTop w:val="0"/>
          <w:marBottom w:val="0"/>
          <w:divBdr>
            <w:top w:val="none" w:sz="0" w:space="0" w:color="auto"/>
            <w:left w:val="none" w:sz="0" w:space="0" w:color="auto"/>
            <w:bottom w:val="none" w:sz="0" w:space="0" w:color="auto"/>
            <w:right w:val="none" w:sz="0" w:space="0" w:color="auto"/>
          </w:divBdr>
        </w:div>
        <w:div w:id="836454691">
          <w:marLeft w:val="0"/>
          <w:marRight w:val="0"/>
          <w:marTop w:val="0"/>
          <w:marBottom w:val="0"/>
          <w:divBdr>
            <w:top w:val="none" w:sz="0" w:space="0" w:color="auto"/>
            <w:left w:val="none" w:sz="0" w:space="0" w:color="auto"/>
            <w:bottom w:val="none" w:sz="0" w:space="0" w:color="auto"/>
            <w:right w:val="none" w:sz="0" w:space="0" w:color="auto"/>
          </w:divBdr>
        </w:div>
        <w:div w:id="838883503">
          <w:marLeft w:val="0"/>
          <w:marRight w:val="0"/>
          <w:marTop w:val="0"/>
          <w:marBottom w:val="0"/>
          <w:divBdr>
            <w:top w:val="none" w:sz="0" w:space="0" w:color="auto"/>
            <w:left w:val="none" w:sz="0" w:space="0" w:color="auto"/>
            <w:bottom w:val="none" w:sz="0" w:space="0" w:color="auto"/>
            <w:right w:val="none" w:sz="0" w:space="0" w:color="auto"/>
          </w:divBdr>
        </w:div>
        <w:div w:id="960844049">
          <w:marLeft w:val="0"/>
          <w:marRight w:val="0"/>
          <w:marTop w:val="0"/>
          <w:marBottom w:val="0"/>
          <w:divBdr>
            <w:top w:val="none" w:sz="0" w:space="0" w:color="auto"/>
            <w:left w:val="none" w:sz="0" w:space="0" w:color="auto"/>
            <w:bottom w:val="none" w:sz="0" w:space="0" w:color="auto"/>
            <w:right w:val="none" w:sz="0" w:space="0" w:color="auto"/>
          </w:divBdr>
        </w:div>
        <w:div w:id="969364018">
          <w:marLeft w:val="0"/>
          <w:marRight w:val="0"/>
          <w:marTop w:val="0"/>
          <w:marBottom w:val="0"/>
          <w:divBdr>
            <w:top w:val="none" w:sz="0" w:space="0" w:color="auto"/>
            <w:left w:val="none" w:sz="0" w:space="0" w:color="auto"/>
            <w:bottom w:val="none" w:sz="0" w:space="0" w:color="auto"/>
            <w:right w:val="none" w:sz="0" w:space="0" w:color="auto"/>
          </w:divBdr>
        </w:div>
        <w:div w:id="975185005">
          <w:marLeft w:val="0"/>
          <w:marRight w:val="0"/>
          <w:marTop w:val="0"/>
          <w:marBottom w:val="0"/>
          <w:divBdr>
            <w:top w:val="none" w:sz="0" w:space="0" w:color="auto"/>
            <w:left w:val="none" w:sz="0" w:space="0" w:color="auto"/>
            <w:bottom w:val="none" w:sz="0" w:space="0" w:color="auto"/>
            <w:right w:val="none" w:sz="0" w:space="0" w:color="auto"/>
          </w:divBdr>
        </w:div>
        <w:div w:id="1016620123">
          <w:marLeft w:val="0"/>
          <w:marRight w:val="0"/>
          <w:marTop w:val="0"/>
          <w:marBottom w:val="0"/>
          <w:divBdr>
            <w:top w:val="none" w:sz="0" w:space="0" w:color="auto"/>
            <w:left w:val="none" w:sz="0" w:space="0" w:color="auto"/>
            <w:bottom w:val="none" w:sz="0" w:space="0" w:color="auto"/>
            <w:right w:val="none" w:sz="0" w:space="0" w:color="auto"/>
          </w:divBdr>
        </w:div>
        <w:div w:id="1023626572">
          <w:marLeft w:val="0"/>
          <w:marRight w:val="0"/>
          <w:marTop w:val="0"/>
          <w:marBottom w:val="0"/>
          <w:divBdr>
            <w:top w:val="none" w:sz="0" w:space="0" w:color="auto"/>
            <w:left w:val="none" w:sz="0" w:space="0" w:color="auto"/>
            <w:bottom w:val="none" w:sz="0" w:space="0" w:color="auto"/>
            <w:right w:val="none" w:sz="0" w:space="0" w:color="auto"/>
          </w:divBdr>
        </w:div>
        <w:div w:id="1023632673">
          <w:marLeft w:val="0"/>
          <w:marRight w:val="0"/>
          <w:marTop w:val="0"/>
          <w:marBottom w:val="0"/>
          <w:divBdr>
            <w:top w:val="none" w:sz="0" w:space="0" w:color="auto"/>
            <w:left w:val="none" w:sz="0" w:space="0" w:color="auto"/>
            <w:bottom w:val="none" w:sz="0" w:space="0" w:color="auto"/>
            <w:right w:val="none" w:sz="0" w:space="0" w:color="auto"/>
          </w:divBdr>
        </w:div>
        <w:div w:id="1091776466">
          <w:marLeft w:val="0"/>
          <w:marRight w:val="0"/>
          <w:marTop w:val="0"/>
          <w:marBottom w:val="0"/>
          <w:divBdr>
            <w:top w:val="none" w:sz="0" w:space="0" w:color="auto"/>
            <w:left w:val="none" w:sz="0" w:space="0" w:color="auto"/>
            <w:bottom w:val="none" w:sz="0" w:space="0" w:color="auto"/>
            <w:right w:val="none" w:sz="0" w:space="0" w:color="auto"/>
          </w:divBdr>
        </w:div>
        <w:div w:id="1101755360">
          <w:marLeft w:val="0"/>
          <w:marRight w:val="0"/>
          <w:marTop w:val="0"/>
          <w:marBottom w:val="0"/>
          <w:divBdr>
            <w:top w:val="none" w:sz="0" w:space="0" w:color="auto"/>
            <w:left w:val="none" w:sz="0" w:space="0" w:color="auto"/>
            <w:bottom w:val="none" w:sz="0" w:space="0" w:color="auto"/>
            <w:right w:val="none" w:sz="0" w:space="0" w:color="auto"/>
          </w:divBdr>
        </w:div>
        <w:div w:id="1101805652">
          <w:marLeft w:val="0"/>
          <w:marRight w:val="0"/>
          <w:marTop w:val="0"/>
          <w:marBottom w:val="0"/>
          <w:divBdr>
            <w:top w:val="none" w:sz="0" w:space="0" w:color="auto"/>
            <w:left w:val="none" w:sz="0" w:space="0" w:color="auto"/>
            <w:bottom w:val="none" w:sz="0" w:space="0" w:color="auto"/>
            <w:right w:val="none" w:sz="0" w:space="0" w:color="auto"/>
          </w:divBdr>
        </w:div>
        <w:div w:id="1117676674">
          <w:marLeft w:val="0"/>
          <w:marRight w:val="0"/>
          <w:marTop w:val="0"/>
          <w:marBottom w:val="0"/>
          <w:divBdr>
            <w:top w:val="none" w:sz="0" w:space="0" w:color="auto"/>
            <w:left w:val="none" w:sz="0" w:space="0" w:color="auto"/>
            <w:bottom w:val="none" w:sz="0" w:space="0" w:color="auto"/>
            <w:right w:val="none" w:sz="0" w:space="0" w:color="auto"/>
          </w:divBdr>
        </w:div>
        <w:div w:id="1127048053">
          <w:marLeft w:val="0"/>
          <w:marRight w:val="0"/>
          <w:marTop w:val="0"/>
          <w:marBottom w:val="0"/>
          <w:divBdr>
            <w:top w:val="none" w:sz="0" w:space="0" w:color="auto"/>
            <w:left w:val="none" w:sz="0" w:space="0" w:color="auto"/>
            <w:bottom w:val="none" w:sz="0" w:space="0" w:color="auto"/>
            <w:right w:val="none" w:sz="0" w:space="0" w:color="auto"/>
          </w:divBdr>
        </w:div>
        <w:div w:id="1156074222">
          <w:marLeft w:val="0"/>
          <w:marRight w:val="0"/>
          <w:marTop w:val="0"/>
          <w:marBottom w:val="0"/>
          <w:divBdr>
            <w:top w:val="none" w:sz="0" w:space="0" w:color="auto"/>
            <w:left w:val="none" w:sz="0" w:space="0" w:color="auto"/>
            <w:bottom w:val="none" w:sz="0" w:space="0" w:color="auto"/>
            <w:right w:val="none" w:sz="0" w:space="0" w:color="auto"/>
          </w:divBdr>
        </w:div>
        <w:div w:id="1199969889">
          <w:marLeft w:val="0"/>
          <w:marRight w:val="0"/>
          <w:marTop w:val="0"/>
          <w:marBottom w:val="0"/>
          <w:divBdr>
            <w:top w:val="none" w:sz="0" w:space="0" w:color="auto"/>
            <w:left w:val="none" w:sz="0" w:space="0" w:color="auto"/>
            <w:bottom w:val="none" w:sz="0" w:space="0" w:color="auto"/>
            <w:right w:val="none" w:sz="0" w:space="0" w:color="auto"/>
          </w:divBdr>
        </w:div>
        <w:div w:id="1288707518">
          <w:marLeft w:val="0"/>
          <w:marRight w:val="0"/>
          <w:marTop w:val="0"/>
          <w:marBottom w:val="0"/>
          <w:divBdr>
            <w:top w:val="none" w:sz="0" w:space="0" w:color="auto"/>
            <w:left w:val="none" w:sz="0" w:space="0" w:color="auto"/>
            <w:bottom w:val="none" w:sz="0" w:space="0" w:color="auto"/>
            <w:right w:val="none" w:sz="0" w:space="0" w:color="auto"/>
          </w:divBdr>
        </w:div>
        <w:div w:id="1325161862">
          <w:marLeft w:val="0"/>
          <w:marRight w:val="0"/>
          <w:marTop w:val="0"/>
          <w:marBottom w:val="0"/>
          <w:divBdr>
            <w:top w:val="none" w:sz="0" w:space="0" w:color="auto"/>
            <w:left w:val="none" w:sz="0" w:space="0" w:color="auto"/>
            <w:bottom w:val="none" w:sz="0" w:space="0" w:color="auto"/>
            <w:right w:val="none" w:sz="0" w:space="0" w:color="auto"/>
          </w:divBdr>
        </w:div>
        <w:div w:id="1360542026">
          <w:marLeft w:val="0"/>
          <w:marRight w:val="0"/>
          <w:marTop w:val="0"/>
          <w:marBottom w:val="0"/>
          <w:divBdr>
            <w:top w:val="none" w:sz="0" w:space="0" w:color="auto"/>
            <w:left w:val="none" w:sz="0" w:space="0" w:color="auto"/>
            <w:bottom w:val="none" w:sz="0" w:space="0" w:color="auto"/>
            <w:right w:val="none" w:sz="0" w:space="0" w:color="auto"/>
          </w:divBdr>
        </w:div>
        <w:div w:id="1463958013">
          <w:marLeft w:val="0"/>
          <w:marRight w:val="0"/>
          <w:marTop w:val="0"/>
          <w:marBottom w:val="0"/>
          <w:divBdr>
            <w:top w:val="none" w:sz="0" w:space="0" w:color="auto"/>
            <w:left w:val="none" w:sz="0" w:space="0" w:color="auto"/>
            <w:bottom w:val="none" w:sz="0" w:space="0" w:color="auto"/>
            <w:right w:val="none" w:sz="0" w:space="0" w:color="auto"/>
          </w:divBdr>
        </w:div>
        <w:div w:id="1521509074">
          <w:marLeft w:val="0"/>
          <w:marRight w:val="0"/>
          <w:marTop w:val="0"/>
          <w:marBottom w:val="0"/>
          <w:divBdr>
            <w:top w:val="none" w:sz="0" w:space="0" w:color="auto"/>
            <w:left w:val="none" w:sz="0" w:space="0" w:color="auto"/>
            <w:bottom w:val="none" w:sz="0" w:space="0" w:color="auto"/>
            <w:right w:val="none" w:sz="0" w:space="0" w:color="auto"/>
          </w:divBdr>
        </w:div>
        <w:div w:id="1539275333">
          <w:marLeft w:val="0"/>
          <w:marRight w:val="0"/>
          <w:marTop w:val="0"/>
          <w:marBottom w:val="0"/>
          <w:divBdr>
            <w:top w:val="none" w:sz="0" w:space="0" w:color="auto"/>
            <w:left w:val="none" w:sz="0" w:space="0" w:color="auto"/>
            <w:bottom w:val="none" w:sz="0" w:space="0" w:color="auto"/>
            <w:right w:val="none" w:sz="0" w:space="0" w:color="auto"/>
          </w:divBdr>
        </w:div>
        <w:div w:id="1544899198">
          <w:marLeft w:val="0"/>
          <w:marRight w:val="0"/>
          <w:marTop w:val="0"/>
          <w:marBottom w:val="0"/>
          <w:divBdr>
            <w:top w:val="none" w:sz="0" w:space="0" w:color="auto"/>
            <w:left w:val="none" w:sz="0" w:space="0" w:color="auto"/>
            <w:bottom w:val="none" w:sz="0" w:space="0" w:color="auto"/>
            <w:right w:val="none" w:sz="0" w:space="0" w:color="auto"/>
          </w:divBdr>
        </w:div>
        <w:div w:id="1610356453">
          <w:marLeft w:val="0"/>
          <w:marRight w:val="0"/>
          <w:marTop w:val="0"/>
          <w:marBottom w:val="0"/>
          <w:divBdr>
            <w:top w:val="none" w:sz="0" w:space="0" w:color="auto"/>
            <w:left w:val="none" w:sz="0" w:space="0" w:color="auto"/>
            <w:bottom w:val="none" w:sz="0" w:space="0" w:color="auto"/>
            <w:right w:val="none" w:sz="0" w:space="0" w:color="auto"/>
          </w:divBdr>
        </w:div>
        <w:div w:id="1650864502">
          <w:marLeft w:val="0"/>
          <w:marRight w:val="0"/>
          <w:marTop w:val="0"/>
          <w:marBottom w:val="0"/>
          <w:divBdr>
            <w:top w:val="none" w:sz="0" w:space="0" w:color="auto"/>
            <w:left w:val="none" w:sz="0" w:space="0" w:color="auto"/>
            <w:bottom w:val="none" w:sz="0" w:space="0" w:color="auto"/>
            <w:right w:val="none" w:sz="0" w:space="0" w:color="auto"/>
          </w:divBdr>
        </w:div>
        <w:div w:id="1657799333">
          <w:marLeft w:val="0"/>
          <w:marRight w:val="0"/>
          <w:marTop w:val="0"/>
          <w:marBottom w:val="0"/>
          <w:divBdr>
            <w:top w:val="none" w:sz="0" w:space="0" w:color="auto"/>
            <w:left w:val="none" w:sz="0" w:space="0" w:color="auto"/>
            <w:bottom w:val="none" w:sz="0" w:space="0" w:color="auto"/>
            <w:right w:val="none" w:sz="0" w:space="0" w:color="auto"/>
          </w:divBdr>
        </w:div>
        <w:div w:id="1664308695">
          <w:marLeft w:val="0"/>
          <w:marRight w:val="0"/>
          <w:marTop w:val="0"/>
          <w:marBottom w:val="0"/>
          <w:divBdr>
            <w:top w:val="none" w:sz="0" w:space="0" w:color="auto"/>
            <w:left w:val="none" w:sz="0" w:space="0" w:color="auto"/>
            <w:bottom w:val="none" w:sz="0" w:space="0" w:color="auto"/>
            <w:right w:val="none" w:sz="0" w:space="0" w:color="auto"/>
          </w:divBdr>
        </w:div>
        <w:div w:id="1679966887">
          <w:marLeft w:val="0"/>
          <w:marRight w:val="0"/>
          <w:marTop w:val="0"/>
          <w:marBottom w:val="0"/>
          <w:divBdr>
            <w:top w:val="none" w:sz="0" w:space="0" w:color="auto"/>
            <w:left w:val="none" w:sz="0" w:space="0" w:color="auto"/>
            <w:bottom w:val="none" w:sz="0" w:space="0" w:color="auto"/>
            <w:right w:val="none" w:sz="0" w:space="0" w:color="auto"/>
          </w:divBdr>
        </w:div>
        <w:div w:id="1694843245">
          <w:marLeft w:val="0"/>
          <w:marRight w:val="0"/>
          <w:marTop w:val="0"/>
          <w:marBottom w:val="0"/>
          <w:divBdr>
            <w:top w:val="none" w:sz="0" w:space="0" w:color="auto"/>
            <w:left w:val="none" w:sz="0" w:space="0" w:color="auto"/>
            <w:bottom w:val="none" w:sz="0" w:space="0" w:color="auto"/>
            <w:right w:val="none" w:sz="0" w:space="0" w:color="auto"/>
          </w:divBdr>
        </w:div>
        <w:div w:id="1705985960">
          <w:marLeft w:val="0"/>
          <w:marRight w:val="0"/>
          <w:marTop w:val="0"/>
          <w:marBottom w:val="0"/>
          <w:divBdr>
            <w:top w:val="none" w:sz="0" w:space="0" w:color="auto"/>
            <w:left w:val="none" w:sz="0" w:space="0" w:color="auto"/>
            <w:bottom w:val="none" w:sz="0" w:space="0" w:color="auto"/>
            <w:right w:val="none" w:sz="0" w:space="0" w:color="auto"/>
          </w:divBdr>
        </w:div>
        <w:div w:id="1754430774">
          <w:marLeft w:val="0"/>
          <w:marRight w:val="0"/>
          <w:marTop w:val="0"/>
          <w:marBottom w:val="0"/>
          <w:divBdr>
            <w:top w:val="none" w:sz="0" w:space="0" w:color="auto"/>
            <w:left w:val="none" w:sz="0" w:space="0" w:color="auto"/>
            <w:bottom w:val="none" w:sz="0" w:space="0" w:color="auto"/>
            <w:right w:val="none" w:sz="0" w:space="0" w:color="auto"/>
          </w:divBdr>
        </w:div>
        <w:div w:id="1757433319">
          <w:marLeft w:val="0"/>
          <w:marRight w:val="0"/>
          <w:marTop w:val="0"/>
          <w:marBottom w:val="0"/>
          <w:divBdr>
            <w:top w:val="none" w:sz="0" w:space="0" w:color="auto"/>
            <w:left w:val="none" w:sz="0" w:space="0" w:color="auto"/>
            <w:bottom w:val="none" w:sz="0" w:space="0" w:color="auto"/>
            <w:right w:val="none" w:sz="0" w:space="0" w:color="auto"/>
          </w:divBdr>
        </w:div>
        <w:div w:id="1818300313">
          <w:marLeft w:val="0"/>
          <w:marRight w:val="0"/>
          <w:marTop w:val="0"/>
          <w:marBottom w:val="0"/>
          <w:divBdr>
            <w:top w:val="none" w:sz="0" w:space="0" w:color="auto"/>
            <w:left w:val="none" w:sz="0" w:space="0" w:color="auto"/>
            <w:bottom w:val="none" w:sz="0" w:space="0" w:color="auto"/>
            <w:right w:val="none" w:sz="0" w:space="0" w:color="auto"/>
          </w:divBdr>
        </w:div>
        <w:div w:id="1832404043">
          <w:marLeft w:val="0"/>
          <w:marRight w:val="0"/>
          <w:marTop w:val="0"/>
          <w:marBottom w:val="0"/>
          <w:divBdr>
            <w:top w:val="none" w:sz="0" w:space="0" w:color="auto"/>
            <w:left w:val="none" w:sz="0" w:space="0" w:color="auto"/>
            <w:bottom w:val="none" w:sz="0" w:space="0" w:color="auto"/>
            <w:right w:val="none" w:sz="0" w:space="0" w:color="auto"/>
          </w:divBdr>
        </w:div>
        <w:div w:id="1879778294">
          <w:marLeft w:val="0"/>
          <w:marRight w:val="0"/>
          <w:marTop w:val="0"/>
          <w:marBottom w:val="0"/>
          <w:divBdr>
            <w:top w:val="none" w:sz="0" w:space="0" w:color="auto"/>
            <w:left w:val="none" w:sz="0" w:space="0" w:color="auto"/>
            <w:bottom w:val="none" w:sz="0" w:space="0" w:color="auto"/>
            <w:right w:val="none" w:sz="0" w:space="0" w:color="auto"/>
          </w:divBdr>
        </w:div>
        <w:div w:id="1955407039">
          <w:marLeft w:val="0"/>
          <w:marRight w:val="0"/>
          <w:marTop w:val="0"/>
          <w:marBottom w:val="0"/>
          <w:divBdr>
            <w:top w:val="none" w:sz="0" w:space="0" w:color="auto"/>
            <w:left w:val="none" w:sz="0" w:space="0" w:color="auto"/>
            <w:bottom w:val="none" w:sz="0" w:space="0" w:color="auto"/>
            <w:right w:val="none" w:sz="0" w:space="0" w:color="auto"/>
          </w:divBdr>
        </w:div>
        <w:div w:id="1956478095">
          <w:marLeft w:val="0"/>
          <w:marRight w:val="0"/>
          <w:marTop w:val="0"/>
          <w:marBottom w:val="0"/>
          <w:divBdr>
            <w:top w:val="none" w:sz="0" w:space="0" w:color="auto"/>
            <w:left w:val="none" w:sz="0" w:space="0" w:color="auto"/>
            <w:bottom w:val="none" w:sz="0" w:space="0" w:color="auto"/>
            <w:right w:val="none" w:sz="0" w:space="0" w:color="auto"/>
          </w:divBdr>
        </w:div>
        <w:div w:id="1994213716">
          <w:marLeft w:val="0"/>
          <w:marRight w:val="0"/>
          <w:marTop w:val="0"/>
          <w:marBottom w:val="0"/>
          <w:divBdr>
            <w:top w:val="none" w:sz="0" w:space="0" w:color="auto"/>
            <w:left w:val="none" w:sz="0" w:space="0" w:color="auto"/>
            <w:bottom w:val="none" w:sz="0" w:space="0" w:color="auto"/>
            <w:right w:val="none" w:sz="0" w:space="0" w:color="auto"/>
          </w:divBdr>
        </w:div>
        <w:div w:id="2020040701">
          <w:marLeft w:val="0"/>
          <w:marRight w:val="0"/>
          <w:marTop w:val="0"/>
          <w:marBottom w:val="0"/>
          <w:divBdr>
            <w:top w:val="none" w:sz="0" w:space="0" w:color="auto"/>
            <w:left w:val="none" w:sz="0" w:space="0" w:color="auto"/>
            <w:bottom w:val="none" w:sz="0" w:space="0" w:color="auto"/>
            <w:right w:val="none" w:sz="0" w:space="0" w:color="auto"/>
          </w:divBdr>
        </w:div>
        <w:div w:id="2038969332">
          <w:marLeft w:val="0"/>
          <w:marRight w:val="0"/>
          <w:marTop w:val="0"/>
          <w:marBottom w:val="0"/>
          <w:divBdr>
            <w:top w:val="none" w:sz="0" w:space="0" w:color="auto"/>
            <w:left w:val="none" w:sz="0" w:space="0" w:color="auto"/>
            <w:bottom w:val="none" w:sz="0" w:space="0" w:color="auto"/>
            <w:right w:val="none" w:sz="0" w:space="0" w:color="auto"/>
          </w:divBdr>
        </w:div>
        <w:div w:id="2052655216">
          <w:marLeft w:val="0"/>
          <w:marRight w:val="0"/>
          <w:marTop w:val="0"/>
          <w:marBottom w:val="0"/>
          <w:divBdr>
            <w:top w:val="none" w:sz="0" w:space="0" w:color="auto"/>
            <w:left w:val="none" w:sz="0" w:space="0" w:color="auto"/>
            <w:bottom w:val="none" w:sz="0" w:space="0" w:color="auto"/>
            <w:right w:val="none" w:sz="0" w:space="0" w:color="auto"/>
          </w:divBdr>
        </w:div>
        <w:div w:id="2066177680">
          <w:marLeft w:val="0"/>
          <w:marRight w:val="0"/>
          <w:marTop w:val="0"/>
          <w:marBottom w:val="0"/>
          <w:divBdr>
            <w:top w:val="none" w:sz="0" w:space="0" w:color="auto"/>
            <w:left w:val="none" w:sz="0" w:space="0" w:color="auto"/>
            <w:bottom w:val="none" w:sz="0" w:space="0" w:color="auto"/>
            <w:right w:val="none" w:sz="0" w:space="0" w:color="auto"/>
          </w:divBdr>
        </w:div>
      </w:divsChild>
    </w:div>
    <w:div w:id="324867487">
      <w:bodyDiv w:val="1"/>
      <w:marLeft w:val="0"/>
      <w:marRight w:val="0"/>
      <w:marTop w:val="0"/>
      <w:marBottom w:val="0"/>
      <w:divBdr>
        <w:top w:val="none" w:sz="0" w:space="0" w:color="auto"/>
        <w:left w:val="none" w:sz="0" w:space="0" w:color="auto"/>
        <w:bottom w:val="none" w:sz="0" w:space="0" w:color="auto"/>
        <w:right w:val="none" w:sz="0" w:space="0" w:color="auto"/>
      </w:divBdr>
    </w:div>
    <w:div w:id="413094769">
      <w:bodyDiv w:val="1"/>
      <w:marLeft w:val="0"/>
      <w:marRight w:val="0"/>
      <w:marTop w:val="0"/>
      <w:marBottom w:val="0"/>
      <w:divBdr>
        <w:top w:val="none" w:sz="0" w:space="0" w:color="auto"/>
        <w:left w:val="none" w:sz="0" w:space="0" w:color="auto"/>
        <w:bottom w:val="none" w:sz="0" w:space="0" w:color="auto"/>
        <w:right w:val="none" w:sz="0" w:space="0" w:color="auto"/>
      </w:divBdr>
    </w:div>
    <w:div w:id="486897737">
      <w:bodyDiv w:val="1"/>
      <w:marLeft w:val="0"/>
      <w:marRight w:val="0"/>
      <w:marTop w:val="0"/>
      <w:marBottom w:val="0"/>
      <w:divBdr>
        <w:top w:val="none" w:sz="0" w:space="0" w:color="auto"/>
        <w:left w:val="none" w:sz="0" w:space="0" w:color="auto"/>
        <w:bottom w:val="none" w:sz="0" w:space="0" w:color="auto"/>
        <w:right w:val="none" w:sz="0" w:space="0" w:color="auto"/>
      </w:divBdr>
    </w:div>
    <w:div w:id="528030225">
      <w:bodyDiv w:val="1"/>
      <w:marLeft w:val="0"/>
      <w:marRight w:val="0"/>
      <w:marTop w:val="0"/>
      <w:marBottom w:val="0"/>
      <w:divBdr>
        <w:top w:val="none" w:sz="0" w:space="0" w:color="auto"/>
        <w:left w:val="none" w:sz="0" w:space="0" w:color="auto"/>
        <w:bottom w:val="none" w:sz="0" w:space="0" w:color="auto"/>
        <w:right w:val="none" w:sz="0" w:space="0" w:color="auto"/>
      </w:divBdr>
    </w:div>
    <w:div w:id="581178639">
      <w:bodyDiv w:val="1"/>
      <w:marLeft w:val="0"/>
      <w:marRight w:val="0"/>
      <w:marTop w:val="0"/>
      <w:marBottom w:val="0"/>
      <w:divBdr>
        <w:top w:val="none" w:sz="0" w:space="0" w:color="auto"/>
        <w:left w:val="none" w:sz="0" w:space="0" w:color="auto"/>
        <w:bottom w:val="none" w:sz="0" w:space="0" w:color="auto"/>
        <w:right w:val="none" w:sz="0" w:space="0" w:color="auto"/>
      </w:divBdr>
    </w:div>
    <w:div w:id="600647209">
      <w:bodyDiv w:val="1"/>
      <w:marLeft w:val="0"/>
      <w:marRight w:val="0"/>
      <w:marTop w:val="0"/>
      <w:marBottom w:val="0"/>
      <w:divBdr>
        <w:top w:val="none" w:sz="0" w:space="0" w:color="auto"/>
        <w:left w:val="none" w:sz="0" w:space="0" w:color="auto"/>
        <w:bottom w:val="none" w:sz="0" w:space="0" w:color="auto"/>
        <w:right w:val="none" w:sz="0" w:space="0" w:color="auto"/>
      </w:divBdr>
    </w:div>
    <w:div w:id="712269108">
      <w:bodyDiv w:val="1"/>
      <w:marLeft w:val="0"/>
      <w:marRight w:val="0"/>
      <w:marTop w:val="0"/>
      <w:marBottom w:val="0"/>
      <w:divBdr>
        <w:top w:val="none" w:sz="0" w:space="0" w:color="auto"/>
        <w:left w:val="none" w:sz="0" w:space="0" w:color="auto"/>
        <w:bottom w:val="none" w:sz="0" w:space="0" w:color="auto"/>
        <w:right w:val="none" w:sz="0" w:space="0" w:color="auto"/>
      </w:divBdr>
    </w:div>
    <w:div w:id="750660173">
      <w:bodyDiv w:val="1"/>
      <w:marLeft w:val="0"/>
      <w:marRight w:val="0"/>
      <w:marTop w:val="0"/>
      <w:marBottom w:val="0"/>
      <w:divBdr>
        <w:top w:val="none" w:sz="0" w:space="0" w:color="auto"/>
        <w:left w:val="none" w:sz="0" w:space="0" w:color="auto"/>
        <w:bottom w:val="none" w:sz="0" w:space="0" w:color="auto"/>
        <w:right w:val="none" w:sz="0" w:space="0" w:color="auto"/>
      </w:divBdr>
    </w:div>
    <w:div w:id="795635632">
      <w:bodyDiv w:val="1"/>
      <w:marLeft w:val="0"/>
      <w:marRight w:val="0"/>
      <w:marTop w:val="0"/>
      <w:marBottom w:val="0"/>
      <w:divBdr>
        <w:top w:val="none" w:sz="0" w:space="0" w:color="auto"/>
        <w:left w:val="none" w:sz="0" w:space="0" w:color="auto"/>
        <w:bottom w:val="none" w:sz="0" w:space="0" w:color="auto"/>
        <w:right w:val="none" w:sz="0" w:space="0" w:color="auto"/>
      </w:divBdr>
    </w:div>
    <w:div w:id="826168163">
      <w:bodyDiv w:val="1"/>
      <w:marLeft w:val="0"/>
      <w:marRight w:val="0"/>
      <w:marTop w:val="0"/>
      <w:marBottom w:val="0"/>
      <w:divBdr>
        <w:top w:val="none" w:sz="0" w:space="0" w:color="auto"/>
        <w:left w:val="none" w:sz="0" w:space="0" w:color="auto"/>
        <w:bottom w:val="none" w:sz="0" w:space="0" w:color="auto"/>
        <w:right w:val="none" w:sz="0" w:space="0" w:color="auto"/>
      </w:divBdr>
    </w:div>
    <w:div w:id="892153954">
      <w:bodyDiv w:val="1"/>
      <w:marLeft w:val="0"/>
      <w:marRight w:val="0"/>
      <w:marTop w:val="0"/>
      <w:marBottom w:val="0"/>
      <w:divBdr>
        <w:top w:val="none" w:sz="0" w:space="0" w:color="auto"/>
        <w:left w:val="none" w:sz="0" w:space="0" w:color="auto"/>
        <w:bottom w:val="none" w:sz="0" w:space="0" w:color="auto"/>
        <w:right w:val="none" w:sz="0" w:space="0" w:color="auto"/>
      </w:divBdr>
      <w:divsChild>
        <w:div w:id="1020661909">
          <w:marLeft w:val="0"/>
          <w:marRight w:val="0"/>
          <w:marTop w:val="0"/>
          <w:marBottom w:val="0"/>
          <w:divBdr>
            <w:top w:val="none" w:sz="0" w:space="0" w:color="auto"/>
            <w:left w:val="none" w:sz="0" w:space="0" w:color="auto"/>
            <w:bottom w:val="none" w:sz="0" w:space="0" w:color="auto"/>
            <w:right w:val="none" w:sz="0" w:space="0" w:color="auto"/>
          </w:divBdr>
          <w:divsChild>
            <w:div w:id="1996179065">
              <w:marLeft w:val="0"/>
              <w:marRight w:val="0"/>
              <w:marTop w:val="0"/>
              <w:marBottom w:val="0"/>
              <w:divBdr>
                <w:top w:val="none" w:sz="0" w:space="0" w:color="auto"/>
                <w:left w:val="none" w:sz="0" w:space="0" w:color="auto"/>
                <w:bottom w:val="none" w:sz="0" w:space="0" w:color="auto"/>
                <w:right w:val="none" w:sz="0" w:space="0" w:color="auto"/>
              </w:divBdr>
            </w:div>
          </w:divsChild>
        </w:div>
        <w:div w:id="1303805045">
          <w:marLeft w:val="0"/>
          <w:marRight w:val="0"/>
          <w:marTop w:val="0"/>
          <w:marBottom w:val="0"/>
          <w:divBdr>
            <w:top w:val="none" w:sz="0" w:space="0" w:color="auto"/>
            <w:left w:val="none" w:sz="0" w:space="0" w:color="auto"/>
            <w:bottom w:val="none" w:sz="0" w:space="0" w:color="auto"/>
            <w:right w:val="none" w:sz="0" w:space="0" w:color="auto"/>
          </w:divBdr>
        </w:div>
      </w:divsChild>
    </w:div>
    <w:div w:id="1261719923">
      <w:bodyDiv w:val="1"/>
      <w:marLeft w:val="0"/>
      <w:marRight w:val="0"/>
      <w:marTop w:val="0"/>
      <w:marBottom w:val="0"/>
      <w:divBdr>
        <w:top w:val="none" w:sz="0" w:space="0" w:color="auto"/>
        <w:left w:val="none" w:sz="0" w:space="0" w:color="auto"/>
        <w:bottom w:val="none" w:sz="0" w:space="0" w:color="auto"/>
        <w:right w:val="none" w:sz="0" w:space="0" w:color="auto"/>
      </w:divBdr>
    </w:div>
    <w:div w:id="1351906490">
      <w:bodyDiv w:val="1"/>
      <w:marLeft w:val="0"/>
      <w:marRight w:val="0"/>
      <w:marTop w:val="0"/>
      <w:marBottom w:val="0"/>
      <w:divBdr>
        <w:top w:val="none" w:sz="0" w:space="0" w:color="auto"/>
        <w:left w:val="none" w:sz="0" w:space="0" w:color="auto"/>
        <w:bottom w:val="none" w:sz="0" w:space="0" w:color="auto"/>
        <w:right w:val="none" w:sz="0" w:space="0" w:color="auto"/>
      </w:divBdr>
    </w:div>
    <w:div w:id="1397239000">
      <w:bodyDiv w:val="1"/>
      <w:marLeft w:val="0"/>
      <w:marRight w:val="0"/>
      <w:marTop w:val="0"/>
      <w:marBottom w:val="0"/>
      <w:divBdr>
        <w:top w:val="none" w:sz="0" w:space="0" w:color="auto"/>
        <w:left w:val="none" w:sz="0" w:space="0" w:color="auto"/>
        <w:bottom w:val="none" w:sz="0" w:space="0" w:color="auto"/>
        <w:right w:val="none" w:sz="0" w:space="0" w:color="auto"/>
      </w:divBdr>
      <w:divsChild>
        <w:div w:id="962227253">
          <w:marLeft w:val="0"/>
          <w:marRight w:val="0"/>
          <w:marTop w:val="0"/>
          <w:marBottom w:val="0"/>
          <w:divBdr>
            <w:top w:val="none" w:sz="0" w:space="0" w:color="auto"/>
            <w:left w:val="none" w:sz="0" w:space="0" w:color="auto"/>
            <w:bottom w:val="none" w:sz="0" w:space="0" w:color="auto"/>
            <w:right w:val="none" w:sz="0" w:space="0" w:color="auto"/>
          </w:divBdr>
        </w:div>
        <w:div w:id="1225023416">
          <w:marLeft w:val="0"/>
          <w:marRight w:val="0"/>
          <w:marTop w:val="0"/>
          <w:marBottom w:val="0"/>
          <w:divBdr>
            <w:top w:val="none" w:sz="0" w:space="0" w:color="auto"/>
            <w:left w:val="none" w:sz="0" w:space="0" w:color="auto"/>
            <w:bottom w:val="none" w:sz="0" w:space="0" w:color="auto"/>
            <w:right w:val="none" w:sz="0" w:space="0" w:color="auto"/>
          </w:divBdr>
        </w:div>
        <w:div w:id="1240407031">
          <w:marLeft w:val="0"/>
          <w:marRight w:val="0"/>
          <w:marTop w:val="0"/>
          <w:marBottom w:val="0"/>
          <w:divBdr>
            <w:top w:val="none" w:sz="0" w:space="0" w:color="auto"/>
            <w:left w:val="none" w:sz="0" w:space="0" w:color="auto"/>
            <w:bottom w:val="none" w:sz="0" w:space="0" w:color="auto"/>
            <w:right w:val="none" w:sz="0" w:space="0" w:color="auto"/>
          </w:divBdr>
        </w:div>
        <w:div w:id="1684018610">
          <w:marLeft w:val="0"/>
          <w:marRight w:val="0"/>
          <w:marTop w:val="0"/>
          <w:marBottom w:val="0"/>
          <w:divBdr>
            <w:top w:val="none" w:sz="0" w:space="0" w:color="auto"/>
            <w:left w:val="none" w:sz="0" w:space="0" w:color="auto"/>
            <w:bottom w:val="none" w:sz="0" w:space="0" w:color="auto"/>
            <w:right w:val="none" w:sz="0" w:space="0" w:color="auto"/>
          </w:divBdr>
        </w:div>
      </w:divsChild>
    </w:div>
    <w:div w:id="1473331947">
      <w:bodyDiv w:val="1"/>
      <w:marLeft w:val="0"/>
      <w:marRight w:val="0"/>
      <w:marTop w:val="0"/>
      <w:marBottom w:val="0"/>
      <w:divBdr>
        <w:top w:val="none" w:sz="0" w:space="0" w:color="auto"/>
        <w:left w:val="none" w:sz="0" w:space="0" w:color="auto"/>
        <w:bottom w:val="none" w:sz="0" w:space="0" w:color="auto"/>
        <w:right w:val="none" w:sz="0" w:space="0" w:color="auto"/>
      </w:divBdr>
    </w:div>
    <w:div w:id="1519153335">
      <w:bodyDiv w:val="1"/>
      <w:marLeft w:val="0"/>
      <w:marRight w:val="0"/>
      <w:marTop w:val="0"/>
      <w:marBottom w:val="0"/>
      <w:divBdr>
        <w:top w:val="none" w:sz="0" w:space="0" w:color="auto"/>
        <w:left w:val="none" w:sz="0" w:space="0" w:color="auto"/>
        <w:bottom w:val="none" w:sz="0" w:space="0" w:color="auto"/>
        <w:right w:val="none" w:sz="0" w:space="0" w:color="auto"/>
      </w:divBdr>
    </w:div>
    <w:div w:id="1544516299">
      <w:bodyDiv w:val="1"/>
      <w:marLeft w:val="0"/>
      <w:marRight w:val="0"/>
      <w:marTop w:val="0"/>
      <w:marBottom w:val="0"/>
      <w:divBdr>
        <w:top w:val="none" w:sz="0" w:space="0" w:color="auto"/>
        <w:left w:val="none" w:sz="0" w:space="0" w:color="auto"/>
        <w:bottom w:val="none" w:sz="0" w:space="0" w:color="auto"/>
        <w:right w:val="none" w:sz="0" w:space="0" w:color="auto"/>
      </w:divBdr>
    </w:div>
    <w:div w:id="1613587190">
      <w:bodyDiv w:val="1"/>
      <w:marLeft w:val="0"/>
      <w:marRight w:val="0"/>
      <w:marTop w:val="0"/>
      <w:marBottom w:val="0"/>
      <w:divBdr>
        <w:top w:val="none" w:sz="0" w:space="0" w:color="auto"/>
        <w:left w:val="none" w:sz="0" w:space="0" w:color="auto"/>
        <w:bottom w:val="none" w:sz="0" w:space="0" w:color="auto"/>
        <w:right w:val="none" w:sz="0" w:space="0" w:color="auto"/>
      </w:divBdr>
    </w:div>
    <w:div w:id="1633514358">
      <w:bodyDiv w:val="1"/>
      <w:marLeft w:val="0"/>
      <w:marRight w:val="0"/>
      <w:marTop w:val="0"/>
      <w:marBottom w:val="0"/>
      <w:divBdr>
        <w:top w:val="none" w:sz="0" w:space="0" w:color="auto"/>
        <w:left w:val="none" w:sz="0" w:space="0" w:color="auto"/>
        <w:bottom w:val="none" w:sz="0" w:space="0" w:color="auto"/>
        <w:right w:val="none" w:sz="0" w:space="0" w:color="auto"/>
      </w:divBdr>
    </w:div>
    <w:div w:id="1707828570">
      <w:bodyDiv w:val="1"/>
      <w:marLeft w:val="0"/>
      <w:marRight w:val="0"/>
      <w:marTop w:val="0"/>
      <w:marBottom w:val="0"/>
      <w:divBdr>
        <w:top w:val="none" w:sz="0" w:space="0" w:color="auto"/>
        <w:left w:val="none" w:sz="0" w:space="0" w:color="auto"/>
        <w:bottom w:val="none" w:sz="0" w:space="0" w:color="auto"/>
        <w:right w:val="none" w:sz="0" w:space="0" w:color="auto"/>
      </w:divBdr>
    </w:div>
    <w:div w:id="1711030936">
      <w:bodyDiv w:val="1"/>
      <w:marLeft w:val="0"/>
      <w:marRight w:val="0"/>
      <w:marTop w:val="0"/>
      <w:marBottom w:val="0"/>
      <w:divBdr>
        <w:top w:val="none" w:sz="0" w:space="0" w:color="auto"/>
        <w:left w:val="none" w:sz="0" w:space="0" w:color="auto"/>
        <w:bottom w:val="none" w:sz="0" w:space="0" w:color="auto"/>
        <w:right w:val="none" w:sz="0" w:space="0" w:color="auto"/>
      </w:divBdr>
    </w:div>
    <w:div w:id="1721901742">
      <w:bodyDiv w:val="1"/>
      <w:marLeft w:val="0"/>
      <w:marRight w:val="0"/>
      <w:marTop w:val="0"/>
      <w:marBottom w:val="0"/>
      <w:divBdr>
        <w:top w:val="none" w:sz="0" w:space="0" w:color="auto"/>
        <w:left w:val="none" w:sz="0" w:space="0" w:color="auto"/>
        <w:bottom w:val="none" w:sz="0" w:space="0" w:color="auto"/>
        <w:right w:val="none" w:sz="0" w:space="0" w:color="auto"/>
      </w:divBdr>
    </w:div>
    <w:div w:id="1756123589">
      <w:bodyDiv w:val="1"/>
      <w:marLeft w:val="0"/>
      <w:marRight w:val="0"/>
      <w:marTop w:val="0"/>
      <w:marBottom w:val="0"/>
      <w:divBdr>
        <w:top w:val="none" w:sz="0" w:space="0" w:color="auto"/>
        <w:left w:val="none" w:sz="0" w:space="0" w:color="auto"/>
        <w:bottom w:val="none" w:sz="0" w:space="0" w:color="auto"/>
        <w:right w:val="none" w:sz="0" w:space="0" w:color="auto"/>
      </w:divBdr>
    </w:div>
    <w:div w:id="1830823376">
      <w:bodyDiv w:val="1"/>
      <w:marLeft w:val="0"/>
      <w:marRight w:val="0"/>
      <w:marTop w:val="0"/>
      <w:marBottom w:val="0"/>
      <w:divBdr>
        <w:top w:val="none" w:sz="0" w:space="0" w:color="auto"/>
        <w:left w:val="none" w:sz="0" w:space="0" w:color="auto"/>
        <w:bottom w:val="none" w:sz="0" w:space="0" w:color="auto"/>
        <w:right w:val="none" w:sz="0" w:space="0" w:color="auto"/>
      </w:divBdr>
    </w:div>
    <w:div w:id="2000647602">
      <w:bodyDiv w:val="1"/>
      <w:marLeft w:val="0"/>
      <w:marRight w:val="0"/>
      <w:marTop w:val="0"/>
      <w:marBottom w:val="0"/>
      <w:divBdr>
        <w:top w:val="none" w:sz="0" w:space="0" w:color="auto"/>
        <w:left w:val="none" w:sz="0" w:space="0" w:color="auto"/>
        <w:bottom w:val="none" w:sz="0" w:space="0" w:color="auto"/>
        <w:right w:val="none" w:sz="0" w:space="0" w:color="auto"/>
      </w:divBdr>
    </w:div>
    <w:div w:id="20153783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laudio\Desktop\Plantilla%20escritos%20UNIDAD%20T&#201;CNICA%20DE%20ACTIVIDADES%20DEPORTIVAS%20(actualizada).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F9DA4C8-A57C-45F1-9535-FE7703C41D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Plantilla escritos UNIDAD TÉCNICA DE ACTIVIDADES DEPORTIVAS (actualizada).dotx</Template>
  <TotalTime>1201</TotalTime>
  <Pages>11</Pages>
  <Words>3207</Words>
  <Characters>17777</Characters>
  <Application>Microsoft Office Word</Application>
  <DocSecurity>0</DocSecurity>
  <Lines>148</Lines>
  <Paragraphs>41</Paragraphs>
  <ScaleCrop>false</ScaleCrop>
  <HeadingPairs>
    <vt:vector size="2" baseType="variant">
      <vt:variant>
        <vt:lpstr>Título</vt:lpstr>
      </vt:variant>
      <vt:variant>
        <vt:i4>1</vt:i4>
      </vt:variant>
    </vt:vector>
  </HeadingPairs>
  <TitlesOfParts>
    <vt:vector size="1" baseType="lpstr">
      <vt:lpstr>Ref</vt:lpstr>
    </vt:vector>
  </TitlesOfParts>
  <Company>IMD</Company>
  <LinksUpToDate>false</LinksUpToDate>
  <CharactersWithSpaces>20943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dc:title>
  <dc:subject/>
  <dc:creator>Claudio Betancor</dc:creator>
  <cp:keywords/>
  <cp:lastModifiedBy>ycastelog Castelo Gonzalez</cp:lastModifiedBy>
  <cp:revision>27</cp:revision>
  <cp:lastPrinted>2024-12-10T10:20:00Z</cp:lastPrinted>
  <dcterms:created xsi:type="dcterms:W3CDTF">2024-12-09T15:06:00Z</dcterms:created>
  <dcterms:modified xsi:type="dcterms:W3CDTF">2024-12-11T10:43:00Z</dcterms:modified>
</cp:coreProperties>
</file>