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tblCellMar>
          <w:left w:w="10" w:type="dxa"/>
          <w:right w:w="10" w:type="dxa"/>
        </w:tblCellMar>
        <w:tblLook w:val="04A0" w:firstRow="1" w:lastRow="0" w:firstColumn="1" w:lastColumn="0" w:noHBand="0" w:noVBand="1"/>
      </w:tblPr>
      <w:tblGrid>
        <w:gridCol w:w="9209"/>
      </w:tblGrid>
      <w:tr w:rsidR="0024407D" w14:paraId="25C09C98" w14:textId="77777777">
        <w:tblPrEx>
          <w:tblCellMar>
            <w:top w:w="0" w:type="dxa"/>
            <w:bottom w:w="0" w:type="dxa"/>
          </w:tblCellMar>
        </w:tblPrEx>
        <w:tc>
          <w:tcPr>
            <w:tcW w:w="9209" w:type="dxa"/>
            <w:tcBorders>
              <w:top w:val="single" w:sz="4" w:space="0" w:color="1F4E79"/>
              <w:left w:val="single" w:sz="4" w:space="0" w:color="1F4E79"/>
              <w:bottom w:val="single" w:sz="4" w:space="0" w:color="1F4E79"/>
              <w:right w:val="single" w:sz="4" w:space="0" w:color="1F4E79"/>
            </w:tcBorders>
            <w:shd w:val="clear" w:color="auto" w:fill="FAE19A"/>
            <w:tcMar>
              <w:top w:w="0" w:type="dxa"/>
              <w:left w:w="108" w:type="dxa"/>
              <w:bottom w:w="0" w:type="dxa"/>
              <w:right w:w="108" w:type="dxa"/>
            </w:tcMar>
          </w:tcPr>
          <w:p w14:paraId="77FFA743" w14:textId="77777777" w:rsidR="0024407D" w:rsidRDefault="00E77081">
            <w:pPr>
              <w:pStyle w:val="Sinespaciado"/>
              <w:jc w:val="center"/>
              <w:rPr>
                <w:rFonts w:ascii="Arial" w:hAnsi="Arial" w:cs="Arial"/>
                <w:b/>
                <w:color w:val="2F5496"/>
              </w:rPr>
            </w:pPr>
            <w:r>
              <w:rPr>
                <w:rFonts w:ascii="Arial" w:hAnsi="Arial" w:cs="Arial"/>
                <w:b/>
                <w:color w:val="2F5496"/>
              </w:rPr>
              <w:t>COMPOSICIÓN Y FORMA DE DESIGNAR A LA MESA DE CONTRATACIÓN DEL INSTITUTO MUNICIPAL PARA LA PROMOCIÓN DE LA ACTIVIDAD FÍSICA Y EL DEPORTE DE LAS PALMAS DE GRAN CANARIA</w:t>
            </w:r>
          </w:p>
        </w:tc>
      </w:tr>
    </w:tbl>
    <w:p w14:paraId="69443262" w14:textId="77777777" w:rsidR="0024407D" w:rsidRDefault="0024407D">
      <w:pPr>
        <w:spacing w:after="0" w:line="240" w:lineRule="auto"/>
        <w:rPr>
          <w:rFonts w:ascii="Arial" w:hAnsi="Arial" w:cs="Arial"/>
          <w:b/>
          <w:lang w:val="es-ES_tradnl"/>
        </w:rPr>
      </w:pPr>
      <w:bookmarkStart w:id="0" w:name="_Hlk98226643"/>
    </w:p>
    <w:p w14:paraId="784DB828" w14:textId="77777777" w:rsidR="0024407D" w:rsidRDefault="0024407D">
      <w:pPr>
        <w:spacing w:after="0" w:line="240" w:lineRule="auto"/>
        <w:jc w:val="center"/>
        <w:rPr>
          <w:rFonts w:ascii="Arial" w:hAnsi="Arial" w:cs="Arial"/>
          <w:b/>
          <w:lang w:val="es-ES_tradnl"/>
        </w:rPr>
      </w:pPr>
    </w:p>
    <w:bookmarkEnd w:id="0"/>
    <w:p w14:paraId="589EDF93" w14:textId="77777777" w:rsidR="0024407D" w:rsidRDefault="00E77081">
      <w:pPr>
        <w:pStyle w:val="western"/>
        <w:spacing w:before="0" w:after="0" w:line="240" w:lineRule="auto"/>
        <w:jc w:val="both"/>
      </w:pPr>
      <w:r>
        <w:rPr>
          <w:rFonts w:ascii="Open Sans" w:hAnsi="Open Sans" w:cs="Open Sans"/>
          <w:u w:val="single"/>
        </w:rPr>
        <w:t>Normativa de aplicación</w:t>
      </w:r>
      <w:r>
        <w:rPr>
          <w:rFonts w:ascii="Open Sans" w:hAnsi="Open Sans" w:cs="Open Sans"/>
        </w:rPr>
        <w:t>:</w:t>
      </w:r>
    </w:p>
    <w:p w14:paraId="61F3ECC8" w14:textId="77777777" w:rsidR="0024407D" w:rsidRDefault="0024407D">
      <w:pPr>
        <w:pStyle w:val="western"/>
        <w:spacing w:before="0" w:after="0" w:line="240" w:lineRule="auto"/>
        <w:jc w:val="both"/>
        <w:rPr>
          <w:rFonts w:ascii="Open Sans" w:hAnsi="Open Sans" w:cs="Open Sans"/>
        </w:rPr>
      </w:pPr>
    </w:p>
    <w:p w14:paraId="65CFA173" w14:textId="77777777" w:rsidR="0024407D" w:rsidRDefault="00E77081">
      <w:pPr>
        <w:pStyle w:val="western"/>
        <w:spacing w:before="0" w:after="0" w:line="240" w:lineRule="auto"/>
        <w:jc w:val="both"/>
        <w:rPr>
          <w:rFonts w:ascii="Open Sans" w:hAnsi="Open Sans" w:cs="Open Sans"/>
        </w:rPr>
      </w:pPr>
      <w:r>
        <w:rPr>
          <w:rFonts w:ascii="Open Sans" w:hAnsi="Open Sans" w:cs="Open Sans"/>
        </w:rPr>
        <w:t xml:space="preserve">1. El artículo 326 de la Ley 9/2017, de 8 </w:t>
      </w:r>
      <w:r>
        <w:rPr>
          <w:rFonts w:ascii="Open Sans" w:hAnsi="Open Sans" w:cs="Open Sans"/>
        </w:rPr>
        <w:t>de noviembre, de Contratos del Sector Público establece, respecto a las mesas de contratación, lo siguiente:</w:t>
      </w:r>
    </w:p>
    <w:p w14:paraId="6971AF16" w14:textId="77777777" w:rsidR="0024407D" w:rsidRDefault="0024407D">
      <w:pPr>
        <w:pStyle w:val="western"/>
        <w:spacing w:before="0" w:after="0" w:line="240" w:lineRule="auto"/>
        <w:jc w:val="both"/>
        <w:rPr>
          <w:rFonts w:ascii="Open Sans" w:hAnsi="Open Sans" w:cs="Open Sans"/>
        </w:rPr>
      </w:pPr>
    </w:p>
    <w:p w14:paraId="4956D7ED"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“1. Salvo en el caso en que la competencia para contratar corresponda a una Junta de Contratación, en los procedimientos abiertos, abierto simplificado, restringidos, de diálogo competitivo, de licitación con negociación y de asociación para la innovación, los órganos de contratación de las Administraciones Públicas estarán asistidos por una mesa de contratación. En los procedimientos negociados en que no sea necesario publicar anuncios de licitación, la constitución de la mesa será potestativa para el órga</w:t>
      </w:r>
      <w:r>
        <w:rPr>
          <w:rFonts w:ascii="Open Sans" w:hAnsi="Open Sans" w:cs="Open Sans"/>
          <w:i/>
          <w:color w:val="000000"/>
          <w:sz w:val="22"/>
          <w:szCs w:val="22"/>
        </w:rPr>
        <w:t>no de contratación, salvo cuando se fundamente en la existencia de una imperiosa urgencia prevista en la letra b) 1.º del artículo 168, en el que será obligatoria la constitución de la mesa. En los procedimientos a los que se refiere el artículo 159.6 será igualmente potestativa la constitución de la mesa.</w:t>
      </w:r>
    </w:p>
    <w:p w14:paraId="23A67F62" w14:textId="77777777" w:rsidR="0024407D" w:rsidRDefault="0024407D">
      <w:pPr>
        <w:pStyle w:val="parrafo"/>
        <w:spacing w:before="0" w:after="0"/>
        <w:ind w:firstLine="360"/>
        <w:jc w:val="both"/>
        <w:rPr>
          <w:rFonts w:ascii="Open Sans" w:hAnsi="Open Sans" w:cs="Open Sans"/>
          <w:i/>
          <w:color w:val="000000"/>
          <w:sz w:val="22"/>
          <w:szCs w:val="22"/>
        </w:rPr>
      </w:pPr>
    </w:p>
    <w:p w14:paraId="457195BD"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2. La mesa de contratación, como órgano de asistencia técnica especializada, ejercerá las siguientes funciones, entre otras que se le atribuyan en esta Ley y en su desarrollo reglamentario:</w:t>
      </w:r>
    </w:p>
    <w:p w14:paraId="318A43E9" w14:textId="77777777" w:rsidR="0024407D" w:rsidRDefault="00E77081">
      <w:pPr>
        <w:pStyle w:val="parrafo2"/>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a) La calificación de la documentación acreditativa del cumplimiento de los requisitos previos a que se refieren los artículos 140 y 141, y, en su caso, acordar la exclusión de los candidatos o licitadores que no acrediten dicho cumplimiento, previo trámite de subsanación.</w:t>
      </w:r>
    </w:p>
    <w:p w14:paraId="205C09BA"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b) La valoración de las proposiciones de los licitadores.</w:t>
      </w:r>
    </w:p>
    <w:p w14:paraId="05EDF45F"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c) En su caso, la propuesta sobre la calificación de una oferta como anormalmente baja, previa tramitación del procedimiento a que se refiere el artículo 149 de la presente Ley.</w:t>
      </w:r>
    </w:p>
    <w:p w14:paraId="14C4A526"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d) La propuesta al órgano de contratación de adjudicación del contrato a favor del licitador que haya presentado la mejor oferta, de conformidad con lo dispuesto en el artículo 145, según proceda de conformidad con el pliego de cláusulas administrativas particulares que rija la licitación.</w:t>
      </w:r>
    </w:p>
    <w:p w14:paraId="570064F7"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e) En el procedimiento restringido, en el diálogo competitivo, en el de licitación con negociación y en el de asociación para la innovación, la selección de los candidatos cuando así se delegue por el órgano de contratación, haciéndolo constar en el pliego de cláusulas administrativas particulares.</w:t>
      </w:r>
    </w:p>
    <w:p w14:paraId="452E407B" w14:textId="77777777" w:rsidR="0024407D" w:rsidRDefault="0024407D">
      <w:pPr>
        <w:pStyle w:val="parrafo"/>
        <w:spacing w:before="0" w:after="0"/>
        <w:ind w:firstLine="360"/>
        <w:jc w:val="both"/>
        <w:rPr>
          <w:rFonts w:ascii="Open Sans" w:hAnsi="Open Sans" w:cs="Open Sans"/>
          <w:i/>
          <w:color w:val="000000"/>
          <w:sz w:val="22"/>
          <w:szCs w:val="22"/>
        </w:rPr>
      </w:pPr>
    </w:p>
    <w:p w14:paraId="1A6C85FA" w14:textId="77777777" w:rsidR="0024407D" w:rsidRDefault="00E77081">
      <w:pPr>
        <w:pStyle w:val="parrafo2"/>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 xml:space="preserve">3. La mesa estará constituida por un </w:t>
      </w:r>
      <w:proofErr w:type="gramStart"/>
      <w:r>
        <w:rPr>
          <w:rFonts w:ascii="Open Sans" w:hAnsi="Open Sans" w:cs="Open Sans"/>
          <w:i/>
          <w:color w:val="000000"/>
          <w:sz w:val="22"/>
          <w:szCs w:val="22"/>
        </w:rPr>
        <w:t>Presidente</w:t>
      </w:r>
      <w:proofErr w:type="gramEnd"/>
      <w:r>
        <w:rPr>
          <w:rFonts w:ascii="Open Sans" w:hAnsi="Open Sans" w:cs="Open Sans"/>
          <w:i/>
          <w:color w:val="000000"/>
          <w:sz w:val="22"/>
          <w:szCs w:val="22"/>
        </w:rPr>
        <w:t xml:space="preserve">, los vocales que se determinen reglamentariamente, y un </w:t>
      </w:r>
      <w:proofErr w:type="gramStart"/>
      <w:r>
        <w:rPr>
          <w:rFonts w:ascii="Open Sans" w:hAnsi="Open Sans" w:cs="Open Sans"/>
          <w:i/>
          <w:color w:val="000000"/>
          <w:sz w:val="22"/>
          <w:szCs w:val="22"/>
        </w:rPr>
        <w:t>Secretario</w:t>
      </w:r>
      <w:proofErr w:type="gramEnd"/>
      <w:r>
        <w:rPr>
          <w:rFonts w:ascii="Open Sans" w:hAnsi="Open Sans" w:cs="Open Sans"/>
          <w:i/>
          <w:color w:val="000000"/>
          <w:sz w:val="22"/>
          <w:szCs w:val="22"/>
        </w:rPr>
        <w:t>.</w:t>
      </w:r>
    </w:p>
    <w:p w14:paraId="505C92BF"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La composición de la mesa se publicará en el perfil de contratante del órgano de contratación correspondiente.</w:t>
      </w:r>
    </w:p>
    <w:p w14:paraId="0A769BCE" w14:textId="77777777" w:rsidR="0024407D" w:rsidRDefault="0024407D">
      <w:pPr>
        <w:pStyle w:val="parrafo"/>
        <w:spacing w:before="0" w:after="0"/>
        <w:ind w:firstLine="360"/>
        <w:jc w:val="both"/>
        <w:rPr>
          <w:rFonts w:ascii="Open Sans" w:hAnsi="Open Sans" w:cs="Open Sans"/>
          <w:i/>
          <w:color w:val="000000"/>
          <w:sz w:val="22"/>
          <w:szCs w:val="22"/>
        </w:rPr>
      </w:pPr>
    </w:p>
    <w:p w14:paraId="0343EF54"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4. Los miembros de la mesa serán nombrados por el órgano de contratación.</w:t>
      </w:r>
    </w:p>
    <w:p w14:paraId="6041138C" w14:textId="77777777" w:rsidR="0024407D" w:rsidRDefault="0024407D">
      <w:pPr>
        <w:pStyle w:val="parrafo"/>
        <w:spacing w:before="0" w:after="0"/>
        <w:ind w:firstLine="360"/>
        <w:jc w:val="both"/>
        <w:rPr>
          <w:rFonts w:ascii="Open Sans" w:hAnsi="Open Sans" w:cs="Open Sans"/>
          <w:i/>
          <w:color w:val="000000"/>
          <w:sz w:val="22"/>
          <w:szCs w:val="22"/>
        </w:rPr>
      </w:pPr>
    </w:p>
    <w:p w14:paraId="3B97DE3E"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 xml:space="preserve">5. El Secretario deberá ser designado entre funcionarios o, en su defecto, otro tipo de personal dependiente del órgano de contratación, y entre los vocales deberán figurar necesariamente un funcionario de entre quienes tengan atribuido legal o reglamentariamente el asesoramiento jurídico del órgano de contratación y un interventor, o, a falta de éstos, una persona al servicio del órgano de </w:t>
      </w:r>
      <w:r>
        <w:rPr>
          <w:rFonts w:ascii="Open Sans" w:hAnsi="Open Sans" w:cs="Open Sans"/>
          <w:i/>
          <w:color w:val="000000"/>
          <w:sz w:val="22"/>
          <w:szCs w:val="22"/>
        </w:rPr>
        <w:lastRenderedPageBreak/>
        <w:t>contratación que tenga atribuidas las funciones correspondientes a su asesoramiento jurídico, y otra que tenga atribuidas las relativas a su control económico-presupuestario.</w:t>
      </w:r>
    </w:p>
    <w:p w14:paraId="4C35CF15"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Por resolución del titular de la Intervención General correspondiente podrá acordarse los supuestos en que, en sustitución del Interventor, podrán formar parte de las mesas de contratación funcionarios del citado Centro específicamente habilitados para ello.</w:t>
      </w:r>
    </w:p>
    <w:p w14:paraId="47563B4F"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En ningún caso podrán formar parte de las Mesas de contratación ni emitir informes de valoración de las ofertas los cargos públicos representativos ni el personal eventual. Podrá formar parte de la Mesa personal funcionario interino únicamente cuando no existan funcionarios de carrera suficientemente cualificados y así se acredite en el expediente. Tampoco podrá formar parte de las Mesas de contratación el personal que haya participado en la redacción de la documentación técnica del contrato de que se trate</w:t>
      </w:r>
      <w:r>
        <w:rPr>
          <w:rFonts w:ascii="Open Sans" w:hAnsi="Open Sans" w:cs="Open Sans"/>
          <w:i/>
          <w:color w:val="000000"/>
          <w:sz w:val="22"/>
          <w:szCs w:val="22"/>
        </w:rPr>
        <w:t>, salvo en los supuestos a que se refiere la Disposición adicional segunda.</w:t>
      </w:r>
    </w:p>
    <w:p w14:paraId="522E2801"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Las Mesas de contratación podrán, asimismo, solicitar el asesoramiento de técnicos o expertos independientes con conocimientos acreditados en las materias relacionadas con el objeto del contrato. Dicha asistencia será autorizada por el órgano de contratación y deberá ser reflejada expresamente en el expediente, con referencia a las identidades de los técnicos o expertos asistentes, su formación y su experiencia profesional.</w:t>
      </w:r>
    </w:p>
    <w:p w14:paraId="4FC19431" w14:textId="77777777" w:rsidR="0024407D" w:rsidRDefault="0024407D">
      <w:pPr>
        <w:pStyle w:val="parrafo"/>
        <w:spacing w:before="0" w:after="0"/>
        <w:ind w:firstLine="360"/>
        <w:jc w:val="both"/>
        <w:rPr>
          <w:rFonts w:ascii="Open Sans" w:hAnsi="Open Sans" w:cs="Open Sans"/>
          <w:i/>
          <w:color w:val="000000"/>
          <w:sz w:val="22"/>
          <w:szCs w:val="22"/>
        </w:rPr>
      </w:pPr>
    </w:p>
    <w:p w14:paraId="505EEFDF"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6. Salvo lo dispuesto en el apartado 1 del presente artículo, la mesa de contratación que intervenga en el procedimiento abierto simplificado regulado en el artículo 159 de la presente Ley se considerará válidamente constituida si lo está por el Presidente, el Secretario, un funcionario de entre quienes tengan atribuido legal o reglamentariamente el asesoramiento jurídico del órgano de contratación y un funcionario que tenga atribuidas las funciones relativas a su control económico-presupuestario.</w:t>
      </w:r>
    </w:p>
    <w:p w14:paraId="65251035" w14:textId="77777777" w:rsidR="0024407D" w:rsidRDefault="0024407D">
      <w:pPr>
        <w:pStyle w:val="parrafo"/>
        <w:spacing w:before="0" w:after="0"/>
        <w:ind w:firstLine="360"/>
        <w:jc w:val="both"/>
        <w:rPr>
          <w:rFonts w:ascii="Open Sans" w:hAnsi="Open Sans" w:cs="Open Sans"/>
          <w:i/>
          <w:color w:val="000000"/>
          <w:sz w:val="22"/>
          <w:szCs w:val="22"/>
        </w:rPr>
      </w:pPr>
    </w:p>
    <w:p w14:paraId="59EBA50F" w14:textId="77777777" w:rsidR="0024407D" w:rsidRDefault="00E77081">
      <w:pPr>
        <w:pStyle w:val="parrafo"/>
        <w:spacing w:before="0" w:after="0"/>
        <w:ind w:firstLine="360"/>
        <w:jc w:val="both"/>
        <w:rPr>
          <w:rFonts w:ascii="Open Sans" w:hAnsi="Open Sans" w:cs="Open Sans"/>
          <w:i/>
          <w:color w:val="000000"/>
          <w:sz w:val="22"/>
          <w:szCs w:val="22"/>
        </w:rPr>
      </w:pPr>
      <w:r>
        <w:rPr>
          <w:rFonts w:ascii="Open Sans" w:hAnsi="Open Sans" w:cs="Open Sans"/>
          <w:i/>
          <w:color w:val="000000"/>
          <w:sz w:val="22"/>
          <w:szCs w:val="22"/>
        </w:rPr>
        <w:t xml:space="preserve">7. Las Leyes de las Comunidades Autónomas y la legislación de desarrollo podrán establecer que las mesas de contratación puedan ejercer también aquellas competencias relativas a la adjudicación que esta Ley atribuye a los órganos de </w:t>
      </w:r>
      <w:r>
        <w:rPr>
          <w:rFonts w:ascii="Open Sans" w:hAnsi="Open Sans" w:cs="Open Sans"/>
          <w:i/>
          <w:color w:val="000000"/>
          <w:sz w:val="22"/>
          <w:szCs w:val="22"/>
        </w:rPr>
        <w:t>contratación”.</w:t>
      </w:r>
    </w:p>
    <w:p w14:paraId="40280831" w14:textId="77777777" w:rsidR="0024407D" w:rsidRDefault="0024407D">
      <w:pPr>
        <w:pStyle w:val="western"/>
        <w:spacing w:before="0" w:after="0" w:line="240" w:lineRule="auto"/>
        <w:jc w:val="both"/>
        <w:rPr>
          <w:rFonts w:ascii="Open Sans" w:hAnsi="Open Sans" w:cs="Open Sans"/>
        </w:rPr>
      </w:pPr>
    </w:p>
    <w:p w14:paraId="5ACF0E2D" w14:textId="77777777" w:rsidR="0024407D" w:rsidRDefault="00E77081">
      <w:pPr>
        <w:pStyle w:val="western"/>
        <w:spacing w:before="0" w:after="0" w:line="240" w:lineRule="auto"/>
        <w:jc w:val="both"/>
        <w:rPr>
          <w:rFonts w:ascii="Open Sans" w:hAnsi="Open Sans" w:cs="Open Sans"/>
        </w:rPr>
      </w:pPr>
      <w:r>
        <w:rPr>
          <w:rFonts w:ascii="Open Sans" w:hAnsi="Open Sans" w:cs="Open Sans"/>
        </w:rPr>
        <w:t>2. En cuanto a las competencias en materia de contratación de las Entidades Locales, la disposición adicional segunda de la Ley 9/2017, de 8 de noviembre, de Contratos del Sector Público establece, entre otros, lo siguiente:</w:t>
      </w:r>
    </w:p>
    <w:p w14:paraId="545FAE09" w14:textId="77777777" w:rsidR="0024407D" w:rsidRDefault="0024407D">
      <w:pPr>
        <w:pStyle w:val="western"/>
        <w:spacing w:before="0" w:after="0" w:line="240" w:lineRule="auto"/>
        <w:jc w:val="both"/>
        <w:rPr>
          <w:rFonts w:ascii="Open Sans" w:hAnsi="Open Sans" w:cs="Open Sans"/>
        </w:rPr>
      </w:pPr>
    </w:p>
    <w:p w14:paraId="75A4795D" w14:textId="77777777" w:rsidR="0024407D" w:rsidRDefault="00E77081">
      <w:pPr>
        <w:spacing w:after="0" w:line="240" w:lineRule="auto"/>
        <w:jc w:val="both"/>
        <w:rPr>
          <w:rFonts w:ascii="Open Sans" w:hAnsi="Open Sans" w:cs="Open Sans"/>
          <w:i/>
        </w:rPr>
      </w:pPr>
      <w:r>
        <w:rPr>
          <w:rFonts w:ascii="Open Sans" w:hAnsi="Open Sans" w:cs="Open Sans"/>
          <w:i/>
        </w:rPr>
        <w:t>“…/…</w:t>
      </w:r>
    </w:p>
    <w:p w14:paraId="41D0ECC8" w14:textId="77777777" w:rsidR="0024407D" w:rsidRDefault="00E77081">
      <w:pPr>
        <w:spacing w:after="0" w:line="240" w:lineRule="auto"/>
        <w:jc w:val="both"/>
        <w:rPr>
          <w:rFonts w:ascii="Open Sans" w:hAnsi="Open Sans" w:cs="Open Sans"/>
          <w:i/>
        </w:rPr>
      </w:pPr>
      <w:r>
        <w:rPr>
          <w:rFonts w:ascii="Open Sans" w:hAnsi="Open Sans" w:cs="Open Sans"/>
          <w:i/>
        </w:rPr>
        <w:t xml:space="preserve">7. La </w:t>
      </w:r>
      <w:r>
        <w:rPr>
          <w:rFonts w:ascii="Open Sans" w:hAnsi="Open Sans" w:cs="Open Sans"/>
          <w:i/>
        </w:rPr>
        <w:t>Mesa de contratación estará presidida por un miembro de la Corporación o un funcionario de la misma, y formarán parte de ella, como vocales, el Secretario o, en su caso, el titular del órgano que tenga atribuida la función de asesoramiento jurídico, y el Interventor, o, en su caso, el titular del órgano que tenga atribuidas la función de control económico-presupuestario, así como aquellos otros que se designen por el órgano de contratación entre el personal funcionario de carrera o personal laboral al servi</w:t>
      </w:r>
      <w:r>
        <w:rPr>
          <w:rFonts w:ascii="Open Sans" w:hAnsi="Open Sans" w:cs="Open Sans"/>
          <w:i/>
        </w:rPr>
        <w:t xml:space="preserve">cio de la Corporación, o miembros electos de la misma, sin que su número, en total, sea inferior a tres. Los miembros electos que, en su caso, formen parte de la Mesa de contratación no podrán suponer más de un tercio del total de miembros de </w:t>
      </w:r>
      <w:proofErr w:type="gramStart"/>
      <w:r>
        <w:rPr>
          <w:rFonts w:ascii="Open Sans" w:hAnsi="Open Sans" w:cs="Open Sans"/>
          <w:i/>
        </w:rPr>
        <w:t>la misma</w:t>
      </w:r>
      <w:proofErr w:type="gramEnd"/>
      <w:r>
        <w:rPr>
          <w:rFonts w:ascii="Open Sans" w:hAnsi="Open Sans" w:cs="Open Sans"/>
          <w:i/>
        </w:rPr>
        <w:t xml:space="preserve">. Actuará como </w:t>
      </w:r>
      <w:proofErr w:type="gramStart"/>
      <w:r>
        <w:rPr>
          <w:rFonts w:ascii="Open Sans" w:hAnsi="Open Sans" w:cs="Open Sans"/>
          <w:i/>
        </w:rPr>
        <w:t>Secretario</w:t>
      </w:r>
      <w:proofErr w:type="gramEnd"/>
      <w:r>
        <w:rPr>
          <w:rFonts w:ascii="Open Sans" w:hAnsi="Open Sans" w:cs="Open Sans"/>
          <w:i/>
        </w:rPr>
        <w:t xml:space="preserve"> un funcionario de la Corporación.</w:t>
      </w:r>
    </w:p>
    <w:p w14:paraId="07188236" w14:textId="77777777" w:rsidR="0024407D" w:rsidRDefault="00E77081">
      <w:pPr>
        <w:spacing w:after="0" w:line="240" w:lineRule="auto"/>
        <w:jc w:val="both"/>
        <w:rPr>
          <w:rFonts w:ascii="Open Sans" w:hAnsi="Open Sans" w:cs="Open Sans"/>
          <w:i/>
        </w:rPr>
      </w:pPr>
      <w:r>
        <w:rPr>
          <w:rFonts w:ascii="Open Sans" w:hAnsi="Open Sans" w:cs="Open Sans"/>
          <w:i/>
        </w:rPr>
        <w:t>…/…</w:t>
      </w:r>
    </w:p>
    <w:p w14:paraId="52480504" w14:textId="77777777" w:rsidR="0024407D" w:rsidRDefault="00E77081">
      <w:pPr>
        <w:spacing w:after="0" w:line="240" w:lineRule="auto"/>
        <w:jc w:val="both"/>
        <w:rPr>
          <w:rFonts w:ascii="Open Sans" w:hAnsi="Open Sans" w:cs="Open Sans"/>
          <w:i/>
        </w:rPr>
      </w:pPr>
      <w:r>
        <w:rPr>
          <w:rFonts w:ascii="Open Sans" w:hAnsi="Open Sans" w:cs="Open Sans"/>
          <w:i/>
        </w:rPr>
        <w:t>La composición de la Mesa se publicará en el perfil de contratante del órgano de contratación correspondiente. Se podrán constituir Mesas de Contratación permanentes”.</w:t>
      </w:r>
    </w:p>
    <w:p w14:paraId="2FF55B85" w14:textId="77777777" w:rsidR="0024407D" w:rsidRDefault="0024407D">
      <w:pPr>
        <w:spacing w:after="0" w:line="240" w:lineRule="auto"/>
        <w:jc w:val="both"/>
        <w:rPr>
          <w:rFonts w:ascii="Open Sans" w:hAnsi="Open Sans" w:cs="Open Sans"/>
          <w:i/>
        </w:rPr>
      </w:pPr>
    </w:p>
    <w:p w14:paraId="72C4DAD3" w14:textId="77777777" w:rsidR="0024407D" w:rsidRDefault="00E77081">
      <w:pPr>
        <w:spacing w:after="0" w:line="240" w:lineRule="auto"/>
        <w:jc w:val="both"/>
      </w:pPr>
      <w:r>
        <w:rPr>
          <w:rFonts w:ascii="Open Sans" w:hAnsi="Open Sans" w:cs="Open Sans"/>
          <w:u w:val="single"/>
        </w:rPr>
        <w:t>Composición de la Mesa de Contratación</w:t>
      </w:r>
      <w:r>
        <w:rPr>
          <w:rFonts w:ascii="Open Sans" w:hAnsi="Open Sans" w:cs="Open Sans"/>
        </w:rPr>
        <w:t>:</w:t>
      </w:r>
    </w:p>
    <w:p w14:paraId="050BC4DF" w14:textId="77777777" w:rsidR="0024407D" w:rsidRDefault="0024407D">
      <w:pPr>
        <w:spacing w:after="0" w:line="240" w:lineRule="auto"/>
        <w:ind w:right="-6"/>
        <w:jc w:val="both"/>
        <w:rPr>
          <w:rFonts w:ascii="Open Sans" w:hAnsi="Open Sans" w:cs="Open Sans"/>
          <w:shd w:val="clear" w:color="auto" w:fill="FFFFFF"/>
        </w:rPr>
      </w:pPr>
    </w:p>
    <w:p w14:paraId="2F8C4800" w14:textId="77777777" w:rsidR="0024407D" w:rsidRDefault="00E77081">
      <w:pPr>
        <w:spacing w:after="0" w:line="240" w:lineRule="auto"/>
        <w:ind w:right="-6"/>
        <w:jc w:val="both"/>
        <w:rPr>
          <w:rFonts w:ascii="Open Sans" w:hAnsi="Open Sans" w:cs="Open Sans"/>
          <w:shd w:val="clear" w:color="auto" w:fill="FFFFFF"/>
        </w:rPr>
      </w:pPr>
      <w:r>
        <w:rPr>
          <w:rFonts w:ascii="Open Sans" w:hAnsi="Open Sans" w:cs="Open Sans"/>
          <w:shd w:val="clear" w:color="auto" w:fill="FFFFFF"/>
        </w:rPr>
        <w:t>La Junta Rectora del Instituto Municipal de Deportes aprobó, en sesión celebrada el día 11 de mayo de 2018, la composición de la Mesa de Contratación, la cual tiene carácter permanente.</w:t>
      </w:r>
    </w:p>
    <w:p w14:paraId="33B2E930" w14:textId="77777777" w:rsidR="0024407D" w:rsidRDefault="00E77081">
      <w:pPr>
        <w:spacing w:after="0" w:line="240" w:lineRule="auto"/>
        <w:ind w:right="-6"/>
        <w:jc w:val="both"/>
        <w:rPr>
          <w:rFonts w:ascii="Open Sans" w:hAnsi="Open Sans" w:cs="Open Sans"/>
          <w:shd w:val="clear" w:color="auto" w:fill="FFFFFF"/>
        </w:rPr>
      </w:pPr>
      <w:r>
        <w:rPr>
          <w:rFonts w:ascii="Open Sans" w:hAnsi="Open Sans" w:cs="Open Sans"/>
          <w:shd w:val="clear" w:color="auto" w:fill="FFFFFF"/>
        </w:rPr>
        <w:t>Actualmente, la Mesa de Contratación está constituida por:</w:t>
      </w:r>
    </w:p>
    <w:p w14:paraId="71A8B153" w14:textId="77777777" w:rsidR="0024407D" w:rsidRDefault="0024407D">
      <w:pPr>
        <w:spacing w:after="0" w:line="240" w:lineRule="auto"/>
        <w:ind w:right="-6"/>
        <w:jc w:val="both"/>
        <w:rPr>
          <w:rFonts w:ascii="Open Sans" w:hAnsi="Open Sans" w:cs="Open Sans"/>
          <w:shd w:val="clear" w:color="auto" w:fill="FFFFFF"/>
        </w:rPr>
      </w:pPr>
    </w:p>
    <w:p w14:paraId="6FA7A3A7" w14:textId="77777777" w:rsidR="0024407D" w:rsidRDefault="00E77081">
      <w:pPr>
        <w:pStyle w:val="Prrafodelista"/>
        <w:numPr>
          <w:ilvl w:val="0"/>
          <w:numId w:val="1"/>
        </w:numPr>
        <w:tabs>
          <w:tab w:val="left" w:pos="351"/>
        </w:tabs>
        <w:spacing w:after="0" w:line="240" w:lineRule="auto"/>
        <w:ind w:right="-6"/>
        <w:jc w:val="both"/>
        <w:rPr>
          <w:rFonts w:ascii="Open Sans" w:hAnsi="Open Sans" w:cs="Open Sans"/>
          <w:shd w:val="clear" w:color="auto" w:fill="FFFFFF"/>
        </w:rPr>
      </w:pPr>
      <w:r>
        <w:rPr>
          <w:rFonts w:ascii="Open Sans" w:hAnsi="Open Sans" w:cs="Open Sans"/>
          <w:shd w:val="clear" w:color="auto" w:fill="FFFFFF"/>
        </w:rPr>
        <w:t xml:space="preserve">Presidente/a: </w:t>
      </w:r>
      <w:proofErr w:type="gramStart"/>
      <w:r>
        <w:rPr>
          <w:rFonts w:ascii="Open Sans" w:hAnsi="Open Sans" w:cs="Open Sans"/>
          <w:shd w:val="clear" w:color="auto" w:fill="FFFFFF"/>
        </w:rPr>
        <w:t>Presidente</w:t>
      </w:r>
      <w:proofErr w:type="gramEnd"/>
      <w:r>
        <w:rPr>
          <w:rFonts w:ascii="Open Sans" w:hAnsi="Open Sans" w:cs="Open Sans"/>
          <w:shd w:val="clear" w:color="auto" w:fill="FFFFFF"/>
        </w:rPr>
        <w:t>/a del IMD.</w:t>
      </w:r>
    </w:p>
    <w:p w14:paraId="0D3E2A18" w14:textId="77777777" w:rsidR="0024407D" w:rsidRDefault="00E77081">
      <w:pPr>
        <w:pStyle w:val="Prrafodelista"/>
        <w:spacing w:after="0" w:line="240" w:lineRule="auto"/>
        <w:ind w:left="1065" w:right="-6"/>
        <w:jc w:val="both"/>
        <w:rPr>
          <w:rFonts w:ascii="Open Sans" w:hAnsi="Open Sans" w:cs="Open Sans"/>
          <w:shd w:val="clear" w:color="auto" w:fill="FFFFFF"/>
        </w:rPr>
      </w:pPr>
      <w:r>
        <w:rPr>
          <w:rFonts w:ascii="Open Sans" w:hAnsi="Open Sans" w:cs="Open Sans"/>
          <w:shd w:val="clear" w:color="auto" w:fill="FFFFFF"/>
        </w:rPr>
        <w:t xml:space="preserve">Suplente: </w:t>
      </w:r>
      <w:proofErr w:type="gramStart"/>
      <w:r>
        <w:rPr>
          <w:rFonts w:ascii="Open Sans" w:hAnsi="Open Sans" w:cs="Open Sans"/>
          <w:shd w:val="clear" w:color="auto" w:fill="FFFFFF"/>
        </w:rPr>
        <w:t>Vicepresidente</w:t>
      </w:r>
      <w:proofErr w:type="gramEnd"/>
      <w:r>
        <w:rPr>
          <w:rFonts w:ascii="Open Sans" w:hAnsi="Open Sans" w:cs="Open Sans"/>
          <w:shd w:val="clear" w:color="auto" w:fill="FFFFFF"/>
        </w:rPr>
        <w:t>/a del IMD.</w:t>
      </w:r>
    </w:p>
    <w:p w14:paraId="24E187E7" w14:textId="77777777" w:rsidR="0024407D" w:rsidRDefault="00E77081">
      <w:pPr>
        <w:pStyle w:val="Prrafodelista"/>
        <w:numPr>
          <w:ilvl w:val="0"/>
          <w:numId w:val="1"/>
        </w:numPr>
        <w:tabs>
          <w:tab w:val="left" w:pos="708"/>
        </w:tabs>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Secretario/a: Técnico/a de Asuntos Jurídicos del IMD.</w:t>
      </w:r>
    </w:p>
    <w:p w14:paraId="7B2770B2" w14:textId="77777777" w:rsidR="0024407D" w:rsidRDefault="00E77081">
      <w:pPr>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Suplente: Técnico/a Superior de Administración General o Técnico/a de Asuntos Económicos del IMD.</w:t>
      </w:r>
    </w:p>
    <w:p w14:paraId="331B5D51" w14:textId="77777777" w:rsidR="0024407D" w:rsidRDefault="00E77081">
      <w:pPr>
        <w:pStyle w:val="Prrafodelista"/>
        <w:numPr>
          <w:ilvl w:val="0"/>
          <w:numId w:val="1"/>
        </w:numPr>
        <w:tabs>
          <w:tab w:val="left" w:pos="708"/>
        </w:tabs>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 xml:space="preserve">Vocal: </w:t>
      </w:r>
      <w:r>
        <w:rPr>
          <w:rFonts w:ascii="Open Sans" w:hAnsi="Open Sans" w:cs="Open Sans"/>
          <w:shd w:val="clear" w:color="auto" w:fill="FFFFFF"/>
        </w:rPr>
        <w:t>Interventor/a General.</w:t>
      </w:r>
    </w:p>
    <w:p w14:paraId="3BD7C19F" w14:textId="77777777" w:rsidR="0024407D" w:rsidRDefault="00E77081">
      <w:pPr>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 xml:space="preserve">Suplente: cualquiera de los Sres./as </w:t>
      </w:r>
      <w:proofErr w:type="spellStart"/>
      <w:r>
        <w:rPr>
          <w:rFonts w:ascii="Open Sans" w:hAnsi="Open Sans" w:cs="Open Sans"/>
          <w:shd w:val="clear" w:color="auto" w:fill="FFFFFF"/>
        </w:rPr>
        <w:t>Viceinterventor</w:t>
      </w:r>
      <w:proofErr w:type="spellEnd"/>
      <w:r>
        <w:rPr>
          <w:rFonts w:ascii="Open Sans" w:hAnsi="Open Sans" w:cs="Open Sans"/>
          <w:shd w:val="clear" w:color="auto" w:fill="FFFFFF"/>
        </w:rPr>
        <w:t xml:space="preserve">/a, Interventor/a adjunto, o </w:t>
      </w:r>
      <w:proofErr w:type="gramStart"/>
      <w:r>
        <w:rPr>
          <w:rFonts w:ascii="Open Sans" w:hAnsi="Open Sans" w:cs="Open Sans"/>
          <w:shd w:val="clear" w:color="auto" w:fill="FFFFFF"/>
        </w:rPr>
        <w:t>Jefe</w:t>
      </w:r>
      <w:proofErr w:type="gramEnd"/>
      <w:r>
        <w:rPr>
          <w:rFonts w:ascii="Open Sans" w:hAnsi="Open Sans" w:cs="Open Sans"/>
          <w:shd w:val="clear" w:color="auto" w:fill="FFFFFF"/>
        </w:rPr>
        <w:t>/a/s de Servicio y Sección afectos a la Intervención General.</w:t>
      </w:r>
    </w:p>
    <w:p w14:paraId="5F2BB864" w14:textId="77777777" w:rsidR="0024407D" w:rsidRDefault="00E77081">
      <w:pPr>
        <w:pStyle w:val="Prrafodelista"/>
        <w:numPr>
          <w:ilvl w:val="0"/>
          <w:numId w:val="1"/>
        </w:numPr>
        <w:tabs>
          <w:tab w:val="left" w:pos="708"/>
        </w:tabs>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Vocal: Titular de la Asesoría Jurídica.</w:t>
      </w:r>
    </w:p>
    <w:p w14:paraId="2B4DC70C" w14:textId="77777777" w:rsidR="0024407D" w:rsidRDefault="00E77081">
      <w:pPr>
        <w:pStyle w:val="Prrafodelista"/>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Suplente: cualquiera de los letrados adscritos a la Asesoría Jurídica.</w:t>
      </w:r>
    </w:p>
    <w:p w14:paraId="61D9CE5B" w14:textId="77777777" w:rsidR="0024407D" w:rsidRDefault="00E77081">
      <w:pPr>
        <w:pStyle w:val="Prrafodelista"/>
        <w:numPr>
          <w:ilvl w:val="0"/>
          <w:numId w:val="1"/>
        </w:numPr>
        <w:tabs>
          <w:tab w:val="left" w:pos="708"/>
        </w:tabs>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Vocal: Técnico medio de promoción deportiva.</w:t>
      </w:r>
    </w:p>
    <w:p w14:paraId="7BCE5F55" w14:textId="77777777" w:rsidR="0024407D" w:rsidRDefault="00E77081">
      <w:pPr>
        <w:pStyle w:val="Prrafodelista"/>
        <w:tabs>
          <w:tab w:val="left" w:pos="708"/>
        </w:tabs>
        <w:spacing w:after="0" w:line="240" w:lineRule="auto"/>
        <w:ind w:left="1066" w:right="-6"/>
        <w:jc w:val="both"/>
        <w:rPr>
          <w:rFonts w:ascii="Open Sans" w:hAnsi="Open Sans" w:cs="Open Sans"/>
          <w:shd w:val="clear" w:color="auto" w:fill="FFFFFF"/>
        </w:rPr>
      </w:pPr>
      <w:r>
        <w:rPr>
          <w:rFonts w:ascii="Open Sans" w:hAnsi="Open Sans" w:cs="Open Sans"/>
          <w:shd w:val="clear" w:color="auto" w:fill="FFFFFF"/>
        </w:rPr>
        <w:t>Suplente: Técnico medio de gestión deportiva.</w:t>
      </w:r>
    </w:p>
    <w:p w14:paraId="372C3DC2" w14:textId="77777777" w:rsidR="0024407D" w:rsidRDefault="0024407D">
      <w:pPr>
        <w:spacing w:after="0" w:line="240" w:lineRule="auto"/>
        <w:ind w:right="-6"/>
        <w:jc w:val="both"/>
        <w:rPr>
          <w:rFonts w:ascii="Open Sans" w:hAnsi="Open Sans" w:cs="Open Sans"/>
          <w:shd w:val="clear" w:color="auto" w:fill="FFFFFF"/>
        </w:rPr>
      </w:pPr>
    </w:p>
    <w:p w14:paraId="374A1B50" w14:textId="77777777" w:rsidR="0024407D" w:rsidRDefault="0024407D">
      <w:pPr>
        <w:pStyle w:val="western"/>
        <w:spacing w:before="0" w:after="0" w:line="240" w:lineRule="auto"/>
        <w:jc w:val="both"/>
        <w:rPr>
          <w:rFonts w:ascii="Arial" w:hAnsi="Arial" w:cs="Arial"/>
        </w:rPr>
      </w:pPr>
    </w:p>
    <w:p w14:paraId="31068BC1" w14:textId="77777777" w:rsidR="0024407D" w:rsidRDefault="0024407D">
      <w:pPr>
        <w:spacing w:after="0" w:line="240" w:lineRule="auto"/>
        <w:jc w:val="both"/>
        <w:rPr>
          <w:sz w:val="20"/>
          <w:szCs w:val="20"/>
          <w:lang w:val="es-ES_tradnl"/>
        </w:rPr>
      </w:pPr>
    </w:p>
    <w:p w14:paraId="632C2DB9" w14:textId="77777777" w:rsidR="0024407D" w:rsidRDefault="0024407D">
      <w:pPr>
        <w:pStyle w:val="Standard"/>
        <w:widowControl w:val="0"/>
        <w:autoSpaceDE w:val="0"/>
        <w:jc w:val="both"/>
        <w:rPr>
          <w:rFonts w:ascii="Open Sans" w:eastAsia="Arial" w:hAnsi="Open Sans" w:cs="Open Sans"/>
          <w:lang w:eastAsia="en-US"/>
        </w:rPr>
      </w:pPr>
    </w:p>
    <w:p w14:paraId="30E2FE68" w14:textId="77777777" w:rsidR="0024407D" w:rsidRDefault="0024407D">
      <w:pPr>
        <w:tabs>
          <w:tab w:val="left" w:pos="1743"/>
        </w:tabs>
        <w:rPr>
          <w:rFonts w:ascii="Open Sans" w:hAnsi="Open Sans" w:cs="Open Sans"/>
          <w:sz w:val="20"/>
          <w:szCs w:val="20"/>
          <w:lang w:val="es-ES_tradnl"/>
        </w:rPr>
      </w:pPr>
    </w:p>
    <w:p w14:paraId="0F469A5A" w14:textId="77777777" w:rsidR="0024407D" w:rsidRDefault="0024407D">
      <w:pPr>
        <w:spacing w:after="0" w:line="240" w:lineRule="auto"/>
        <w:jc w:val="both"/>
        <w:rPr>
          <w:sz w:val="20"/>
          <w:szCs w:val="20"/>
          <w:lang w:val="es-ES_tradnl"/>
        </w:rPr>
      </w:pPr>
    </w:p>
    <w:p w14:paraId="229C1583" w14:textId="77777777" w:rsidR="0024407D" w:rsidRDefault="0024407D">
      <w:pPr>
        <w:spacing w:after="0" w:line="240" w:lineRule="auto"/>
        <w:jc w:val="both"/>
        <w:rPr>
          <w:sz w:val="20"/>
          <w:szCs w:val="20"/>
          <w:lang w:val="es-ES_tradnl"/>
        </w:rPr>
      </w:pPr>
    </w:p>
    <w:p w14:paraId="58F1F983" w14:textId="77777777" w:rsidR="0024407D" w:rsidRDefault="0024407D">
      <w:pPr>
        <w:pStyle w:val="Standard"/>
        <w:widowControl w:val="0"/>
        <w:autoSpaceDE w:val="0"/>
        <w:jc w:val="both"/>
        <w:rPr>
          <w:rFonts w:ascii="Open Sans" w:eastAsia="Arial" w:hAnsi="Open Sans" w:cs="Open Sans"/>
          <w:lang w:eastAsia="en-US"/>
        </w:rPr>
      </w:pPr>
    </w:p>
    <w:sectPr w:rsidR="0024407D">
      <w:headerReference w:type="default" r:id="rId7"/>
      <w:footerReference w:type="default" r:id="rId8"/>
      <w:pgSz w:w="11906" w:h="16838"/>
      <w:pgMar w:top="2038" w:right="1416" w:bottom="426"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16702" w14:textId="77777777" w:rsidR="00E77081" w:rsidRDefault="00E77081">
      <w:pPr>
        <w:spacing w:after="0" w:line="240" w:lineRule="auto"/>
      </w:pPr>
      <w:r>
        <w:separator/>
      </w:r>
    </w:p>
  </w:endnote>
  <w:endnote w:type="continuationSeparator" w:id="0">
    <w:p w14:paraId="017207C4" w14:textId="77777777" w:rsidR="00E77081" w:rsidRDefault="00E77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02F2" w14:textId="77777777" w:rsidR="00E77081" w:rsidRDefault="00E77081">
    <w:pPr>
      <w:pStyle w:val="Piedepgina"/>
      <w:jc w:val="center"/>
    </w:pPr>
    <w:r>
      <w:rPr>
        <w:noProof/>
        <w:lang w:eastAsia="es-ES"/>
      </w:rPr>
      <w:drawing>
        <wp:anchor distT="0" distB="0" distL="114300" distR="114300" simplePos="0" relativeHeight="251664384" behindDoc="0" locked="0" layoutInCell="1" allowOverlap="1" wp14:anchorId="4A270991" wp14:editId="56A6E640">
          <wp:simplePos x="0" y="0"/>
          <wp:positionH relativeFrom="column">
            <wp:posOffset>2355210</wp:posOffset>
          </wp:positionH>
          <wp:positionV relativeFrom="paragraph">
            <wp:posOffset>9997436</wp:posOffset>
          </wp:positionV>
          <wp:extent cx="2942594" cy="314325"/>
          <wp:effectExtent l="0" t="0" r="0" b="9525"/>
          <wp:wrapNone/>
          <wp:docPr id="2106733622" name="Imagen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42594" cy="314325"/>
                  </a:xfrm>
                  <a:prstGeom prst="rect">
                    <a:avLst/>
                  </a:prstGeom>
                  <a:noFill/>
                  <a:ln>
                    <a:noFill/>
                    <a:prstDash/>
                  </a:ln>
                </pic:spPr>
              </pic:pic>
            </a:graphicData>
          </a:graphic>
        </wp:anchor>
      </w:drawing>
    </w:r>
    <w:r>
      <w:rPr>
        <w:noProof/>
        <w:lang w:eastAsia="es-ES"/>
      </w:rPr>
      <w:drawing>
        <wp:inline distT="0" distB="0" distL="0" distR="0" wp14:anchorId="5BDC18A3" wp14:editId="25AA1AEE">
          <wp:extent cx="2952112" cy="323853"/>
          <wp:effectExtent l="0" t="0" r="0" b="0"/>
          <wp:docPr id="445835316"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952112" cy="323853"/>
                  </a:xfrm>
                  <a:prstGeom prst="rect">
                    <a:avLst/>
                  </a:prstGeom>
                  <a:noFill/>
                  <a:ln>
                    <a:noFill/>
                    <a:prstDash/>
                  </a:ln>
                </pic:spPr>
              </pic:pic>
            </a:graphicData>
          </a:graphic>
        </wp:inline>
      </w:drawing>
    </w:r>
    <w:r>
      <w:rPr>
        <w:noProof/>
        <w:lang w:eastAsia="es-ES"/>
      </w:rPr>
      <w:drawing>
        <wp:anchor distT="0" distB="0" distL="114300" distR="114300" simplePos="0" relativeHeight="251663360" behindDoc="0" locked="0" layoutInCell="1" allowOverlap="1" wp14:anchorId="09D7DDA7" wp14:editId="395F0432">
          <wp:simplePos x="0" y="0"/>
          <wp:positionH relativeFrom="column">
            <wp:posOffset>2355210</wp:posOffset>
          </wp:positionH>
          <wp:positionV relativeFrom="paragraph">
            <wp:posOffset>9997436</wp:posOffset>
          </wp:positionV>
          <wp:extent cx="2942594" cy="314325"/>
          <wp:effectExtent l="0" t="0" r="0" b="9525"/>
          <wp:wrapNone/>
          <wp:docPr id="1558848181" name="Imagen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42594" cy="314325"/>
                  </a:xfrm>
                  <a:prstGeom prst="rect">
                    <a:avLst/>
                  </a:prstGeom>
                  <a:noFill/>
                  <a:ln>
                    <a:noFill/>
                    <a:prstDash/>
                  </a:ln>
                </pic:spPr>
              </pic:pic>
            </a:graphicData>
          </a:graphic>
        </wp:anchor>
      </w:drawing>
    </w:r>
    <w:r>
      <w:rPr>
        <w:noProof/>
        <w:lang w:eastAsia="es-ES"/>
      </w:rPr>
      <w:drawing>
        <wp:anchor distT="0" distB="0" distL="114300" distR="114300" simplePos="0" relativeHeight="251662336" behindDoc="0" locked="0" layoutInCell="1" allowOverlap="1" wp14:anchorId="0D30B24E" wp14:editId="20352065">
          <wp:simplePos x="0" y="0"/>
          <wp:positionH relativeFrom="column">
            <wp:posOffset>2355210</wp:posOffset>
          </wp:positionH>
          <wp:positionV relativeFrom="paragraph">
            <wp:posOffset>9997436</wp:posOffset>
          </wp:positionV>
          <wp:extent cx="2942594" cy="314325"/>
          <wp:effectExtent l="0" t="0" r="0" b="9525"/>
          <wp:wrapNone/>
          <wp:docPr id="726668989"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42594" cy="314325"/>
                  </a:xfrm>
                  <a:prstGeom prst="rect">
                    <a:avLst/>
                  </a:prstGeom>
                  <a:noFill/>
                  <a:ln>
                    <a:noFill/>
                    <a:prstDash/>
                  </a:ln>
                </pic:spPr>
              </pic:pic>
            </a:graphicData>
          </a:graphic>
        </wp:anchor>
      </w:drawing>
    </w:r>
    <w:r>
      <w:rPr>
        <w:noProof/>
        <w:lang w:eastAsia="es-ES"/>
      </w:rPr>
      <w:drawing>
        <wp:anchor distT="0" distB="0" distL="114300" distR="114300" simplePos="0" relativeHeight="251661312" behindDoc="0" locked="0" layoutInCell="1" allowOverlap="1" wp14:anchorId="3128962A" wp14:editId="7D158A11">
          <wp:simplePos x="0" y="0"/>
          <wp:positionH relativeFrom="column">
            <wp:posOffset>2355210</wp:posOffset>
          </wp:positionH>
          <wp:positionV relativeFrom="paragraph">
            <wp:posOffset>9997436</wp:posOffset>
          </wp:positionV>
          <wp:extent cx="2942594" cy="314325"/>
          <wp:effectExtent l="0" t="0" r="0" b="9525"/>
          <wp:wrapNone/>
          <wp:docPr id="203360368" name="Imagen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42594" cy="314325"/>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5432" w14:textId="77777777" w:rsidR="00E77081" w:rsidRDefault="00E77081">
      <w:pPr>
        <w:spacing w:after="0" w:line="240" w:lineRule="auto"/>
      </w:pPr>
      <w:r>
        <w:rPr>
          <w:color w:val="000000"/>
        </w:rPr>
        <w:separator/>
      </w:r>
    </w:p>
  </w:footnote>
  <w:footnote w:type="continuationSeparator" w:id="0">
    <w:p w14:paraId="2B65BC8D" w14:textId="77777777" w:rsidR="00E77081" w:rsidRDefault="00E77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1330" w14:textId="77777777" w:rsidR="00E77081" w:rsidRDefault="00E77081">
    <w:pPr>
      <w:pStyle w:val="Encabezado"/>
    </w:pPr>
  </w:p>
  <w:p w14:paraId="47E4E67A" w14:textId="77777777" w:rsidR="00E77081" w:rsidRDefault="00E77081">
    <w:pPr>
      <w:pStyle w:val="Encabezado"/>
      <w:tabs>
        <w:tab w:val="clear" w:pos="4252"/>
        <w:tab w:val="clear" w:pos="8504"/>
        <w:tab w:val="left" w:pos="1485"/>
      </w:tabs>
    </w:pPr>
    <w:r>
      <w:rPr>
        <w:noProof/>
      </w:rPr>
      <mc:AlternateContent>
        <mc:Choice Requires="wpg">
          <w:drawing>
            <wp:anchor distT="0" distB="0" distL="114300" distR="114300" simplePos="0" relativeHeight="251659264" behindDoc="1" locked="0" layoutInCell="1" allowOverlap="1" wp14:anchorId="3D4CB2C4" wp14:editId="4272D375">
              <wp:simplePos x="0" y="0"/>
              <wp:positionH relativeFrom="margin">
                <wp:posOffset>0</wp:posOffset>
              </wp:positionH>
              <wp:positionV relativeFrom="paragraph">
                <wp:posOffset>-630</wp:posOffset>
              </wp:positionV>
              <wp:extent cx="3208674" cy="549324"/>
              <wp:effectExtent l="0" t="0" r="0" b="3126"/>
              <wp:wrapNone/>
              <wp:docPr id="1342577864" name="Grupo 2"/>
              <wp:cNvGraphicFramePr/>
              <a:graphic xmlns:a="http://schemas.openxmlformats.org/drawingml/2006/main">
                <a:graphicData uri="http://schemas.microsoft.com/office/word/2010/wordprocessingGroup">
                  <wpg:wgp>
                    <wpg:cNvGrpSpPr/>
                    <wpg:grpSpPr>
                      <a:xfrm>
                        <a:off x="0" y="0"/>
                        <a:ext cx="3208674" cy="549324"/>
                        <a:chOff x="0" y="0"/>
                        <a:chExt cx="3208674" cy="549324"/>
                      </a:xfrm>
                    </wpg:grpSpPr>
                    <pic:pic xmlns:pic="http://schemas.openxmlformats.org/drawingml/2006/picture">
                      <pic:nvPicPr>
                        <pic:cNvPr id="1777456412" name="Picture 2"/>
                        <pic:cNvPicPr>
                          <a:picLocks noChangeAspect="1"/>
                        </pic:cNvPicPr>
                      </pic:nvPicPr>
                      <pic:blipFill>
                        <a:blip r:embed="rId1"/>
                        <a:stretch>
                          <a:fillRect/>
                        </a:stretch>
                      </pic:blipFill>
                      <pic:spPr>
                        <a:xfrm>
                          <a:off x="0" y="0"/>
                          <a:ext cx="1388882" cy="533515"/>
                        </a:xfrm>
                        <a:prstGeom prst="rect">
                          <a:avLst/>
                        </a:prstGeom>
                        <a:noFill/>
                        <a:ln>
                          <a:noFill/>
                          <a:prstDash/>
                        </a:ln>
                      </pic:spPr>
                    </pic:pic>
                    <pic:pic xmlns:pic="http://schemas.openxmlformats.org/drawingml/2006/picture">
                      <pic:nvPicPr>
                        <pic:cNvPr id="1563601884" name="Picture 3"/>
                        <pic:cNvPicPr>
                          <a:picLocks noChangeAspect="1"/>
                        </pic:cNvPicPr>
                      </pic:nvPicPr>
                      <pic:blipFill>
                        <a:blip r:embed="rId2"/>
                        <a:srcRect l="7441" t="16097" r="8047" b="16478"/>
                        <a:stretch>
                          <a:fillRect/>
                        </a:stretch>
                      </pic:blipFill>
                      <pic:spPr>
                        <a:xfrm>
                          <a:off x="1453676" y="53244"/>
                          <a:ext cx="1754998" cy="496080"/>
                        </a:xfrm>
                        <a:prstGeom prst="rect">
                          <a:avLst/>
                        </a:prstGeom>
                        <a:noFill/>
                        <a:ln>
                          <a:noFill/>
                          <a:prstDash/>
                        </a:ln>
                      </pic:spPr>
                    </pic:pic>
                  </wpg:wgp>
                </a:graphicData>
              </a:graphic>
            </wp:anchor>
          </w:drawing>
        </mc:Choice>
        <mc:Fallback>
          <w:pict>
            <v:group w14:anchorId="38A59BDD" id="Grupo 2" o:spid="_x0000_s1026" style="position:absolute;margin-left:0;margin-top:-.05pt;width:252.65pt;height:43.25pt;z-index:-251657216;mso-position-horizontal-relative:margin" coordsize="32086,549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3888;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">
                <v:imagedata r:id="rId3" o:title=""/>
              </v:shape>
              <v:shape id="Picture 3" o:spid="_x0000_s1028" type="#_x0000_t75" style="position:absolute;left:14536;top:532;width:17550;height: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">
                <v:imagedata r:id="rId4" o:title="" croptop="10549f" cropbottom="10799f" cropleft="4877f" cropright="5274f"/>
              </v:shape>
              <w10:wrap anchorx="margin"/>
            </v:group>
          </w:pict>
        </mc:Fallback>
      </mc:AlternateContent>
    </w:r>
    <w:r>
      <w:tab/>
    </w:r>
  </w:p>
  <w:p w14:paraId="336AA3CC" w14:textId="77777777" w:rsidR="00E77081" w:rsidRDefault="00E77081">
    <w:pPr>
      <w:pStyle w:val="Encabezado"/>
      <w:tabs>
        <w:tab w:val="clear" w:pos="4252"/>
        <w:tab w:val="clear" w:pos="8504"/>
        <w:tab w:val="left" w:pos="1485"/>
      </w:tabs>
    </w:pPr>
  </w:p>
  <w:p w14:paraId="1D1A9BE8" w14:textId="77777777" w:rsidR="00E77081" w:rsidRDefault="00E77081">
    <w:pPr>
      <w:pStyle w:val="Encabezado"/>
      <w:spacing w:after="0" w:line="240" w:lineRule="auto"/>
      <w:rPr>
        <w:rFonts w:cs="Calibri"/>
        <w:b/>
        <w:smallCaps/>
        <w:color w:val="003399"/>
        <w:sz w:val="16"/>
        <w:szCs w:val="16"/>
      </w:rPr>
    </w:pPr>
    <w:r>
      <w:rPr>
        <w:rFonts w:cs="Calibri"/>
        <w:b/>
        <w:smallCaps/>
        <w:color w:val="003399"/>
        <w:sz w:val="16"/>
        <w:szCs w:val="16"/>
      </w:rPr>
      <w:t>GERENCIA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73811"/>
    <w:multiLevelType w:val="multilevel"/>
    <w:tmpl w:val="446C354A"/>
    <w:lvl w:ilvl="0">
      <w:numFmt w:val="bullet"/>
      <w:lvlText w:val="-"/>
      <w:lvlJc w:val="left"/>
      <w:pPr>
        <w:ind w:left="1065" w:hanging="360"/>
      </w:pPr>
      <w:rPr>
        <w:rFonts w:ascii="Times New Roman" w:eastAsia="Times New Roman" w:hAnsi="Times New Roman" w:cs="Times New Roman"/>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num w:numId="1" w16cid:durableId="1573858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4407D"/>
    <w:rsid w:val="0024407D"/>
    <w:rsid w:val="00C0418E"/>
    <w:rsid w:val="00D34122"/>
    <w:rsid w:val="00E770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E905"/>
  <w15:docId w15:val="{0DC2F0C0-30F1-47F4-9718-C0970CC1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en-US"/>
    </w:rPr>
  </w:style>
  <w:style w:type="paragraph" w:styleId="Ttulo2">
    <w:name w:val="heading 2"/>
    <w:basedOn w:val="Normal"/>
    <w:next w:val="Normal"/>
    <w:uiPriority w:val="9"/>
    <w:semiHidden/>
    <w:unhideWhenUsed/>
    <w:qFormat/>
    <w:pPr>
      <w:keepNext/>
      <w:spacing w:before="240" w:after="60"/>
      <w:outlineLvl w:val="1"/>
    </w:pPr>
    <w:rPr>
      <w:rFonts w:ascii="Cambria" w:eastAsia="Times New Roman" w:hAnsi="Cambria"/>
      <w:b/>
      <w:bCs/>
      <w:i/>
      <w:iCs/>
      <w:sz w:val="28"/>
      <w:szCs w:val="28"/>
    </w:rPr>
  </w:style>
  <w:style w:type="paragraph" w:styleId="Ttulo5">
    <w:name w:val="heading 5"/>
    <w:basedOn w:val="Normal"/>
    <w:next w:val="Normal"/>
    <w:uiPriority w:val="9"/>
    <w:semiHidden/>
    <w:unhideWhenUsed/>
    <w:qFormat/>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deglobo">
    <w:name w:val="Balloon Text"/>
    <w:basedOn w:val="Normal"/>
    <w:pPr>
      <w:spacing w:after="0" w:line="240" w:lineRule="auto"/>
    </w:pPr>
    <w:rPr>
      <w:rFonts w:ascii="Tahoma" w:hAnsi="Tahoma"/>
      <w:sz w:val="16"/>
      <w:szCs w:val="16"/>
    </w:rPr>
  </w:style>
  <w:style w:type="character" w:customStyle="1" w:styleId="TextodegloboCar">
    <w:name w:val="Texto de globo Car"/>
    <w:rPr>
      <w:rFonts w:ascii="Tahoma" w:eastAsia="Calibri" w:hAnsi="Tahoma" w:cs="Tahoma"/>
      <w:sz w:val="16"/>
      <w:szCs w:val="16"/>
      <w:lang w:eastAsia="en-US"/>
    </w:rPr>
  </w:style>
  <w:style w:type="paragraph" w:styleId="Textoindependiente3">
    <w:name w:val="Body Text 3"/>
    <w:basedOn w:val="Normal"/>
    <w:pPr>
      <w:spacing w:after="0" w:line="240" w:lineRule="auto"/>
      <w:ind w:right="3401"/>
      <w:jc w:val="center"/>
    </w:pPr>
    <w:rPr>
      <w:rFonts w:ascii="Times New Roman" w:eastAsia="Times New Roman" w:hAnsi="Times New Roman"/>
      <w:b/>
      <w:iCs/>
      <w:szCs w:val="20"/>
      <w:lang w:val="es-ES_tradnl"/>
    </w:rPr>
  </w:style>
  <w:style w:type="character" w:customStyle="1" w:styleId="Textoindependiente3Car">
    <w:name w:val="Texto independiente 3 Car"/>
    <w:rPr>
      <w:b/>
      <w:iCs/>
      <w:sz w:val="22"/>
      <w:lang w:val="es-ES_tradnl"/>
    </w:rPr>
  </w:style>
  <w:style w:type="character" w:customStyle="1" w:styleId="PiedepginaCar">
    <w:name w:val="Pie de página Car"/>
    <w:rPr>
      <w:rFonts w:ascii="Calibri" w:eastAsia="Calibri" w:hAnsi="Calibri"/>
      <w:sz w:val="22"/>
      <w:szCs w:val="22"/>
      <w:lang w:eastAsia="en-US"/>
    </w:rPr>
  </w:style>
  <w:style w:type="character" w:customStyle="1" w:styleId="EncabezadoCar">
    <w:name w:val="Encabezado Car"/>
    <w:rPr>
      <w:rFonts w:ascii="Calibri" w:eastAsia="Calibri" w:hAnsi="Calibri"/>
      <w:sz w:val="22"/>
      <w:szCs w:val="22"/>
      <w:lang w:eastAsia="en-US"/>
    </w:rPr>
  </w:style>
  <w:style w:type="paragraph" w:styleId="NormalWeb">
    <w:name w:val="Normal (Web)"/>
    <w:basedOn w:val="Normal"/>
    <w:pPr>
      <w:spacing w:before="100" w:after="100" w:line="240" w:lineRule="auto"/>
    </w:pPr>
    <w:rPr>
      <w:rFonts w:ascii="Verdana" w:eastAsia="Arial Unicode MS" w:hAnsi="Verdana" w:cs="Arial Unicode MS"/>
      <w:sz w:val="18"/>
      <w:szCs w:val="18"/>
      <w:lang w:eastAsia="es-ES"/>
    </w:rPr>
  </w:style>
  <w:style w:type="paragraph" w:styleId="Prrafodelista">
    <w:name w:val="List Paragraph"/>
    <w:basedOn w:val="Normal"/>
    <w:pPr>
      <w:ind w:left="708"/>
    </w:pPr>
  </w:style>
  <w:style w:type="paragraph" w:styleId="Sangradetextonormal">
    <w:name w:val="Body Text Indent"/>
    <w:basedOn w:val="Normal"/>
    <w:pPr>
      <w:spacing w:after="120" w:line="240" w:lineRule="auto"/>
      <w:ind w:left="283"/>
    </w:pPr>
    <w:rPr>
      <w:rFonts w:ascii="Times New Roman" w:eastAsia="Times New Roman" w:hAnsi="Times New Roman"/>
      <w:sz w:val="20"/>
      <w:szCs w:val="20"/>
      <w:lang w:eastAsia="zh-CN"/>
    </w:rPr>
  </w:style>
  <w:style w:type="character" w:customStyle="1" w:styleId="SangradetextonormalCar">
    <w:name w:val="Sangría de texto normal Car"/>
    <w:rPr>
      <w:lang w:eastAsia="zh-CN"/>
    </w:rPr>
  </w:style>
  <w:style w:type="paragraph" w:customStyle="1" w:styleId="Encabezado1">
    <w:name w:val="Encabezado1"/>
    <w:basedOn w:val="Normal"/>
    <w:next w:val="Textoindependiente"/>
    <w:pPr>
      <w:keepNext/>
      <w:spacing w:before="240" w:after="120" w:line="240" w:lineRule="auto"/>
    </w:pPr>
    <w:rPr>
      <w:rFonts w:ascii="Arial" w:eastAsia="Lucida Sans Unicode" w:hAnsi="Arial" w:cs="Mangal"/>
      <w:sz w:val="28"/>
      <w:szCs w:val="28"/>
      <w:lang w:eastAsia="zh-CN"/>
    </w:rPr>
  </w:style>
  <w:style w:type="paragraph" w:styleId="Textoindependiente">
    <w:name w:val="Body Text"/>
    <w:basedOn w:val="Normal"/>
    <w:pPr>
      <w:spacing w:after="120"/>
    </w:pPr>
  </w:style>
  <w:style w:type="character" w:customStyle="1" w:styleId="TextoindependienteCar">
    <w:name w:val="Texto independiente Car"/>
    <w:rPr>
      <w:rFonts w:ascii="Calibri" w:eastAsia="Calibri" w:hAnsi="Calibri"/>
      <w:sz w:val="22"/>
      <w:szCs w:val="22"/>
      <w:lang w:eastAsia="en-US"/>
    </w:rPr>
  </w:style>
  <w:style w:type="character" w:customStyle="1" w:styleId="Ttulo2Car">
    <w:name w:val="Título 2 Car"/>
    <w:rPr>
      <w:rFonts w:ascii="Cambria" w:eastAsia="Times New Roman" w:hAnsi="Cambria" w:cs="Times New Roman"/>
      <w:b/>
      <w:bCs/>
      <w:i/>
      <w:iCs/>
      <w:sz w:val="28"/>
      <w:szCs w:val="28"/>
      <w:lang w:eastAsia="en-US"/>
    </w:rPr>
  </w:style>
  <w:style w:type="paragraph" w:customStyle="1" w:styleId="Contenidodelatabla">
    <w:name w:val="Contenido de la tabla"/>
    <w:basedOn w:val="Normal"/>
    <w:pPr>
      <w:suppressLineNumbers/>
      <w:spacing w:after="0" w:line="240" w:lineRule="auto"/>
    </w:pPr>
    <w:rPr>
      <w:rFonts w:ascii="Times New Roman" w:eastAsia="Times New Roman" w:hAnsi="Times New Roman"/>
      <w:sz w:val="20"/>
      <w:szCs w:val="20"/>
      <w:lang w:eastAsia="zh-CN"/>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libri" w:eastAsia="Calibri" w:hAnsi="Calibri"/>
      <w:sz w:val="22"/>
      <w:szCs w:val="22"/>
      <w:lang w:eastAsia="en-US"/>
    </w:rPr>
  </w:style>
  <w:style w:type="character" w:customStyle="1" w:styleId="Ttulo5Car">
    <w:name w:val="Título 5 Car"/>
    <w:rPr>
      <w:rFonts w:ascii="Calibri" w:eastAsia="Times New Roman" w:hAnsi="Calibri" w:cs="Times New Roman"/>
      <w:b/>
      <w:bCs/>
      <w:i/>
      <w:iCs/>
      <w:sz w:val="26"/>
      <w:szCs w:val="26"/>
      <w:lang w:eastAsia="en-US"/>
    </w:rPr>
  </w:style>
  <w:style w:type="paragraph" w:customStyle="1" w:styleId="Imagencorporativa">
    <w:name w:val="Imagen corporativa"/>
    <w:basedOn w:val="Normal"/>
    <w:pPr>
      <w:spacing w:after="320"/>
      <w:ind w:left="1191" w:firstLine="737"/>
      <w:jc w:val="both"/>
    </w:pPr>
    <w:rPr>
      <w:rFonts w:ascii="Arial" w:hAnsi="Arial" w:cs="Arial"/>
      <w:lang w:eastAsia="zh-CN"/>
    </w:rPr>
  </w:style>
  <w:style w:type="paragraph" w:customStyle="1" w:styleId="Textopreformateado">
    <w:name w:val="Texto preformateado"/>
    <w:basedOn w:val="Normal"/>
    <w:pPr>
      <w:spacing w:after="0"/>
    </w:pPr>
    <w:rPr>
      <w:rFonts w:ascii="Courier New" w:eastAsia="NSimSun" w:hAnsi="Courier New" w:cs="Courier New"/>
      <w:sz w:val="20"/>
      <w:szCs w:val="20"/>
      <w:lang w:eastAsia="zh-CN"/>
    </w:rPr>
  </w:style>
  <w:style w:type="paragraph" w:customStyle="1" w:styleId="Textoindependiente21">
    <w:name w:val="Texto independiente 21"/>
    <w:basedOn w:val="Normal"/>
    <w:pPr>
      <w:spacing w:after="0"/>
      <w:ind w:right="193"/>
      <w:jc w:val="both"/>
    </w:pPr>
    <w:rPr>
      <w:rFonts w:cs="Calibri"/>
      <w:sz w:val="24"/>
      <w:lang w:eastAsia="zh-CN"/>
    </w:rPr>
  </w:style>
  <w:style w:type="paragraph" w:customStyle="1" w:styleId="Standard">
    <w:name w:val="Standard"/>
    <w:pPr>
      <w:suppressAutoHyphens/>
      <w:spacing w:after="200" w:line="276" w:lineRule="auto"/>
      <w:textAlignment w:val="baseline"/>
    </w:pPr>
    <w:rPr>
      <w:rFonts w:ascii="Calibri" w:eastAsia="Calibri" w:hAnsi="Calibri" w:cs="Calibri"/>
      <w:kern w:val="3"/>
      <w:sz w:val="22"/>
      <w:szCs w:val="22"/>
      <w:lang w:eastAsia="zh-CN"/>
    </w:rPr>
  </w:style>
  <w:style w:type="paragraph" w:customStyle="1" w:styleId="Textbody">
    <w:name w:val="Text body"/>
    <w:basedOn w:val="Standard"/>
    <w:pPr>
      <w:spacing w:after="120"/>
    </w:pPr>
  </w:style>
  <w:style w:type="paragraph" w:customStyle="1" w:styleId="Ttulo31">
    <w:name w:val="Título 31"/>
    <w:basedOn w:val="Standard"/>
    <w:next w:val="Standard"/>
    <w:pPr>
      <w:keepNext/>
      <w:jc w:val="both"/>
      <w:outlineLvl w:val="2"/>
    </w:pPr>
    <w:rPr>
      <w:b/>
      <w:sz w:val="16"/>
    </w:rPr>
  </w:style>
  <w:style w:type="character" w:customStyle="1" w:styleId="StrongEmphasis">
    <w:name w:val="Strong Emphasis"/>
    <w:rPr>
      <w:b/>
      <w:bCs/>
    </w:rPr>
  </w:style>
  <w:style w:type="paragraph" w:customStyle="1" w:styleId="Encabezado2">
    <w:name w:val="Encabezado2"/>
    <w:basedOn w:val="Standard"/>
    <w:pPr>
      <w:tabs>
        <w:tab w:val="center" w:pos="4252"/>
        <w:tab w:val="right" w:pos="8504"/>
      </w:tabs>
    </w:pPr>
  </w:style>
  <w:style w:type="character" w:customStyle="1" w:styleId="contact-street">
    <w:name w:val="contact-street"/>
    <w:basedOn w:val="Fuentedeprrafopredeter"/>
  </w:style>
  <w:style w:type="character" w:customStyle="1" w:styleId="FontStyle25">
    <w:name w:val="Font Style25"/>
    <w:rPr>
      <w:rFonts w:ascii="Arial" w:hAnsi="Arial" w:cs="Arial"/>
      <w:b/>
      <w:bCs/>
      <w:color w:val="000000"/>
      <w:sz w:val="20"/>
      <w:szCs w:val="20"/>
    </w:rPr>
  </w:style>
  <w:style w:type="paragraph" w:customStyle="1" w:styleId="Default">
    <w:name w:val="Default"/>
    <w:pPr>
      <w:suppressAutoHyphens/>
      <w:autoSpaceDE w:val="0"/>
    </w:pPr>
    <w:rPr>
      <w:rFonts w:ascii="Bookman Old Style" w:hAnsi="Bookman Old Style" w:cs="Bookman Old Style"/>
      <w:color w:val="000000"/>
      <w:sz w:val="24"/>
      <w:szCs w:val="24"/>
    </w:rPr>
  </w:style>
  <w:style w:type="character" w:styleId="Hipervnculo">
    <w:name w:val="Hyperlink"/>
    <w:basedOn w:val="Fuentedeprrafopredeter"/>
    <w:rPr>
      <w:color w:val="0563C1"/>
      <w:u w:val="single"/>
    </w:rPr>
  </w:style>
  <w:style w:type="paragraph" w:styleId="Sinespaciado">
    <w:name w:val="No Spacing"/>
    <w:pPr>
      <w:suppressAutoHyphens/>
    </w:pPr>
    <w:rPr>
      <w:rFonts w:ascii="Calibri" w:eastAsia="Calibri" w:hAnsi="Calibri"/>
      <w:sz w:val="22"/>
      <w:szCs w:val="22"/>
      <w:lang w:eastAsia="en-US"/>
    </w:rPr>
  </w:style>
  <w:style w:type="character" w:styleId="Textoennegrita">
    <w:name w:val="Strong"/>
    <w:basedOn w:val="Fuentedeprrafopredeter"/>
    <w:rPr>
      <w:b/>
      <w:bCs/>
    </w:rPr>
  </w:style>
  <w:style w:type="character" w:styleId="Hipervnculovisitado">
    <w:name w:val="FollowedHyperlink"/>
    <w:basedOn w:val="Fuentedeprrafopredeter"/>
    <w:rPr>
      <w:color w:val="954F72"/>
      <w:u w:val="single"/>
    </w:rPr>
  </w:style>
  <w:style w:type="paragraph" w:customStyle="1" w:styleId="Predeterminado">
    <w:name w:val="Predeterminado"/>
    <w:pPr>
      <w:tabs>
        <w:tab w:val="left" w:pos="708"/>
      </w:tabs>
      <w:suppressAutoHyphens/>
      <w:spacing w:after="200" w:line="276" w:lineRule="auto"/>
    </w:pPr>
    <w:rPr>
      <w:rFonts w:ascii="Calibri" w:eastAsia="Calibri" w:hAnsi="Calibri" w:cs="Calibri"/>
      <w:sz w:val="22"/>
      <w:szCs w:val="22"/>
      <w:lang w:eastAsia="zh-CN"/>
    </w:rPr>
  </w:style>
  <w:style w:type="paragraph" w:customStyle="1" w:styleId="western">
    <w:name w:val="western"/>
    <w:basedOn w:val="Normal"/>
    <w:pPr>
      <w:spacing w:before="100" w:after="119"/>
    </w:pPr>
    <w:rPr>
      <w:rFonts w:eastAsia="Times New Roman" w:cs="Calibri"/>
      <w:color w:val="000000"/>
      <w:lang w:eastAsia="es-ES"/>
    </w:rPr>
  </w:style>
  <w:style w:type="paragraph" w:customStyle="1" w:styleId="parrafo">
    <w:name w:val="parrafo"/>
    <w:basedOn w:val="Normal"/>
    <w:pPr>
      <w:spacing w:before="100" w:after="100" w:line="240" w:lineRule="auto"/>
    </w:pPr>
    <w:rPr>
      <w:rFonts w:ascii="Times New Roman" w:eastAsia="Times New Roman" w:hAnsi="Times New Roman"/>
      <w:sz w:val="24"/>
      <w:szCs w:val="24"/>
      <w:lang w:eastAsia="es-ES"/>
    </w:rPr>
  </w:style>
  <w:style w:type="paragraph" w:customStyle="1" w:styleId="parrafo2">
    <w:name w:val="parrafo_2"/>
    <w:basedOn w:val="Normal"/>
    <w:pPr>
      <w:spacing w:before="100" w:after="100"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MODELO%20ESCRITOS%20CLAUD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MODELO%20ESCRITOS%20CLAUDIO</Template>
  <TotalTime>0</TotalTime>
  <Pages>3</Pages>
  <Words>1145</Words>
  <Characters>6347</Characters>
  <Application>Microsoft Office Word</Application>
  <DocSecurity>0</DocSecurity>
  <Lines>124</Lines>
  <Paragraphs>43</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Félix</dc:creator>
  <cp:lastModifiedBy>Eloy García Armas</cp:lastModifiedBy>
  <cp:revision>2</cp:revision>
  <cp:lastPrinted>2022-05-12T13:09:00Z</cp:lastPrinted>
  <dcterms:created xsi:type="dcterms:W3CDTF">2025-04-10T10:52:00Z</dcterms:created>
  <dcterms:modified xsi:type="dcterms:W3CDTF">2025-04-10T10:52:00Z</dcterms:modified>
</cp:coreProperties>
</file>