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42769" w14:textId="77777777" w:rsidR="00E06355" w:rsidRPr="004C54B7" w:rsidRDefault="00E06355" w:rsidP="00565844">
      <w:pPr>
        <w:pStyle w:val="EncabezamientoActa"/>
        <w:spacing w:before="0" w:after="0" w:line="240" w:lineRule="auto"/>
      </w:pPr>
      <w:bookmarkStart w:id="0" w:name="_Hlk72389086"/>
      <w:bookmarkStart w:id="1" w:name="_Hlk145592392"/>
    </w:p>
    <w:p w14:paraId="5A08E3AD" w14:textId="77777777" w:rsidR="008F493E" w:rsidRPr="008078F9" w:rsidRDefault="00B8420C" w:rsidP="00565844">
      <w:pPr>
        <w:pStyle w:val="EncabezamientoActa"/>
        <w:spacing w:before="0" w:after="0" w:line="240" w:lineRule="auto"/>
      </w:pPr>
      <w:bookmarkStart w:id="2" w:name="_Hlk72390103"/>
      <w:bookmarkStart w:id="3" w:name="_Hlk72388955"/>
      <w:r w:rsidRPr="008078F9">
        <w:t>CONSEJO</w:t>
      </w:r>
      <w:r w:rsidR="008F493E" w:rsidRPr="008078F9">
        <w:t xml:space="preserve"> </w:t>
      </w:r>
      <w:r w:rsidR="007710FF" w:rsidRPr="008078F9">
        <w:t>RECTOR DEL INSTITUTO MUNICIPAL</w:t>
      </w:r>
      <w:r w:rsidRPr="008078F9">
        <w:t xml:space="preserve"> PARA LA PROMOCIÓN DE LA ACTIVIDAD FÍSICA Y EL DEPORTE</w:t>
      </w:r>
      <w:r w:rsidR="007710FF" w:rsidRPr="008078F9">
        <w:t xml:space="preserve"> </w:t>
      </w:r>
    </w:p>
    <w:p w14:paraId="22133958" w14:textId="77777777" w:rsidR="00923C18" w:rsidRPr="008078F9" w:rsidRDefault="00923C18" w:rsidP="00565844">
      <w:pPr>
        <w:pStyle w:val="EncabezamientoActa"/>
        <w:spacing w:before="0" w:after="0" w:line="240" w:lineRule="auto"/>
      </w:pPr>
    </w:p>
    <w:p w14:paraId="568BA21C" w14:textId="2E427117" w:rsidR="008F493E" w:rsidRPr="008078F9" w:rsidRDefault="008F493E" w:rsidP="00565844">
      <w:pPr>
        <w:pStyle w:val="EncabezamientoActa"/>
        <w:spacing w:before="0" w:after="0" w:line="240" w:lineRule="auto"/>
        <w:rPr>
          <w:noProof/>
        </w:rPr>
      </w:pPr>
      <w:r w:rsidRPr="008078F9">
        <w:t xml:space="preserve">Acta número </w:t>
      </w:r>
      <w:r w:rsidR="00783648" w:rsidRPr="008078F9">
        <w:t>1</w:t>
      </w:r>
      <w:r w:rsidR="00AC29FA" w:rsidRPr="008078F9">
        <w:t>/202</w:t>
      </w:r>
      <w:r w:rsidR="008D1AF3" w:rsidRPr="008078F9">
        <w:t>5</w:t>
      </w:r>
    </w:p>
    <w:p w14:paraId="45D6EE67" w14:textId="77777777" w:rsidR="00923C18" w:rsidRPr="008078F9" w:rsidRDefault="00923C18" w:rsidP="00565844">
      <w:pPr>
        <w:pStyle w:val="EncabezamientoActa"/>
        <w:spacing w:before="0" w:after="0" w:line="240" w:lineRule="auto"/>
        <w:rPr>
          <w:color w:val="FF0000"/>
        </w:rPr>
      </w:pPr>
    </w:p>
    <w:p w14:paraId="6184C447" w14:textId="722D08E7" w:rsidR="008F493E" w:rsidRPr="008078F9" w:rsidRDefault="008F493E" w:rsidP="00565844">
      <w:pPr>
        <w:pStyle w:val="EncabezamientoActa"/>
        <w:spacing w:before="0" w:after="0" w:line="240" w:lineRule="auto"/>
      </w:pPr>
      <w:r w:rsidRPr="008078F9">
        <w:t xml:space="preserve">Sesión </w:t>
      </w:r>
      <w:r w:rsidR="00DA5EB1" w:rsidRPr="008078F9">
        <w:t>ordinaria</w:t>
      </w:r>
      <w:r w:rsidR="002D2B18" w:rsidRPr="008078F9">
        <w:t xml:space="preserve"> </w:t>
      </w:r>
      <w:r w:rsidRPr="008078F9">
        <w:t xml:space="preserve">celebrada el día </w:t>
      </w:r>
      <w:r w:rsidR="008D1AF3" w:rsidRPr="008078F9">
        <w:t>29</w:t>
      </w:r>
      <w:r w:rsidR="00753966" w:rsidRPr="008078F9">
        <w:t xml:space="preserve"> de </w:t>
      </w:r>
      <w:r w:rsidR="008D1AF3" w:rsidRPr="008078F9">
        <w:t>enero de 2025</w:t>
      </w:r>
    </w:p>
    <w:p w14:paraId="3D6AAFFC" w14:textId="77777777" w:rsidR="00A804A5" w:rsidRPr="008078F9" w:rsidRDefault="00A804A5" w:rsidP="00565844">
      <w:pPr>
        <w:pStyle w:val="EncabezamientoActa"/>
        <w:spacing w:before="0" w:after="0" w:line="240" w:lineRule="auto"/>
      </w:pPr>
    </w:p>
    <w:p w14:paraId="40EE285E" w14:textId="77777777" w:rsidR="00A804A5" w:rsidRPr="008078F9" w:rsidRDefault="00A804A5" w:rsidP="00565844">
      <w:pPr>
        <w:pStyle w:val="EncabezamientoActa"/>
        <w:spacing w:before="0" w:after="0" w:line="240" w:lineRule="auto"/>
        <w:rPr>
          <w:color w:val="FF0000"/>
        </w:rPr>
      </w:pPr>
    </w:p>
    <w:p w14:paraId="0B8F857A" w14:textId="3A4E8FFB" w:rsidR="003741EF" w:rsidRPr="008078F9" w:rsidRDefault="003245A7" w:rsidP="00565844">
      <w:pPr>
        <w:spacing w:before="0" w:after="0" w:line="240" w:lineRule="auto"/>
        <w:ind w:firstLine="0"/>
        <w:rPr>
          <w:rFonts w:cs="Arial"/>
          <w:iCs/>
        </w:rPr>
      </w:pPr>
      <w:r w:rsidRPr="008078F9">
        <w:rPr>
          <w:rFonts w:cs="Arial"/>
          <w:iCs/>
        </w:rPr>
        <w:t xml:space="preserve">En </w:t>
      </w:r>
      <w:r w:rsidR="00446A56" w:rsidRPr="008078F9">
        <w:rPr>
          <w:rFonts w:cs="Arial"/>
          <w:iCs/>
        </w:rPr>
        <w:t>la sala de reuniones de las oficinas del Instituto Municipal para la Promoción de la Actividad Física y el Deporte</w:t>
      </w:r>
      <w:r w:rsidR="00D472D3" w:rsidRPr="008078F9">
        <w:rPr>
          <w:rFonts w:cs="Arial"/>
          <w:iCs/>
        </w:rPr>
        <w:t>,</w:t>
      </w:r>
      <w:r w:rsidR="00446A56" w:rsidRPr="008078F9">
        <w:rPr>
          <w:rFonts w:cs="Arial"/>
          <w:iCs/>
        </w:rPr>
        <w:t xml:space="preserve"> ubicadas en la calle Dr. Alfonso Chiscano Díaz, en el Complejo Deportivo Las Palmeras Golf, </w:t>
      </w:r>
      <w:r w:rsidR="008F493E" w:rsidRPr="008078F9">
        <w:rPr>
          <w:rFonts w:cs="Arial"/>
          <w:iCs/>
        </w:rPr>
        <w:t xml:space="preserve">siendo las </w:t>
      </w:r>
      <w:r w:rsidR="00A21DE8" w:rsidRPr="008078F9">
        <w:rPr>
          <w:rFonts w:cs="Arial"/>
          <w:iCs/>
        </w:rPr>
        <w:t>once</w:t>
      </w:r>
      <w:r w:rsidR="003741EF" w:rsidRPr="008078F9">
        <w:rPr>
          <w:rFonts w:cs="Arial"/>
          <w:iCs/>
        </w:rPr>
        <w:t xml:space="preserve"> horas</w:t>
      </w:r>
      <w:r w:rsidR="00113494" w:rsidRPr="008078F9">
        <w:rPr>
          <w:rFonts w:cs="Arial"/>
          <w:iCs/>
        </w:rPr>
        <w:t xml:space="preserve"> </w:t>
      </w:r>
      <w:r w:rsidR="008F493E" w:rsidRPr="008078F9">
        <w:rPr>
          <w:rFonts w:cs="Arial"/>
          <w:iCs/>
        </w:rPr>
        <w:t xml:space="preserve">del día </w:t>
      </w:r>
      <w:r w:rsidR="008D1AF3" w:rsidRPr="008078F9">
        <w:rPr>
          <w:rFonts w:cs="Arial"/>
          <w:iCs/>
        </w:rPr>
        <w:t>29 de enero de 2025</w:t>
      </w:r>
      <w:r w:rsidR="00857221" w:rsidRPr="008078F9">
        <w:rPr>
          <w:rFonts w:cs="Arial"/>
          <w:iCs/>
          <w:noProof/>
        </w:rPr>
        <w:t>,</w:t>
      </w:r>
      <w:r w:rsidR="008F493E" w:rsidRPr="008078F9">
        <w:rPr>
          <w:rFonts w:cs="Arial"/>
          <w:iCs/>
        </w:rPr>
        <w:t xml:space="preserve"> se reúne </w:t>
      </w:r>
      <w:r w:rsidR="00B8420C" w:rsidRPr="008078F9">
        <w:rPr>
          <w:rFonts w:cs="Arial"/>
          <w:iCs/>
        </w:rPr>
        <w:t>el Consejo</w:t>
      </w:r>
      <w:r w:rsidR="008F493E" w:rsidRPr="008078F9">
        <w:rPr>
          <w:rFonts w:cs="Arial"/>
          <w:iCs/>
        </w:rPr>
        <w:t xml:space="preserve"> </w:t>
      </w:r>
      <w:r w:rsidR="00571D26" w:rsidRPr="008078F9">
        <w:rPr>
          <w:rFonts w:cs="Arial"/>
          <w:iCs/>
        </w:rPr>
        <w:t xml:space="preserve">Rector del </w:t>
      </w:r>
      <w:bookmarkStart w:id="4" w:name="_Hlk137635137"/>
      <w:r w:rsidR="00571D26" w:rsidRPr="008078F9">
        <w:rPr>
          <w:rFonts w:cs="Arial"/>
          <w:iCs/>
        </w:rPr>
        <w:t xml:space="preserve">Instituto Municipal </w:t>
      </w:r>
      <w:r w:rsidR="00B8420C" w:rsidRPr="008078F9">
        <w:rPr>
          <w:rFonts w:cs="Arial"/>
          <w:iCs/>
        </w:rPr>
        <w:t xml:space="preserve">para la Promoción de la Actividad Física y el Deporte </w:t>
      </w:r>
      <w:r w:rsidR="00571D26" w:rsidRPr="008078F9">
        <w:rPr>
          <w:rFonts w:cs="Arial"/>
          <w:iCs/>
        </w:rPr>
        <w:t>de Las Palmas de Gran Canaria</w:t>
      </w:r>
      <w:r w:rsidR="006B13D4" w:rsidRPr="008078F9">
        <w:rPr>
          <w:rFonts w:cs="Arial"/>
          <w:iCs/>
        </w:rPr>
        <w:t xml:space="preserve"> </w:t>
      </w:r>
      <w:bookmarkEnd w:id="4"/>
      <w:r w:rsidR="008F493E" w:rsidRPr="008078F9">
        <w:rPr>
          <w:rFonts w:cs="Arial"/>
          <w:iCs/>
        </w:rPr>
        <w:t>para celebrar sesión</w:t>
      </w:r>
      <w:r w:rsidR="00AC3508" w:rsidRPr="008078F9">
        <w:rPr>
          <w:rFonts w:cs="Arial"/>
          <w:iCs/>
        </w:rPr>
        <w:t xml:space="preserve"> </w:t>
      </w:r>
      <w:r w:rsidR="001E321A" w:rsidRPr="008078F9">
        <w:rPr>
          <w:rFonts w:cs="Arial"/>
          <w:iCs/>
        </w:rPr>
        <w:t>ordinaria</w:t>
      </w:r>
      <w:r w:rsidR="008F493E" w:rsidRPr="008078F9">
        <w:rPr>
          <w:rFonts w:cs="Arial"/>
          <w:iCs/>
        </w:rPr>
        <w:t xml:space="preserve">, bajo la presidencia </w:t>
      </w:r>
      <w:r w:rsidR="00571D26" w:rsidRPr="008078F9">
        <w:rPr>
          <w:rFonts w:cs="Arial"/>
          <w:iCs/>
        </w:rPr>
        <w:t xml:space="preserve">de </w:t>
      </w:r>
      <w:r w:rsidR="003741EF" w:rsidRPr="008078F9">
        <w:rPr>
          <w:rFonts w:cs="Arial"/>
          <w:iCs/>
        </w:rPr>
        <w:t>doña Carla Campoamor Abad</w:t>
      </w:r>
      <w:r w:rsidR="00BC60AD" w:rsidRPr="008078F9">
        <w:rPr>
          <w:rFonts w:cs="Arial"/>
          <w:iCs/>
        </w:rPr>
        <w:t xml:space="preserve">. </w:t>
      </w:r>
      <w:r w:rsidR="008F493E" w:rsidRPr="008078F9">
        <w:rPr>
          <w:rFonts w:cs="Arial"/>
          <w:iCs/>
        </w:rPr>
        <w:t>Asisten los miembros de</w:t>
      </w:r>
      <w:r w:rsidR="00B8420C" w:rsidRPr="008078F9">
        <w:rPr>
          <w:rFonts w:cs="Arial"/>
          <w:iCs/>
        </w:rPr>
        <w:t>l</w:t>
      </w:r>
      <w:r w:rsidR="008F493E" w:rsidRPr="008078F9">
        <w:rPr>
          <w:rFonts w:cs="Arial"/>
          <w:iCs/>
        </w:rPr>
        <w:t xml:space="preserve"> mism</w:t>
      </w:r>
      <w:r w:rsidR="00B8420C" w:rsidRPr="008078F9">
        <w:rPr>
          <w:rFonts w:cs="Arial"/>
          <w:iCs/>
        </w:rPr>
        <w:t>o</w:t>
      </w:r>
      <w:r w:rsidR="00710970" w:rsidRPr="008078F9">
        <w:rPr>
          <w:rFonts w:cs="Arial"/>
          <w:iCs/>
        </w:rPr>
        <w:t xml:space="preserve"> doña Betsaida González Rodríguez, </w:t>
      </w:r>
      <w:r w:rsidR="00EC30ED" w:rsidRPr="008078F9">
        <w:rPr>
          <w:rFonts w:cs="Arial"/>
          <w:iCs/>
        </w:rPr>
        <w:t xml:space="preserve">don </w:t>
      </w:r>
      <w:r w:rsidR="00083B5B" w:rsidRPr="008078F9">
        <w:rPr>
          <w:rFonts w:cs="Arial"/>
          <w:iCs/>
        </w:rPr>
        <w:t>Carlos Alberto Díaz Mendoza,</w:t>
      </w:r>
      <w:r w:rsidR="00DB7A49" w:rsidRPr="008078F9">
        <w:rPr>
          <w:rFonts w:cs="Arial"/>
          <w:iCs/>
        </w:rPr>
        <w:t xml:space="preserve"> </w:t>
      </w:r>
      <w:r w:rsidR="00E6264D" w:rsidRPr="008078F9">
        <w:rPr>
          <w:rFonts w:cs="Arial"/>
          <w:iCs/>
        </w:rPr>
        <w:t xml:space="preserve">doña María del Carmen Vargas </w:t>
      </w:r>
      <w:proofErr w:type="spellStart"/>
      <w:r w:rsidR="00E6264D" w:rsidRPr="008078F9">
        <w:rPr>
          <w:rFonts w:cs="Arial"/>
          <w:iCs/>
        </w:rPr>
        <w:t>Palmés</w:t>
      </w:r>
      <w:proofErr w:type="spellEnd"/>
      <w:r w:rsidR="00E6264D" w:rsidRPr="008078F9">
        <w:rPr>
          <w:rFonts w:cs="Arial"/>
          <w:iCs/>
        </w:rPr>
        <w:t xml:space="preserve">, </w:t>
      </w:r>
      <w:r w:rsidR="003741EF" w:rsidRPr="008078F9">
        <w:rPr>
          <w:rFonts w:cs="Arial"/>
          <w:iCs/>
        </w:rPr>
        <w:t xml:space="preserve">doña </w:t>
      </w:r>
      <w:r w:rsidR="00DB7A49" w:rsidRPr="008078F9">
        <w:rPr>
          <w:rFonts w:cs="Arial"/>
          <w:iCs/>
        </w:rPr>
        <w:t xml:space="preserve">Saturnina Santana </w:t>
      </w:r>
      <w:proofErr w:type="spellStart"/>
      <w:r w:rsidR="00DB7A49" w:rsidRPr="008078F9">
        <w:rPr>
          <w:rFonts w:cs="Arial"/>
          <w:iCs/>
        </w:rPr>
        <w:t>Dumpiérrez</w:t>
      </w:r>
      <w:proofErr w:type="spellEnd"/>
      <w:r w:rsidR="004C00F0" w:rsidRPr="008078F9">
        <w:rPr>
          <w:rFonts w:cs="Arial"/>
          <w:iCs/>
        </w:rPr>
        <w:t>,</w:t>
      </w:r>
      <w:r w:rsidR="00E6264D" w:rsidRPr="008078F9">
        <w:rPr>
          <w:rFonts w:cs="Arial"/>
          <w:iCs/>
        </w:rPr>
        <w:t xml:space="preserve"> </w:t>
      </w:r>
      <w:r w:rsidR="00212CCB" w:rsidRPr="008078F9">
        <w:rPr>
          <w:rFonts w:cs="Arial"/>
          <w:iCs/>
        </w:rPr>
        <w:t>don Héctor Javier</w:t>
      </w:r>
      <w:r w:rsidR="00A447A0" w:rsidRPr="008078F9">
        <w:rPr>
          <w:rFonts w:cs="Arial"/>
          <w:iCs/>
        </w:rPr>
        <w:t xml:space="preserve"> Alemán Arencibia, </w:t>
      </w:r>
      <w:r w:rsidR="00710970" w:rsidRPr="008078F9">
        <w:rPr>
          <w:rFonts w:cs="Arial"/>
          <w:iCs/>
        </w:rPr>
        <w:t>don Diego Fermín López-Galán Medina</w:t>
      </w:r>
      <w:r w:rsidR="00A447A0" w:rsidRPr="008078F9">
        <w:rPr>
          <w:rFonts w:cs="Arial"/>
          <w:iCs/>
        </w:rPr>
        <w:t xml:space="preserve">, </w:t>
      </w:r>
      <w:r w:rsidR="00A15B2E" w:rsidRPr="008078F9">
        <w:rPr>
          <w:rFonts w:cs="Arial"/>
          <w:iCs/>
        </w:rPr>
        <w:t>doña María Victoria Trujillo León</w:t>
      </w:r>
      <w:r w:rsidR="00A447A0" w:rsidRPr="008078F9">
        <w:rPr>
          <w:rFonts w:cs="Arial"/>
          <w:iCs/>
        </w:rPr>
        <w:t>,</w:t>
      </w:r>
      <w:r w:rsidR="00710970" w:rsidRPr="008078F9">
        <w:rPr>
          <w:rFonts w:cs="Arial"/>
          <w:iCs/>
        </w:rPr>
        <w:t xml:space="preserve"> doña Jimena Mercedes Delgado-</w:t>
      </w:r>
      <w:proofErr w:type="spellStart"/>
      <w:r w:rsidR="00710970" w:rsidRPr="008078F9">
        <w:rPr>
          <w:rFonts w:cs="Arial"/>
          <w:iCs/>
        </w:rPr>
        <w:t>Taramona</w:t>
      </w:r>
      <w:proofErr w:type="spellEnd"/>
      <w:r w:rsidR="00710970" w:rsidRPr="008078F9">
        <w:rPr>
          <w:rFonts w:cs="Arial"/>
          <w:iCs/>
        </w:rPr>
        <w:t xml:space="preserve"> Hernández y</w:t>
      </w:r>
      <w:r w:rsidR="004E4091" w:rsidRPr="008078F9">
        <w:rPr>
          <w:rFonts w:cs="Arial"/>
          <w:iCs/>
        </w:rPr>
        <w:t xml:space="preserve"> </w:t>
      </w:r>
      <w:r w:rsidR="003741EF" w:rsidRPr="008078F9">
        <w:rPr>
          <w:rFonts w:cs="Arial"/>
          <w:iCs/>
        </w:rPr>
        <w:t xml:space="preserve">don Rafael Miguel </w:t>
      </w:r>
      <w:r w:rsidR="007E1591" w:rsidRPr="008078F9">
        <w:rPr>
          <w:rFonts w:cs="Arial"/>
          <w:iCs/>
        </w:rPr>
        <w:t>D</w:t>
      </w:r>
      <w:r w:rsidR="003741EF" w:rsidRPr="008078F9">
        <w:rPr>
          <w:rFonts w:cs="Arial"/>
          <w:iCs/>
        </w:rPr>
        <w:t>e Juan</w:t>
      </w:r>
      <w:r w:rsidR="00E255E1" w:rsidRPr="008078F9">
        <w:rPr>
          <w:rFonts w:cs="Arial"/>
          <w:iCs/>
        </w:rPr>
        <w:t xml:space="preserve"> Miñón</w:t>
      </w:r>
      <w:r w:rsidR="00A447A0" w:rsidRPr="008078F9">
        <w:rPr>
          <w:rFonts w:cs="Arial"/>
          <w:iCs/>
        </w:rPr>
        <w:t>.</w:t>
      </w:r>
    </w:p>
    <w:p w14:paraId="1C005F4E" w14:textId="77777777" w:rsidR="0023238A" w:rsidRPr="008078F9" w:rsidRDefault="0023238A" w:rsidP="00565844">
      <w:pPr>
        <w:spacing w:before="0" w:after="0" w:line="240" w:lineRule="auto"/>
        <w:ind w:firstLine="0"/>
        <w:rPr>
          <w:rFonts w:cs="Arial"/>
          <w:iCs/>
          <w:noProof/>
        </w:rPr>
      </w:pPr>
    </w:p>
    <w:p w14:paraId="38E7A00A" w14:textId="77777777" w:rsidR="0049538C" w:rsidRPr="008078F9" w:rsidRDefault="0049538C" w:rsidP="00565844">
      <w:pPr>
        <w:spacing w:before="0" w:after="0" w:line="240" w:lineRule="auto"/>
        <w:ind w:firstLine="0"/>
        <w:rPr>
          <w:rFonts w:cs="Arial"/>
          <w:iCs/>
          <w:noProof/>
        </w:rPr>
      </w:pPr>
    </w:p>
    <w:p w14:paraId="28F37DAB" w14:textId="77777777" w:rsidR="00E50557" w:rsidRPr="008078F9" w:rsidRDefault="009E77C1" w:rsidP="00565844">
      <w:pPr>
        <w:spacing w:before="0" w:after="0" w:line="240" w:lineRule="auto"/>
        <w:ind w:firstLine="0"/>
        <w:rPr>
          <w:rFonts w:cs="Arial"/>
          <w:iCs/>
          <w:noProof/>
        </w:rPr>
      </w:pPr>
      <w:r w:rsidRPr="008078F9">
        <w:rPr>
          <w:rFonts w:cs="Arial"/>
          <w:iCs/>
          <w:noProof/>
        </w:rPr>
        <w:t>Da fe del acto</w:t>
      </w:r>
      <w:r w:rsidR="00CD4F90" w:rsidRPr="008078F9">
        <w:rPr>
          <w:rFonts w:cs="Arial"/>
          <w:iCs/>
          <w:noProof/>
        </w:rPr>
        <w:t xml:space="preserve"> </w:t>
      </w:r>
      <w:r w:rsidR="00B055F1" w:rsidRPr="008078F9">
        <w:rPr>
          <w:rFonts w:cs="Arial"/>
          <w:iCs/>
          <w:noProof/>
        </w:rPr>
        <w:t xml:space="preserve">el </w:t>
      </w:r>
      <w:r w:rsidR="00A05E58" w:rsidRPr="008078F9">
        <w:rPr>
          <w:rFonts w:cs="Arial"/>
          <w:iCs/>
          <w:noProof/>
        </w:rPr>
        <w:t xml:space="preserve">oficial mayor, por delegación del secretario técnico de la Junta de Gobierno (Decreto 2656/2017, de 30 de enero), don Domingo Arias Rodríguez. </w:t>
      </w:r>
      <w:r w:rsidR="00B055F1" w:rsidRPr="008078F9">
        <w:rPr>
          <w:rFonts w:cs="Arial"/>
          <w:iCs/>
          <w:noProof/>
        </w:rPr>
        <w:t xml:space="preserve"> </w:t>
      </w:r>
    </w:p>
    <w:p w14:paraId="2028E164" w14:textId="77777777" w:rsidR="00A05E58" w:rsidRPr="008078F9" w:rsidRDefault="00A05E58" w:rsidP="00565844">
      <w:pPr>
        <w:spacing w:before="0" w:after="0" w:line="240" w:lineRule="auto"/>
        <w:rPr>
          <w:rFonts w:cs="Arial"/>
          <w:iCs/>
          <w:noProof/>
        </w:rPr>
      </w:pPr>
    </w:p>
    <w:p w14:paraId="5B5B6BC1" w14:textId="77777777" w:rsidR="00F128CA" w:rsidRPr="008078F9" w:rsidRDefault="00F128CA" w:rsidP="00565844">
      <w:pPr>
        <w:spacing w:before="0" w:after="0" w:line="240" w:lineRule="auto"/>
        <w:rPr>
          <w:rFonts w:cs="Arial"/>
          <w:iCs/>
          <w:noProof/>
        </w:rPr>
      </w:pPr>
    </w:p>
    <w:p w14:paraId="5D41AE51" w14:textId="6C0EA9A0" w:rsidR="00923C18" w:rsidRPr="008078F9" w:rsidRDefault="008F493E" w:rsidP="00565844">
      <w:pPr>
        <w:spacing w:before="0" w:after="0" w:line="240" w:lineRule="auto"/>
        <w:ind w:firstLine="0"/>
        <w:rPr>
          <w:rFonts w:cs="Arial"/>
          <w:iCs/>
        </w:rPr>
      </w:pPr>
      <w:r w:rsidRPr="008078F9">
        <w:rPr>
          <w:rFonts w:cs="Arial"/>
          <w:iCs/>
        </w:rPr>
        <w:t xml:space="preserve">Previa constatación del </w:t>
      </w:r>
      <w:r w:rsidR="00923C18" w:rsidRPr="008078F9">
        <w:rPr>
          <w:rFonts w:cs="Arial"/>
          <w:iCs/>
        </w:rPr>
        <w:t>c</w:t>
      </w:r>
      <w:r w:rsidRPr="008078F9">
        <w:rPr>
          <w:rFonts w:cs="Arial"/>
          <w:iCs/>
        </w:rPr>
        <w:t>uórum</w:t>
      </w:r>
      <w:r w:rsidR="00923C18" w:rsidRPr="008078F9">
        <w:rPr>
          <w:rFonts w:cs="Arial"/>
          <w:iCs/>
        </w:rPr>
        <w:t xml:space="preserve"> de asistencia necesario de miembros de</w:t>
      </w:r>
      <w:r w:rsidR="00B26B05" w:rsidRPr="008078F9">
        <w:rPr>
          <w:rFonts w:cs="Arial"/>
          <w:iCs/>
        </w:rPr>
        <w:t xml:space="preserve">l Consejo Rector </w:t>
      </w:r>
      <w:r w:rsidR="00923C18" w:rsidRPr="008078F9">
        <w:rPr>
          <w:rFonts w:cs="Arial"/>
          <w:iCs/>
        </w:rPr>
        <w:t xml:space="preserve">para su válida constitución, la </w:t>
      </w:r>
      <w:r w:rsidR="007D7B54" w:rsidRPr="008078F9">
        <w:rPr>
          <w:rFonts w:cs="Arial"/>
          <w:iCs/>
        </w:rPr>
        <w:t>P</w:t>
      </w:r>
      <w:r w:rsidR="00923C18" w:rsidRPr="008078F9">
        <w:rPr>
          <w:rFonts w:cs="Arial"/>
          <w:iCs/>
        </w:rPr>
        <w:t>residencia abre la sesión, que se desarrolla con arreglo al siguiente</w:t>
      </w:r>
    </w:p>
    <w:p w14:paraId="3BC94626" w14:textId="77777777" w:rsidR="00923C18" w:rsidRPr="008078F9" w:rsidRDefault="00923C18" w:rsidP="00565844">
      <w:pPr>
        <w:spacing w:before="0" w:after="0" w:line="240" w:lineRule="auto"/>
        <w:rPr>
          <w:rFonts w:cs="Arial"/>
          <w:i/>
          <w:color w:val="FF0000"/>
        </w:rPr>
      </w:pPr>
    </w:p>
    <w:p w14:paraId="3394E8C9" w14:textId="77777777" w:rsidR="00923C18" w:rsidRPr="008078F9" w:rsidRDefault="00923C18" w:rsidP="00565844">
      <w:pPr>
        <w:spacing w:before="0" w:after="0" w:line="240" w:lineRule="auto"/>
        <w:ind w:firstLine="0"/>
        <w:rPr>
          <w:rFonts w:cs="Arial"/>
          <w:b/>
          <w:i/>
          <w:color w:val="FF0000"/>
        </w:rPr>
      </w:pPr>
    </w:p>
    <w:p w14:paraId="72B33DB5" w14:textId="77777777" w:rsidR="00923C18" w:rsidRPr="008078F9" w:rsidRDefault="00923C18" w:rsidP="00565844">
      <w:pPr>
        <w:spacing w:before="0" w:after="0" w:line="240" w:lineRule="auto"/>
        <w:ind w:firstLine="0"/>
        <w:rPr>
          <w:rFonts w:cs="Arial"/>
          <w:b/>
          <w:iCs/>
        </w:rPr>
      </w:pPr>
      <w:r w:rsidRPr="008078F9">
        <w:rPr>
          <w:rFonts w:cs="Arial"/>
          <w:b/>
          <w:iCs/>
        </w:rPr>
        <w:t>ORDEN DEL DÍA:</w:t>
      </w:r>
    </w:p>
    <w:p w14:paraId="61534F06" w14:textId="77777777" w:rsidR="0035566E" w:rsidRPr="008078F9" w:rsidRDefault="0035566E" w:rsidP="00565844">
      <w:pPr>
        <w:spacing w:before="0" w:after="0" w:line="240" w:lineRule="auto"/>
        <w:ind w:firstLine="0"/>
        <w:rPr>
          <w:rFonts w:cs="Arial"/>
          <w:b/>
          <w:iCs/>
        </w:rPr>
      </w:pPr>
    </w:p>
    <w:p w14:paraId="540B8633" w14:textId="77777777" w:rsidR="00A804A5" w:rsidRPr="008078F9" w:rsidRDefault="00FA60B2" w:rsidP="00565844">
      <w:pPr>
        <w:autoSpaceDE w:val="0"/>
        <w:autoSpaceDN w:val="0"/>
        <w:adjustRightInd w:val="0"/>
        <w:spacing w:before="0" w:after="0" w:line="240" w:lineRule="auto"/>
        <w:ind w:firstLine="0"/>
        <w:rPr>
          <w:rFonts w:cs="Arial"/>
          <w:b/>
          <w:bCs/>
          <w:iCs/>
        </w:rPr>
      </w:pPr>
      <w:r w:rsidRPr="008078F9">
        <w:rPr>
          <w:rFonts w:cs="Arial"/>
          <w:b/>
          <w:bCs/>
          <w:iCs/>
        </w:rPr>
        <w:t>A) PARTE</w:t>
      </w:r>
      <w:r w:rsidR="00365E9E" w:rsidRPr="008078F9">
        <w:rPr>
          <w:rFonts w:cs="Arial"/>
          <w:b/>
          <w:bCs/>
          <w:iCs/>
        </w:rPr>
        <w:t xml:space="preserve"> RESOLUTORI</w:t>
      </w:r>
      <w:r w:rsidRPr="008078F9">
        <w:rPr>
          <w:rFonts w:cs="Arial"/>
          <w:b/>
          <w:bCs/>
          <w:iCs/>
        </w:rPr>
        <w:t>A</w:t>
      </w:r>
      <w:bookmarkStart w:id="5" w:name="_Hlk135996596"/>
      <w:bookmarkEnd w:id="2"/>
    </w:p>
    <w:p w14:paraId="59283761" w14:textId="77777777" w:rsidR="00DA5EB1" w:rsidRPr="008078F9" w:rsidRDefault="00DA5EB1" w:rsidP="00565844">
      <w:pPr>
        <w:autoSpaceDE w:val="0"/>
        <w:autoSpaceDN w:val="0"/>
        <w:adjustRightInd w:val="0"/>
        <w:spacing w:before="0" w:after="0" w:line="240" w:lineRule="auto"/>
        <w:ind w:firstLine="0"/>
        <w:rPr>
          <w:rFonts w:cs="Arial"/>
          <w:b/>
          <w:bCs/>
          <w:iCs/>
        </w:rPr>
      </w:pPr>
    </w:p>
    <w:p w14:paraId="76E170CE" w14:textId="77777777" w:rsidR="00DA5EB1" w:rsidRPr="008078F9" w:rsidRDefault="00217F09" w:rsidP="00565844">
      <w:pPr>
        <w:autoSpaceDE w:val="0"/>
        <w:autoSpaceDN w:val="0"/>
        <w:adjustRightInd w:val="0"/>
        <w:spacing w:before="0" w:after="0" w:line="240" w:lineRule="auto"/>
        <w:ind w:firstLine="0"/>
        <w:rPr>
          <w:rFonts w:cs="Arial"/>
          <w:b/>
          <w:bCs/>
          <w:iCs/>
        </w:rPr>
      </w:pPr>
      <w:r w:rsidRPr="008078F9">
        <w:rPr>
          <w:rFonts w:cs="Arial"/>
          <w:b/>
          <w:bCs/>
          <w:iCs/>
        </w:rPr>
        <w:t>SECRETARÍ</w:t>
      </w:r>
      <w:r w:rsidR="00DA5EB1" w:rsidRPr="008078F9">
        <w:rPr>
          <w:rFonts w:cs="Arial"/>
          <w:b/>
          <w:bCs/>
          <w:iCs/>
        </w:rPr>
        <w:t>A DEL IMD</w:t>
      </w:r>
    </w:p>
    <w:p w14:paraId="5226F7CB" w14:textId="77777777" w:rsidR="00F3647D" w:rsidRPr="008078F9" w:rsidRDefault="00F3647D" w:rsidP="00565844">
      <w:pPr>
        <w:autoSpaceDE w:val="0"/>
        <w:autoSpaceDN w:val="0"/>
        <w:adjustRightInd w:val="0"/>
        <w:spacing w:before="0" w:after="0" w:line="240" w:lineRule="auto"/>
        <w:ind w:firstLine="0"/>
        <w:rPr>
          <w:rFonts w:eastAsia="Times New Roman" w:cs="Arial"/>
          <w:bCs/>
          <w:i/>
        </w:rPr>
      </w:pPr>
    </w:p>
    <w:p w14:paraId="7B0E25A1" w14:textId="77777777" w:rsidR="008D1AF3" w:rsidRPr="008078F9" w:rsidRDefault="008D1AF3" w:rsidP="00565844">
      <w:pPr>
        <w:autoSpaceDE w:val="0"/>
        <w:autoSpaceDN w:val="0"/>
        <w:adjustRightInd w:val="0"/>
        <w:spacing w:before="0" w:after="0" w:line="240" w:lineRule="auto"/>
        <w:ind w:firstLine="0"/>
        <w:rPr>
          <w:rFonts w:eastAsiaTheme="minorEastAsia" w:cs="Arial"/>
          <w:bCs/>
        </w:rPr>
      </w:pPr>
      <w:r w:rsidRPr="008078F9">
        <w:rPr>
          <w:rFonts w:eastAsiaTheme="minorEastAsia" w:cs="Arial"/>
          <w:bCs/>
        </w:rPr>
        <w:t xml:space="preserve">1. </w:t>
      </w:r>
      <w:bookmarkStart w:id="6" w:name="_Hlk93040790"/>
      <w:r w:rsidRPr="008078F9">
        <w:rPr>
          <w:rFonts w:eastAsiaTheme="minorEastAsia" w:cs="Arial"/>
          <w:bCs/>
        </w:rPr>
        <w:t>Aprobación del acta número 11/2024, correspondiente a la sesión ordinaria del Consejo Rector del Instituto Municipal para la Promoción de la Actividad Física y el Deporte de Las Palmas de Gran Canaria, celebrada el día 22 de noviembre de 2024.</w:t>
      </w:r>
      <w:bookmarkEnd w:id="6"/>
    </w:p>
    <w:p w14:paraId="68C68C98" w14:textId="77777777" w:rsidR="008D1AF3" w:rsidRPr="008078F9" w:rsidRDefault="008D1AF3" w:rsidP="00565844">
      <w:pPr>
        <w:autoSpaceDE w:val="0"/>
        <w:autoSpaceDN w:val="0"/>
        <w:adjustRightInd w:val="0"/>
        <w:spacing w:before="0" w:after="0" w:line="240" w:lineRule="auto"/>
        <w:ind w:firstLine="0"/>
        <w:rPr>
          <w:rFonts w:eastAsiaTheme="minorEastAsia" w:cs="Arial"/>
          <w:bCs/>
        </w:rPr>
      </w:pPr>
    </w:p>
    <w:p w14:paraId="240C8DD8" w14:textId="77777777" w:rsidR="008D1AF3" w:rsidRPr="008078F9" w:rsidRDefault="008D1AF3" w:rsidP="00565844">
      <w:pPr>
        <w:autoSpaceDE w:val="0"/>
        <w:autoSpaceDN w:val="0"/>
        <w:adjustRightInd w:val="0"/>
        <w:spacing w:before="0" w:after="0" w:line="240" w:lineRule="auto"/>
        <w:ind w:firstLine="0"/>
        <w:rPr>
          <w:rFonts w:eastAsiaTheme="minorEastAsia" w:cs="Arial"/>
          <w:bCs/>
        </w:rPr>
      </w:pPr>
      <w:r w:rsidRPr="008078F9">
        <w:rPr>
          <w:rFonts w:eastAsiaTheme="minorEastAsia" w:cs="Arial"/>
          <w:bCs/>
        </w:rPr>
        <w:t>2. Aprobación del acta número 12/2024, correspondiente a la sesión extraordinaria y urgente del Consejo Rector del Instituto Municipal para la Promoción de la Actividad Física y el Deporte de Las Palmas de Gran Canaria, celebrada el día 9 de diciembre de 2024.</w:t>
      </w:r>
    </w:p>
    <w:p w14:paraId="10AA5D28" w14:textId="77777777" w:rsidR="008D1AF3" w:rsidRPr="008078F9" w:rsidRDefault="008D1AF3" w:rsidP="00565844">
      <w:pPr>
        <w:autoSpaceDE w:val="0"/>
        <w:autoSpaceDN w:val="0"/>
        <w:adjustRightInd w:val="0"/>
        <w:spacing w:before="0" w:after="0" w:line="240" w:lineRule="auto"/>
        <w:ind w:firstLine="0"/>
        <w:rPr>
          <w:rFonts w:eastAsiaTheme="minorEastAsia" w:cs="Arial"/>
          <w:bCs/>
        </w:rPr>
      </w:pPr>
    </w:p>
    <w:p w14:paraId="72C47828" w14:textId="77777777" w:rsidR="008D1AF3" w:rsidRPr="008078F9" w:rsidRDefault="008D1AF3" w:rsidP="00565844">
      <w:pPr>
        <w:autoSpaceDE w:val="0"/>
        <w:autoSpaceDN w:val="0"/>
        <w:adjustRightInd w:val="0"/>
        <w:spacing w:before="0" w:after="0" w:line="240" w:lineRule="auto"/>
        <w:ind w:firstLine="0"/>
        <w:rPr>
          <w:rFonts w:eastAsiaTheme="minorEastAsia" w:cs="Arial"/>
          <w:bCs/>
        </w:rPr>
      </w:pPr>
      <w:r w:rsidRPr="008078F9">
        <w:rPr>
          <w:rFonts w:eastAsiaTheme="minorEastAsia" w:cs="Arial"/>
          <w:bCs/>
        </w:rPr>
        <w:t>3. Aprobación del acta número 13/2024, correspondiente a la sesión extraordinaria del Consejo Rector del Instituto Municipal para la Promoción de la Actividad Física y el Deporte de Las Palmas de Gran Canaria, celebrada el día 17 de diciembre de 2024.</w:t>
      </w:r>
    </w:p>
    <w:p w14:paraId="7642924F" w14:textId="77777777" w:rsidR="008D1AF3" w:rsidRPr="008078F9" w:rsidRDefault="008D1AF3" w:rsidP="00565844">
      <w:pPr>
        <w:autoSpaceDE w:val="0"/>
        <w:autoSpaceDN w:val="0"/>
        <w:adjustRightInd w:val="0"/>
        <w:spacing w:before="0" w:after="0" w:line="240" w:lineRule="auto"/>
        <w:ind w:firstLine="0"/>
        <w:rPr>
          <w:rFonts w:eastAsiaTheme="minorEastAsia" w:cs="Arial"/>
          <w:bCs/>
        </w:rPr>
      </w:pPr>
    </w:p>
    <w:p w14:paraId="72F3E399" w14:textId="77777777" w:rsidR="008D1AF3" w:rsidRPr="008078F9" w:rsidRDefault="008D1AF3" w:rsidP="00565844">
      <w:pPr>
        <w:autoSpaceDE w:val="0"/>
        <w:autoSpaceDN w:val="0"/>
        <w:adjustRightInd w:val="0"/>
        <w:spacing w:before="0" w:after="0" w:line="240" w:lineRule="auto"/>
        <w:ind w:firstLine="0"/>
        <w:rPr>
          <w:rFonts w:eastAsiaTheme="minorEastAsia" w:cs="Arial"/>
          <w:bCs/>
        </w:rPr>
      </w:pPr>
      <w:r w:rsidRPr="008078F9">
        <w:rPr>
          <w:rFonts w:eastAsiaTheme="minorEastAsia" w:cs="Arial"/>
          <w:bCs/>
        </w:rPr>
        <w:t xml:space="preserve">4. Aprobación del acta número 14/2024, correspondiente a la sesión extraordinaria y urgente del Consejo Rector del Instituto Municipal para la Promoción de la Actividad </w:t>
      </w:r>
      <w:r w:rsidRPr="008078F9">
        <w:rPr>
          <w:rFonts w:eastAsiaTheme="minorEastAsia" w:cs="Arial"/>
          <w:bCs/>
        </w:rPr>
        <w:lastRenderedPageBreak/>
        <w:t>Física y el Deporte de Las Palmas de Gran Canaria, celebrada el día 20 de diciembre de 2024.</w:t>
      </w:r>
    </w:p>
    <w:p w14:paraId="49D9C4D9" w14:textId="02BE47C8" w:rsidR="004C00F0" w:rsidRPr="008078F9" w:rsidRDefault="004C00F0" w:rsidP="00565844">
      <w:pPr>
        <w:tabs>
          <w:tab w:val="left" w:pos="1859"/>
        </w:tabs>
        <w:autoSpaceDE w:val="0"/>
        <w:autoSpaceDN w:val="0"/>
        <w:adjustRightInd w:val="0"/>
        <w:spacing w:before="0" w:after="0" w:line="240" w:lineRule="auto"/>
        <w:rPr>
          <w:rFonts w:cs="Arial"/>
          <w:b/>
          <w:bCs/>
          <w:i/>
        </w:rPr>
      </w:pPr>
    </w:p>
    <w:p w14:paraId="17FC3529" w14:textId="77777777" w:rsidR="00F3647D" w:rsidRPr="008078F9" w:rsidRDefault="00F3647D" w:rsidP="00565844">
      <w:pPr>
        <w:autoSpaceDE w:val="0"/>
        <w:autoSpaceDN w:val="0"/>
        <w:adjustRightInd w:val="0"/>
        <w:spacing w:before="0" w:after="0" w:line="240" w:lineRule="auto"/>
        <w:ind w:firstLine="0"/>
        <w:rPr>
          <w:rFonts w:cs="Arial"/>
          <w:b/>
          <w:bCs/>
          <w:i/>
        </w:rPr>
      </w:pPr>
    </w:p>
    <w:p w14:paraId="426198D1" w14:textId="77777777" w:rsidR="004C00F0" w:rsidRPr="008078F9" w:rsidRDefault="004C00F0" w:rsidP="00565844">
      <w:pPr>
        <w:autoSpaceDE w:val="0"/>
        <w:autoSpaceDN w:val="0"/>
        <w:adjustRightInd w:val="0"/>
        <w:spacing w:before="0" w:after="0" w:line="240" w:lineRule="auto"/>
        <w:ind w:firstLine="0"/>
        <w:rPr>
          <w:rFonts w:cs="Arial"/>
          <w:b/>
          <w:bCs/>
          <w:iCs/>
        </w:rPr>
      </w:pPr>
      <w:r w:rsidRPr="008078F9">
        <w:rPr>
          <w:rFonts w:cs="Arial"/>
          <w:b/>
          <w:bCs/>
          <w:iCs/>
        </w:rPr>
        <w:t>PRESIDENCIA DEL IMD</w:t>
      </w:r>
    </w:p>
    <w:p w14:paraId="419026A2" w14:textId="77777777" w:rsidR="00F3647D" w:rsidRPr="008078F9" w:rsidRDefault="00F3647D" w:rsidP="00565844">
      <w:pPr>
        <w:autoSpaceDE w:val="0"/>
        <w:autoSpaceDN w:val="0"/>
        <w:adjustRightInd w:val="0"/>
        <w:spacing w:before="0" w:after="0" w:line="240" w:lineRule="auto"/>
        <w:ind w:firstLine="0"/>
        <w:rPr>
          <w:rFonts w:eastAsia="Times New Roman" w:cs="Arial"/>
          <w:bCs/>
          <w:iCs/>
        </w:rPr>
      </w:pPr>
    </w:p>
    <w:p w14:paraId="72E1A26B" w14:textId="77777777" w:rsidR="008D1AF3" w:rsidRPr="008078F9" w:rsidRDefault="008D1AF3" w:rsidP="00565844">
      <w:pPr>
        <w:autoSpaceDE w:val="0"/>
        <w:autoSpaceDN w:val="0"/>
        <w:adjustRightInd w:val="0"/>
        <w:spacing w:before="0" w:after="0" w:line="240" w:lineRule="auto"/>
        <w:ind w:firstLine="0"/>
        <w:rPr>
          <w:rFonts w:eastAsiaTheme="minorEastAsia" w:cs="Arial"/>
          <w:bCs/>
        </w:rPr>
      </w:pPr>
      <w:r w:rsidRPr="008078F9">
        <w:rPr>
          <w:rFonts w:eastAsiaTheme="minorEastAsia" w:cs="Arial"/>
          <w:bCs/>
        </w:rPr>
        <w:t>5. Aprobación del proyecto de Plan Estratégico de Subvenciones del Instituto Municipal para la Promoción de la Actividad Física y el Deporte de Las Palmas de Gran Canaria para el periodo 2025-2027.</w:t>
      </w:r>
    </w:p>
    <w:p w14:paraId="5520DE0D" w14:textId="77777777" w:rsidR="008D1AF3" w:rsidRPr="008078F9" w:rsidRDefault="008D1AF3" w:rsidP="00565844">
      <w:pPr>
        <w:autoSpaceDE w:val="0"/>
        <w:autoSpaceDN w:val="0"/>
        <w:adjustRightInd w:val="0"/>
        <w:spacing w:before="0" w:after="0" w:line="240" w:lineRule="auto"/>
        <w:ind w:firstLine="0"/>
        <w:rPr>
          <w:rFonts w:eastAsiaTheme="minorEastAsia" w:cs="Arial"/>
          <w:bCs/>
        </w:rPr>
      </w:pPr>
    </w:p>
    <w:p w14:paraId="68F38A3D" w14:textId="77777777" w:rsidR="008D1AF3" w:rsidRPr="008078F9" w:rsidRDefault="008D1AF3" w:rsidP="00565844">
      <w:pPr>
        <w:autoSpaceDE w:val="0"/>
        <w:autoSpaceDN w:val="0"/>
        <w:adjustRightInd w:val="0"/>
        <w:spacing w:before="0" w:after="0" w:line="240" w:lineRule="auto"/>
        <w:ind w:firstLine="0"/>
        <w:rPr>
          <w:rFonts w:eastAsiaTheme="minorEastAsia" w:cs="Arial"/>
          <w:bCs/>
        </w:rPr>
      </w:pPr>
      <w:r w:rsidRPr="008078F9">
        <w:rPr>
          <w:rFonts w:eastAsiaTheme="minorEastAsia" w:cs="Arial"/>
          <w:bCs/>
        </w:rPr>
        <w:t>6. Aprobación de la actualización y revisión de las tarifas y del canon aplicados en el contrato de gestión y explotación del servicio del Centro Deportivo Tamaraceite correspondiente al periodo septiembre 2023-septiembre 2024.</w:t>
      </w:r>
    </w:p>
    <w:p w14:paraId="620B271E" w14:textId="77777777" w:rsidR="008D1AF3" w:rsidRPr="008078F9" w:rsidRDefault="008D1AF3" w:rsidP="00565844">
      <w:pPr>
        <w:autoSpaceDE w:val="0"/>
        <w:autoSpaceDN w:val="0"/>
        <w:adjustRightInd w:val="0"/>
        <w:spacing w:before="0" w:after="0" w:line="240" w:lineRule="auto"/>
        <w:ind w:firstLine="0"/>
        <w:rPr>
          <w:rFonts w:eastAsiaTheme="minorEastAsia" w:cs="Arial"/>
          <w:bCs/>
        </w:rPr>
      </w:pPr>
    </w:p>
    <w:p w14:paraId="60E88562" w14:textId="77777777" w:rsidR="008D1AF3" w:rsidRPr="008078F9" w:rsidRDefault="008D1AF3" w:rsidP="00565844">
      <w:pPr>
        <w:autoSpaceDE w:val="0"/>
        <w:autoSpaceDN w:val="0"/>
        <w:adjustRightInd w:val="0"/>
        <w:spacing w:before="0" w:after="0" w:line="240" w:lineRule="auto"/>
        <w:ind w:firstLine="0"/>
        <w:rPr>
          <w:rFonts w:eastAsiaTheme="minorEastAsia" w:cs="Arial"/>
          <w:bCs/>
        </w:rPr>
      </w:pPr>
      <w:r w:rsidRPr="008078F9">
        <w:rPr>
          <w:rFonts w:eastAsiaTheme="minorEastAsia" w:cs="Arial"/>
          <w:bCs/>
        </w:rPr>
        <w:t>7. Aprobación de la formalización del contrato para el servicio de conservación y mantenimiento del terreno de juego de los campos de fútbol y otros centros deportivos municipales dotados de pavimento de césped artificial.</w:t>
      </w:r>
    </w:p>
    <w:p w14:paraId="01336FC7" w14:textId="77777777" w:rsidR="00A15B2E" w:rsidRPr="008078F9" w:rsidRDefault="00A15B2E" w:rsidP="00565844">
      <w:pPr>
        <w:spacing w:before="0" w:after="0" w:line="240" w:lineRule="auto"/>
        <w:ind w:firstLine="0"/>
        <w:rPr>
          <w:rFonts w:eastAsia="Times New Roman" w:cs="Arial"/>
          <w:bCs/>
          <w:i/>
        </w:rPr>
      </w:pPr>
    </w:p>
    <w:p w14:paraId="0E4E84D8" w14:textId="77777777" w:rsidR="008C72B7" w:rsidRPr="008078F9" w:rsidRDefault="008C72B7" w:rsidP="00565844">
      <w:pPr>
        <w:autoSpaceDE w:val="0"/>
        <w:autoSpaceDN w:val="0"/>
        <w:adjustRightInd w:val="0"/>
        <w:spacing w:before="0" w:after="0" w:line="240" w:lineRule="auto"/>
        <w:ind w:firstLine="0"/>
        <w:rPr>
          <w:rFonts w:eastAsia="Times New Roman" w:cs="Arial"/>
          <w:b/>
          <w:bCs/>
          <w:iCs/>
        </w:rPr>
      </w:pPr>
    </w:p>
    <w:p w14:paraId="2CFA12A6" w14:textId="0AB69EDE" w:rsidR="009E0CE5" w:rsidRPr="008078F9" w:rsidRDefault="008D1AF3" w:rsidP="00565844">
      <w:pPr>
        <w:autoSpaceDE w:val="0"/>
        <w:autoSpaceDN w:val="0"/>
        <w:adjustRightInd w:val="0"/>
        <w:spacing w:before="0" w:after="0" w:line="240" w:lineRule="auto"/>
        <w:ind w:firstLine="0"/>
        <w:rPr>
          <w:rFonts w:eastAsia="Times New Roman" w:cs="Arial"/>
          <w:b/>
          <w:bCs/>
          <w:iCs/>
        </w:rPr>
      </w:pPr>
      <w:r w:rsidRPr="008078F9">
        <w:rPr>
          <w:rFonts w:eastAsia="Times New Roman" w:cs="Arial"/>
          <w:b/>
          <w:bCs/>
          <w:iCs/>
        </w:rPr>
        <w:t>8</w:t>
      </w:r>
      <w:r w:rsidR="009E0CE5" w:rsidRPr="008078F9">
        <w:rPr>
          <w:rFonts w:eastAsia="Times New Roman" w:cs="Arial"/>
          <w:b/>
          <w:bCs/>
          <w:iCs/>
        </w:rPr>
        <w:t>. ASUNTOS DE URGENCIA</w:t>
      </w:r>
    </w:p>
    <w:p w14:paraId="6FAFB0E2" w14:textId="77777777" w:rsidR="00C0700E" w:rsidRPr="008078F9" w:rsidRDefault="00C0700E" w:rsidP="00565844">
      <w:pPr>
        <w:autoSpaceDE w:val="0"/>
        <w:autoSpaceDN w:val="0"/>
        <w:adjustRightInd w:val="0"/>
        <w:spacing w:before="0" w:after="0" w:line="240" w:lineRule="auto"/>
        <w:ind w:firstLine="0"/>
        <w:rPr>
          <w:rFonts w:eastAsia="Times New Roman" w:cs="Arial"/>
          <w:b/>
          <w:bCs/>
          <w:iCs/>
        </w:rPr>
      </w:pPr>
    </w:p>
    <w:p w14:paraId="7EDD9639" w14:textId="77777777" w:rsidR="004C00F0" w:rsidRPr="008078F9" w:rsidRDefault="004C00F0" w:rsidP="00565844">
      <w:pPr>
        <w:pStyle w:val="Predeterminado"/>
        <w:spacing w:after="0" w:line="240" w:lineRule="auto"/>
        <w:ind w:right="17"/>
        <w:jc w:val="both"/>
        <w:rPr>
          <w:rFonts w:ascii="Arial" w:hAnsi="Arial" w:cs="Arial"/>
          <w:b/>
          <w:i/>
        </w:rPr>
      </w:pPr>
    </w:p>
    <w:p w14:paraId="15D903F8" w14:textId="77777777" w:rsidR="004C00F0" w:rsidRPr="008078F9" w:rsidRDefault="004C00F0" w:rsidP="00565844">
      <w:pPr>
        <w:pStyle w:val="Predeterminado"/>
        <w:spacing w:after="0" w:line="240" w:lineRule="auto"/>
        <w:ind w:right="17"/>
        <w:jc w:val="both"/>
        <w:rPr>
          <w:rFonts w:ascii="Arial" w:hAnsi="Arial" w:cs="Arial"/>
          <w:b/>
          <w:iCs/>
        </w:rPr>
      </w:pPr>
      <w:r w:rsidRPr="008078F9">
        <w:rPr>
          <w:rFonts w:ascii="Arial" w:hAnsi="Arial" w:cs="Arial"/>
          <w:b/>
          <w:iCs/>
        </w:rPr>
        <w:t>B) PARTE DE CONTROL</w:t>
      </w:r>
    </w:p>
    <w:p w14:paraId="7D8323E6" w14:textId="77777777" w:rsidR="004C00F0" w:rsidRPr="008078F9" w:rsidRDefault="004C00F0" w:rsidP="00565844">
      <w:pPr>
        <w:pStyle w:val="Predeterminado"/>
        <w:spacing w:after="0" w:line="240" w:lineRule="auto"/>
        <w:ind w:right="17"/>
        <w:jc w:val="both"/>
        <w:rPr>
          <w:rFonts w:ascii="Arial" w:hAnsi="Arial" w:cs="Arial"/>
        </w:rPr>
      </w:pPr>
    </w:p>
    <w:p w14:paraId="02AF607F" w14:textId="77777777" w:rsidR="008D1AF3" w:rsidRPr="008078F9" w:rsidRDefault="008D1AF3" w:rsidP="00565844">
      <w:pPr>
        <w:tabs>
          <w:tab w:val="left" w:pos="708"/>
        </w:tabs>
        <w:suppressAutoHyphens/>
        <w:spacing w:before="0" w:after="0" w:line="240" w:lineRule="auto"/>
        <w:ind w:right="17" w:firstLine="0"/>
        <w:rPr>
          <w:rFonts w:eastAsia="Calibri" w:cs="Arial"/>
          <w:lang w:eastAsia="zh-CN"/>
        </w:rPr>
      </w:pPr>
      <w:r w:rsidRPr="008078F9">
        <w:rPr>
          <w:rFonts w:eastAsia="Calibri" w:cs="Arial"/>
          <w:lang w:eastAsia="zh-CN"/>
        </w:rPr>
        <w:t>9. Toma de razón de la modificación de representantes de la Corporación en el Instituto Municipal para la Promoción de la Actividad Física y el Deporte de Las Palmas de Gran Canaria.</w:t>
      </w:r>
    </w:p>
    <w:p w14:paraId="1D1591A6" w14:textId="77777777" w:rsidR="008D1AF3" w:rsidRPr="008078F9" w:rsidRDefault="008D1AF3" w:rsidP="00565844">
      <w:pPr>
        <w:spacing w:before="0" w:after="0" w:line="240" w:lineRule="auto"/>
        <w:ind w:firstLine="0"/>
        <w:rPr>
          <w:rFonts w:eastAsiaTheme="minorEastAsia" w:cs="Arial"/>
        </w:rPr>
      </w:pPr>
    </w:p>
    <w:p w14:paraId="5F8158E8" w14:textId="77777777" w:rsidR="008D1AF3" w:rsidRPr="008078F9" w:rsidRDefault="008D1AF3" w:rsidP="00565844">
      <w:pPr>
        <w:spacing w:before="0" w:after="0" w:line="240" w:lineRule="auto"/>
        <w:ind w:firstLine="0"/>
        <w:rPr>
          <w:rFonts w:eastAsiaTheme="minorEastAsia" w:cs="Arial"/>
        </w:rPr>
      </w:pPr>
      <w:r w:rsidRPr="008078F9">
        <w:rPr>
          <w:rFonts w:eastAsiaTheme="minorEastAsia" w:cs="Arial"/>
        </w:rPr>
        <w:t>10. Toma de razón de la nueva designación de la Vicepresidencia del Instituto Municipal para la Promoción de la Actividad Física y el Deporte de Las Palmas de Gran Canaria.</w:t>
      </w:r>
    </w:p>
    <w:p w14:paraId="003CB7B1" w14:textId="77777777" w:rsidR="008D1AF3" w:rsidRPr="008078F9" w:rsidRDefault="008D1AF3" w:rsidP="00565844">
      <w:pPr>
        <w:spacing w:before="0" w:after="0" w:line="240" w:lineRule="auto"/>
        <w:ind w:firstLine="0"/>
        <w:rPr>
          <w:rFonts w:eastAsiaTheme="minorEastAsia" w:cs="Arial"/>
        </w:rPr>
      </w:pPr>
    </w:p>
    <w:p w14:paraId="345FBAFF" w14:textId="77777777" w:rsidR="008D1AF3" w:rsidRPr="008078F9" w:rsidRDefault="008D1AF3" w:rsidP="00565844">
      <w:pPr>
        <w:spacing w:before="0" w:after="0" w:line="240" w:lineRule="auto"/>
        <w:ind w:firstLine="0"/>
        <w:rPr>
          <w:rFonts w:eastAsiaTheme="minorEastAsia" w:cs="Arial"/>
        </w:rPr>
      </w:pPr>
      <w:r w:rsidRPr="008078F9">
        <w:rPr>
          <w:rFonts w:eastAsiaTheme="minorEastAsia" w:cs="Arial"/>
        </w:rPr>
        <w:t>11. Toma de razón de las resoluciones dictadas en el Instituto Municipal para la Promoción de la Actividad Física y el Deporte de Las Palmas de Gran Canaria, desde el día 19 de noviembre de 2024 hasta el día 24 de enero de 2025.</w:t>
      </w:r>
    </w:p>
    <w:p w14:paraId="57959D3B" w14:textId="77777777" w:rsidR="008D1AF3" w:rsidRPr="008078F9" w:rsidRDefault="008D1AF3" w:rsidP="00565844">
      <w:pPr>
        <w:spacing w:before="0" w:after="0" w:line="240" w:lineRule="auto"/>
        <w:ind w:firstLine="0"/>
        <w:rPr>
          <w:rFonts w:eastAsiaTheme="minorEastAsia" w:cs="Arial"/>
        </w:rPr>
      </w:pPr>
    </w:p>
    <w:p w14:paraId="21BDCB6F" w14:textId="77777777" w:rsidR="008D1AF3" w:rsidRPr="008078F9" w:rsidRDefault="008D1AF3" w:rsidP="00565844">
      <w:pPr>
        <w:spacing w:before="0" w:after="0" w:line="240" w:lineRule="auto"/>
        <w:ind w:firstLine="0"/>
        <w:rPr>
          <w:rFonts w:eastAsiaTheme="minorEastAsia" w:cs="Arial"/>
        </w:rPr>
      </w:pPr>
      <w:r w:rsidRPr="008078F9">
        <w:rPr>
          <w:rFonts w:eastAsiaTheme="minorEastAsia" w:cs="Arial"/>
        </w:rPr>
        <w:t>12. Ruegos y preguntas.</w:t>
      </w:r>
    </w:p>
    <w:p w14:paraId="6DA2599A" w14:textId="77777777" w:rsidR="00113494" w:rsidRPr="008078F9" w:rsidRDefault="00113494" w:rsidP="00565844">
      <w:pPr>
        <w:autoSpaceDE w:val="0"/>
        <w:autoSpaceDN w:val="0"/>
        <w:adjustRightInd w:val="0"/>
        <w:spacing w:before="0" w:after="0" w:line="240" w:lineRule="auto"/>
        <w:ind w:firstLine="0"/>
        <w:rPr>
          <w:rFonts w:eastAsia="Times New Roman" w:cs="Arial"/>
          <w:i/>
        </w:rPr>
      </w:pPr>
    </w:p>
    <w:p w14:paraId="08545675" w14:textId="77777777" w:rsidR="00C6568E" w:rsidRPr="008078F9" w:rsidRDefault="00C6568E" w:rsidP="00565844">
      <w:pPr>
        <w:pStyle w:val="ApdoActa"/>
        <w:spacing w:before="0" w:after="0" w:line="240" w:lineRule="auto"/>
        <w:rPr>
          <w:rFonts w:cs="Arial"/>
          <w:i/>
        </w:rPr>
      </w:pPr>
    </w:p>
    <w:p w14:paraId="268578C8" w14:textId="77777777" w:rsidR="002A4A58" w:rsidRPr="008078F9" w:rsidRDefault="00C7282B" w:rsidP="00565844">
      <w:pPr>
        <w:pStyle w:val="ApdoActa"/>
        <w:spacing w:before="0" w:after="0" w:line="240" w:lineRule="auto"/>
        <w:rPr>
          <w:rFonts w:cs="Arial"/>
          <w:iCs/>
        </w:rPr>
      </w:pPr>
      <w:r w:rsidRPr="008078F9">
        <w:rPr>
          <w:rFonts w:cs="Arial"/>
          <w:iCs/>
        </w:rPr>
        <w:t xml:space="preserve">DESARROLLO DEL </w:t>
      </w:r>
      <w:r w:rsidR="002A4A58" w:rsidRPr="008078F9">
        <w:rPr>
          <w:rFonts w:cs="Arial"/>
          <w:iCs/>
        </w:rPr>
        <w:t>ORDEN DEL DÍA:</w:t>
      </w:r>
    </w:p>
    <w:p w14:paraId="697765EC" w14:textId="77777777" w:rsidR="0035566E" w:rsidRPr="008078F9" w:rsidRDefault="0035566E" w:rsidP="00565844">
      <w:pPr>
        <w:spacing w:before="0" w:after="0" w:line="240" w:lineRule="auto"/>
        <w:ind w:firstLine="0"/>
        <w:rPr>
          <w:rFonts w:cs="Arial"/>
          <w:b/>
          <w:iCs/>
        </w:rPr>
      </w:pPr>
    </w:p>
    <w:p w14:paraId="248E03B3" w14:textId="77777777" w:rsidR="00C6568E" w:rsidRPr="008078F9" w:rsidRDefault="002A4A58" w:rsidP="00565844">
      <w:pPr>
        <w:numPr>
          <w:ilvl w:val="0"/>
          <w:numId w:val="21"/>
        </w:numPr>
        <w:spacing w:before="0" w:after="0" w:line="240" w:lineRule="auto"/>
        <w:rPr>
          <w:rFonts w:cs="Arial"/>
          <w:b/>
          <w:iCs/>
        </w:rPr>
      </w:pPr>
      <w:r w:rsidRPr="008078F9">
        <w:rPr>
          <w:rFonts w:cs="Arial"/>
          <w:b/>
          <w:iCs/>
        </w:rPr>
        <w:t>PARTE RESOLUTORIA</w:t>
      </w:r>
    </w:p>
    <w:p w14:paraId="7730B241" w14:textId="77777777" w:rsidR="00F128CA" w:rsidRPr="008078F9" w:rsidRDefault="00F128CA" w:rsidP="00565844">
      <w:pPr>
        <w:spacing w:before="0" w:after="0" w:line="240" w:lineRule="auto"/>
        <w:ind w:left="720" w:firstLine="0"/>
        <w:rPr>
          <w:rFonts w:cs="Arial"/>
          <w:b/>
          <w:iCs/>
        </w:rPr>
      </w:pPr>
    </w:p>
    <w:p w14:paraId="22336BB7" w14:textId="77777777" w:rsidR="00C6568E" w:rsidRPr="008078F9" w:rsidRDefault="00C31E6F" w:rsidP="00565844">
      <w:pPr>
        <w:spacing w:before="0" w:after="0" w:line="240" w:lineRule="auto"/>
        <w:ind w:left="284" w:firstLine="0"/>
        <w:rPr>
          <w:rFonts w:cs="Arial"/>
          <w:b/>
          <w:bCs/>
          <w:iCs/>
        </w:rPr>
      </w:pPr>
      <w:r w:rsidRPr="008078F9">
        <w:rPr>
          <w:rFonts w:cs="Arial"/>
          <w:b/>
          <w:bCs/>
          <w:iCs/>
        </w:rPr>
        <w:t>SECRETARÍ</w:t>
      </w:r>
      <w:r w:rsidR="00C6568E" w:rsidRPr="008078F9">
        <w:rPr>
          <w:rFonts w:cs="Arial"/>
          <w:b/>
          <w:bCs/>
          <w:iCs/>
        </w:rPr>
        <w:t>A DEL IMD</w:t>
      </w:r>
    </w:p>
    <w:p w14:paraId="29B807F3" w14:textId="77777777" w:rsidR="00C6568E" w:rsidRPr="008078F9" w:rsidRDefault="00C6568E" w:rsidP="00565844">
      <w:pPr>
        <w:spacing w:before="0" w:after="0" w:line="240" w:lineRule="auto"/>
        <w:ind w:left="360" w:firstLine="0"/>
        <w:rPr>
          <w:rFonts w:cs="Arial"/>
          <w:b/>
          <w:i/>
        </w:rPr>
      </w:pPr>
    </w:p>
    <w:p w14:paraId="21533F1E" w14:textId="0BE8C693" w:rsidR="00113494" w:rsidRPr="008078F9" w:rsidRDefault="008D1AF3" w:rsidP="00565844">
      <w:pPr>
        <w:autoSpaceDE w:val="0"/>
        <w:autoSpaceDN w:val="0"/>
        <w:adjustRightInd w:val="0"/>
        <w:spacing w:before="0" w:after="0" w:line="240" w:lineRule="auto"/>
        <w:ind w:firstLine="0"/>
        <w:rPr>
          <w:rFonts w:cs="Arial"/>
          <w:b/>
          <w:iCs/>
        </w:rPr>
      </w:pPr>
      <w:r w:rsidRPr="008078F9">
        <w:rPr>
          <w:rFonts w:cs="Arial"/>
          <w:b/>
          <w:iCs/>
        </w:rPr>
        <w:t>1. Aprobación del acta número 11/2024, correspondiente a la sesión ordinaria del Consejo Rector del Instituto Municipal para la Promoción de la Actividad Física y el Deporte de Las Palmas de Gran Canaria, celebrada</w:t>
      </w:r>
      <w:r w:rsidR="00FF6B23" w:rsidRPr="008078F9">
        <w:rPr>
          <w:rFonts w:cs="Arial"/>
          <w:b/>
          <w:iCs/>
        </w:rPr>
        <w:t xml:space="preserve"> el día 22 de noviembre de 2024</w:t>
      </w:r>
    </w:p>
    <w:p w14:paraId="00DE0725" w14:textId="77777777" w:rsidR="008D1AF3" w:rsidRPr="008078F9" w:rsidRDefault="008D1AF3" w:rsidP="00565844">
      <w:pPr>
        <w:autoSpaceDE w:val="0"/>
        <w:autoSpaceDN w:val="0"/>
        <w:adjustRightInd w:val="0"/>
        <w:spacing w:before="0" w:after="0" w:line="240" w:lineRule="auto"/>
        <w:ind w:firstLine="0"/>
        <w:rPr>
          <w:rFonts w:cs="Arial"/>
          <w:bCs/>
          <w:iCs/>
        </w:rPr>
      </w:pPr>
    </w:p>
    <w:p w14:paraId="11A936B8" w14:textId="54753CEC" w:rsidR="00C6568E" w:rsidRPr="008078F9" w:rsidRDefault="00C6568E" w:rsidP="00FF6B23">
      <w:pPr>
        <w:autoSpaceDE w:val="0"/>
        <w:autoSpaceDN w:val="0"/>
        <w:adjustRightInd w:val="0"/>
        <w:spacing w:before="0" w:after="0" w:line="240" w:lineRule="auto"/>
        <w:ind w:firstLine="0"/>
        <w:rPr>
          <w:rFonts w:cs="Arial"/>
          <w:bCs/>
        </w:rPr>
      </w:pPr>
      <w:r w:rsidRPr="008078F9">
        <w:rPr>
          <w:rFonts w:cs="Arial"/>
          <w:bCs/>
        </w:rPr>
        <w:t>Es aprobada por asentimiento de los miembros presentes en la sesión</w:t>
      </w:r>
      <w:r w:rsidR="00083B5B" w:rsidRPr="008078F9">
        <w:rPr>
          <w:rFonts w:cs="Arial"/>
          <w:bCs/>
        </w:rPr>
        <w:t>.</w:t>
      </w:r>
    </w:p>
    <w:p w14:paraId="29A9D69F" w14:textId="77777777" w:rsidR="00710970" w:rsidRPr="008078F9" w:rsidRDefault="00710970" w:rsidP="00565844">
      <w:pPr>
        <w:pStyle w:val="Prrafodelista"/>
        <w:autoSpaceDE w:val="0"/>
        <w:adjustRightInd w:val="0"/>
        <w:rPr>
          <w:rFonts w:cs="Arial"/>
          <w:bCs/>
          <w:i/>
          <w:sz w:val="22"/>
          <w:szCs w:val="22"/>
        </w:rPr>
      </w:pPr>
    </w:p>
    <w:p w14:paraId="3D324254" w14:textId="038A8938" w:rsidR="009B14AF" w:rsidRPr="008078F9" w:rsidRDefault="008D1AF3" w:rsidP="00565844">
      <w:pPr>
        <w:autoSpaceDE w:val="0"/>
        <w:autoSpaceDN w:val="0"/>
        <w:adjustRightInd w:val="0"/>
        <w:spacing w:before="0" w:after="0" w:line="240" w:lineRule="auto"/>
        <w:ind w:firstLine="0"/>
        <w:rPr>
          <w:rFonts w:cs="Arial"/>
          <w:bCs/>
          <w:iCs/>
        </w:rPr>
      </w:pPr>
      <w:r w:rsidRPr="008078F9">
        <w:rPr>
          <w:rFonts w:cs="Arial"/>
          <w:b/>
          <w:iCs/>
        </w:rPr>
        <w:t xml:space="preserve">2. Aprobación del acta número 12/2024, correspondiente a la sesión extraordinaria y urgente del Consejo Rector del Instituto Municipal para la Promoción de la </w:t>
      </w:r>
      <w:r w:rsidRPr="008078F9">
        <w:rPr>
          <w:rFonts w:cs="Arial"/>
          <w:b/>
          <w:iCs/>
        </w:rPr>
        <w:lastRenderedPageBreak/>
        <w:t>Actividad Física y el Deporte de Las Palmas de Gran Canaria, celebrada el día 9 de diciembre de 2024</w:t>
      </w:r>
    </w:p>
    <w:p w14:paraId="372FB3F7" w14:textId="77777777" w:rsidR="008D1AF3" w:rsidRPr="008078F9" w:rsidRDefault="008D1AF3" w:rsidP="00565844">
      <w:pPr>
        <w:autoSpaceDE w:val="0"/>
        <w:autoSpaceDN w:val="0"/>
        <w:adjustRightInd w:val="0"/>
        <w:spacing w:before="0" w:after="0" w:line="240" w:lineRule="auto"/>
        <w:ind w:firstLine="0"/>
        <w:rPr>
          <w:rFonts w:cs="Arial"/>
          <w:bCs/>
        </w:rPr>
      </w:pPr>
    </w:p>
    <w:p w14:paraId="748EC146" w14:textId="77777777" w:rsidR="00C6568E" w:rsidRPr="008078F9" w:rsidRDefault="00C6568E" w:rsidP="00565844">
      <w:pPr>
        <w:autoSpaceDE w:val="0"/>
        <w:autoSpaceDN w:val="0"/>
        <w:adjustRightInd w:val="0"/>
        <w:spacing w:before="0" w:after="0" w:line="240" w:lineRule="auto"/>
        <w:ind w:firstLine="0"/>
        <w:rPr>
          <w:rFonts w:cs="Arial"/>
          <w:bCs/>
        </w:rPr>
      </w:pPr>
      <w:r w:rsidRPr="008078F9">
        <w:rPr>
          <w:rFonts w:cs="Arial"/>
          <w:bCs/>
        </w:rPr>
        <w:t>Es aprobada por asentimiento de los miembros presentes</w:t>
      </w:r>
      <w:r w:rsidRPr="008078F9">
        <w:rPr>
          <w:rFonts w:cs="Arial"/>
          <w:bCs/>
          <w:i/>
        </w:rPr>
        <w:t xml:space="preserve"> </w:t>
      </w:r>
      <w:r w:rsidRPr="008078F9">
        <w:rPr>
          <w:rFonts w:cs="Arial"/>
          <w:bCs/>
        </w:rPr>
        <w:t>en la sesión.</w:t>
      </w:r>
    </w:p>
    <w:p w14:paraId="20640867" w14:textId="77777777" w:rsidR="008D1AF3" w:rsidRPr="008078F9" w:rsidRDefault="008D1AF3" w:rsidP="00565844">
      <w:pPr>
        <w:autoSpaceDE w:val="0"/>
        <w:autoSpaceDN w:val="0"/>
        <w:adjustRightInd w:val="0"/>
        <w:spacing w:before="0" w:after="0" w:line="240" w:lineRule="auto"/>
        <w:ind w:firstLine="0"/>
        <w:rPr>
          <w:rFonts w:cs="Arial"/>
          <w:bCs/>
          <w:i/>
        </w:rPr>
      </w:pPr>
    </w:p>
    <w:p w14:paraId="54FB96D5" w14:textId="5BB0F8DC" w:rsidR="008D1AF3" w:rsidRPr="008078F9" w:rsidRDefault="008D1AF3" w:rsidP="00565844">
      <w:pPr>
        <w:autoSpaceDE w:val="0"/>
        <w:autoSpaceDN w:val="0"/>
        <w:adjustRightInd w:val="0"/>
        <w:spacing w:before="0" w:after="0" w:line="240" w:lineRule="auto"/>
        <w:ind w:firstLine="0"/>
        <w:rPr>
          <w:rFonts w:cs="Arial"/>
          <w:b/>
          <w:bCs/>
        </w:rPr>
      </w:pPr>
      <w:r w:rsidRPr="008078F9">
        <w:rPr>
          <w:rFonts w:cs="Arial"/>
          <w:b/>
          <w:bCs/>
        </w:rPr>
        <w:t xml:space="preserve">3. Aprobación del acta número 13/2024, correspondiente a la sesión extraordinaria del Consejo Rector del Instituto Municipal para la Promoción de la Actividad Física y el Deporte de Las Palmas de Gran Canaria, celebrada el día 17 </w:t>
      </w:r>
      <w:r w:rsidR="00FF6B23" w:rsidRPr="008078F9">
        <w:rPr>
          <w:rFonts w:cs="Arial"/>
          <w:b/>
          <w:bCs/>
        </w:rPr>
        <w:t>de diciembre de 2024</w:t>
      </w:r>
    </w:p>
    <w:p w14:paraId="3E28855F" w14:textId="77777777" w:rsidR="008D1AF3" w:rsidRPr="008078F9" w:rsidRDefault="008D1AF3" w:rsidP="00565844">
      <w:pPr>
        <w:autoSpaceDE w:val="0"/>
        <w:autoSpaceDN w:val="0"/>
        <w:adjustRightInd w:val="0"/>
        <w:spacing w:before="0" w:after="0" w:line="240" w:lineRule="auto"/>
        <w:ind w:firstLine="0"/>
        <w:rPr>
          <w:rFonts w:cs="Arial"/>
          <w:b/>
          <w:bCs/>
        </w:rPr>
      </w:pPr>
    </w:p>
    <w:p w14:paraId="4DC8EF10" w14:textId="77777777" w:rsidR="008D1AF3" w:rsidRPr="008078F9" w:rsidRDefault="008D1AF3" w:rsidP="00565844">
      <w:pPr>
        <w:autoSpaceDE w:val="0"/>
        <w:autoSpaceDN w:val="0"/>
        <w:adjustRightInd w:val="0"/>
        <w:spacing w:before="0" w:after="0" w:line="240" w:lineRule="auto"/>
        <w:ind w:firstLine="0"/>
        <w:rPr>
          <w:rFonts w:cs="Arial"/>
          <w:bCs/>
        </w:rPr>
      </w:pPr>
      <w:r w:rsidRPr="008078F9">
        <w:rPr>
          <w:rFonts w:cs="Arial"/>
          <w:bCs/>
        </w:rPr>
        <w:t>Es aprobada por asentimiento de los miembros presentes</w:t>
      </w:r>
      <w:r w:rsidRPr="008078F9">
        <w:rPr>
          <w:rFonts w:cs="Arial"/>
          <w:bCs/>
          <w:i/>
        </w:rPr>
        <w:t xml:space="preserve"> </w:t>
      </w:r>
      <w:r w:rsidRPr="008078F9">
        <w:rPr>
          <w:rFonts w:cs="Arial"/>
          <w:bCs/>
        </w:rPr>
        <w:t>en la sesión.</w:t>
      </w:r>
    </w:p>
    <w:p w14:paraId="69E69402" w14:textId="77777777" w:rsidR="008D1AF3" w:rsidRPr="008078F9" w:rsidRDefault="008D1AF3" w:rsidP="00565844">
      <w:pPr>
        <w:autoSpaceDE w:val="0"/>
        <w:autoSpaceDN w:val="0"/>
        <w:adjustRightInd w:val="0"/>
        <w:spacing w:before="0" w:after="0" w:line="240" w:lineRule="auto"/>
        <w:ind w:firstLine="0"/>
        <w:rPr>
          <w:rFonts w:cs="Arial"/>
          <w:b/>
          <w:bCs/>
        </w:rPr>
      </w:pPr>
    </w:p>
    <w:p w14:paraId="23998C3F" w14:textId="7996F931" w:rsidR="004F3828" w:rsidRPr="008078F9" w:rsidRDefault="008D1AF3" w:rsidP="00565844">
      <w:pPr>
        <w:autoSpaceDE w:val="0"/>
        <w:autoSpaceDN w:val="0"/>
        <w:adjustRightInd w:val="0"/>
        <w:spacing w:before="0" w:after="0" w:line="240" w:lineRule="auto"/>
        <w:ind w:firstLine="0"/>
        <w:rPr>
          <w:rFonts w:cs="Arial"/>
          <w:b/>
          <w:bCs/>
        </w:rPr>
      </w:pPr>
      <w:r w:rsidRPr="008078F9">
        <w:rPr>
          <w:rFonts w:cs="Arial"/>
          <w:b/>
          <w:bCs/>
        </w:rPr>
        <w:t>4. Aprobación del acta número 14/2024, correspondiente a la sesión extraordinaria y urgente del Consejo Rector del Instituto Municipal para la Promoción de la Actividad Física y el Deporte de Las Palmas de Gran Canaria, celebrada</w:t>
      </w:r>
      <w:r w:rsidR="00FF6B23" w:rsidRPr="008078F9">
        <w:rPr>
          <w:rFonts w:cs="Arial"/>
          <w:b/>
          <w:bCs/>
        </w:rPr>
        <w:t xml:space="preserve"> el día 20 de diciembre de 2024</w:t>
      </w:r>
    </w:p>
    <w:p w14:paraId="30880697" w14:textId="77777777" w:rsidR="008D1AF3" w:rsidRPr="008078F9" w:rsidRDefault="008D1AF3" w:rsidP="00565844">
      <w:pPr>
        <w:autoSpaceDE w:val="0"/>
        <w:autoSpaceDN w:val="0"/>
        <w:adjustRightInd w:val="0"/>
        <w:spacing w:before="0" w:after="0" w:line="240" w:lineRule="auto"/>
        <w:ind w:firstLine="0"/>
        <w:rPr>
          <w:rFonts w:cs="Arial"/>
          <w:b/>
          <w:bCs/>
        </w:rPr>
      </w:pPr>
    </w:p>
    <w:p w14:paraId="39C0E499" w14:textId="77777777" w:rsidR="008D1AF3" w:rsidRPr="008078F9" w:rsidRDefault="008D1AF3" w:rsidP="00565844">
      <w:pPr>
        <w:autoSpaceDE w:val="0"/>
        <w:autoSpaceDN w:val="0"/>
        <w:adjustRightInd w:val="0"/>
        <w:spacing w:before="0" w:after="0" w:line="240" w:lineRule="auto"/>
        <w:ind w:firstLine="0"/>
        <w:rPr>
          <w:rFonts w:cs="Arial"/>
          <w:bCs/>
        </w:rPr>
      </w:pPr>
      <w:r w:rsidRPr="008078F9">
        <w:rPr>
          <w:rFonts w:cs="Arial"/>
          <w:bCs/>
        </w:rPr>
        <w:t>Es aprobada por asentimiento de los miembros presentes</w:t>
      </w:r>
      <w:r w:rsidRPr="008078F9">
        <w:rPr>
          <w:rFonts w:cs="Arial"/>
          <w:bCs/>
          <w:i/>
        </w:rPr>
        <w:t xml:space="preserve"> </w:t>
      </w:r>
      <w:r w:rsidRPr="008078F9">
        <w:rPr>
          <w:rFonts w:cs="Arial"/>
          <w:bCs/>
        </w:rPr>
        <w:t>en la sesión.</w:t>
      </w:r>
    </w:p>
    <w:p w14:paraId="6D719729" w14:textId="77777777" w:rsidR="008D1AF3" w:rsidRPr="008078F9" w:rsidRDefault="008D1AF3" w:rsidP="00565844">
      <w:pPr>
        <w:autoSpaceDE w:val="0"/>
        <w:autoSpaceDN w:val="0"/>
        <w:adjustRightInd w:val="0"/>
        <w:spacing w:before="0" w:after="0" w:line="240" w:lineRule="auto"/>
        <w:ind w:firstLine="0"/>
        <w:rPr>
          <w:rFonts w:cs="Arial"/>
          <w:b/>
          <w:bCs/>
        </w:rPr>
      </w:pPr>
    </w:p>
    <w:p w14:paraId="1E94E99E" w14:textId="77777777" w:rsidR="00C6568E" w:rsidRPr="008078F9" w:rsidRDefault="00C6568E" w:rsidP="00565844">
      <w:pPr>
        <w:autoSpaceDE w:val="0"/>
        <w:autoSpaceDN w:val="0"/>
        <w:adjustRightInd w:val="0"/>
        <w:spacing w:before="0" w:after="0" w:line="240" w:lineRule="auto"/>
        <w:ind w:firstLine="0"/>
        <w:rPr>
          <w:rFonts w:cs="Arial"/>
          <w:bCs/>
          <w:i/>
        </w:rPr>
      </w:pPr>
    </w:p>
    <w:p w14:paraId="51D3080C" w14:textId="77777777" w:rsidR="002A4A58" w:rsidRPr="008078F9" w:rsidRDefault="00741AA5" w:rsidP="00565844">
      <w:pPr>
        <w:spacing w:before="0" w:after="0" w:line="240" w:lineRule="auto"/>
        <w:ind w:firstLine="0"/>
        <w:rPr>
          <w:rFonts w:cs="Arial"/>
          <w:b/>
          <w:iCs/>
        </w:rPr>
      </w:pPr>
      <w:r w:rsidRPr="008078F9">
        <w:rPr>
          <w:rFonts w:cs="Arial"/>
          <w:b/>
          <w:iCs/>
        </w:rPr>
        <w:t>PRESIDENCIA</w:t>
      </w:r>
      <w:r w:rsidR="002A4A58" w:rsidRPr="008078F9">
        <w:rPr>
          <w:rFonts w:cs="Arial"/>
          <w:b/>
          <w:iCs/>
        </w:rPr>
        <w:t xml:space="preserve"> DEL IMD</w:t>
      </w:r>
    </w:p>
    <w:p w14:paraId="27E8904C" w14:textId="77777777" w:rsidR="00087B6F" w:rsidRPr="008078F9" w:rsidRDefault="00087B6F" w:rsidP="00565844">
      <w:pPr>
        <w:spacing w:before="0" w:after="0" w:line="240" w:lineRule="auto"/>
        <w:ind w:firstLine="0"/>
        <w:rPr>
          <w:rFonts w:cs="Arial"/>
          <w:b/>
          <w:i/>
        </w:rPr>
      </w:pPr>
    </w:p>
    <w:bookmarkEnd w:id="3"/>
    <w:bookmarkEnd w:id="5"/>
    <w:p w14:paraId="60C81069" w14:textId="2A21B9A6" w:rsidR="001950A5" w:rsidRPr="008078F9" w:rsidRDefault="008D1AF3" w:rsidP="00565844">
      <w:pPr>
        <w:autoSpaceDE w:val="0"/>
        <w:autoSpaceDN w:val="0"/>
        <w:adjustRightInd w:val="0"/>
        <w:spacing w:before="0" w:after="0" w:line="240" w:lineRule="auto"/>
        <w:ind w:firstLine="0"/>
        <w:rPr>
          <w:rFonts w:cs="Arial"/>
          <w:b/>
          <w:bCs/>
          <w:iCs/>
        </w:rPr>
      </w:pPr>
      <w:r w:rsidRPr="008078F9">
        <w:rPr>
          <w:rFonts w:eastAsia="Times New Roman" w:cs="Arial"/>
          <w:b/>
          <w:bCs/>
          <w:iCs/>
        </w:rPr>
        <w:t>5. Aprobación del proyecto de Plan Estratégico de Subvenciones del Instituto Municipal para la Promoción de la Actividad Física y el Deporte de Las Palmas de Gran Ca</w:t>
      </w:r>
      <w:r w:rsidR="00FF6B23" w:rsidRPr="008078F9">
        <w:rPr>
          <w:rFonts w:eastAsia="Times New Roman" w:cs="Arial"/>
          <w:b/>
          <w:bCs/>
          <w:iCs/>
        </w:rPr>
        <w:t>naria para el periodo 2025-2027</w:t>
      </w:r>
    </w:p>
    <w:p w14:paraId="27DE79AC" w14:textId="77777777" w:rsidR="004F3828" w:rsidRPr="008078F9" w:rsidRDefault="004F3828" w:rsidP="00565844">
      <w:pPr>
        <w:suppressAutoHyphens/>
        <w:autoSpaceDN w:val="0"/>
        <w:spacing w:before="0" w:after="0" w:line="240" w:lineRule="auto"/>
        <w:ind w:firstLine="0"/>
        <w:textAlignment w:val="baseline"/>
        <w:rPr>
          <w:rFonts w:eastAsia="Calibri, Arial" w:cs="Arial"/>
          <w:kern w:val="3"/>
          <w:lang w:eastAsia="zh-CN"/>
        </w:rPr>
      </w:pPr>
    </w:p>
    <w:p w14:paraId="1CEE769B" w14:textId="77777777" w:rsidR="002413CE" w:rsidRPr="008078F9" w:rsidRDefault="002413CE" w:rsidP="00565844">
      <w:pPr>
        <w:pStyle w:val="Textoindependiente2"/>
        <w:spacing w:after="0" w:line="240" w:lineRule="auto"/>
        <w:ind w:right="1"/>
        <w:jc w:val="both"/>
        <w:rPr>
          <w:rFonts w:ascii="Arial" w:hAnsi="Arial" w:cs="Arial"/>
          <w:bCs/>
          <w:sz w:val="22"/>
          <w:szCs w:val="22"/>
        </w:rPr>
      </w:pPr>
      <w:r w:rsidRPr="008078F9">
        <w:rPr>
          <w:rFonts w:ascii="Arial" w:hAnsi="Arial" w:cs="Arial"/>
          <w:bCs/>
          <w:sz w:val="22"/>
          <w:szCs w:val="22"/>
        </w:rPr>
        <w:t>Por la Presidencia, se somete a la consideración del Consejo Rector la siguiente propuesta de acuerdo:</w:t>
      </w:r>
    </w:p>
    <w:p w14:paraId="0348D7DA" w14:textId="77777777" w:rsidR="00722C5B" w:rsidRPr="008078F9" w:rsidRDefault="00722C5B" w:rsidP="00565844">
      <w:pPr>
        <w:pStyle w:val="Textoindependiente2"/>
        <w:spacing w:after="0" w:line="240" w:lineRule="auto"/>
        <w:ind w:right="1"/>
        <w:jc w:val="both"/>
        <w:rPr>
          <w:rFonts w:ascii="Arial" w:hAnsi="Arial" w:cs="Arial"/>
          <w:bCs/>
          <w:sz w:val="22"/>
          <w:szCs w:val="22"/>
        </w:rPr>
      </w:pPr>
    </w:p>
    <w:p w14:paraId="5B3387DA" w14:textId="77777777" w:rsidR="008D1AF3" w:rsidRPr="008078F9" w:rsidRDefault="008D1AF3" w:rsidP="00565844">
      <w:pPr>
        <w:spacing w:before="0" w:after="0" w:line="240" w:lineRule="auto"/>
        <w:ind w:firstLine="0"/>
        <w:rPr>
          <w:rFonts w:eastAsia="Calibri" w:cs="Arial"/>
          <w:b/>
          <w:i/>
          <w:lang w:val="es-ES_tradnl" w:eastAsia="en-US"/>
        </w:rPr>
      </w:pPr>
      <w:bookmarkStart w:id="7" w:name="_Hlk89080973"/>
      <w:r w:rsidRPr="008078F9">
        <w:rPr>
          <w:rFonts w:eastAsia="Calibri" w:cs="Arial"/>
          <w:b/>
          <w:i/>
          <w:lang w:val="es-ES_tradnl" w:eastAsia="en-US"/>
        </w:rPr>
        <w:t>ASUNTO: PROYECTO PLAN ESTRATÉGICO DE SUBVENCIONES DEL IMD PARA EL PERIODO 2025 – 2027</w:t>
      </w:r>
    </w:p>
    <w:p w14:paraId="62EF9D5F" w14:textId="77777777" w:rsidR="008D1AF3" w:rsidRPr="008078F9" w:rsidRDefault="008D1AF3" w:rsidP="00565844">
      <w:pPr>
        <w:spacing w:before="0" w:after="0" w:line="240" w:lineRule="auto"/>
        <w:ind w:firstLine="0"/>
        <w:rPr>
          <w:rFonts w:eastAsia="Calibri" w:cs="Arial"/>
          <w:b/>
          <w:i/>
          <w:lang w:val="es-ES_tradnl" w:eastAsia="en-US"/>
        </w:rPr>
      </w:pPr>
    </w:p>
    <w:p w14:paraId="1D7523EC" w14:textId="77777777" w:rsidR="008D1AF3" w:rsidRPr="008078F9" w:rsidRDefault="008D1AF3" w:rsidP="00565844">
      <w:pPr>
        <w:spacing w:before="0" w:after="0" w:line="240" w:lineRule="auto"/>
        <w:ind w:firstLine="0"/>
        <w:rPr>
          <w:rFonts w:eastAsia="Calibri" w:cs="Arial"/>
          <w:i/>
          <w:lang w:eastAsia="en-US"/>
        </w:rPr>
      </w:pPr>
      <w:r w:rsidRPr="008078F9">
        <w:rPr>
          <w:rFonts w:eastAsia="Calibri" w:cs="Arial"/>
          <w:b/>
          <w:i/>
          <w:lang w:eastAsia="en-US"/>
        </w:rPr>
        <w:t>ÓRGANO COMPETENTE:</w:t>
      </w:r>
      <w:r w:rsidRPr="008078F9">
        <w:rPr>
          <w:rFonts w:eastAsia="Calibri" w:cs="Arial"/>
          <w:i/>
          <w:lang w:eastAsia="en-US"/>
        </w:rPr>
        <w:t xml:space="preserve"> Consejo Rector del Instituto Municipal para la Promoción de la Actividad Física y el Deporte de Las Palmas de Gran Canaria</w:t>
      </w:r>
    </w:p>
    <w:p w14:paraId="31EFE97B" w14:textId="77777777" w:rsidR="008D1AF3" w:rsidRPr="008078F9" w:rsidRDefault="008D1AF3" w:rsidP="00565844">
      <w:pPr>
        <w:spacing w:before="0" w:after="0" w:line="240" w:lineRule="auto"/>
        <w:ind w:firstLine="0"/>
        <w:rPr>
          <w:rFonts w:eastAsia="Calibri" w:cs="Arial"/>
          <w:i/>
          <w:lang w:eastAsia="en-US"/>
        </w:rPr>
      </w:pPr>
    </w:p>
    <w:p w14:paraId="5BDCD7DE" w14:textId="77777777" w:rsidR="008D1AF3" w:rsidRPr="008078F9" w:rsidRDefault="008D1AF3" w:rsidP="00565844">
      <w:pPr>
        <w:spacing w:before="0" w:after="0" w:line="240" w:lineRule="auto"/>
        <w:ind w:firstLine="0"/>
        <w:rPr>
          <w:rFonts w:eastAsia="Calibri" w:cs="Arial"/>
          <w:i/>
          <w:lang w:eastAsia="en-US"/>
        </w:rPr>
      </w:pPr>
      <w:r w:rsidRPr="008078F9">
        <w:rPr>
          <w:rFonts w:eastAsia="Calibri" w:cs="Arial"/>
          <w:b/>
          <w:i/>
          <w:lang w:eastAsia="en-US"/>
        </w:rPr>
        <w:t>SESIÓN:</w:t>
      </w:r>
      <w:r w:rsidRPr="008078F9">
        <w:rPr>
          <w:rFonts w:eastAsia="Calibri" w:cs="Arial"/>
          <w:i/>
          <w:lang w:eastAsia="en-US"/>
        </w:rPr>
        <w:t xml:space="preserve"> Ordinaria.</w:t>
      </w:r>
    </w:p>
    <w:p w14:paraId="425244BA" w14:textId="77777777" w:rsidR="008D1AF3" w:rsidRPr="008078F9" w:rsidRDefault="008D1AF3" w:rsidP="00565844">
      <w:pPr>
        <w:spacing w:before="0" w:after="0" w:line="240" w:lineRule="auto"/>
        <w:ind w:firstLine="0"/>
        <w:rPr>
          <w:rFonts w:eastAsia="Calibri" w:cs="Arial"/>
          <w:i/>
          <w:lang w:eastAsia="en-US"/>
        </w:rPr>
      </w:pPr>
    </w:p>
    <w:p w14:paraId="69236EAE" w14:textId="77777777" w:rsidR="008D1AF3" w:rsidRPr="008078F9" w:rsidRDefault="008D1AF3" w:rsidP="00565844">
      <w:pPr>
        <w:spacing w:before="0" w:after="0" w:line="240" w:lineRule="auto"/>
        <w:ind w:firstLine="0"/>
        <w:rPr>
          <w:rFonts w:eastAsia="Calibri" w:cs="Arial"/>
          <w:i/>
          <w:lang w:eastAsia="en-US"/>
        </w:rPr>
      </w:pPr>
      <w:r w:rsidRPr="008078F9">
        <w:rPr>
          <w:rFonts w:eastAsia="Calibri" w:cs="Arial"/>
          <w:b/>
          <w:bCs/>
          <w:i/>
          <w:lang w:eastAsia="en-US"/>
        </w:rPr>
        <w:t xml:space="preserve">FECHA: </w:t>
      </w:r>
      <w:r w:rsidRPr="008078F9">
        <w:rPr>
          <w:rFonts w:eastAsia="Calibri" w:cs="Arial"/>
          <w:i/>
          <w:lang w:eastAsia="en-US"/>
        </w:rPr>
        <w:t>29 de enero de 2025.</w:t>
      </w:r>
    </w:p>
    <w:p w14:paraId="0F5A049F" w14:textId="77777777" w:rsidR="008D1AF3" w:rsidRPr="008078F9" w:rsidRDefault="008D1AF3" w:rsidP="00565844">
      <w:pPr>
        <w:tabs>
          <w:tab w:val="left" w:pos="708"/>
        </w:tabs>
        <w:suppressAutoHyphens/>
        <w:spacing w:before="0" w:after="0" w:line="240" w:lineRule="auto"/>
        <w:ind w:firstLine="0"/>
        <w:rPr>
          <w:rFonts w:eastAsia="Calibri" w:cs="Arial"/>
          <w:i/>
          <w:lang w:eastAsia="zh-CN"/>
        </w:rPr>
      </w:pPr>
    </w:p>
    <w:p w14:paraId="6CF31378" w14:textId="77777777" w:rsidR="00565844" w:rsidRPr="008078F9" w:rsidRDefault="00565844" w:rsidP="00565844">
      <w:pPr>
        <w:tabs>
          <w:tab w:val="left" w:pos="708"/>
        </w:tabs>
        <w:suppressAutoHyphens/>
        <w:spacing w:before="0" w:after="0" w:line="240" w:lineRule="auto"/>
        <w:ind w:firstLine="0"/>
        <w:rPr>
          <w:rFonts w:eastAsia="Calibri" w:cs="Arial"/>
          <w:i/>
          <w:lang w:eastAsia="zh-CN"/>
        </w:rPr>
      </w:pPr>
    </w:p>
    <w:p w14:paraId="0B700176" w14:textId="77777777" w:rsidR="008D1AF3" w:rsidRPr="008078F9" w:rsidRDefault="008D1AF3" w:rsidP="00565844">
      <w:pPr>
        <w:tabs>
          <w:tab w:val="left" w:pos="708"/>
        </w:tabs>
        <w:suppressAutoHyphens/>
        <w:spacing w:before="0" w:after="0" w:line="240" w:lineRule="auto"/>
        <w:ind w:firstLine="0"/>
        <w:rPr>
          <w:rFonts w:eastAsia="Calibri" w:cs="Arial"/>
          <w:i/>
          <w:lang w:eastAsia="zh-CN"/>
        </w:rPr>
      </w:pPr>
      <w:r w:rsidRPr="008078F9">
        <w:rPr>
          <w:rFonts w:eastAsia="Calibri" w:cs="Arial"/>
          <w:i/>
          <w:lang w:eastAsia="zh-CN"/>
        </w:rPr>
        <w:t>En relación con el expediente de referencia, se acreditan los siguientes:</w:t>
      </w:r>
    </w:p>
    <w:p w14:paraId="62F4BA19" w14:textId="77777777" w:rsidR="008D1AF3" w:rsidRPr="008078F9" w:rsidRDefault="008D1AF3" w:rsidP="00565844">
      <w:pPr>
        <w:tabs>
          <w:tab w:val="left" w:pos="708"/>
        </w:tabs>
        <w:suppressAutoHyphens/>
        <w:spacing w:before="0" w:after="0" w:line="240" w:lineRule="auto"/>
        <w:ind w:firstLine="0"/>
        <w:rPr>
          <w:rFonts w:eastAsia="Calibri" w:cs="Arial"/>
          <w:i/>
          <w:lang w:eastAsia="zh-CN"/>
        </w:rPr>
      </w:pPr>
    </w:p>
    <w:p w14:paraId="61942DB1" w14:textId="77777777" w:rsidR="008D1AF3" w:rsidRPr="008078F9" w:rsidRDefault="008D1AF3" w:rsidP="00565844">
      <w:pPr>
        <w:tabs>
          <w:tab w:val="left" w:pos="708"/>
        </w:tabs>
        <w:suppressAutoHyphens/>
        <w:spacing w:before="0" w:after="0" w:line="240" w:lineRule="auto"/>
        <w:ind w:firstLine="0"/>
        <w:jc w:val="center"/>
        <w:rPr>
          <w:rFonts w:eastAsia="Calibri" w:cs="Arial"/>
          <w:b/>
          <w:i/>
          <w:lang w:eastAsia="zh-CN"/>
        </w:rPr>
      </w:pPr>
      <w:r w:rsidRPr="008078F9">
        <w:rPr>
          <w:rFonts w:eastAsia="Calibri" w:cs="Arial"/>
          <w:b/>
          <w:i/>
          <w:lang w:eastAsia="zh-CN"/>
        </w:rPr>
        <w:t>ANTECEDENTES</w:t>
      </w:r>
    </w:p>
    <w:p w14:paraId="0CA9CCA0" w14:textId="77777777" w:rsidR="008D1AF3" w:rsidRPr="008078F9" w:rsidRDefault="008D1AF3" w:rsidP="00565844">
      <w:pPr>
        <w:tabs>
          <w:tab w:val="left" w:pos="708"/>
        </w:tabs>
        <w:suppressAutoHyphens/>
        <w:spacing w:before="0" w:after="0" w:line="240" w:lineRule="auto"/>
        <w:ind w:firstLine="0"/>
        <w:jc w:val="center"/>
        <w:rPr>
          <w:rFonts w:eastAsia="Calibri" w:cs="Arial"/>
          <w:b/>
          <w:i/>
          <w:lang w:eastAsia="zh-CN"/>
        </w:rPr>
      </w:pPr>
    </w:p>
    <w:p w14:paraId="691BCA20" w14:textId="77777777" w:rsidR="008D1AF3" w:rsidRPr="008078F9" w:rsidRDefault="008D1AF3" w:rsidP="00565844">
      <w:pPr>
        <w:tabs>
          <w:tab w:val="left" w:pos="708"/>
        </w:tabs>
        <w:suppressAutoHyphens/>
        <w:spacing w:before="0" w:after="0" w:line="240" w:lineRule="auto"/>
        <w:ind w:firstLine="0"/>
        <w:rPr>
          <w:rFonts w:eastAsia="Calibri" w:cs="Arial"/>
          <w:i/>
          <w:lang w:eastAsia="zh-CN"/>
        </w:rPr>
      </w:pPr>
      <w:bookmarkStart w:id="8" w:name="_Hlk184811178"/>
      <w:r w:rsidRPr="008078F9">
        <w:rPr>
          <w:rFonts w:eastAsia="Calibri" w:cs="Arial"/>
          <w:b/>
          <w:i/>
          <w:lang w:eastAsia="zh-CN"/>
        </w:rPr>
        <w:t xml:space="preserve">PRIMERO. </w:t>
      </w:r>
      <w:r w:rsidRPr="008078F9">
        <w:rPr>
          <w:rFonts w:eastAsia="Calibri" w:cs="Arial"/>
          <w:i/>
          <w:lang w:eastAsia="zh-CN"/>
        </w:rPr>
        <w:t>Memoria grado de cumplimiento del Plan Estratégico de Subvenciones del IMD para el periodo 2022 - 2024, de fecha 11 de diciembre de 2024.</w:t>
      </w:r>
    </w:p>
    <w:p w14:paraId="6A2609B6" w14:textId="77777777" w:rsidR="008D1AF3" w:rsidRPr="008078F9" w:rsidRDefault="008D1AF3" w:rsidP="00565844">
      <w:pPr>
        <w:tabs>
          <w:tab w:val="left" w:pos="708"/>
        </w:tabs>
        <w:suppressAutoHyphens/>
        <w:spacing w:before="0" w:after="0" w:line="240" w:lineRule="auto"/>
        <w:ind w:firstLine="0"/>
        <w:rPr>
          <w:rFonts w:eastAsia="Calibri" w:cs="Arial"/>
          <w:i/>
          <w:lang w:eastAsia="zh-CN"/>
        </w:rPr>
      </w:pPr>
      <w:r w:rsidRPr="008078F9">
        <w:rPr>
          <w:rFonts w:eastAsia="Calibri" w:cs="Arial"/>
          <w:i/>
          <w:lang w:eastAsia="zh-CN"/>
        </w:rPr>
        <w:t xml:space="preserve"> </w:t>
      </w:r>
    </w:p>
    <w:p w14:paraId="504F6E06" w14:textId="77777777" w:rsidR="008D1AF3" w:rsidRPr="008078F9" w:rsidRDefault="008D1AF3" w:rsidP="00565844">
      <w:pPr>
        <w:tabs>
          <w:tab w:val="left" w:pos="708"/>
        </w:tabs>
        <w:suppressAutoHyphens/>
        <w:spacing w:before="0" w:after="0" w:line="240" w:lineRule="auto"/>
        <w:ind w:firstLine="0"/>
        <w:rPr>
          <w:rFonts w:eastAsia="Calibri" w:cs="Arial"/>
          <w:i/>
          <w:lang w:eastAsia="zh-CN"/>
        </w:rPr>
      </w:pPr>
      <w:r w:rsidRPr="008078F9">
        <w:rPr>
          <w:rFonts w:eastAsia="Calibri" w:cs="Arial"/>
          <w:b/>
          <w:i/>
          <w:lang w:eastAsia="zh-CN"/>
        </w:rPr>
        <w:t>SEGUNDO.</w:t>
      </w:r>
      <w:r w:rsidRPr="008078F9">
        <w:rPr>
          <w:rFonts w:eastAsia="Calibri" w:cs="Arial"/>
          <w:i/>
          <w:lang w:eastAsia="zh-CN"/>
        </w:rPr>
        <w:t xml:space="preserve"> Informe – propuesta Proyecto de Plan Estratégico de Subvenciones del IMD para el periodo 2025 – 2027, de fecha 11 de diciembre de 2024.</w:t>
      </w:r>
    </w:p>
    <w:p w14:paraId="123CAD08" w14:textId="77777777" w:rsidR="008D1AF3" w:rsidRPr="008078F9" w:rsidRDefault="008D1AF3" w:rsidP="00565844">
      <w:pPr>
        <w:tabs>
          <w:tab w:val="left" w:pos="708"/>
        </w:tabs>
        <w:suppressAutoHyphens/>
        <w:spacing w:before="0" w:after="0" w:line="240" w:lineRule="auto"/>
        <w:ind w:firstLine="0"/>
        <w:rPr>
          <w:rFonts w:eastAsia="Calibri" w:cs="Arial"/>
          <w:i/>
          <w:lang w:eastAsia="zh-CN"/>
        </w:rPr>
      </w:pPr>
    </w:p>
    <w:p w14:paraId="3CC6BF02" w14:textId="77777777" w:rsidR="008D1AF3" w:rsidRPr="008078F9" w:rsidRDefault="008D1AF3" w:rsidP="00565844">
      <w:pPr>
        <w:tabs>
          <w:tab w:val="left" w:pos="708"/>
        </w:tabs>
        <w:suppressAutoHyphens/>
        <w:spacing w:before="0" w:after="0" w:line="240" w:lineRule="auto"/>
        <w:ind w:firstLine="0"/>
        <w:rPr>
          <w:rFonts w:eastAsia="Calibri" w:cs="Arial"/>
          <w:i/>
          <w:lang w:eastAsia="zh-CN"/>
        </w:rPr>
      </w:pPr>
      <w:r w:rsidRPr="008078F9">
        <w:rPr>
          <w:rFonts w:eastAsia="Calibri" w:cs="Arial"/>
          <w:b/>
          <w:i/>
          <w:lang w:eastAsia="zh-CN"/>
        </w:rPr>
        <w:lastRenderedPageBreak/>
        <w:t>TERCERO.</w:t>
      </w:r>
      <w:r w:rsidRPr="008078F9">
        <w:rPr>
          <w:rFonts w:eastAsia="Calibri" w:cs="Arial"/>
          <w:i/>
          <w:lang w:eastAsia="zh-CN"/>
        </w:rPr>
        <w:t xml:space="preserve"> Providencia de incoación del expediente de aprobación del Plan Estratégico de Subvenciones del IMD para el periodo 2025 – 2027, de fecha 12 de diciembre de 2024.</w:t>
      </w:r>
    </w:p>
    <w:p w14:paraId="2F9A84EC" w14:textId="77777777" w:rsidR="008D1AF3" w:rsidRPr="008078F9" w:rsidRDefault="008D1AF3" w:rsidP="00565844">
      <w:pPr>
        <w:tabs>
          <w:tab w:val="left" w:pos="708"/>
        </w:tabs>
        <w:suppressAutoHyphens/>
        <w:spacing w:before="0" w:after="0" w:line="240" w:lineRule="auto"/>
        <w:ind w:firstLine="0"/>
        <w:rPr>
          <w:rFonts w:eastAsia="Calibri" w:cs="Arial"/>
          <w:b/>
          <w:i/>
          <w:lang w:eastAsia="zh-CN"/>
        </w:rPr>
      </w:pPr>
      <w:r w:rsidRPr="008078F9">
        <w:rPr>
          <w:rFonts w:eastAsia="Calibri" w:cs="Arial"/>
          <w:b/>
          <w:i/>
          <w:lang w:eastAsia="zh-CN"/>
        </w:rPr>
        <w:t xml:space="preserve"> </w:t>
      </w:r>
    </w:p>
    <w:p w14:paraId="55EA195D" w14:textId="77777777" w:rsidR="008D1AF3" w:rsidRPr="008078F9" w:rsidRDefault="008D1AF3" w:rsidP="00565844">
      <w:pPr>
        <w:tabs>
          <w:tab w:val="left" w:pos="708"/>
        </w:tabs>
        <w:suppressAutoHyphens/>
        <w:spacing w:before="0" w:after="0" w:line="240" w:lineRule="auto"/>
        <w:ind w:firstLine="0"/>
        <w:rPr>
          <w:rFonts w:eastAsia="Calibri" w:cs="Arial"/>
          <w:i/>
          <w:lang w:eastAsia="zh-CN"/>
        </w:rPr>
      </w:pPr>
      <w:r w:rsidRPr="008078F9">
        <w:rPr>
          <w:rFonts w:eastAsia="Calibri" w:cs="Arial"/>
          <w:b/>
          <w:i/>
          <w:lang w:eastAsia="zh-CN"/>
        </w:rPr>
        <w:t xml:space="preserve">CUARTO. </w:t>
      </w:r>
      <w:r w:rsidRPr="008078F9">
        <w:rPr>
          <w:rFonts w:eastAsia="Calibri" w:cs="Arial"/>
          <w:i/>
          <w:lang w:eastAsia="zh-CN"/>
        </w:rPr>
        <w:t xml:space="preserve">Informe </w:t>
      </w:r>
      <w:proofErr w:type="gramStart"/>
      <w:r w:rsidRPr="008078F9">
        <w:rPr>
          <w:rFonts w:eastAsia="Calibri" w:cs="Arial"/>
          <w:i/>
          <w:lang w:eastAsia="zh-CN"/>
        </w:rPr>
        <w:t>de la técnico</w:t>
      </w:r>
      <w:proofErr w:type="gramEnd"/>
      <w:r w:rsidRPr="008078F9">
        <w:rPr>
          <w:rFonts w:eastAsia="Calibri" w:cs="Arial"/>
          <w:i/>
          <w:lang w:eastAsia="zh-CN"/>
        </w:rPr>
        <w:t xml:space="preserve"> de asuntos jurídicos del IMD, de fecha 15 de enero de 2025.</w:t>
      </w:r>
    </w:p>
    <w:p w14:paraId="10DBF781" w14:textId="77777777" w:rsidR="008D1AF3" w:rsidRPr="008078F9" w:rsidRDefault="008D1AF3" w:rsidP="00565844">
      <w:pPr>
        <w:tabs>
          <w:tab w:val="left" w:pos="708"/>
        </w:tabs>
        <w:suppressAutoHyphens/>
        <w:spacing w:before="0" w:after="0" w:line="240" w:lineRule="auto"/>
        <w:ind w:firstLine="0"/>
        <w:rPr>
          <w:rFonts w:eastAsia="Calibri" w:cs="Arial"/>
          <w:i/>
          <w:lang w:eastAsia="zh-CN"/>
        </w:rPr>
      </w:pPr>
    </w:p>
    <w:p w14:paraId="61B2C6DC" w14:textId="77777777" w:rsidR="008D1AF3" w:rsidRPr="008078F9" w:rsidRDefault="008D1AF3" w:rsidP="00565844">
      <w:pPr>
        <w:tabs>
          <w:tab w:val="left" w:pos="708"/>
        </w:tabs>
        <w:suppressAutoHyphens/>
        <w:spacing w:before="0" w:after="0" w:line="240" w:lineRule="auto"/>
        <w:ind w:firstLine="0"/>
        <w:rPr>
          <w:rFonts w:eastAsia="Calibri" w:cs="Arial"/>
          <w:i/>
          <w:lang w:eastAsia="zh-CN"/>
        </w:rPr>
      </w:pPr>
      <w:r w:rsidRPr="008078F9">
        <w:rPr>
          <w:rFonts w:eastAsia="Calibri" w:cs="Arial"/>
          <w:b/>
          <w:i/>
          <w:lang w:eastAsia="zh-CN"/>
        </w:rPr>
        <w:t xml:space="preserve">QUINTO. </w:t>
      </w:r>
      <w:r w:rsidRPr="008078F9">
        <w:rPr>
          <w:rFonts w:eastAsia="Calibri" w:cs="Arial"/>
          <w:i/>
          <w:lang w:eastAsia="zh-CN"/>
        </w:rPr>
        <w:t>Informe de la Asesoría jurídica municipal, de fecha 17 de enero de 2025.</w:t>
      </w:r>
    </w:p>
    <w:bookmarkEnd w:id="8"/>
    <w:p w14:paraId="2283CC33" w14:textId="77777777" w:rsidR="008D1AF3" w:rsidRPr="008078F9" w:rsidRDefault="008D1AF3" w:rsidP="00565844">
      <w:pPr>
        <w:tabs>
          <w:tab w:val="left" w:pos="708"/>
        </w:tabs>
        <w:suppressAutoHyphens/>
        <w:spacing w:before="0" w:after="0" w:line="240" w:lineRule="auto"/>
        <w:ind w:firstLine="0"/>
        <w:rPr>
          <w:rFonts w:eastAsia="Calibri" w:cs="Arial"/>
          <w:i/>
          <w:lang w:eastAsia="zh-CN"/>
        </w:rPr>
      </w:pPr>
    </w:p>
    <w:p w14:paraId="171DD58A" w14:textId="77777777" w:rsidR="008E13BC" w:rsidRPr="008078F9" w:rsidRDefault="008E13BC" w:rsidP="00565844">
      <w:pPr>
        <w:tabs>
          <w:tab w:val="left" w:pos="708"/>
        </w:tabs>
        <w:suppressAutoHyphens/>
        <w:spacing w:before="0" w:after="0" w:line="240" w:lineRule="auto"/>
        <w:ind w:firstLine="0"/>
        <w:rPr>
          <w:rFonts w:eastAsia="Calibri" w:cs="Arial"/>
          <w:i/>
          <w:lang w:eastAsia="zh-CN"/>
        </w:rPr>
      </w:pPr>
    </w:p>
    <w:p w14:paraId="353D980B" w14:textId="0E30C122" w:rsidR="008D1AF3" w:rsidRPr="008078F9" w:rsidRDefault="008D1AF3" w:rsidP="00565844">
      <w:pPr>
        <w:tabs>
          <w:tab w:val="left" w:pos="708"/>
        </w:tabs>
        <w:suppressAutoHyphens/>
        <w:spacing w:before="0" w:after="0" w:line="240" w:lineRule="auto"/>
        <w:ind w:firstLine="0"/>
        <w:jc w:val="center"/>
        <w:rPr>
          <w:rFonts w:eastAsia="Calibri" w:cs="Arial"/>
          <w:b/>
          <w:i/>
          <w:lang w:eastAsia="zh-CN"/>
        </w:rPr>
      </w:pPr>
      <w:r w:rsidRPr="008078F9">
        <w:rPr>
          <w:rFonts w:eastAsia="Calibri" w:cs="Arial"/>
          <w:b/>
          <w:i/>
          <w:lang w:eastAsia="zh-CN"/>
        </w:rPr>
        <w:t>DISPOSICI</w:t>
      </w:r>
      <w:r w:rsidR="00FF6B23" w:rsidRPr="008078F9">
        <w:rPr>
          <w:rFonts w:eastAsia="Calibri" w:cs="Arial"/>
          <w:b/>
          <w:i/>
          <w:lang w:eastAsia="zh-CN"/>
        </w:rPr>
        <w:t>O</w:t>
      </w:r>
      <w:r w:rsidRPr="008078F9">
        <w:rPr>
          <w:rFonts w:eastAsia="Calibri" w:cs="Arial"/>
          <w:b/>
          <w:i/>
          <w:lang w:eastAsia="zh-CN"/>
        </w:rPr>
        <w:t>NES LEGALES DE APLICACIÓN</w:t>
      </w:r>
    </w:p>
    <w:p w14:paraId="16FEBDD5" w14:textId="77777777" w:rsidR="008D1AF3" w:rsidRPr="008078F9" w:rsidRDefault="008D1AF3" w:rsidP="00565844">
      <w:pPr>
        <w:tabs>
          <w:tab w:val="left" w:pos="708"/>
        </w:tabs>
        <w:suppressAutoHyphens/>
        <w:spacing w:before="0" w:after="0" w:line="240" w:lineRule="auto"/>
        <w:ind w:firstLine="0"/>
        <w:jc w:val="left"/>
        <w:rPr>
          <w:rFonts w:eastAsia="Calibri" w:cs="Arial"/>
          <w:b/>
          <w:i/>
          <w:lang w:eastAsia="zh-CN"/>
        </w:rPr>
      </w:pPr>
    </w:p>
    <w:p w14:paraId="45C55411" w14:textId="77777777" w:rsidR="008D1AF3" w:rsidRPr="008078F9" w:rsidRDefault="008D1AF3" w:rsidP="00565844">
      <w:pPr>
        <w:tabs>
          <w:tab w:val="left" w:pos="708"/>
        </w:tabs>
        <w:suppressAutoHyphens/>
        <w:spacing w:before="0" w:after="0" w:line="240" w:lineRule="auto"/>
        <w:ind w:firstLine="0"/>
        <w:jc w:val="left"/>
        <w:rPr>
          <w:rFonts w:eastAsia="Calibri" w:cs="Arial"/>
          <w:b/>
          <w:i/>
          <w:lang w:eastAsia="zh-CN"/>
        </w:rPr>
      </w:pPr>
    </w:p>
    <w:p w14:paraId="3E36F927" w14:textId="77777777" w:rsidR="008D1AF3" w:rsidRPr="008078F9" w:rsidRDefault="008D1AF3" w:rsidP="00565844">
      <w:pPr>
        <w:tabs>
          <w:tab w:val="left" w:pos="708"/>
        </w:tabs>
        <w:suppressAutoHyphens/>
        <w:spacing w:before="0" w:after="0" w:line="240" w:lineRule="auto"/>
        <w:ind w:firstLine="0"/>
        <w:rPr>
          <w:rFonts w:eastAsia="Calibri" w:cs="Arial"/>
          <w:i/>
          <w:lang w:eastAsia="zh-CN"/>
        </w:rPr>
      </w:pPr>
      <w:r w:rsidRPr="008078F9">
        <w:rPr>
          <w:rFonts w:eastAsia="Calibri" w:cs="Arial"/>
          <w:b/>
          <w:i/>
          <w:lang w:eastAsia="zh-CN"/>
        </w:rPr>
        <w:t xml:space="preserve">I. </w:t>
      </w:r>
      <w:r w:rsidRPr="008078F9">
        <w:rPr>
          <w:rFonts w:eastAsia="Calibri" w:cs="Arial"/>
          <w:i/>
          <w:lang w:eastAsia="zh-CN"/>
        </w:rPr>
        <w:t>Estatutos del IMD (Boletín Oficial de la Provincia de Las Palmas núm. 46, de fecha 17 de abril de 2023).</w:t>
      </w:r>
    </w:p>
    <w:p w14:paraId="5E011300" w14:textId="77777777" w:rsidR="008D1AF3" w:rsidRPr="008078F9" w:rsidRDefault="008D1AF3" w:rsidP="00565844">
      <w:pPr>
        <w:tabs>
          <w:tab w:val="left" w:pos="708"/>
        </w:tabs>
        <w:suppressAutoHyphens/>
        <w:spacing w:before="0" w:after="0" w:line="240" w:lineRule="auto"/>
        <w:ind w:firstLine="0"/>
        <w:rPr>
          <w:rFonts w:eastAsia="Calibri" w:cs="Arial"/>
          <w:i/>
          <w:sz w:val="16"/>
          <w:szCs w:val="16"/>
          <w:lang w:eastAsia="zh-CN"/>
        </w:rPr>
      </w:pPr>
    </w:p>
    <w:p w14:paraId="6A42CBED" w14:textId="77777777" w:rsidR="008D1AF3" w:rsidRPr="008078F9" w:rsidRDefault="008D1AF3" w:rsidP="00565844">
      <w:pPr>
        <w:tabs>
          <w:tab w:val="left" w:pos="708"/>
        </w:tabs>
        <w:suppressAutoHyphens/>
        <w:spacing w:before="0" w:after="0" w:line="240" w:lineRule="auto"/>
        <w:ind w:firstLine="0"/>
        <w:rPr>
          <w:rFonts w:eastAsia="Calibri" w:cs="Arial"/>
          <w:b/>
          <w:i/>
          <w:lang w:eastAsia="zh-CN"/>
        </w:rPr>
      </w:pPr>
      <w:r w:rsidRPr="008078F9">
        <w:rPr>
          <w:rFonts w:eastAsia="Calibri" w:cs="Arial"/>
          <w:b/>
          <w:i/>
          <w:lang w:eastAsia="zh-CN"/>
        </w:rPr>
        <w:t>II.</w:t>
      </w:r>
      <w:r w:rsidRPr="008078F9">
        <w:rPr>
          <w:rFonts w:eastAsia="Calibri" w:cs="Arial"/>
          <w:i/>
          <w:lang w:eastAsia="zh-CN"/>
        </w:rPr>
        <w:t xml:space="preserve"> Reglamento Orgánico del Gobierno y de la Administración del Ayuntamiento de Las Palmas de Gran Canaria (Boletín Oficial de la Provincia de Las Palmas núm. 89, de fecha 23 de julio de </w:t>
      </w:r>
      <w:bookmarkStart w:id="9" w:name="_Hlk184811370"/>
      <w:r w:rsidRPr="008078F9">
        <w:rPr>
          <w:rFonts w:eastAsia="Calibri" w:cs="Arial"/>
          <w:i/>
          <w:lang w:eastAsia="zh-CN"/>
        </w:rPr>
        <w:t xml:space="preserve">2004 y sus modificaciones publicadas en BOP núm. 155 de fecha 05/12/2012 y BOP núm. 121 de fecha 23/10/2024).  </w:t>
      </w:r>
      <w:bookmarkEnd w:id="9"/>
    </w:p>
    <w:p w14:paraId="1F9636A4" w14:textId="77777777" w:rsidR="008D1AF3" w:rsidRPr="008078F9" w:rsidRDefault="008D1AF3" w:rsidP="00565844">
      <w:pPr>
        <w:spacing w:before="0" w:after="0" w:line="240" w:lineRule="auto"/>
        <w:ind w:firstLine="0"/>
        <w:rPr>
          <w:rFonts w:eastAsia="Calibri" w:cs="Arial"/>
          <w:i/>
          <w:sz w:val="16"/>
          <w:szCs w:val="16"/>
          <w:lang w:eastAsia="en-US"/>
        </w:rPr>
      </w:pPr>
    </w:p>
    <w:p w14:paraId="60BAE880" w14:textId="77777777" w:rsidR="008D1AF3" w:rsidRPr="008078F9" w:rsidRDefault="008D1AF3" w:rsidP="00565844">
      <w:pPr>
        <w:tabs>
          <w:tab w:val="left" w:pos="708"/>
        </w:tabs>
        <w:suppressAutoHyphens/>
        <w:spacing w:before="0" w:after="0" w:line="240" w:lineRule="auto"/>
        <w:ind w:firstLine="0"/>
        <w:rPr>
          <w:rFonts w:eastAsia="Calibri" w:cs="Arial"/>
          <w:i/>
          <w:lang w:eastAsia="zh-CN"/>
        </w:rPr>
      </w:pPr>
      <w:r w:rsidRPr="008078F9">
        <w:rPr>
          <w:rFonts w:eastAsia="Calibri" w:cs="Arial"/>
          <w:b/>
          <w:i/>
          <w:lang w:eastAsia="zh-CN"/>
        </w:rPr>
        <w:t xml:space="preserve">III. </w:t>
      </w:r>
      <w:r w:rsidRPr="008078F9">
        <w:rPr>
          <w:rFonts w:eastAsia="Calibri" w:cs="Arial"/>
          <w:i/>
          <w:lang w:eastAsia="zh-CN"/>
        </w:rPr>
        <w:t>Ley 38/2003, de 17 de noviembre, General de Subvenciones.</w:t>
      </w:r>
    </w:p>
    <w:p w14:paraId="7D7655CE" w14:textId="77777777" w:rsidR="008D1AF3" w:rsidRPr="008078F9" w:rsidRDefault="008D1AF3" w:rsidP="00565844">
      <w:pPr>
        <w:tabs>
          <w:tab w:val="left" w:pos="708"/>
        </w:tabs>
        <w:suppressAutoHyphens/>
        <w:spacing w:before="0" w:after="0" w:line="240" w:lineRule="auto"/>
        <w:ind w:firstLine="0"/>
        <w:rPr>
          <w:rFonts w:eastAsia="Calibri" w:cs="Arial"/>
          <w:i/>
          <w:sz w:val="16"/>
          <w:szCs w:val="16"/>
          <w:lang w:eastAsia="zh-CN"/>
        </w:rPr>
      </w:pPr>
      <w:r w:rsidRPr="008078F9">
        <w:rPr>
          <w:rFonts w:eastAsia="Calibri" w:cs="Arial"/>
          <w:i/>
          <w:sz w:val="16"/>
          <w:szCs w:val="16"/>
          <w:lang w:eastAsia="zh-CN"/>
        </w:rPr>
        <w:t xml:space="preserve"> </w:t>
      </w:r>
    </w:p>
    <w:p w14:paraId="3FC6C1D6" w14:textId="77777777" w:rsidR="008D1AF3" w:rsidRPr="008078F9" w:rsidRDefault="008D1AF3" w:rsidP="00565844">
      <w:pPr>
        <w:tabs>
          <w:tab w:val="left" w:pos="708"/>
        </w:tabs>
        <w:suppressAutoHyphens/>
        <w:spacing w:before="0" w:after="0" w:line="240" w:lineRule="auto"/>
        <w:ind w:firstLine="0"/>
        <w:rPr>
          <w:rFonts w:eastAsia="Calibri" w:cs="Arial"/>
          <w:i/>
          <w:lang w:eastAsia="zh-CN"/>
        </w:rPr>
      </w:pPr>
      <w:r w:rsidRPr="008078F9">
        <w:rPr>
          <w:rFonts w:eastAsia="Calibri" w:cs="Arial"/>
          <w:b/>
          <w:i/>
          <w:lang w:eastAsia="zh-CN"/>
        </w:rPr>
        <w:t>IV.</w:t>
      </w:r>
      <w:r w:rsidRPr="008078F9">
        <w:rPr>
          <w:rFonts w:eastAsia="Calibri" w:cs="Arial"/>
          <w:i/>
          <w:lang w:eastAsia="zh-CN"/>
        </w:rPr>
        <w:t xml:space="preserve"> Real Decreto 887/2006, de 21 de julio, por el que se aprueba el Reglamento de la Ley 38/2003, de 17 de noviembre, General de Subvenciones. </w:t>
      </w:r>
    </w:p>
    <w:p w14:paraId="47070E47" w14:textId="77777777" w:rsidR="008D1AF3" w:rsidRPr="008078F9" w:rsidRDefault="008D1AF3" w:rsidP="00565844">
      <w:pPr>
        <w:tabs>
          <w:tab w:val="left" w:pos="708"/>
        </w:tabs>
        <w:suppressAutoHyphens/>
        <w:spacing w:before="0" w:after="0" w:line="240" w:lineRule="auto"/>
        <w:ind w:firstLine="0"/>
        <w:rPr>
          <w:rFonts w:eastAsia="Calibri" w:cs="Arial"/>
          <w:i/>
          <w:sz w:val="16"/>
          <w:szCs w:val="16"/>
          <w:lang w:eastAsia="zh-CN"/>
        </w:rPr>
      </w:pPr>
    </w:p>
    <w:p w14:paraId="74BB83F8" w14:textId="77777777" w:rsidR="008D1AF3" w:rsidRPr="008078F9" w:rsidRDefault="008D1AF3" w:rsidP="00565844">
      <w:pPr>
        <w:tabs>
          <w:tab w:val="left" w:pos="708"/>
        </w:tabs>
        <w:suppressAutoHyphens/>
        <w:spacing w:before="0" w:after="0" w:line="240" w:lineRule="auto"/>
        <w:ind w:firstLine="0"/>
        <w:rPr>
          <w:rFonts w:eastAsia="Calibri" w:cs="Arial"/>
          <w:i/>
          <w:lang w:eastAsia="zh-CN"/>
        </w:rPr>
      </w:pPr>
      <w:r w:rsidRPr="008078F9">
        <w:rPr>
          <w:rFonts w:eastAsia="Calibri" w:cs="Arial"/>
          <w:b/>
          <w:i/>
          <w:lang w:eastAsia="zh-CN"/>
        </w:rPr>
        <w:t xml:space="preserve">V. </w:t>
      </w:r>
      <w:r w:rsidRPr="008078F9">
        <w:rPr>
          <w:rFonts w:eastAsia="Calibri" w:cs="Arial"/>
          <w:i/>
          <w:lang w:eastAsia="zh-CN"/>
        </w:rPr>
        <w:t>Ley 7/2015, de 1 de abril, de los municipios de canarias.</w:t>
      </w:r>
    </w:p>
    <w:p w14:paraId="58C2BA8D" w14:textId="77777777" w:rsidR="008D1AF3" w:rsidRPr="008078F9" w:rsidRDefault="008D1AF3" w:rsidP="00565844">
      <w:pPr>
        <w:tabs>
          <w:tab w:val="left" w:pos="708"/>
        </w:tabs>
        <w:suppressAutoHyphens/>
        <w:spacing w:before="0" w:after="0" w:line="240" w:lineRule="auto"/>
        <w:ind w:firstLine="0"/>
        <w:rPr>
          <w:rFonts w:eastAsia="Calibri" w:cs="Arial"/>
          <w:b/>
          <w:i/>
          <w:lang w:eastAsia="zh-CN"/>
        </w:rPr>
      </w:pPr>
    </w:p>
    <w:p w14:paraId="417B9DFF" w14:textId="77777777" w:rsidR="008D1AF3" w:rsidRPr="008078F9" w:rsidRDefault="008D1AF3" w:rsidP="00565844">
      <w:pPr>
        <w:tabs>
          <w:tab w:val="left" w:pos="708"/>
        </w:tabs>
        <w:suppressAutoHyphens/>
        <w:spacing w:before="0" w:after="0" w:line="240" w:lineRule="auto"/>
        <w:ind w:firstLine="0"/>
        <w:rPr>
          <w:rFonts w:eastAsia="Calibri" w:cs="Arial"/>
          <w:i/>
          <w:lang w:eastAsia="zh-CN"/>
        </w:rPr>
      </w:pPr>
      <w:r w:rsidRPr="008078F9">
        <w:rPr>
          <w:rFonts w:eastAsia="Calibri" w:cs="Arial"/>
          <w:b/>
          <w:i/>
          <w:lang w:eastAsia="zh-CN"/>
        </w:rPr>
        <w:t xml:space="preserve">VI. </w:t>
      </w:r>
      <w:r w:rsidRPr="008078F9">
        <w:rPr>
          <w:rFonts w:eastAsia="Calibri" w:cs="Arial"/>
          <w:i/>
          <w:lang w:eastAsia="zh-CN"/>
        </w:rPr>
        <w:t>Ley 39/2015, de 1 de octubre, del Procedimiento Administrativo Común de las Administraciones Públicas (en adelante, LPACAP).</w:t>
      </w:r>
    </w:p>
    <w:p w14:paraId="778F69CB" w14:textId="77777777" w:rsidR="00FF6009" w:rsidRPr="008078F9" w:rsidRDefault="00FF6009" w:rsidP="00565844">
      <w:pPr>
        <w:tabs>
          <w:tab w:val="left" w:pos="708"/>
        </w:tabs>
        <w:suppressAutoHyphens/>
        <w:spacing w:before="0" w:after="0" w:line="240" w:lineRule="auto"/>
        <w:ind w:firstLine="0"/>
        <w:jc w:val="center"/>
        <w:rPr>
          <w:rFonts w:eastAsia="Calibri" w:cs="Arial"/>
          <w:b/>
          <w:i/>
          <w:lang w:eastAsia="zh-CN"/>
        </w:rPr>
      </w:pPr>
    </w:p>
    <w:p w14:paraId="53DA8ACE" w14:textId="77777777" w:rsidR="00FF6009" w:rsidRPr="008078F9" w:rsidRDefault="00FF6009" w:rsidP="00565844">
      <w:pPr>
        <w:tabs>
          <w:tab w:val="left" w:pos="708"/>
        </w:tabs>
        <w:suppressAutoHyphens/>
        <w:spacing w:before="0" w:after="0" w:line="240" w:lineRule="auto"/>
        <w:ind w:firstLine="0"/>
        <w:jc w:val="center"/>
        <w:rPr>
          <w:rFonts w:eastAsia="Calibri" w:cs="Arial"/>
          <w:b/>
          <w:i/>
          <w:lang w:eastAsia="zh-CN"/>
        </w:rPr>
      </w:pPr>
    </w:p>
    <w:p w14:paraId="115A4ABE" w14:textId="77777777" w:rsidR="008D1AF3" w:rsidRPr="008078F9" w:rsidRDefault="008D1AF3" w:rsidP="00565844">
      <w:pPr>
        <w:tabs>
          <w:tab w:val="left" w:pos="708"/>
        </w:tabs>
        <w:suppressAutoHyphens/>
        <w:spacing w:before="0" w:after="0" w:line="240" w:lineRule="auto"/>
        <w:ind w:firstLine="0"/>
        <w:jc w:val="center"/>
        <w:rPr>
          <w:rFonts w:eastAsia="Calibri" w:cs="Arial"/>
          <w:b/>
          <w:i/>
          <w:lang w:eastAsia="zh-CN"/>
        </w:rPr>
      </w:pPr>
      <w:r w:rsidRPr="008078F9">
        <w:rPr>
          <w:rFonts w:eastAsia="Calibri" w:cs="Arial"/>
          <w:b/>
          <w:i/>
          <w:lang w:eastAsia="zh-CN"/>
        </w:rPr>
        <w:t>CONSIDERACIONES JURÍDICAS</w:t>
      </w:r>
    </w:p>
    <w:p w14:paraId="4FF20A27" w14:textId="77777777" w:rsidR="008D1AF3" w:rsidRPr="008078F9" w:rsidRDefault="008D1AF3" w:rsidP="00565844">
      <w:pPr>
        <w:tabs>
          <w:tab w:val="left" w:pos="708"/>
        </w:tabs>
        <w:suppressAutoHyphens/>
        <w:spacing w:before="0" w:after="0" w:line="240" w:lineRule="auto"/>
        <w:ind w:firstLine="0"/>
        <w:jc w:val="center"/>
        <w:rPr>
          <w:rFonts w:eastAsia="Calibri" w:cs="Arial"/>
          <w:b/>
          <w:i/>
          <w:lang w:eastAsia="zh-CN"/>
        </w:rPr>
      </w:pPr>
    </w:p>
    <w:p w14:paraId="137C5DAD" w14:textId="77777777" w:rsidR="008D1AF3" w:rsidRPr="008078F9" w:rsidRDefault="008D1AF3" w:rsidP="00565844">
      <w:pPr>
        <w:tabs>
          <w:tab w:val="left" w:pos="708"/>
        </w:tabs>
        <w:suppressAutoHyphens/>
        <w:spacing w:before="0" w:after="0" w:line="240" w:lineRule="auto"/>
        <w:ind w:firstLine="0"/>
        <w:rPr>
          <w:rFonts w:eastAsia="Calibri" w:cs="Arial"/>
          <w:i/>
          <w:sz w:val="16"/>
          <w:szCs w:val="16"/>
          <w:lang w:eastAsia="zh-CN"/>
        </w:rPr>
      </w:pPr>
      <w:r w:rsidRPr="008078F9">
        <w:rPr>
          <w:rFonts w:eastAsia="Calibri" w:cs="Arial"/>
          <w:b/>
          <w:i/>
          <w:lang w:eastAsia="zh-CN"/>
        </w:rPr>
        <w:t>1. Sobre la competencia para la aprobación del Plan Estratégico de subvenciones para el periodo 2025 – 2027.</w:t>
      </w:r>
    </w:p>
    <w:p w14:paraId="252271B8" w14:textId="77777777" w:rsidR="008D1AF3" w:rsidRPr="008078F9" w:rsidRDefault="008D1AF3" w:rsidP="00565844">
      <w:pPr>
        <w:shd w:val="clear" w:color="auto" w:fill="FFFFFF"/>
        <w:spacing w:before="0" w:after="0" w:line="240" w:lineRule="auto"/>
        <w:ind w:left="720" w:firstLine="0"/>
        <w:jc w:val="left"/>
        <w:rPr>
          <w:rFonts w:eastAsia="Times New Roman" w:cs="Arial"/>
          <w:i/>
        </w:rPr>
      </w:pPr>
    </w:p>
    <w:p w14:paraId="35715857" w14:textId="77777777" w:rsidR="008D1AF3" w:rsidRPr="008078F9" w:rsidRDefault="008D1AF3" w:rsidP="00565844">
      <w:pPr>
        <w:tabs>
          <w:tab w:val="left" w:pos="708"/>
        </w:tabs>
        <w:suppressAutoHyphens/>
        <w:spacing w:before="0" w:after="0" w:line="240" w:lineRule="auto"/>
        <w:ind w:firstLine="0"/>
        <w:rPr>
          <w:rFonts w:eastAsia="Calibri" w:cs="Arial"/>
          <w:i/>
          <w:lang w:eastAsia="zh-CN"/>
        </w:rPr>
      </w:pPr>
      <w:bookmarkStart w:id="10" w:name="_Hlk184811410"/>
      <w:r w:rsidRPr="008078F9">
        <w:rPr>
          <w:rFonts w:eastAsia="Calibri" w:cs="Arial"/>
          <w:i/>
          <w:lang w:eastAsia="zh-CN"/>
        </w:rPr>
        <w:t xml:space="preserve">En cumplimiento de la Ley 7/2015, de 1 de abril, de los municipios de canarias establece, en su artículo 73, en relación con el principio de instrumentalidad aplicable a los organismos autónomos y a las entidades públicas empresariales, lo siguiente: “En virtud del principio de instrumentalidad corresponde, en todo caso, a la administración matriz el nombramiento de las personas titulares o integrantes de los órganos de gobierno de los organismos autónomos, su control presupuestario y la aprobación previa de sus programas de actuación e inversión, así como dictar instrucciones y órdenes de servicio”. </w:t>
      </w:r>
    </w:p>
    <w:p w14:paraId="5856D9CB" w14:textId="77777777" w:rsidR="008D1AF3" w:rsidRPr="008078F9" w:rsidRDefault="008D1AF3" w:rsidP="00565844">
      <w:pPr>
        <w:tabs>
          <w:tab w:val="left" w:pos="708"/>
        </w:tabs>
        <w:suppressAutoHyphens/>
        <w:spacing w:before="0" w:after="0" w:line="240" w:lineRule="auto"/>
        <w:ind w:firstLine="0"/>
        <w:rPr>
          <w:rFonts w:eastAsia="Calibri" w:cs="Arial"/>
          <w:i/>
          <w:lang w:eastAsia="zh-CN"/>
        </w:rPr>
      </w:pPr>
    </w:p>
    <w:p w14:paraId="16EE38EF" w14:textId="77777777" w:rsidR="008D1AF3" w:rsidRPr="008078F9" w:rsidRDefault="008D1AF3" w:rsidP="00565844">
      <w:pPr>
        <w:tabs>
          <w:tab w:val="left" w:pos="708"/>
        </w:tabs>
        <w:suppressAutoHyphens/>
        <w:spacing w:before="0" w:after="0" w:line="240" w:lineRule="auto"/>
        <w:ind w:firstLine="0"/>
        <w:rPr>
          <w:rFonts w:eastAsia="Calibri" w:cs="Arial"/>
          <w:i/>
          <w:lang w:eastAsia="zh-CN"/>
        </w:rPr>
      </w:pPr>
      <w:r w:rsidRPr="008078F9">
        <w:rPr>
          <w:rFonts w:eastAsia="Calibri" w:cs="Arial"/>
          <w:i/>
          <w:lang w:eastAsia="zh-CN"/>
        </w:rPr>
        <w:t xml:space="preserve">Por todo ello, concluimos que corresponderá a la presidencia del IMD elevar la propuesta de a aprobación del proyecto del PES al Consejo Rector del IMD; siendo éste la que acuerde la aprobación del proyecto PES y su elevación al Pleno del Ayuntamiento para su aprobación definitiva, por ser el órgano competente para ello. </w:t>
      </w:r>
    </w:p>
    <w:bookmarkEnd w:id="10"/>
    <w:p w14:paraId="4C0AE9C9" w14:textId="77777777" w:rsidR="008D1AF3" w:rsidRPr="008078F9" w:rsidRDefault="008D1AF3" w:rsidP="00565844">
      <w:pPr>
        <w:shd w:val="clear" w:color="auto" w:fill="FFFFFF"/>
        <w:spacing w:before="0" w:after="0" w:line="240" w:lineRule="auto"/>
        <w:ind w:left="720" w:firstLine="0"/>
        <w:jc w:val="left"/>
        <w:rPr>
          <w:rFonts w:eastAsia="Times New Roman" w:cs="Arial"/>
          <w:i/>
          <w:sz w:val="24"/>
          <w:szCs w:val="24"/>
        </w:rPr>
      </w:pPr>
    </w:p>
    <w:p w14:paraId="59B7B05D" w14:textId="77777777" w:rsidR="008D1AF3" w:rsidRPr="008078F9" w:rsidRDefault="008D1AF3" w:rsidP="00565844">
      <w:pPr>
        <w:shd w:val="clear" w:color="auto" w:fill="FFFFFF"/>
        <w:spacing w:before="0" w:after="0" w:line="240" w:lineRule="auto"/>
        <w:ind w:firstLine="0"/>
        <w:jc w:val="left"/>
        <w:rPr>
          <w:rFonts w:eastAsia="Times New Roman" w:cs="Arial"/>
          <w:b/>
          <w:i/>
        </w:rPr>
      </w:pPr>
      <w:r w:rsidRPr="008078F9">
        <w:rPr>
          <w:rFonts w:eastAsia="Times New Roman" w:cs="Arial"/>
          <w:b/>
          <w:i/>
        </w:rPr>
        <w:t>2. Sobre la necesidad de aprobar un Plan Estratégico de subvenciones del IMD para el periodo 2025 – 2027.</w:t>
      </w:r>
    </w:p>
    <w:p w14:paraId="76F5D2A6" w14:textId="77777777" w:rsidR="008D1AF3" w:rsidRPr="008078F9" w:rsidRDefault="008D1AF3" w:rsidP="00565844">
      <w:pPr>
        <w:tabs>
          <w:tab w:val="left" w:pos="708"/>
        </w:tabs>
        <w:suppressAutoHyphens/>
        <w:spacing w:before="0" w:after="0" w:line="240" w:lineRule="auto"/>
        <w:ind w:firstLine="0"/>
        <w:rPr>
          <w:rFonts w:eastAsia="Calibri" w:cs="Arial"/>
          <w:b/>
          <w:i/>
          <w:lang w:eastAsia="zh-CN"/>
        </w:rPr>
      </w:pPr>
    </w:p>
    <w:p w14:paraId="4F9F159A" w14:textId="77777777" w:rsidR="008D1AF3" w:rsidRPr="008078F9" w:rsidRDefault="008D1AF3" w:rsidP="00565844">
      <w:pPr>
        <w:tabs>
          <w:tab w:val="left" w:pos="708"/>
        </w:tabs>
        <w:suppressAutoHyphens/>
        <w:spacing w:before="0" w:after="0" w:line="240" w:lineRule="auto"/>
        <w:ind w:firstLine="0"/>
        <w:rPr>
          <w:rFonts w:eastAsia="Calibri" w:cs="Arial"/>
          <w:i/>
          <w:lang w:eastAsia="zh-CN"/>
        </w:rPr>
      </w:pPr>
      <w:bookmarkStart w:id="11" w:name="_Hlk184811441"/>
      <w:r w:rsidRPr="008078F9">
        <w:rPr>
          <w:rFonts w:eastAsia="Calibri" w:cs="Arial"/>
          <w:i/>
          <w:lang w:eastAsia="zh-CN"/>
        </w:rPr>
        <w:lastRenderedPageBreak/>
        <w:t>Cumplida la vigencia del actual Plan Estratégico de subvenciones del IMD para el periodo 2022 – 2024 y vista la obligatoriedad de aprobar un nuevo Plan establecida en el artículo 8.1 de la Ley 38/2003, de 17 de noviembre, General de Subvenciones, en adelante LGS, que dispone con el siguiente tenor literal “los órganos de las administraciones públicas o cualesquiera entes que propongan el establecimiento de subvenciones, con carácter previo, deberán concretar en un plan estratégico de subvenciones los objetivos y efectos que se pretenden con su aplicación, el plazo necesario para su consecución, los costes previsibles y sus fuentes de financiación, supeditándose en todo caso al cumplimiento de los objetivos de estabilidad presupuestaria”, se hace necesaria la aprobación de un nuevo Plan Estratégico de Subvenciones del IMD para el periodo 2025 – 2027.</w:t>
      </w:r>
    </w:p>
    <w:p w14:paraId="250C92FB" w14:textId="77777777" w:rsidR="008D1AF3" w:rsidRPr="008078F9" w:rsidRDefault="008D1AF3" w:rsidP="00565844">
      <w:pPr>
        <w:tabs>
          <w:tab w:val="left" w:pos="708"/>
        </w:tabs>
        <w:suppressAutoHyphens/>
        <w:spacing w:before="0" w:after="0" w:line="240" w:lineRule="auto"/>
        <w:ind w:firstLine="0"/>
        <w:rPr>
          <w:rFonts w:eastAsia="Calibri" w:cs="Arial"/>
          <w:i/>
          <w:lang w:eastAsia="zh-CN"/>
        </w:rPr>
      </w:pPr>
    </w:p>
    <w:p w14:paraId="6E6F7F72" w14:textId="77777777" w:rsidR="008D1AF3" w:rsidRPr="008078F9" w:rsidRDefault="008D1AF3" w:rsidP="00565844">
      <w:pPr>
        <w:tabs>
          <w:tab w:val="left" w:pos="708"/>
        </w:tabs>
        <w:suppressAutoHyphens/>
        <w:spacing w:before="0" w:after="0" w:line="240" w:lineRule="auto"/>
        <w:ind w:firstLine="0"/>
        <w:rPr>
          <w:rFonts w:eastAsia="Calibri" w:cs="Arial"/>
          <w:i/>
          <w:lang w:eastAsia="zh-CN"/>
        </w:rPr>
      </w:pPr>
      <w:r w:rsidRPr="008078F9">
        <w:rPr>
          <w:rFonts w:eastAsia="Calibri" w:cs="Arial"/>
          <w:i/>
          <w:lang w:eastAsia="zh-CN"/>
        </w:rPr>
        <w:t>Asimismo, el apartado 3 del referido artículo, señala que:</w:t>
      </w:r>
    </w:p>
    <w:p w14:paraId="46793791" w14:textId="77777777" w:rsidR="008D1AF3" w:rsidRPr="008078F9" w:rsidRDefault="008D1AF3" w:rsidP="00565844">
      <w:pPr>
        <w:tabs>
          <w:tab w:val="left" w:pos="708"/>
        </w:tabs>
        <w:suppressAutoHyphens/>
        <w:spacing w:before="0" w:after="0" w:line="240" w:lineRule="auto"/>
        <w:ind w:firstLine="0"/>
        <w:rPr>
          <w:rFonts w:eastAsia="Calibri" w:cs="Arial"/>
          <w:i/>
          <w:lang w:eastAsia="zh-CN"/>
        </w:rPr>
      </w:pPr>
    </w:p>
    <w:p w14:paraId="335598F5" w14:textId="77777777" w:rsidR="008D1AF3" w:rsidRPr="008078F9" w:rsidRDefault="008D1AF3" w:rsidP="00565844">
      <w:pPr>
        <w:tabs>
          <w:tab w:val="left" w:pos="708"/>
        </w:tabs>
        <w:suppressAutoHyphens/>
        <w:spacing w:before="0" w:after="0" w:line="240" w:lineRule="auto"/>
        <w:ind w:firstLine="0"/>
        <w:rPr>
          <w:rFonts w:eastAsia="Calibri" w:cs="Arial"/>
          <w:i/>
          <w:lang w:eastAsia="zh-CN"/>
        </w:rPr>
      </w:pPr>
      <w:r w:rsidRPr="008078F9">
        <w:rPr>
          <w:rFonts w:eastAsia="Calibri" w:cs="Arial"/>
          <w:i/>
          <w:lang w:eastAsia="zh-CN"/>
        </w:rPr>
        <w:t>“La gestión de subvenciones a que se refiere esta Ley se realizará de acuerdo con los siguientes principios:</w:t>
      </w:r>
    </w:p>
    <w:p w14:paraId="75D9BC54" w14:textId="77777777" w:rsidR="008D1AF3" w:rsidRPr="008078F9" w:rsidRDefault="008D1AF3" w:rsidP="00565844">
      <w:pPr>
        <w:numPr>
          <w:ilvl w:val="0"/>
          <w:numId w:val="23"/>
        </w:numPr>
        <w:tabs>
          <w:tab w:val="left" w:pos="708"/>
        </w:tabs>
        <w:suppressAutoHyphens/>
        <w:spacing w:before="0" w:after="0" w:line="240" w:lineRule="auto"/>
        <w:jc w:val="left"/>
        <w:rPr>
          <w:rFonts w:eastAsia="Calibri" w:cs="Arial"/>
          <w:i/>
          <w:lang w:eastAsia="zh-CN"/>
        </w:rPr>
      </w:pPr>
      <w:r w:rsidRPr="008078F9">
        <w:rPr>
          <w:rFonts w:eastAsia="Calibri" w:cs="Arial"/>
          <w:i/>
          <w:lang w:eastAsia="zh-CN"/>
        </w:rPr>
        <w:t xml:space="preserve">Publicidad, transparencia, concurrencia, objetividad, igualdad y no discriminación. </w:t>
      </w:r>
    </w:p>
    <w:p w14:paraId="3D1ACDBD" w14:textId="77777777" w:rsidR="008D1AF3" w:rsidRPr="008078F9" w:rsidRDefault="008D1AF3" w:rsidP="00565844">
      <w:pPr>
        <w:numPr>
          <w:ilvl w:val="0"/>
          <w:numId w:val="23"/>
        </w:numPr>
        <w:tabs>
          <w:tab w:val="left" w:pos="708"/>
        </w:tabs>
        <w:suppressAutoHyphens/>
        <w:spacing w:before="0" w:after="0" w:line="240" w:lineRule="auto"/>
        <w:jc w:val="left"/>
        <w:rPr>
          <w:rFonts w:eastAsia="Calibri" w:cs="Arial"/>
          <w:i/>
          <w:lang w:eastAsia="zh-CN"/>
        </w:rPr>
      </w:pPr>
      <w:r w:rsidRPr="008078F9">
        <w:rPr>
          <w:rFonts w:eastAsia="Calibri" w:cs="Arial"/>
          <w:i/>
          <w:lang w:eastAsia="zh-CN"/>
        </w:rPr>
        <w:t>Eficacia en el cumplimiento de los objetivos fijados por la Administración otorgante.</w:t>
      </w:r>
    </w:p>
    <w:p w14:paraId="4853A2CD" w14:textId="77777777" w:rsidR="008D1AF3" w:rsidRPr="008078F9" w:rsidRDefault="008D1AF3" w:rsidP="00565844">
      <w:pPr>
        <w:numPr>
          <w:ilvl w:val="0"/>
          <w:numId w:val="23"/>
        </w:numPr>
        <w:tabs>
          <w:tab w:val="left" w:pos="708"/>
        </w:tabs>
        <w:suppressAutoHyphens/>
        <w:spacing w:before="0" w:after="0" w:line="240" w:lineRule="auto"/>
        <w:jc w:val="left"/>
        <w:rPr>
          <w:rFonts w:eastAsia="Calibri" w:cs="Arial"/>
          <w:i/>
          <w:lang w:eastAsia="zh-CN"/>
        </w:rPr>
      </w:pPr>
      <w:r w:rsidRPr="008078F9">
        <w:rPr>
          <w:rFonts w:eastAsia="Calibri" w:cs="Arial"/>
          <w:i/>
          <w:lang w:eastAsia="zh-CN"/>
        </w:rPr>
        <w:t>C) Eficiencia en la asignación y utilización de los recursos públicos.”</w:t>
      </w:r>
    </w:p>
    <w:bookmarkEnd w:id="11"/>
    <w:p w14:paraId="4B9975D4" w14:textId="77777777" w:rsidR="008D1AF3" w:rsidRPr="008078F9" w:rsidRDefault="008D1AF3" w:rsidP="00565844">
      <w:pPr>
        <w:tabs>
          <w:tab w:val="left" w:pos="708"/>
        </w:tabs>
        <w:suppressAutoHyphens/>
        <w:spacing w:before="0" w:after="0" w:line="240" w:lineRule="auto"/>
        <w:ind w:firstLine="0"/>
        <w:rPr>
          <w:rFonts w:eastAsia="Calibri" w:cs="Arial"/>
          <w:i/>
          <w:lang w:eastAsia="zh-CN"/>
        </w:rPr>
      </w:pPr>
    </w:p>
    <w:p w14:paraId="0AE02FCE" w14:textId="77777777" w:rsidR="008D1AF3" w:rsidRPr="008078F9" w:rsidRDefault="008D1AF3" w:rsidP="00565844">
      <w:pPr>
        <w:spacing w:before="0" w:after="0" w:line="240" w:lineRule="auto"/>
        <w:ind w:firstLine="0"/>
        <w:rPr>
          <w:rFonts w:eastAsia="Times New Roman" w:cs="Arial"/>
          <w:b/>
          <w:i/>
          <w:color w:val="000000"/>
        </w:rPr>
      </w:pPr>
      <w:r w:rsidRPr="008078F9">
        <w:rPr>
          <w:rFonts w:eastAsia="Times New Roman" w:cs="Arial"/>
          <w:b/>
          <w:i/>
          <w:color w:val="000000"/>
        </w:rPr>
        <w:t>3. Sobre el ámbito de vigencia del Plan Estratégico de Subvenciones del IMD.</w:t>
      </w:r>
    </w:p>
    <w:p w14:paraId="5596A2EA" w14:textId="77777777" w:rsidR="008D1AF3" w:rsidRPr="008078F9" w:rsidRDefault="008D1AF3" w:rsidP="00565844">
      <w:pPr>
        <w:spacing w:before="0" w:after="0" w:line="240" w:lineRule="auto"/>
        <w:ind w:firstLine="0"/>
        <w:rPr>
          <w:rFonts w:eastAsia="Times New Roman" w:cs="Arial"/>
          <w:i/>
          <w:color w:val="000000"/>
        </w:rPr>
      </w:pPr>
    </w:p>
    <w:p w14:paraId="0EF4C3E0" w14:textId="77777777" w:rsidR="008D1AF3" w:rsidRPr="008078F9" w:rsidRDefault="008D1AF3" w:rsidP="00565844">
      <w:pPr>
        <w:spacing w:before="0" w:after="0" w:line="240" w:lineRule="auto"/>
        <w:ind w:firstLine="0"/>
        <w:rPr>
          <w:rFonts w:eastAsia="Times New Roman" w:cs="Arial"/>
          <w:i/>
          <w:color w:val="000000"/>
        </w:rPr>
      </w:pPr>
      <w:bookmarkStart w:id="12" w:name="_Hlk184811460"/>
      <w:r w:rsidRPr="008078F9">
        <w:rPr>
          <w:rFonts w:eastAsia="Times New Roman" w:cs="Arial"/>
          <w:i/>
          <w:color w:val="000000"/>
        </w:rPr>
        <w:t>De conformidad con el artículo 11 del Real Decreto 887/2006, de 21 de julio, por el que se aprueba el Reglamento de la Ley 38/2003, de 17 de noviembre, General de Subvenciones, en adelante RLGS, el Plan Estratégico de Subvenciones del IMD que se pretende aprobar contendrá previsiones para un periodo de vigencia de tres años que será 2025 – 2027.</w:t>
      </w:r>
    </w:p>
    <w:bookmarkEnd w:id="12"/>
    <w:p w14:paraId="5F0B2C2F" w14:textId="77777777" w:rsidR="008D1AF3" w:rsidRPr="008078F9" w:rsidRDefault="008D1AF3" w:rsidP="00565844">
      <w:pPr>
        <w:spacing w:before="0" w:after="0" w:line="240" w:lineRule="auto"/>
        <w:ind w:firstLine="0"/>
        <w:rPr>
          <w:rFonts w:eastAsia="Times New Roman" w:cs="Arial"/>
          <w:i/>
          <w:color w:val="000000"/>
        </w:rPr>
      </w:pPr>
    </w:p>
    <w:p w14:paraId="4AAAEFAC" w14:textId="77777777" w:rsidR="008D1AF3" w:rsidRPr="008078F9" w:rsidRDefault="008D1AF3" w:rsidP="00565844">
      <w:pPr>
        <w:spacing w:before="0" w:after="0" w:line="240" w:lineRule="auto"/>
        <w:ind w:firstLine="0"/>
        <w:rPr>
          <w:rFonts w:eastAsia="Times New Roman" w:cs="Arial"/>
          <w:b/>
          <w:i/>
          <w:color w:val="000000"/>
        </w:rPr>
      </w:pPr>
      <w:r w:rsidRPr="008078F9">
        <w:rPr>
          <w:rFonts w:eastAsia="Times New Roman" w:cs="Arial"/>
          <w:b/>
          <w:i/>
          <w:color w:val="000000"/>
        </w:rPr>
        <w:t>4. Sobre el contenido del Plan Estratégico de Subvenciones del IMD.</w:t>
      </w:r>
    </w:p>
    <w:p w14:paraId="1AB98934" w14:textId="77777777" w:rsidR="008D1AF3" w:rsidRPr="008078F9" w:rsidRDefault="008D1AF3" w:rsidP="00565844">
      <w:pPr>
        <w:spacing w:before="0" w:after="0" w:line="240" w:lineRule="auto"/>
        <w:ind w:firstLine="0"/>
        <w:rPr>
          <w:rFonts w:eastAsia="Times New Roman" w:cs="Arial"/>
          <w:i/>
          <w:color w:val="000000"/>
        </w:rPr>
      </w:pPr>
    </w:p>
    <w:p w14:paraId="5AD1630F" w14:textId="77777777" w:rsidR="008D1AF3" w:rsidRPr="008078F9" w:rsidRDefault="008D1AF3" w:rsidP="00565844">
      <w:pPr>
        <w:spacing w:before="0" w:after="0" w:line="240" w:lineRule="auto"/>
        <w:ind w:firstLine="0"/>
        <w:rPr>
          <w:rFonts w:eastAsia="Times New Roman" w:cs="Arial"/>
          <w:i/>
          <w:color w:val="000000"/>
        </w:rPr>
      </w:pPr>
      <w:r w:rsidRPr="008078F9">
        <w:rPr>
          <w:rFonts w:eastAsia="Times New Roman" w:cs="Arial"/>
          <w:i/>
          <w:color w:val="000000"/>
        </w:rPr>
        <w:t xml:space="preserve">Respecto al Plan que se pretende aprobar, éste recoge el contenido que se establece en el artículo 12 del RLGS. </w:t>
      </w:r>
    </w:p>
    <w:p w14:paraId="2DD2281E" w14:textId="77777777" w:rsidR="008D1AF3" w:rsidRPr="008078F9" w:rsidRDefault="008D1AF3" w:rsidP="00565844">
      <w:pPr>
        <w:spacing w:before="0" w:after="0" w:line="240" w:lineRule="auto"/>
        <w:ind w:firstLine="0"/>
        <w:rPr>
          <w:rFonts w:eastAsia="Times New Roman" w:cs="Arial"/>
          <w:i/>
          <w:color w:val="000000"/>
        </w:rPr>
      </w:pPr>
      <w:r w:rsidRPr="008078F9">
        <w:rPr>
          <w:rFonts w:eastAsia="Times New Roman" w:cs="Arial"/>
          <w:i/>
          <w:color w:val="000000"/>
        </w:rPr>
        <w:t xml:space="preserve">Los planes estratégicos de subvenciones tienen carácter programático y su contenido no crea derechos ni obligaciones; su efectividad quedará condicionada a la puesta en práctica de las diferentes líneas de subvención, atendiendo entre otros condicionantes a las disponibilidades presupuestarias de cada ejercicio. </w:t>
      </w:r>
    </w:p>
    <w:p w14:paraId="7259CF6D" w14:textId="77777777" w:rsidR="008D1AF3" w:rsidRPr="008078F9" w:rsidRDefault="008D1AF3" w:rsidP="00565844">
      <w:pPr>
        <w:spacing w:before="0" w:after="0" w:line="240" w:lineRule="auto"/>
        <w:ind w:firstLine="0"/>
        <w:rPr>
          <w:rFonts w:eastAsia="Times New Roman" w:cs="Arial"/>
          <w:i/>
          <w:color w:val="000000"/>
        </w:rPr>
      </w:pPr>
    </w:p>
    <w:p w14:paraId="1FAB9944" w14:textId="77777777" w:rsidR="00565844" w:rsidRPr="008078F9" w:rsidRDefault="00565844" w:rsidP="00565844">
      <w:pPr>
        <w:spacing w:before="0" w:after="0" w:line="240" w:lineRule="auto"/>
        <w:ind w:firstLine="0"/>
        <w:rPr>
          <w:rFonts w:eastAsia="Times New Roman" w:cs="Arial"/>
          <w:i/>
          <w:color w:val="000000"/>
        </w:rPr>
      </w:pPr>
    </w:p>
    <w:p w14:paraId="7A778234" w14:textId="77777777" w:rsidR="008D1AF3" w:rsidRPr="008078F9" w:rsidRDefault="008D1AF3" w:rsidP="00565844">
      <w:pPr>
        <w:spacing w:before="0" w:after="0" w:line="240" w:lineRule="auto"/>
        <w:ind w:firstLine="0"/>
        <w:rPr>
          <w:rFonts w:eastAsia="Times New Roman" w:cs="Arial"/>
          <w:i/>
          <w:color w:val="000000"/>
        </w:rPr>
      </w:pPr>
      <w:r w:rsidRPr="008078F9">
        <w:rPr>
          <w:rFonts w:eastAsia="Times New Roman" w:cs="Arial"/>
          <w:i/>
          <w:color w:val="000000"/>
        </w:rPr>
        <w:t>Vistos los antecedentes expuestos, las disposiciones legales de aplicación y las consideraciones jurídicas expuestas, se eleva al Consejo Rector del Instituto Municipal para la Promoción de la Actividad física y el Deporte la adopción del siguiente</w:t>
      </w:r>
    </w:p>
    <w:p w14:paraId="55CAFD99" w14:textId="77777777" w:rsidR="008D1AF3" w:rsidRPr="008078F9" w:rsidRDefault="008D1AF3" w:rsidP="00565844">
      <w:pPr>
        <w:spacing w:before="0" w:after="0" w:line="240" w:lineRule="auto"/>
        <w:ind w:firstLine="0"/>
        <w:rPr>
          <w:rFonts w:eastAsia="Times New Roman" w:cs="Arial"/>
          <w:i/>
          <w:color w:val="000000"/>
        </w:rPr>
      </w:pPr>
    </w:p>
    <w:p w14:paraId="03E73A5F" w14:textId="77777777" w:rsidR="008E13BC" w:rsidRPr="008078F9" w:rsidRDefault="008E13BC" w:rsidP="00565844">
      <w:pPr>
        <w:spacing w:before="0" w:after="0" w:line="240" w:lineRule="auto"/>
        <w:ind w:firstLine="0"/>
        <w:rPr>
          <w:rFonts w:eastAsia="Times New Roman" w:cs="Arial"/>
          <w:i/>
          <w:color w:val="000000"/>
        </w:rPr>
      </w:pPr>
    </w:p>
    <w:p w14:paraId="676FC865" w14:textId="77777777" w:rsidR="008D1AF3" w:rsidRPr="008078F9" w:rsidRDefault="008D1AF3" w:rsidP="00565844">
      <w:pPr>
        <w:spacing w:before="0" w:after="0" w:line="240" w:lineRule="auto"/>
        <w:ind w:firstLine="0"/>
        <w:jc w:val="center"/>
        <w:rPr>
          <w:rFonts w:eastAsia="Times New Roman" w:cs="Arial"/>
          <w:b/>
          <w:i/>
          <w:color w:val="000000"/>
        </w:rPr>
      </w:pPr>
      <w:r w:rsidRPr="008078F9">
        <w:rPr>
          <w:rFonts w:eastAsia="Times New Roman" w:cs="Arial"/>
          <w:b/>
          <w:i/>
          <w:color w:val="000000"/>
        </w:rPr>
        <w:t>ACUERDO</w:t>
      </w:r>
    </w:p>
    <w:p w14:paraId="4667C786" w14:textId="77777777" w:rsidR="008D1AF3" w:rsidRPr="008078F9" w:rsidRDefault="008D1AF3" w:rsidP="00565844">
      <w:pPr>
        <w:spacing w:before="0" w:after="0" w:line="240" w:lineRule="auto"/>
        <w:ind w:firstLine="0"/>
        <w:jc w:val="center"/>
        <w:rPr>
          <w:rFonts w:eastAsia="Times New Roman" w:cs="Arial"/>
          <w:b/>
          <w:i/>
          <w:color w:val="000000"/>
        </w:rPr>
      </w:pPr>
    </w:p>
    <w:p w14:paraId="165E2AB0" w14:textId="77777777" w:rsidR="008D1AF3" w:rsidRPr="008078F9" w:rsidRDefault="008D1AF3" w:rsidP="00565844">
      <w:pPr>
        <w:spacing w:before="0" w:after="0" w:line="240" w:lineRule="auto"/>
        <w:ind w:firstLine="0"/>
        <w:rPr>
          <w:rFonts w:eastAsia="Times New Roman" w:cs="Arial"/>
          <w:i/>
          <w:color w:val="000000"/>
        </w:rPr>
      </w:pPr>
      <w:r w:rsidRPr="008078F9">
        <w:rPr>
          <w:rFonts w:eastAsia="Times New Roman" w:cs="Arial"/>
          <w:b/>
          <w:i/>
          <w:color w:val="000000"/>
        </w:rPr>
        <w:t xml:space="preserve">PRIMERO. </w:t>
      </w:r>
      <w:r w:rsidRPr="008078F9">
        <w:rPr>
          <w:rFonts w:eastAsia="Times New Roman" w:cs="Arial"/>
          <w:i/>
          <w:color w:val="000000"/>
        </w:rPr>
        <w:t>Tomar de razón de la Memoria del Grado de Cumplimiento del Plan Estratégico de Subvenciones del IMD para el periodo 2022 – 2024, de fecha 11 de diciembre de 2024.</w:t>
      </w:r>
    </w:p>
    <w:p w14:paraId="35984E99" w14:textId="77777777" w:rsidR="008D1AF3" w:rsidRPr="008078F9" w:rsidRDefault="008D1AF3" w:rsidP="00565844">
      <w:pPr>
        <w:spacing w:before="0" w:after="0" w:line="240" w:lineRule="auto"/>
        <w:ind w:firstLine="0"/>
        <w:rPr>
          <w:rFonts w:eastAsia="Times New Roman" w:cs="Arial"/>
          <w:i/>
          <w:color w:val="000000"/>
        </w:rPr>
      </w:pPr>
    </w:p>
    <w:p w14:paraId="2F0C00F3" w14:textId="34D4F259" w:rsidR="008D1AF3" w:rsidRPr="008078F9" w:rsidRDefault="008D1AF3" w:rsidP="00565844">
      <w:pPr>
        <w:spacing w:before="0" w:after="0" w:line="240" w:lineRule="auto"/>
        <w:ind w:firstLine="0"/>
        <w:rPr>
          <w:rFonts w:eastAsia="Times New Roman" w:cs="Arial"/>
          <w:i/>
          <w:color w:val="000000"/>
        </w:rPr>
      </w:pPr>
      <w:r w:rsidRPr="008078F9">
        <w:rPr>
          <w:rFonts w:eastAsia="Times New Roman" w:cs="Arial"/>
          <w:b/>
          <w:i/>
          <w:color w:val="000000"/>
        </w:rPr>
        <w:lastRenderedPageBreak/>
        <w:t>SEGUND</w:t>
      </w:r>
      <w:r w:rsidR="00FF6B23" w:rsidRPr="008078F9">
        <w:rPr>
          <w:rFonts w:eastAsia="Times New Roman" w:cs="Arial"/>
          <w:b/>
          <w:i/>
          <w:color w:val="000000"/>
        </w:rPr>
        <w:t>O</w:t>
      </w:r>
      <w:r w:rsidRPr="008078F9">
        <w:rPr>
          <w:rFonts w:eastAsia="Times New Roman" w:cs="Arial"/>
          <w:b/>
          <w:i/>
          <w:color w:val="000000"/>
        </w:rPr>
        <w:t>.</w:t>
      </w:r>
      <w:r w:rsidRPr="008078F9">
        <w:rPr>
          <w:rFonts w:eastAsia="Times New Roman" w:cs="Arial"/>
          <w:i/>
          <w:color w:val="000000"/>
        </w:rPr>
        <w:t xml:space="preserve"> La aprobación del Proyecto de Plan Estratégico de subvenciones del IMD para el periodo 2025 – 2027, en los siguientes términos:</w:t>
      </w:r>
    </w:p>
    <w:p w14:paraId="7A8D3B0C" w14:textId="77777777" w:rsidR="008D1AF3" w:rsidRPr="008078F9" w:rsidRDefault="008D1AF3" w:rsidP="00565844">
      <w:pPr>
        <w:spacing w:before="0" w:after="0" w:line="240" w:lineRule="auto"/>
        <w:ind w:firstLine="0"/>
        <w:rPr>
          <w:rFonts w:eastAsia="Times New Roman" w:cs="Arial"/>
          <w:i/>
          <w:color w:val="000000"/>
        </w:rPr>
      </w:pPr>
    </w:p>
    <w:p w14:paraId="171F3439" w14:textId="77777777" w:rsidR="008D1AF3" w:rsidRPr="008078F9" w:rsidRDefault="008D1AF3" w:rsidP="00565844">
      <w:pPr>
        <w:spacing w:before="0" w:after="0" w:line="240" w:lineRule="auto"/>
        <w:ind w:firstLine="0"/>
        <w:rPr>
          <w:rFonts w:eastAsia="Times New Roman" w:cs="Arial"/>
          <w:i/>
          <w:color w:val="000000"/>
        </w:rPr>
      </w:pPr>
    </w:p>
    <w:p w14:paraId="232321BC" w14:textId="77777777" w:rsidR="008D1AF3" w:rsidRPr="008078F9" w:rsidRDefault="008D1AF3" w:rsidP="00565844">
      <w:pPr>
        <w:tabs>
          <w:tab w:val="left" w:pos="708"/>
        </w:tabs>
        <w:suppressAutoHyphens/>
        <w:spacing w:before="0" w:after="0" w:line="240" w:lineRule="auto"/>
        <w:ind w:firstLine="0"/>
        <w:jc w:val="center"/>
        <w:rPr>
          <w:rFonts w:eastAsia="Calibri" w:cs="Arial"/>
          <w:i/>
          <w:lang w:eastAsia="zh-CN"/>
        </w:rPr>
      </w:pPr>
      <w:r w:rsidRPr="008078F9">
        <w:rPr>
          <w:rFonts w:eastAsia="Calibri" w:cs="Arial"/>
          <w:b/>
          <w:i/>
          <w:lang w:eastAsia="zh-CN"/>
        </w:rPr>
        <w:t>“PROYECTO PLAN ESTRATÉGICO DE SUBVENCIONES DEL INSTITUTO MUNICIPAL PARA LA PROMOCIÓN DE LA ACTIVIDAD FÍSICA Y EL DEPORTE DE LAS PALMAS DE GRAN CANARIA - EJERCICIO 2025-2027.</w:t>
      </w:r>
    </w:p>
    <w:p w14:paraId="15D1F786" w14:textId="77777777" w:rsidR="008D1AF3" w:rsidRPr="008078F9" w:rsidRDefault="008D1AF3" w:rsidP="00565844">
      <w:pPr>
        <w:tabs>
          <w:tab w:val="left" w:pos="708"/>
        </w:tabs>
        <w:suppressAutoHyphens/>
        <w:spacing w:before="0" w:after="0" w:line="240" w:lineRule="auto"/>
        <w:ind w:firstLine="0"/>
        <w:jc w:val="center"/>
        <w:rPr>
          <w:rFonts w:eastAsia="Calibri" w:cs="Arial"/>
          <w:b/>
          <w:i/>
          <w:iCs/>
          <w:lang w:eastAsia="zh-CN"/>
        </w:rPr>
      </w:pPr>
      <w:r w:rsidRPr="008078F9">
        <w:rPr>
          <w:rFonts w:eastAsia="Calibri" w:cs="Arial"/>
          <w:i/>
          <w:lang w:eastAsia="zh-CN"/>
        </w:rPr>
        <w:br/>
      </w:r>
      <w:bookmarkStart w:id="13" w:name="P111"/>
      <w:bookmarkStart w:id="14" w:name="_Hlk184811657"/>
      <w:bookmarkEnd w:id="13"/>
      <w:r w:rsidRPr="008078F9">
        <w:rPr>
          <w:rFonts w:eastAsia="Calibri" w:cs="Arial"/>
          <w:b/>
          <w:i/>
          <w:iCs/>
          <w:lang w:eastAsia="zh-CN"/>
        </w:rPr>
        <w:t>PREÁMBULO</w:t>
      </w:r>
    </w:p>
    <w:p w14:paraId="33119B6F" w14:textId="77777777" w:rsidR="008D1AF3" w:rsidRPr="008078F9" w:rsidRDefault="008D1AF3" w:rsidP="00565844">
      <w:pPr>
        <w:tabs>
          <w:tab w:val="left" w:pos="708"/>
        </w:tabs>
        <w:suppressAutoHyphens/>
        <w:spacing w:before="0" w:after="0" w:line="240" w:lineRule="auto"/>
        <w:ind w:firstLine="0"/>
        <w:jc w:val="center"/>
        <w:rPr>
          <w:rFonts w:eastAsia="Calibri" w:cs="Arial"/>
          <w:i/>
          <w:iCs/>
          <w:lang w:eastAsia="zh-CN"/>
        </w:rPr>
      </w:pPr>
    </w:p>
    <w:p w14:paraId="4584BD4D"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r w:rsidRPr="008078F9">
        <w:rPr>
          <w:rFonts w:eastAsia="Calibri" w:cs="Arial"/>
          <w:i/>
          <w:iCs/>
          <w:lang w:eastAsia="zh-CN"/>
        </w:rPr>
        <w:t xml:space="preserve">El artículo 3 de la Ley 40/2015, de 1 de octubre, de Régimen Jurídico del Sector Público fija como uno de los principios que debe respetar en su actuación cualquier Administración pública el de la «planificación y dirección por objetivos y control de la gestión y evaluación de los resultados de las políticas públicas». </w:t>
      </w:r>
    </w:p>
    <w:p w14:paraId="105F13DC"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p>
    <w:p w14:paraId="2A898D14"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r w:rsidRPr="008078F9">
        <w:rPr>
          <w:rFonts w:eastAsia="Calibri" w:cs="Arial"/>
          <w:i/>
          <w:iCs/>
          <w:lang w:eastAsia="zh-CN"/>
        </w:rPr>
        <w:t>La Exposición de Motivos de la Ley 38/2003, de 17 de noviembre, General de Subvenciones, en adelante LGS, recoge que una parte importante de la actividad financiera del sector público se canaliza a través de subvenciones, con el objeto de dar respuesta a demandas sociales y económicas de personas y entidades públicas o privadas.</w:t>
      </w:r>
    </w:p>
    <w:p w14:paraId="79F60DE8"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p>
    <w:p w14:paraId="6F806EB8"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r w:rsidRPr="008078F9">
        <w:rPr>
          <w:rFonts w:eastAsia="Calibri" w:cs="Arial"/>
          <w:i/>
          <w:iCs/>
          <w:lang w:eastAsia="zh-CN"/>
        </w:rPr>
        <w:t>Desde la perspectiva económica, las subvenciones son una modalidad importante de gasto público y, por tanto, deben ajustarse a las directrices de la política presupuestaria actualmente orientada por los criterios de estabilidad presupuestaria y crecimiento económico.</w:t>
      </w:r>
    </w:p>
    <w:p w14:paraId="0E6DDA0E" w14:textId="77777777" w:rsidR="00565844" w:rsidRPr="008078F9" w:rsidRDefault="00565844" w:rsidP="00565844">
      <w:pPr>
        <w:tabs>
          <w:tab w:val="left" w:pos="708"/>
        </w:tabs>
        <w:suppressAutoHyphens/>
        <w:spacing w:before="0" w:after="0" w:line="240" w:lineRule="auto"/>
        <w:ind w:firstLine="0"/>
        <w:rPr>
          <w:rFonts w:eastAsia="Calibri" w:cs="Arial"/>
          <w:i/>
          <w:iCs/>
          <w:lang w:eastAsia="zh-CN"/>
        </w:rPr>
      </w:pPr>
    </w:p>
    <w:p w14:paraId="2D248959"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r w:rsidRPr="008078F9">
        <w:rPr>
          <w:rFonts w:eastAsia="Calibri" w:cs="Arial"/>
          <w:i/>
          <w:iCs/>
          <w:lang w:eastAsia="zh-CN"/>
        </w:rPr>
        <w:t xml:space="preserve">La LGS supone un paso más en el proceso de racionalización de nuestro sistema económico incardinándose en el conjunto de medidas y reformas que se han venido instrumentando con esta finalidad. </w:t>
      </w:r>
    </w:p>
    <w:p w14:paraId="6DB5E296"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p>
    <w:p w14:paraId="75C28ABA"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r w:rsidRPr="008078F9">
        <w:rPr>
          <w:rFonts w:eastAsia="Calibri" w:cs="Arial"/>
          <w:i/>
          <w:iCs/>
          <w:lang w:eastAsia="zh-CN"/>
        </w:rPr>
        <w:t xml:space="preserve">Uno de los principios que rigen esta Ley, recogido también en la normativa de estabilidad presupuestaria, es el de transparencia. Con este objeto, las Administraciones deberán hacer públicas las subvenciones que concedan, y, a la vez, la ley establece la obligación de formar una base de datos de ámbito nacional que contenga información relevante sobre todas las subvenciones concedidas. </w:t>
      </w:r>
    </w:p>
    <w:p w14:paraId="4350F3B0"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p>
    <w:p w14:paraId="13A172FE"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r w:rsidRPr="008078F9">
        <w:rPr>
          <w:rFonts w:eastAsia="Calibri" w:cs="Arial"/>
          <w:i/>
          <w:iCs/>
          <w:lang w:eastAsia="zh-CN"/>
        </w:rPr>
        <w:t xml:space="preserve">Esta mayor transparencia redunda de forma directa en un incremento de los niveles de eficiencia y eficacia en la gestión del gasto público </w:t>
      </w:r>
      <w:proofErr w:type="spellStart"/>
      <w:r w:rsidRPr="008078F9">
        <w:rPr>
          <w:rFonts w:eastAsia="Calibri" w:cs="Arial"/>
          <w:i/>
          <w:iCs/>
          <w:lang w:eastAsia="zh-CN"/>
        </w:rPr>
        <w:t>subvencional</w:t>
      </w:r>
      <w:proofErr w:type="spellEnd"/>
      <w:r w:rsidRPr="008078F9">
        <w:rPr>
          <w:rFonts w:eastAsia="Calibri" w:cs="Arial"/>
          <w:i/>
          <w:iCs/>
          <w:lang w:eastAsia="zh-CN"/>
        </w:rPr>
        <w:t xml:space="preserve">. </w:t>
      </w:r>
    </w:p>
    <w:p w14:paraId="33C53BC3"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p>
    <w:p w14:paraId="3092783D"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r w:rsidRPr="008078F9">
        <w:rPr>
          <w:rFonts w:eastAsia="Calibri" w:cs="Arial"/>
          <w:i/>
          <w:iCs/>
          <w:lang w:eastAsia="zh-CN"/>
        </w:rPr>
        <w:t xml:space="preserve">En esta línea de mejora de la eficacia, la LGS establece la necesidad de elaborar un plan estratégico de subvenciones, en adelante PES, que conecte los objetivos y efectos que se pretende conseguir, con los costes previsibles y sus fuentes de financiación, con el objeto de adecuar las necesidades públicas a cubrir mediante las subvenciones con las previsiones de recursos disponibles, con carácter previo a la concesión y de forma plurianual. </w:t>
      </w:r>
    </w:p>
    <w:p w14:paraId="7E1B922D"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p>
    <w:p w14:paraId="02C3B646"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r w:rsidRPr="008078F9">
        <w:rPr>
          <w:rFonts w:eastAsia="Calibri" w:cs="Arial"/>
          <w:i/>
          <w:iCs/>
          <w:lang w:eastAsia="zh-CN"/>
        </w:rPr>
        <w:t>Finalmente, la LGS plantea, como elemento esencial de cierre de este proceso, un sistema de seguimiento a través del control y evaluación de objetivos, que debe permitir que aquellas líneas de subvenciones que no alcancen el nivel de consecución de objetivos deseado o que resulte adecuado al nivel de recursos invertidos puedan ser modificadas o sustituidas por otras más eficaces y eficientes, o, en su caso, eliminadas.</w:t>
      </w:r>
    </w:p>
    <w:p w14:paraId="29343A87"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p>
    <w:p w14:paraId="53B60F22"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r w:rsidRPr="008078F9">
        <w:rPr>
          <w:rFonts w:eastAsia="Calibri" w:cs="Arial"/>
          <w:i/>
          <w:iCs/>
          <w:lang w:eastAsia="zh-CN"/>
        </w:rPr>
        <w:lastRenderedPageBreak/>
        <w:t xml:space="preserve">Desde la perspectiva administrativa, las subvenciones son una técnica de fomento de determinados comportamientos considerados de interés general e incluso un procedimiento de colaboración entre la Administración Pública y los particulares para la gestión de actividades de interés público. </w:t>
      </w:r>
    </w:p>
    <w:p w14:paraId="0A6F5DC7"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p>
    <w:p w14:paraId="6D6D4746"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r w:rsidRPr="008078F9">
        <w:rPr>
          <w:rFonts w:eastAsia="Calibri" w:cs="Arial"/>
          <w:i/>
          <w:iCs/>
          <w:lang w:eastAsia="zh-CN"/>
        </w:rPr>
        <w:t xml:space="preserve">El Instituto Municipal para la Promoción de la Actividad Física y el Deporte de Las Palmas de Gran Canaria, como organismo autónomo del Ayuntamiento de Las Palmas de Gran Canaria, en aplicación de artículo 8 de la LGS, el cual dispone literalmente “los órganos de las administraciones públicas o cualesquiera entes que propongan el establecimiento de subvenciones, con carácter previo, deberán concretar en un plan estratégico de subvenciones los objetivos y efectos que se pretenden con su aplicación, el plazo necesario para su consecución, los costes previsibles y sus fuentes de financiación, supeditándose en todo caso al cumplimiento de los objetivos de estabilidad presupuestaria”; elabora su PES. </w:t>
      </w:r>
    </w:p>
    <w:p w14:paraId="14543A2D"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p>
    <w:p w14:paraId="7E4879A1"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r w:rsidRPr="008078F9">
        <w:rPr>
          <w:rFonts w:eastAsia="Calibri" w:cs="Arial"/>
          <w:i/>
          <w:iCs/>
          <w:lang w:eastAsia="zh-CN"/>
        </w:rPr>
        <w:t xml:space="preserve">Por su parte, el Real Decreto 887/2006, de fecha 21 de julio, por el que se aprueba el Reglamento de la Ley 38/2003, de 17 de noviembre, General de Subvenciones (en adelante, RLGS), dedica la Sección 1ª, del Capítulo III, del Título Preliminar a los Planes Estratégicos de Subvenciones (Artículos 10 al 15). </w:t>
      </w:r>
    </w:p>
    <w:p w14:paraId="3D6F18EA"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p>
    <w:p w14:paraId="6A1B938F"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r w:rsidRPr="008078F9">
        <w:rPr>
          <w:rFonts w:eastAsia="Calibri" w:cs="Arial"/>
          <w:i/>
          <w:iCs/>
          <w:lang w:eastAsia="zh-CN"/>
        </w:rPr>
        <w:t>El PES IMD se configura como un instrumento de planificación de la política pública que tiene por objeto la promoción de la actividad deportiva en su ámbito territorial, fomentando especialmente las actividades de iniciación y de carácter formativo y recreativo entre los colectivos de especial atención; de acuerdo con las competencias que le atribuye la Ley 1/2019, de 30 de enero, de la actividad física y el deporte de Canarias, en su artículo 12. En esta misma línea se define en el artículo 4 de los Estatutos del Instituto Municipal para la Promoción de la Actividad Física y el Deporte de Las Palmas de Gran Canaria, (publicados en el BOP de Las Palmas número 46, de fecha 17 de abril de 2023), donde se establece la divulgación y promoción del deporte y actividad física como eje motor principal del Organismo.</w:t>
      </w:r>
    </w:p>
    <w:p w14:paraId="3EF8CAE3"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p>
    <w:p w14:paraId="698C3C8E"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r w:rsidRPr="008078F9">
        <w:rPr>
          <w:rFonts w:eastAsia="Calibri" w:cs="Arial"/>
          <w:i/>
          <w:iCs/>
          <w:lang w:eastAsia="zh-CN"/>
        </w:rPr>
        <w:t>Su objetivo es la regulación, con carácter general, del régimen que ha de ajustarse a la concesión y justificación de las subvenciones concedidas por el Instituto Municipal para la Promoción de la Actividad Física y el Deporte, desde el punto de vista de la consecución de un mayor grado de eficacia en el ejercicio del fomento del deporte y la actividad física.</w:t>
      </w:r>
    </w:p>
    <w:p w14:paraId="43FC0879"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p>
    <w:p w14:paraId="36DDF195"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r w:rsidRPr="008078F9">
        <w:rPr>
          <w:rFonts w:eastAsia="Calibri" w:cs="Arial"/>
          <w:i/>
          <w:iCs/>
          <w:lang w:eastAsia="zh-CN"/>
        </w:rPr>
        <w:t>La elaboración del PES del IMD se lleva a cabo con respeto a los siguientes principios:</w:t>
      </w:r>
    </w:p>
    <w:p w14:paraId="7B89C2FB"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p>
    <w:p w14:paraId="6F0A1FED" w14:textId="11AF72B3" w:rsidR="008D1AF3" w:rsidRPr="008078F9" w:rsidRDefault="008D1AF3" w:rsidP="00565844">
      <w:pPr>
        <w:numPr>
          <w:ilvl w:val="0"/>
          <w:numId w:val="30"/>
        </w:numPr>
        <w:tabs>
          <w:tab w:val="left" w:pos="708"/>
        </w:tabs>
        <w:suppressAutoHyphens/>
        <w:spacing w:before="0" w:after="0" w:line="240" w:lineRule="auto"/>
        <w:ind w:right="-425"/>
        <w:jc w:val="left"/>
        <w:rPr>
          <w:rFonts w:eastAsia="Calibri" w:cs="Arial"/>
          <w:i/>
          <w:iCs/>
          <w:lang w:eastAsia="zh-CN"/>
        </w:rPr>
      </w:pPr>
      <w:r w:rsidRPr="008078F9">
        <w:rPr>
          <w:rFonts w:eastAsia="Calibri" w:cs="Arial"/>
          <w:i/>
          <w:iCs/>
          <w:lang w:eastAsia="zh-CN"/>
        </w:rPr>
        <w:t>Publicidad, transparencia, concurrencia, objetividad, igualdad y no</w:t>
      </w:r>
      <w:r w:rsidR="00565844" w:rsidRPr="008078F9">
        <w:rPr>
          <w:rFonts w:eastAsia="Calibri" w:cs="Arial"/>
          <w:i/>
          <w:iCs/>
          <w:lang w:eastAsia="zh-CN"/>
        </w:rPr>
        <w:t xml:space="preserve"> </w:t>
      </w:r>
      <w:r w:rsidRPr="008078F9">
        <w:rPr>
          <w:rFonts w:eastAsia="Calibri" w:cs="Arial"/>
          <w:i/>
          <w:iCs/>
          <w:lang w:eastAsia="zh-CN"/>
        </w:rPr>
        <w:t>discriminación.</w:t>
      </w:r>
    </w:p>
    <w:p w14:paraId="7277B3F7" w14:textId="77777777" w:rsidR="008D1AF3" w:rsidRPr="008078F9" w:rsidRDefault="008D1AF3" w:rsidP="00565844">
      <w:pPr>
        <w:numPr>
          <w:ilvl w:val="0"/>
          <w:numId w:val="30"/>
        </w:numPr>
        <w:tabs>
          <w:tab w:val="left" w:pos="708"/>
        </w:tabs>
        <w:suppressAutoHyphens/>
        <w:spacing w:before="0" w:after="0" w:line="240" w:lineRule="auto"/>
        <w:jc w:val="left"/>
        <w:rPr>
          <w:rFonts w:eastAsia="Calibri" w:cs="Arial"/>
          <w:i/>
          <w:iCs/>
          <w:lang w:eastAsia="zh-CN"/>
        </w:rPr>
      </w:pPr>
      <w:r w:rsidRPr="008078F9">
        <w:rPr>
          <w:rFonts w:eastAsia="Calibri" w:cs="Arial"/>
          <w:i/>
          <w:iCs/>
          <w:lang w:eastAsia="zh-CN"/>
        </w:rPr>
        <w:t>Eficacia en el cumplimiento de los objetivos.</w:t>
      </w:r>
    </w:p>
    <w:p w14:paraId="75400815" w14:textId="77777777" w:rsidR="008D1AF3" w:rsidRPr="008078F9" w:rsidRDefault="008D1AF3" w:rsidP="00565844">
      <w:pPr>
        <w:numPr>
          <w:ilvl w:val="0"/>
          <w:numId w:val="30"/>
        </w:numPr>
        <w:tabs>
          <w:tab w:val="left" w:pos="708"/>
        </w:tabs>
        <w:suppressAutoHyphens/>
        <w:spacing w:before="0" w:after="0" w:line="240" w:lineRule="auto"/>
        <w:jc w:val="left"/>
        <w:rPr>
          <w:rFonts w:eastAsia="Calibri" w:cs="Arial"/>
          <w:i/>
          <w:iCs/>
          <w:lang w:eastAsia="zh-CN"/>
        </w:rPr>
      </w:pPr>
      <w:r w:rsidRPr="008078F9">
        <w:rPr>
          <w:rFonts w:eastAsia="Calibri" w:cs="Arial"/>
          <w:i/>
          <w:iCs/>
          <w:lang w:eastAsia="zh-CN"/>
        </w:rPr>
        <w:t>Eficiencia en la asignación y utilización de recursos públicos.</w:t>
      </w:r>
    </w:p>
    <w:p w14:paraId="3483097D"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p>
    <w:p w14:paraId="220FBDA1"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r w:rsidRPr="008078F9">
        <w:rPr>
          <w:rFonts w:eastAsia="Calibri" w:cs="Arial"/>
          <w:i/>
          <w:iCs/>
          <w:lang w:eastAsia="zh-CN"/>
        </w:rPr>
        <w:t>Contiene previsiones para un periodo de vigencia de tres años, siendo el vigente: Plan Estratégico de Subvenciones del Instituto Municipal para la Promoción de la Actividad Física y el Deporte de Las Palmas de Gran Canaria – Ejercicio 2022 - 2024, (BOP n.º 17, de fecha 9 de febrero de 2022).</w:t>
      </w:r>
    </w:p>
    <w:p w14:paraId="59DED164"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p>
    <w:p w14:paraId="5413DDFE"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r w:rsidRPr="008078F9">
        <w:rPr>
          <w:rFonts w:eastAsia="Calibri" w:cs="Arial"/>
          <w:i/>
          <w:iCs/>
          <w:lang w:eastAsia="zh-CN"/>
        </w:rPr>
        <w:t>El PES del IMD, en cumplimiento del artículo 12 RLGS, contiene:</w:t>
      </w:r>
    </w:p>
    <w:p w14:paraId="19382BFF"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p>
    <w:p w14:paraId="1AFC9D7F" w14:textId="77777777" w:rsidR="008D1AF3" w:rsidRPr="008078F9" w:rsidRDefault="008D1AF3" w:rsidP="00565844">
      <w:pPr>
        <w:numPr>
          <w:ilvl w:val="0"/>
          <w:numId w:val="31"/>
        </w:numPr>
        <w:tabs>
          <w:tab w:val="left" w:pos="708"/>
        </w:tabs>
        <w:suppressAutoHyphens/>
        <w:spacing w:before="0" w:after="0" w:line="240" w:lineRule="auto"/>
        <w:jc w:val="left"/>
        <w:rPr>
          <w:rFonts w:eastAsia="Calibri" w:cs="Arial"/>
          <w:i/>
          <w:iCs/>
          <w:lang w:eastAsia="zh-CN"/>
        </w:rPr>
      </w:pPr>
      <w:r w:rsidRPr="008078F9">
        <w:rPr>
          <w:rFonts w:eastAsia="Calibri" w:cs="Arial"/>
          <w:i/>
          <w:iCs/>
          <w:lang w:eastAsia="zh-CN"/>
        </w:rPr>
        <w:t>Objetivos estratégicos.</w:t>
      </w:r>
    </w:p>
    <w:p w14:paraId="6832CC07" w14:textId="77777777" w:rsidR="008D1AF3" w:rsidRPr="008078F9" w:rsidRDefault="008D1AF3" w:rsidP="00565844">
      <w:pPr>
        <w:numPr>
          <w:ilvl w:val="0"/>
          <w:numId w:val="31"/>
        </w:numPr>
        <w:tabs>
          <w:tab w:val="left" w:pos="708"/>
        </w:tabs>
        <w:suppressAutoHyphens/>
        <w:spacing w:before="0" w:after="0" w:line="240" w:lineRule="auto"/>
        <w:jc w:val="left"/>
        <w:rPr>
          <w:rFonts w:eastAsia="Calibri" w:cs="Arial"/>
          <w:i/>
          <w:iCs/>
          <w:lang w:eastAsia="zh-CN"/>
        </w:rPr>
      </w:pPr>
      <w:r w:rsidRPr="008078F9">
        <w:rPr>
          <w:rFonts w:eastAsia="Calibri" w:cs="Arial"/>
          <w:i/>
          <w:iCs/>
          <w:lang w:eastAsia="zh-CN"/>
        </w:rPr>
        <w:lastRenderedPageBreak/>
        <w:t xml:space="preserve">Líneas de subvención en las que se concreta el PES. </w:t>
      </w:r>
    </w:p>
    <w:p w14:paraId="7FCA1FE6" w14:textId="77777777" w:rsidR="008D1AF3" w:rsidRPr="008078F9" w:rsidRDefault="008D1AF3" w:rsidP="00565844">
      <w:pPr>
        <w:numPr>
          <w:ilvl w:val="0"/>
          <w:numId w:val="31"/>
        </w:numPr>
        <w:tabs>
          <w:tab w:val="left" w:pos="708"/>
        </w:tabs>
        <w:suppressAutoHyphens/>
        <w:spacing w:before="0" w:after="0" w:line="240" w:lineRule="auto"/>
        <w:jc w:val="left"/>
        <w:rPr>
          <w:rFonts w:eastAsia="Calibri" w:cs="Arial"/>
          <w:i/>
          <w:iCs/>
          <w:lang w:eastAsia="zh-CN"/>
        </w:rPr>
      </w:pPr>
      <w:r w:rsidRPr="008078F9">
        <w:rPr>
          <w:rFonts w:eastAsia="Calibri" w:cs="Arial"/>
          <w:i/>
          <w:iCs/>
          <w:lang w:eastAsia="zh-CN"/>
        </w:rPr>
        <w:t>Régimen de seguimiento y evaluación continua aplicable a las diferentes líneas que se establecen.</w:t>
      </w:r>
    </w:p>
    <w:p w14:paraId="0836C853" w14:textId="77777777" w:rsidR="008D1AF3" w:rsidRPr="008078F9" w:rsidRDefault="008D1AF3" w:rsidP="00565844">
      <w:pPr>
        <w:numPr>
          <w:ilvl w:val="0"/>
          <w:numId w:val="31"/>
        </w:numPr>
        <w:tabs>
          <w:tab w:val="left" w:pos="708"/>
        </w:tabs>
        <w:suppressAutoHyphens/>
        <w:spacing w:before="0" w:after="0" w:line="240" w:lineRule="auto"/>
        <w:jc w:val="left"/>
        <w:rPr>
          <w:rFonts w:eastAsia="Calibri" w:cs="Arial"/>
          <w:i/>
          <w:iCs/>
          <w:lang w:eastAsia="zh-CN"/>
        </w:rPr>
      </w:pPr>
      <w:r w:rsidRPr="008078F9">
        <w:rPr>
          <w:rFonts w:eastAsia="Calibri" w:cs="Arial"/>
          <w:i/>
          <w:iCs/>
          <w:lang w:eastAsia="zh-CN"/>
        </w:rPr>
        <w:t xml:space="preserve">Resultados de la evaluación de los PES anteriores. </w:t>
      </w:r>
    </w:p>
    <w:p w14:paraId="38AFBEBE"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p>
    <w:p w14:paraId="49354767"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r w:rsidRPr="008078F9">
        <w:rPr>
          <w:rFonts w:eastAsia="Calibri" w:cs="Arial"/>
          <w:i/>
          <w:iCs/>
          <w:lang w:eastAsia="zh-CN"/>
        </w:rPr>
        <w:t xml:space="preserve">De acuerdo con el artículo 11.4 del RLGS, los planes estratégicos contendrán previsiones para un periodo de vigencia de tres años, salvo que por la especial naturaleza del sector afectado, sea conveniente establecer un plan estratégico de duración diferente. En el IMD los planes estratégicos se elaboran con una vigencia de tres años. </w:t>
      </w:r>
    </w:p>
    <w:p w14:paraId="1C012618"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p>
    <w:p w14:paraId="731F1ADE"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r w:rsidRPr="008078F9">
        <w:rPr>
          <w:rFonts w:eastAsia="Calibri" w:cs="Arial"/>
          <w:i/>
          <w:iCs/>
          <w:lang w:eastAsia="zh-CN"/>
        </w:rPr>
        <w:t>La Asesoría Jurídica Municipal emitirá informe, con carácter previo y preceptivo antes de la aprobación del proyecto de PES; si bien, dicho informe tiene carácter no vinculante conforme al artículo 54.3 del ROGA y artículo 80 de la Ley 39/2015, de 1 de octubre, de Procedimiento Administrativo común de las Administraciones Públicas, (en adelante LPCAP).</w:t>
      </w:r>
    </w:p>
    <w:p w14:paraId="0B56A0AD"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p>
    <w:p w14:paraId="155EC13A"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r w:rsidRPr="008078F9">
        <w:rPr>
          <w:rFonts w:eastAsia="Calibri" w:cs="Arial"/>
          <w:i/>
          <w:iCs/>
          <w:lang w:eastAsia="zh-CN"/>
        </w:rPr>
        <w:t>Por otro lado, al tratarse de un documento no susceptible de producir derechos y obligaciones de contenido económico y al no exigirse una mayoría especial para su aprobación, en cumplimiento de los artículos 214.2 del Texto Refundido de la Ley de Haciendas Locales y 173.1.b) del Real Decreto 2568/1986, de 28 de noviembre, por el que se aprueba el Reglamento de Organización, Funcionamiento y Régimen Jurídico de las entidades Locales respectivamente, no resulta preceptivo informe de la Intervención Municipal.</w:t>
      </w:r>
    </w:p>
    <w:p w14:paraId="6F278045"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p>
    <w:p w14:paraId="5970CBBB"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r w:rsidRPr="008078F9">
        <w:rPr>
          <w:rFonts w:eastAsia="Calibri" w:cs="Arial"/>
          <w:i/>
          <w:iCs/>
          <w:lang w:eastAsia="zh-CN"/>
        </w:rPr>
        <w:t xml:space="preserve">En cuanto a la competencia para la aprobación del PES, corresponde, de acuerdo con la Ley 7/2015, de 1 de abril, de los municipios de canarias establece, en su artículo 73, en relación con el principio de instrumentalidad aplicable a los organismos autónomos y a las entidades públicas empresariales, lo siguiente: “En virtud del principio de instrumentalidad corresponde, en todo caso, a la administración matriz el nombramiento de las personas titulares o integrantes de los órganos de gobierno de los organismos autónomos, su control presupuestario y la aprobación previa de sus programas de actuación e inversión, así como dictar instrucciones y órdenes de servicio”. </w:t>
      </w:r>
    </w:p>
    <w:p w14:paraId="574497BA"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p>
    <w:p w14:paraId="7D7DAFC1"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r w:rsidRPr="008078F9">
        <w:rPr>
          <w:rFonts w:eastAsia="Calibri" w:cs="Arial"/>
          <w:i/>
          <w:iCs/>
          <w:lang w:eastAsia="zh-CN"/>
        </w:rPr>
        <w:t xml:space="preserve">Por todo ello, concluimos que se elevará la propuesta de la aprobación del proyecto del PES al Consejo Rector del IMD; siendo este el que acuerde la aprobación del proyecto PES y su elevación al Pleno del Ayuntamiento para su aprobación definitiva, por ser el órgano competente para ello. </w:t>
      </w:r>
    </w:p>
    <w:p w14:paraId="59CC829C"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p>
    <w:p w14:paraId="15BB927C"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r w:rsidRPr="008078F9">
        <w:rPr>
          <w:rFonts w:eastAsia="Calibri" w:cs="Arial"/>
          <w:i/>
          <w:iCs/>
          <w:lang w:eastAsia="zh-CN"/>
        </w:rPr>
        <w:t xml:space="preserve">Por último, señalar que el PES del IMD tiene carácter programático y su contenido no crea derechos ni obligaciones; su efectividad queda condicionada a la puesta en práctica de las diferentes líneas de subvención, atendiendo entre otros condicionantes a las disponibilidades presupuestarias. </w:t>
      </w:r>
    </w:p>
    <w:p w14:paraId="57EF6388"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p>
    <w:p w14:paraId="15CA32FF"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r w:rsidRPr="008078F9">
        <w:rPr>
          <w:rFonts w:eastAsia="Calibri" w:cs="Arial"/>
          <w:i/>
          <w:iCs/>
          <w:lang w:eastAsia="zh-CN"/>
        </w:rPr>
        <w:t>Al Instituto Municipal para la Promoción de la Actividad física y el Deporte de Las Palmas de Gran Canaria le corresponde, dentro del ámbito de sus competencias, la divulgación y promoción del deporte, de acuerdo con lo establecido en el artículo 4 de los Estatutos del IMD (BOP Nº 46, de 17 de abril de 2023).</w:t>
      </w:r>
    </w:p>
    <w:p w14:paraId="09132B45"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p>
    <w:p w14:paraId="3F6FA63F"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r w:rsidRPr="008078F9">
        <w:rPr>
          <w:rFonts w:eastAsia="Calibri" w:cs="Arial"/>
          <w:i/>
          <w:iCs/>
          <w:lang w:eastAsia="zh-CN"/>
        </w:rPr>
        <w:t xml:space="preserve">En el mismo sentido se pronuncia la Ley 1/2019, de 30 de enero, de la actividad física y el deporte de Canarias en su artículo 12 cuando señala las competencias de los ayuntamientos canarios y establece, entre otras, “la promoción de la actividad deportiva en su ámbito territorial, fomentando especialmente las actividades de iniciación y de </w:t>
      </w:r>
      <w:r w:rsidRPr="008078F9">
        <w:rPr>
          <w:rFonts w:eastAsia="Calibri" w:cs="Arial"/>
          <w:i/>
          <w:iCs/>
          <w:lang w:eastAsia="zh-CN"/>
        </w:rPr>
        <w:lastRenderedPageBreak/>
        <w:t>carácter formativo y recreativo entre los colectivos de especial atención señalados en el artículo 3 de esta ley”.</w:t>
      </w:r>
    </w:p>
    <w:p w14:paraId="394990DC"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p>
    <w:p w14:paraId="564716D2"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r w:rsidRPr="008078F9">
        <w:rPr>
          <w:rFonts w:eastAsia="Calibri" w:cs="Arial"/>
          <w:i/>
          <w:iCs/>
          <w:lang w:eastAsia="zh-CN"/>
        </w:rPr>
        <w:t xml:space="preserve">Desde el Instituto Municipal para la Promoción de la Actividad Física y el Deporte de Las Palmas de Gran Canaria se establece la </w:t>
      </w:r>
      <w:r w:rsidRPr="008078F9">
        <w:rPr>
          <w:rFonts w:eastAsia="Calibri" w:cs="Arial"/>
          <w:b/>
          <w:i/>
          <w:iCs/>
          <w:lang w:eastAsia="zh-CN"/>
        </w:rPr>
        <w:t>PROMOCIÓN DEL DEPORTE</w:t>
      </w:r>
      <w:r w:rsidRPr="008078F9">
        <w:rPr>
          <w:rFonts w:eastAsia="Calibri" w:cs="Arial"/>
          <w:i/>
          <w:iCs/>
          <w:lang w:eastAsia="zh-CN"/>
        </w:rPr>
        <w:t xml:space="preserve"> como línea general de actuación en su programa de subvenciones.</w:t>
      </w:r>
    </w:p>
    <w:p w14:paraId="00435A66"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p>
    <w:p w14:paraId="32EFA1F2"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r w:rsidRPr="008078F9">
        <w:rPr>
          <w:rFonts w:eastAsia="Calibri" w:cs="Arial"/>
          <w:i/>
          <w:iCs/>
          <w:lang w:eastAsia="zh-CN"/>
        </w:rPr>
        <w:t>En el preámbulo de la Ley 38/2003, de 17 de noviembre, General de Subvenciones (en adelante, LGS) se establece la necesidad de elaborar un plan estratégico de subvenciones que introduzca una conexión entre los objetivos y efectos que se pretenden conseguir, con los costes previsibles y sus fuentes de financiación, con el objeto de adecuar las necesidades públicas a cubrir a través de las subvenciones con las previsiones de recursos disponibles, con carácter previo a su nacimiento y de forma plurianual.</w:t>
      </w:r>
    </w:p>
    <w:p w14:paraId="2E247ECF"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p>
    <w:p w14:paraId="49218E69"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r w:rsidRPr="008078F9">
        <w:rPr>
          <w:rFonts w:eastAsia="Calibri" w:cs="Arial"/>
          <w:i/>
          <w:iCs/>
          <w:lang w:eastAsia="zh-CN"/>
        </w:rPr>
        <w:t>En ese sentido, el artículo 8 de la LGS, dispone que “los órganos de las administraciones públicas o cualesquiera entes que propongan el establecimiento de subvenciones, con carácter previo, deberán concretar en un plan estratégico de subvenciones los objetivos y efectos que se pretenden con su aplicación, el plazo necesario para su consecución, los costes previsibles y sus fuentes de financiación, supeditándose en todo caso al cumplimiento de los objetivos de estabilidad presupuestaria”.</w:t>
      </w:r>
    </w:p>
    <w:p w14:paraId="2761295D"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p>
    <w:p w14:paraId="557C98BE"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r w:rsidRPr="008078F9">
        <w:rPr>
          <w:rFonts w:eastAsia="Calibri" w:cs="Arial"/>
          <w:i/>
          <w:iCs/>
          <w:lang w:eastAsia="zh-CN"/>
        </w:rPr>
        <w:t xml:space="preserve">La exigencia establecida por la LGS de contar con un plan estratégico se incardina en la exigencia constitucional de que el gasto público responda a principios de eficiencia y economía (artículo 31.2) de modo que toda subvención se conceda para la consecución de un fin de carácter público. </w:t>
      </w:r>
    </w:p>
    <w:p w14:paraId="27FCA790"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p>
    <w:p w14:paraId="22B5006D"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r w:rsidRPr="008078F9">
        <w:rPr>
          <w:rFonts w:eastAsia="Calibri" w:cs="Arial"/>
          <w:i/>
          <w:iCs/>
          <w:lang w:eastAsia="zh-CN"/>
        </w:rPr>
        <w:t>El Plan Estratégico de subvenciones (PES) del Instituto Municipal para la Promoción de la Actividad Física y el Deporte de Las Palmas de Gran Canaria para el periodo 2025 – 2027.</w:t>
      </w:r>
    </w:p>
    <w:p w14:paraId="14DE2985" w14:textId="77777777" w:rsidR="008D1AF3" w:rsidRPr="008078F9" w:rsidRDefault="008D1AF3" w:rsidP="00565844">
      <w:pPr>
        <w:tabs>
          <w:tab w:val="left" w:pos="3744"/>
        </w:tabs>
        <w:suppressAutoHyphens/>
        <w:spacing w:before="0" w:after="0" w:line="240" w:lineRule="auto"/>
        <w:ind w:firstLine="0"/>
        <w:rPr>
          <w:rFonts w:eastAsia="Calibri" w:cs="Arial"/>
          <w:i/>
          <w:iCs/>
          <w:lang w:eastAsia="zh-CN"/>
        </w:rPr>
      </w:pPr>
      <w:r w:rsidRPr="008078F9">
        <w:rPr>
          <w:rFonts w:eastAsia="Calibri" w:cs="Arial"/>
          <w:i/>
          <w:iCs/>
          <w:lang w:eastAsia="zh-CN"/>
        </w:rPr>
        <w:tab/>
      </w:r>
    </w:p>
    <w:p w14:paraId="020BD6A2" w14:textId="77777777" w:rsidR="00FF6009" w:rsidRPr="008078F9" w:rsidRDefault="00FF6009" w:rsidP="00565844">
      <w:pPr>
        <w:tabs>
          <w:tab w:val="left" w:pos="3744"/>
        </w:tabs>
        <w:suppressAutoHyphens/>
        <w:spacing w:before="0" w:after="0" w:line="240" w:lineRule="auto"/>
        <w:ind w:firstLine="0"/>
        <w:rPr>
          <w:rFonts w:eastAsia="Calibri" w:cs="Arial"/>
          <w:i/>
          <w:iCs/>
          <w:lang w:eastAsia="zh-CN"/>
        </w:rPr>
      </w:pPr>
    </w:p>
    <w:p w14:paraId="4E22CE73" w14:textId="77777777" w:rsidR="008D1AF3" w:rsidRPr="008078F9" w:rsidRDefault="008D1AF3" w:rsidP="00565844">
      <w:pPr>
        <w:tabs>
          <w:tab w:val="left" w:pos="3744"/>
        </w:tabs>
        <w:suppressAutoHyphens/>
        <w:spacing w:before="0" w:after="0" w:line="240" w:lineRule="auto"/>
        <w:ind w:firstLine="0"/>
        <w:rPr>
          <w:rFonts w:eastAsia="Calibri" w:cs="Arial"/>
          <w:i/>
          <w:iCs/>
          <w:lang w:eastAsia="zh-CN"/>
        </w:rPr>
      </w:pPr>
    </w:p>
    <w:p w14:paraId="2856E8C5" w14:textId="77777777" w:rsidR="008D1AF3" w:rsidRPr="008078F9" w:rsidRDefault="008D1AF3" w:rsidP="00565844">
      <w:pPr>
        <w:tabs>
          <w:tab w:val="left" w:pos="708"/>
        </w:tabs>
        <w:suppressAutoHyphens/>
        <w:spacing w:before="0" w:after="0" w:line="240" w:lineRule="auto"/>
        <w:ind w:firstLine="0"/>
        <w:jc w:val="center"/>
        <w:rPr>
          <w:rFonts w:eastAsia="Calibri" w:cs="Arial"/>
          <w:b/>
          <w:i/>
          <w:iCs/>
          <w:lang w:eastAsia="zh-CN"/>
        </w:rPr>
      </w:pPr>
      <w:r w:rsidRPr="008078F9">
        <w:rPr>
          <w:rFonts w:eastAsia="Calibri" w:cs="Arial"/>
          <w:b/>
          <w:i/>
          <w:iCs/>
          <w:lang w:eastAsia="zh-CN"/>
        </w:rPr>
        <w:t>CAPÍTULO I</w:t>
      </w:r>
    </w:p>
    <w:p w14:paraId="292CA2FD" w14:textId="77777777" w:rsidR="008D1AF3" w:rsidRPr="008078F9" w:rsidRDefault="008D1AF3" w:rsidP="00565844">
      <w:pPr>
        <w:tabs>
          <w:tab w:val="left" w:pos="708"/>
        </w:tabs>
        <w:suppressAutoHyphens/>
        <w:spacing w:before="0" w:after="0" w:line="240" w:lineRule="auto"/>
        <w:ind w:firstLine="0"/>
        <w:jc w:val="center"/>
        <w:rPr>
          <w:rFonts w:eastAsia="Calibri" w:cs="Arial"/>
          <w:b/>
          <w:i/>
          <w:iCs/>
          <w:lang w:eastAsia="zh-CN"/>
        </w:rPr>
      </w:pPr>
    </w:p>
    <w:p w14:paraId="30757A16" w14:textId="77777777" w:rsidR="008D1AF3" w:rsidRPr="008078F9" w:rsidRDefault="008D1AF3" w:rsidP="00565844">
      <w:pPr>
        <w:tabs>
          <w:tab w:val="left" w:pos="708"/>
        </w:tabs>
        <w:suppressAutoHyphens/>
        <w:spacing w:before="0" w:after="0" w:line="240" w:lineRule="auto"/>
        <w:ind w:firstLine="0"/>
        <w:jc w:val="center"/>
        <w:rPr>
          <w:rFonts w:eastAsia="Calibri" w:cs="Arial"/>
          <w:b/>
          <w:i/>
          <w:iCs/>
          <w:lang w:eastAsia="zh-CN"/>
        </w:rPr>
      </w:pPr>
      <w:r w:rsidRPr="008078F9">
        <w:rPr>
          <w:rFonts w:eastAsia="Calibri" w:cs="Arial"/>
          <w:b/>
          <w:i/>
          <w:iCs/>
          <w:lang w:eastAsia="zh-CN"/>
        </w:rPr>
        <w:t>NATURALEZA JURÍDICA, VIGENCIA, OBJETIVOS, PRINCIPIOS GENERALES Y LÍNEAS ESTRATÉGICAS DE ACTUACIÓN.</w:t>
      </w:r>
    </w:p>
    <w:p w14:paraId="25D95DFC"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p>
    <w:p w14:paraId="0BF7C6EF" w14:textId="77777777" w:rsidR="009639E0" w:rsidRPr="008078F9" w:rsidRDefault="009639E0" w:rsidP="00565844">
      <w:pPr>
        <w:tabs>
          <w:tab w:val="left" w:pos="708"/>
        </w:tabs>
        <w:suppressAutoHyphens/>
        <w:spacing w:before="0" w:after="0" w:line="240" w:lineRule="auto"/>
        <w:ind w:firstLine="0"/>
        <w:rPr>
          <w:rFonts w:eastAsia="Calibri" w:cs="Arial"/>
          <w:i/>
          <w:iCs/>
          <w:lang w:eastAsia="zh-CN"/>
        </w:rPr>
      </w:pPr>
    </w:p>
    <w:p w14:paraId="1EF744AC"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r w:rsidRPr="008078F9">
        <w:rPr>
          <w:rFonts w:eastAsia="Calibri" w:cs="Arial"/>
          <w:i/>
          <w:iCs/>
          <w:lang w:eastAsia="zh-CN"/>
        </w:rPr>
        <w:t>ARTÍCULO 1. NATURALEZA JURÍDICA.</w:t>
      </w:r>
    </w:p>
    <w:p w14:paraId="0F122FD6"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p>
    <w:p w14:paraId="47C1E4CE"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r w:rsidRPr="008078F9">
        <w:rPr>
          <w:rFonts w:eastAsia="Calibri" w:cs="Arial"/>
          <w:i/>
          <w:iCs/>
          <w:lang w:eastAsia="zh-CN"/>
        </w:rPr>
        <w:t>El Plan Estratégico de Subvenciones es un instrumento de gestión de carácter programático, que carece de rango normativo y cuya aprobación no genera derechos ni obligaciones para el IMD.</w:t>
      </w:r>
    </w:p>
    <w:p w14:paraId="74739849"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r w:rsidRPr="008078F9">
        <w:rPr>
          <w:rFonts w:eastAsia="Calibri" w:cs="Arial"/>
          <w:i/>
          <w:iCs/>
          <w:lang w:eastAsia="zh-CN"/>
        </w:rPr>
        <w:t xml:space="preserve">Su efectividad queda condicionada a la puesta en práctica de las diferentes líneas de cada subvención, atendiendo entre otros condicionantes a las disponibilidades presupuestarias de cada ejercicio. </w:t>
      </w:r>
    </w:p>
    <w:p w14:paraId="11A6267A"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r w:rsidRPr="008078F9">
        <w:rPr>
          <w:rFonts w:eastAsia="Calibri" w:cs="Arial"/>
          <w:i/>
          <w:iCs/>
          <w:lang w:eastAsia="zh-CN"/>
        </w:rPr>
        <w:t xml:space="preserve">Por tanto, el establecimiento efectivo de las subvenciones previstas en este plan requerirá la inclusión de las consignaciones correspondientes en los presupuestos del IMD y la aprobación de las bases reguladoras de su concesión o el documento procedente. </w:t>
      </w:r>
    </w:p>
    <w:p w14:paraId="2E1ED6D6"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p>
    <w:p w14:paraId="70249247"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r w:rsidRPr="008078F9">
        <w:rPr>
          <w:rFonts w:eastAsia="Calibri" w:cs="Arial"/>
          <w:i/>
          <w:iCs/>
          <w:lang w:eastAsia="zh-CN"/>
        </w:rPr>
        <w:lastRenderedPageBreak/>
        <w:t xml:space="preserve">ARTÍCULO 2. ÁMBITO DE APLICACIÓN. </w:t>
      </w:r>
    </w:p>
    <w:p w14:paraId="460C9305"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p>
    <w:p w14:paraId="6B710FF0"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r w:rsidRPr="008078F9">
        <w:rPr>
          <w:rFonts w:eastAsia="Calibri" w:cs="Arial"/>
          <w:i/>
          <w:iCs/>
          <w:lang w:eastAsia="zh-CN"/>
        </w:rPr>
        <w:t>Este plan será de aplicación al Instituto municipal para la Promoción de la Actividad Física y el Deporte de Las Palmas de Gran Canaria.</w:t>
      </w:r>
    </w:p>
    <w:p w14:paraId="6B7D6451"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p>
    <w:p w14:paraId="447E7AA0"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r w:rsidRPr="008078F9">
        <w:rPr>
          <w:rFonts w:eastAsia="Calibri" w:cs="Arial"/>
          <w:i/>
          <w:iCs/>
          <w:lang w:eastAsia="zh-CN"/>
        </w:rPr>
        <w:t xml:space="preserve">ARTÍCULO 3. VIGENCIA. </w:t>
      </w:r>
    </w:p>
    <w:p w14:paraId="43332810"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p>
    <w:p w14:paraId="1C94C2C9"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r w:rsidRPr="008078F9">
        <w:rPr>
          <w:rFonts w:eastAsia="Calibri" w:cs="Arial"/>
          <w:i/>
          <w:iCs/>
          <w:lang w:eastAsia="zh-CN"/>
        </w:rPr>
        <w:t xml:space="preserve">De acuerdo con el artículo 11.4 del RLGS, los planes estratégicos contendrán previsiones para un periodo de vigencia de tres años, salvo que por la especial naturaleza del sector afectado sea conveniente establecer un plan de duración diferente. </w:t>
      </w:r>
    </w:p>
    <w:p w14:paraId="12014BC0"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p>
    <w:p w14:paraId="56C3B71A"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r w:rsidRPr="008078F9">
        <w:rPr>
          <w:rFonts w:eastAsia="Calibri" w:cs="Arial"/>
          <w:i/>
          <w:iCs/>
          <w:lang w:eastAsia="zh-CN"/>
        </w:rPr>
        <w:t xml:space="preserve">Teniendo presente esta previsión reglamentaria y no apreciándose una especial naturaleza en el sector deportivo afectado por la actividad </w:t>
      </w:r>
      <w:proofErr w:type="spellStart"/>
      <w:r w:rsidRPr="008078F9">
        <w:rPr>
          <w:rFonts w:eastAsia="Calibri" w:cs="Arial"/>
          <w:i/>
          <w:iCs/>
          <w:lang w:eastAsia="zh-CN"/>
        </w:rPr>
        <w:t>subvencional</w:t>
      </w:r>
      <w:proofErr w:type="spellEnd"/>
      <w:r w:rsidRPr="008078F9">
        <w:rPr>
          <w:rFonts w:eastAsia="Calibri" w:cs="Arial"/>
          <w:i/>
          <w:iCs/>
          <w:lang w:eastAsia="zh-CN"/>
        </w:rPr>
        <w:t xml:space="preserve"> del IMD, el PES del IMD tendrá vigencia en el periodo 2025 – 2027, sucediendo al anterior PES 2022 – 2024.</w:t>
      </w:r>
    </w:p>
    <w:p w14:paraId="2D543CAF"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p>
    <w:p w14:paraId="13A8D00E"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r w:rsidRPr="008078F9">
        <w:rPr>
          <w:rFonts w:eastAsia="Calibri" w:cs="Arial"/>
          <w:i/>
          <w:iCs/>
          <w:lang w:eastAsia="zh-CN"/>
        </w:rPr>
        <w:t xml:space="preserve">En el supuesto de que concluido el periodo de vigencia señalado no se hubiese aprobado aún un nuevo Plan Estratégico de Subvenciones, el presente se entenderá prorrogado en aquellas líneas de actuación que se vayan a seguir realizando, siempre que, para ello se cuente con consignación presupuestaria adecuada y suficiente. </w:t>
      </w:r>
    </w:p>
    <w:p w14:paraId="4E4271B1"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p>
    <w:p w14:paraId="66106D83"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r w:rsidRPr="008078F9">
        <w:rPr>
          <w:rFonts w:eastAsia="Calibri" w:cs="Arial"/>
          <w:i/>
          <w:iCs/>
          <w:lang w:eastAsia="zh-CN"/>
        </w:rPr>
        <w:t xml:space="preserve">ARTÍCULO 4. OBJETIVOS GENERALES. </w:t>
      </w:r>
    </w:p>
    <w:p w14:paraId="1F462F1B"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p>
    <w:p w14:paraId="6289E397"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r w:rsidRPr="008078F9">
        <w:rPr>
          <w:rFonts w:eastAsia="Calibri" w:cs="Arial"/>
          <w:i/>
          <w:iCs/>
          <w:lang w:eastAsia="zh-CN"/>
        </w:rPr>
        <w:t>Son objetivos generales de este PES, los siguientes:</w:t>
      </w:r>
    </w:p>
    <w:p w14:paraId="5EED0E51"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p>
    <w:p w14:paraId="474B19EF" w14:textId="77777777" w:rsidR="008D1AF3" w:rsidRPr="008078F9" w:rsidRDefault="008D1AF3" w:rsidP="00565844">
      <w:pPr>
        <w:tabs>
          <w:tab w:val="left" w:pos="708"/>
        </w:tabs>
        <w:suppressAutoHyphens/>
        <w:spacing w:before="0" w:after="0" w:line="240" w:lineRule="auto"/>
        <w:ind w:left="567" w:firstLine="0"/>
        <w:rPr>
          <w:rFonts w:eastAsia="Calibri" w:cs="Arial"/>
          <w:i/>
          <w:iCs/>
          <w:lang w:eastAsia="zh-CN"/>
        </w:rPr>
      </w:pPr>
      <w:r w:rsidRPr="008078F9">
        <w:rPr>
          <w:rFonts w:eastAsia="Calibri" w:cs="Arial"/>
          <w:i/>
          <w:iCs/>
          <w:lang w:eastAsia="zh-CN"/>
        </w:rPr>
        <w:t xml:space="preserve">4.1.- Dar cumplimiento al mandato legal recogido en el artículo 8.1 de LGS, que obliga a las administraciones públicas que propongan el establecimiento de subvenciones, a que, con carácter previo, elaboren un Plan Estratégico de subvenciones. </w:t>
      </w:r>
    </w:p>
    <w:p w14:paraId="272EBDDE" w14:textId="77777777" w:rsidR="008D1AF3" w:rsidRPr="008078F9" w:rsidRDefault="008D1AF3" w:rsidP="00565844">
      <w:pPr>
        <w:tabs>
          <w:tab w:val="left" w:pos="708"/>
        </w:tabs>
        <w:suppressAutoHyphens/>
        <w:spacing w:before="0" w:after="0" w:line="240" w:lineRule="auto"/>
        <w:ind w:left="567" w:firstLine="0"/>
        <w:rPr>
          <w:rFonts w:eastAsia="Calibri" w:cs="Arial"/>
          <w:i/>
          <w:iCs/>
          <w:lang w:eastAsia="zh-CN"/>
        </w:rPr>
      </w:pPr>
    </w:p>
    <w:p w14:paraId="4736B189" w14:textId="77777777" w:rsidR="008D1AF3" w:rsidRPr="008078F9" w:rsidRDefault="008D1AF3" w:rsidP="00565844">
      <w:pPr>
        <w:tabs>
          <w:tab w:val="left" w:pos="708"/>
        </w:tabs>
        <w:suppressAutoHyphens/>
        <w:spacing w:before="0" w:after="0" w:line="240" w:lineRule="auto"/>
        <w:ind w:left="567" w:firstLine="0"/>
        <w:rPr>
          <w:rFonts w:eastAsia="Calibri" w:cs="Arial"/>
          <w:i/>
          <w:iCs/>
          <w:lang w:eastAsia="zh-CN"/>
        </w:rPr>
      </w:pPr>
      <w:r w:rsidRPr="008078F9">
        <w:rPr>
          <w:rFonts w:eastAsia="Calibri" w:cs="Arial"/>
          <w:i/>
          <w:iCs/>
          <w:lang w:eastAsia="zh-CN"/>
        </w:rPr>
        <w:t xml:space="preserve">4.2.- Establecer y normalizar, para el conjunto de programas de ayuda y subvenciones del IMD, un conjunto de principios y bases de ejecución comunes a los mismos. </w:t>
      </w:r>
    </w:p>
    <w:p w14:paraId="18459DFA" w14:textId="77777777" w:rsidR="008D1AF3" w:rsidRPr="008078F9" w:rsidRDefault="008D1AF3" w:rsidP="00565844">
      <w:pPr>
        <w:tabs>
          <w:tab w:val="left" w:pos="708"/>
        </w:tabs>
        <w:suppressAutoHyphens/>
        <w:spacing w:before="0" w:after="0" w:line="240" w:lineRule="auto"/>
        <w:ind w:left="567" w:firstLine="0"/>
        <w:rPr>
          <w:rFonts w:eastAsia="Calibri" w:cs="Arial"/>
          <w:i/>
          <w:iCs/>
          <w:lang w:eastAsia="zh-CN"/>
        </w:rPr>
      </w:pPr>
    </w:p>
    <w:p w14:paraId="41CA450E" w14:textId="77777777" w:rsidR="008D1AF3" w:rsidRPr="008078F9" w:rsidRDefault="008D1AF3" w:rsidP="00565844">
      <w:pPr>
        <w:tabs>
          <w:tab w:val="left" w:pos="708"/>
        </w:tabs>
        <w:suppressAutoHyphens/>
        <w:spacing w:before="0" w:after="0" w:line="240" w:lineRule="auto"/>
        <w:ind w:left="567" w:firstLine="0"/>
        <w:rPr>
          <w:rFonts w:eastAsia="Calibri" w:cs="Arial"/>
          <w:i/>
          <w:iCs/>
          <w:lang w:eastAsia="zh-CN"/>
        </w:rPr>
      </w:pPr>
      <w:r w:rsidRPr="008078F9">
        <w:rPr>
          <w:rFonts w:eastAsia="Calibri" w:cs="Arial"/>
          <w:i/>
          <w:iCs/>
          <w:lang w:eastAsia="zh-CN"/>
        </w:rPr>
        <w:t xml:space="preserve">4.3.- Mejorar y racionalizar la gestión municipal de las subvenciones con la valoración de los aspectos de transversalidad, eficacia y eficiencia en la gestión de las diferentes líneas de ayudas. </w:t>
      </w:r>
    </w:p>
    <w:p w14:paraId="07C7FDA2" w14:textId="77777777" w:rsidR="008D1AF3" w:rsidRPr="008078F9" w:rsidRDefault="008D1AF3" w:rsidP="00565844">
      <w:pPr>
        <w:tabs>
          <w:tab w:val="left" w:pos="708"/>
        </w:tabs>
        <w:suppressAutoHyphens/>
        <w:spacing w:before="0" w:after="0" w:line="240" w:lineRule="auto"/>
        <w:ind w:left="567" w:firstLine="0"/>
        <w:rPr>
          <w:rFonts w:eastAsia="Calibri" w:cs="Arial"/>
          <w:i/>
          <w:iCs/>
          <w:lang w:eastAsia="zh-CN"/>
        </w:rPr>
      </w:pPr>
    </w:p>
    <w:p w14:paraId="1E59F7A3" w14:textId="77777777" w:rsidR="008D1AF3" w:rsidRPr="008078F9" w:rsidRDefault="008D1AF3" w:rsidP="00565844">
      <w:pPr>
        <w:tabs>
          <w:tab w:val="left" w:pos="708"/>
        </w:tabs>
        <w:suppressAutoHyphens/>
        <w:spacing w:before="0" w:after="0" w:line="240" w:lineRule="auto"/>
        <w:ind w:left="567" w:firstLine="0"/>
        <w:rPr>
          <w:rFonts w:eastAsia="Calibri" w:cs="Arial"/>
          <w:i/>
          <w:iCs/>
          <w:lang w:eastAsia="zh-CN"/>
        </w:rPr>
      </w:pPr>
      <w:r w:rsidRPr="008078F9">
        <w:rPr>
          <w:rFonts w:eastAsia="Calibri" w:cs="Arial"/>
          <w:i/>
          <w:iCs/>
          <w:lang w:eastAsia="zh-CN"/>
        </w:rPr>
        <w:t>4.4.- Regular, con carácter general, de régimen a que ha de ajustarse la concesión y justificación de las subvenciones a tramitar por el IMD, en el marco normativo establecido por las Bases Generales del IMD para la concesión y justificación de subvenciones en régimen de concurrencia competitiva aprobadas en el ejercicio 2021 (BOP nº 72, de fecha 16.06.2021).</w:t>
      </w:r>
    </w:p>
    <w:p w14:paraId="7C7DDC23" w14:textId="77777777" w:rsidR="008D1AF3" w:rsidRPr="008078F9" w:rsidRDefault="008D1AF3" w:rsidP="00565844">
      <w:pPr>
        <w:tabs>
          <w:tab w:val="left" w:pos="708"/>
        </w:tabs>
        <w:suppressAutoHyphens/>
        <w:spacing w:before="0" w:after="0" w:line="240" w:lineRule="auto"/>
        <w:ind w:left="567" w:firstLine="0"/>
        <w:rPr>
          <w:rFonts w:eastAsia="Calibri" w:cs="Arial"/>
          <w:i/>
          <w:iCs/>
          <w:lang w:eastAsia="zh-CN"/>
        </w:rPr>
      </w:pPr>
    </w:p>
    <w:p w14:paraId="03732633" w14:textId="77777777" w:rsidR="008D1AF3" w:rsidRPr="008078F9" w:rsidRDefault="008D1AF3" w:rsidP="00565844">
      <w:pPr>
        <w:tabs>
          <w:tab w:val="left" w:pos="708"/>
        </w:tabs>
        <w:suppressAutoHyphens/>
        <w:spacing w:before="0" w:after="0" w:line="240" w:lineRule="auto"/>
        <w:ind w:left="567" w:firstLine="0"/>
        <w:rPr>
          <w:rFonts w:eastAsia="Calibri" w:cs="Arial"/>
          <w:i/>
          <w:iCs/>
          <w:lang w:eastAsia="zh-CN"/>
        </w:rPr>
      </w:pPr>
      <w:r w:rsidRPr="008078F9">
        <w:rPr>
          <w:rFonts w:eastAsia="Calibri" w:cs="Arial"/>
          <w:i/>
          <w:iCs/>
          <w:lang w:eastAsia="zh-CN"/>
        </w:rPr>
        <w:t xml:space="preserve">4.5.- La línea estratégica general de actuación del IMD para el periodo 2025 – 2027 es la “PROMOCIÓN DE LA ACTIVIDAD FÍSICA Y EL DEPORTE”. </w:t>
      </w:r>
    </w:p>
    <w:p w14:paraId="738D3330"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p>
    <w:p w14:paraId="0AF1AF47"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r w:rsidRPr="008078F9">
        <w:rPr>
          <w:rFonts w:eastAsia="Calibri" w:cs="Arial"/>
          <w:i/>
          <w:iCs/>
          <w:lang w:eastAsia="zh-CN"/>
        </w:rPr>
        <w:t>El plan de actuación que se regula en este Plan Estratégico de Subvenciones se dirige hacia la promoción de la actividad física y el deporte a través de:</w:t>
      </w:r>
    </w:p>
    <w:p w14:paraId="74DDED90"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p>
    <w:p w14:paraId="00EFA50D" w14:textId="77777777" w:rsidR="008D1AF3" w:rsidRPr="008078F9" w:rsidRDefault="008D1AF3" w:rsidP="00565844">
      <w:pPr>
        <w:numPr>
          <w:ilvl w:val="0"/>
          <w:numId w:val="26"/>
        </w:numPr>
        <w:tabs>
          <w:tab w:val="left" w:pos="708"/>
        </w:tabs>
        <w:suppressAutoHyphens/>
        <w:spacing w:before="0" w:after="0" w:line="240" w:lineRule="auto"/>
        <w:ind w:left="709" w:hanging="286"/>
        <w:rPr>
          <w:rFonts w:eastAsia="Calibri" w:cs="Arial"/>
          <w:i/>
          <w:iCs/>
          <w:lang w:eastAsia="zh-CN"/>
        </w:rPr>
      </w:pPr>
      <w:r w:rsidRPr="008078F9">
        <w:rPr>
          <w:rFonts w:eastAsia="Calibri" w:cs="Arial"/>
          <w:i/>
          <w:iCs/>
          <w:lang w:eastAsia="zh-CN"/>
        </w:rPr>
        <w:t>Los clubes deportivos de Las Palmas de Gran Canaria, con residencia y actuación en el municipio capitalino.</w:t>
      </w:r>
    </w:p>
    <w:p w14:paraId="049BA165" w14:textId="77777777" w:rsidR="008D1AF3" w:rsidRPr="008078F9" w:rsidRDefault="008D1AF3" w:rsidP="00565844">
      <w:pPr>
        <w:numPr>
          <w:ilvl w:val="0"/>
          <w:numId w:val="26"/>
        </w:numPr>
        <w:tabs>
          <w:tab w:val="left" w:pos="708"/>
        </w:tabs>
        <w:suppressAutoHyphens/>
        <w:spacing w:before="0" w:after="0" w:line="240" w:lineRule="auto"/>
        <w:ind w:left="709" w:hanging="286"/>
        <w:rPr>
          <w:rFonts w:eastAsia="Calibri" w:cs="Arial"/>
          <w:i/>
          <w:iCs/>
          <w:lang w:eastAsia="zh-CN"/>
        </w:rPr>
      </w:pPr>
      <w:r w:rsidRPr="008078F9">
        <w:rPr>
          <w:rFonts w:eastAsia="Calibri" w:cs="Arial"/>
          <w:i/>
          <w:iCs/>
          <w:lang w:eastAsia="zh-CN"/>
        </w:rPr>
        <w:lastRenderedPageBreak/>
        <w:t>Las personas físicas y aquellas entidades, públicas o privadas, que programen actividades y/o eventos deportivos de interés general o municipal, cuyo desarrollo se circunscriba al municipio de Las Palmas de Gran Canaria.</w:t>
      </w:r>
    </w:p>
    <w:p w14:paraId="618B3F9C" w14:textId="77777777" w:rsidR="008D1AF3" w:rsidRPr="008078F9" w:rsidRDefault="008D1AF3" w:rsidP="00565844">
      <w:pPr>
        <w:numPr>
          <w:ilvl w:val="0"/>
          <w:numId w:val="26"/>
        </w:numPr>
        <w:tabs>
          <w:tab w:val="left" w:pos="708"/>
        </w:tabs>
        <w:suppressAutoHyphens/>
        <w:spacing w:before="0" w:after="0" w:line="240" w:lineRule="auto"/>
        <w:ind w:left="709" w:hanging="286"/>
        <w:rPr>
          <w:rFonts w:eastAsia="Calibri" w:cs="Arial"/>
          <w:i/>
          <w:iCs/>
          <w:lang w:eastAsia="zh-CN"/>
        </w:rPr>
      </w:pPr>
      <w:r w:rsidRPr="008078F9">
        <w:rPr>
          <w:rFonts w:eastAsia="Calibri" w:cs="Arial"/>
          <w:i/>
          <w:iCs/>
          <w:lang w:eastAsia="zh-CN"/>
        </w:rPr>
        <w:t>Los deportistas individuales que estando con licencia en vigor (de la temporada), residan o hayan nacido en la ciudad de Las Palmas de Gran Canaria, y cumplan los requisitos que se detallen en las bases y convocatoria de la subvención a la que aspiren (deportista individual federado).</w:t>
      </w:r>
    </w:p>
    <w:p w14:paraId="3614378B"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p>
    <w:p w14:paraId="40A3B15A"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r w:rsidRPr="008078F9">
        <w:rPr>
          <w:rFonts w:eastAsia="Calibri" w:cs="Arial"/>
          <w:i/>
          <w:iCs/>
          <w:lang w:eastAsia="zh-CN"/>
        </w:rPr>
        <w:t>El objetivo de la acción de fomento del deporte y la actividad física se centra en favorecer:</w:t>
      </w:r>
    </w:p>
    <w:p w14:paraId="62D7AC13"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p>
    <w:p w14:paraId="06F141B4" w14:textId="77777777" w:rsidR="008D1AF3" w:rsidRPr="008078F9" w:rsidRDefault="008D1AF3" w:rsidP="00565844">
      <w:pPr>
        <w:numPr>
          <w:ilvl w:val="0"/>
          <w:numId w:val="27"/>
        </w:numPr>
        <w:tabs>
          <w:tab w:val="left" w:pos="426"/>
        </w:tabs>
        <w:suppressAutoHyphens/>
        <w:spacing w:before="0" w:after="0" w:line="240" w:lineRule="auto"/>
        <w:ind w:left="1003" w:hanging="357"/>
        <w:rPr>
          <w:rFonts w:eastAsia="Calibri" w:cs="Arial"/>
          <w:i/>
          <w:iCs/>
          <w:lang w:eastAsia="zh-CN"/>
        </w:rPr>
      </w:pPr>
      <w:r w:rsidRPr="008078F9">
        <w:rPr>
          <w:rFonts w:eastAsia="Calibri" w:cs="Arial"/>
          <w:i/>
          <w:iCs/>
          <w:lang w:eastAsia="zh-CN"/>
        </w:rPr>
        <w:t xml:space="preserve">La promoción deportiva (niños y jóvenes menores de 16 años) en los clubes deportivos de Las Palmas de Gran Canaria que participan en competiciones oficiales federadas. </w:t>
      </w:r>
    </w:p>
    <w:p w14:paraId="70723FF9" w14:textId="77777777" w:rsidR="008D1AF3" w:rsidRPr="008078F9" w:rsidRDefault="008D1AF3" w:rsidP="00565844">
      <w:pPr>
        <w:numPr>
          <w:ilvl w:val="0"/>
          <w:numId w:val="27"/>
        </w:numPr>
        <w:tabs>
          <w:tab w:val="left" w:pos="426"/>
        </w:tabs>
        <w:suppressAutoHyphens/>
        <w:spacing w:before="0" w:after="0" w:line="240" w:lineRule="auto"/>
        <w:ind w:left="1003" w:hanging="357"/>
        <w:rPr>
          <w:rFonts w:eastAsia="Calibri" w:cs="Arial"/>
          <w:i/>
          <w:iCs/>
          <w:lang w:eastAsia="zh-CN"/>
        </w:rPr>
      </w:pPr>
      <w:r w:rsidRPr="008078F9">
        <w:rPr>
          <w:rFonts w:eastAsia="Calibri" w:cs="Arial"/>
          <w:i/>
          <w:iCs/>
          <w:lang w:eastAsia="zh-CN"/>
        </w:rPr>
        <w:t>El fomento de la práctica del deporte adaptado, a través de los clubes del municipio con presencia en las competiciones oficiales federadas.</w:t>
      </w:r>
    </w:p>
    <w:p w14:paraId="6A0D2C64" w14:textId="77777777" w:rsidR="008D1AF3" w:rsidRPr="008078F9" w:rsidRDefault="008D1AF3" w:rsidP="00565844">
      <w:pPr>
        <w:numPr>
          <w:ilvl w:val="0"/>
          <w:numId w:val="27"/>
        </w:numPr>
        <w:tabs>
          <w:tab w:val="left" w:pos="426"/>
        </w:tabs>
        <w:suppressAutoHyphens/>
        <w:spacing w:before="0" w:after="0" w:line="240" w:lineRule="auto"/>
        <w:ind w:left="1003" w:hanging="357"/>
        <w:rPr>
          <w:rFonts w:eastAsia="Calibri" w:cs="Arial"/>
          <w:i/>
          <w:iCs/>
          <w:lang w:eastAsia="zh-CN"/>
        </w:rPr>
      </w:pPr>
      <w:r w:rsidRPr="008078F9">
        <w:rPr>
          <w:rFonts w:eastAsia="Calibri" w:cs="Arial"/>
          <w:i/>
          <w:iCs/>
          <w:lang w:eastAsia="zh-CN"/>
        </w:rPr>
        <w:t xml:space="preserve">La promoción y divulgación de los juegos autóctonos y tradicionales, a través de los clubes y/o equipos que participan en ligas regulares oficiales. </w:t>
      </w:r>
    </w:p>
    <w:p w14:paraId="166CD8C4" w14:textId="77777777" w:rsidR="008D1AF3" w:rsidRPr="008078F9" w:rsidRDefault="008D1AF3" w:rsidP="00565844">
      <w:pPr>
        <w:numPr>
          <w:ilvl w:val="0"/>
          <w:numId w:val="27"/>
        </w:numPr>
        <w:tabs>
          <w:tab w:val="left" w:pos="426"/>
        </w:tabs>
        <w:suppressAutoHyphens/>
        <w:spacing w:before="0" w:after="0" w:line="240" w:lineRule="auto"/>
        <w:ind w:left="1003" w:hanging="357"/>
        <w:rPr>
          <w:rFonts w:eastAsia="Calibri" w:cs="Arial"/>
          <w:i/>
          <w:iCs/>
          <w:lang w:eastAsia="zh-CN"/>
        </w:rPr>
      </w:pPr>
      <w:r w:rsidRPr="008078F9">
        <w:rPr>
          <w:rFonts w:eastAsia="Calibri" w:cs="Arial"/>
          <w:i/>
          <w:iCs/>
          <w:lang w:eastAsia="zh-CN"/>
        </w:rPr>
        <w:t>La promoción del Deporte Federado de Alto Rendimiento, a través de los clubes capitalinos con equipos en las máximas categorías oficiales del panorama deportivo nacional y/o con repercusiones en el ámbito internacional.</w:t>
      </w:r>
    </w:p>
    <w:p w14:paraId="68C481E9" w14:textId="77777777" w:rsidR="008D1AF3" w:rsidRPr="008078F9" w:rsidRDefault="008D1AF3" w:rsidP="00565844">
      <w:pPr>
        <w:numPr>
          <w:ilvl w:val="0"/>
          <w:numId w:val="27"/>
        </w:numPr>
        <w:tabs>
          <w:tab w:val="left" w:pos="426"/>
        </w:tabs>
        <w:suppressAutoHyphens/>
        <w:spacing w:before="0" w:after="0" w:line="240" w:lineRule="auto"/>
        <w:ind w:left="1003" w:hanging="357"/>
        <w:rPr>
          <w:rFonts w:eastAsia="Calibri" w:cs="Arial"/>
          <w:i/>
          <w:iCs/>
          <w:lang w:eastAsia="zh-CN"/>
        </w:rPr>
      </w:pPr>
      <w:r w:rsidRPr="008078F9">
        <w:rPr>
          <w:rFonts w:eastAsia="Calibri" w:cs="Arial"/>
          <w:i/>
          <w:iCs/>
          <w:lang w:eastAsia="zh-CN"/>
        </w:rPr>
        <w:t>La promoción del Deporte Federado, a través de los clubes capitalinos con equipos en tercera categoría nacional.</w:t>
      </w:r>
    </w:p>
    <w:p w14:paraId="55B8B603" w14:textId="77777777" w:rsidR="008D1AF3" w:rsidRPr="008078F9" w:rsidRDefault="008D1AF3" w:rsidP="00565844">
      <w:pPr>
        <w:numPr>
          <w:ilvl w:val="0"/>
          <w:numId w:val="27"/>
        </w:numPr>
        <w:tabs>
          <w:tab w:val="left" w:pos="426"/>
        </w:tabs>
        <w:suppressAutoHyphens/>
        <w:spacing w:before="0" w:after="0" w:line="240" w:lineRule="auto"/>
        <w:ind w:left="1003" w:hanging="357"/>
        <w:rPr>
          <w:rFonts w:eastAsia="Calibri" w:cs="Arial"/>
          <w:i/>
          <w:iCs/>
          <w:lang w:eastAsia="zh-CN"/>
        </w:rPr>
      </w:pPr>
      <w:r w:rsidRPr="008078F9">
        <w:rPr>
          <w:rFonts w:eastAsia="Calibri" w:cs="Arial"/>
          <w:i/>
          <w:iCs/>
          <w:lang w:eastAsia="zh-CN"/>
        </w:rPr>
        <w:t>La promoción y difusión de la práctica de ejercicio físico y/o deportivo a través de actividades, jornadas y/o eventos de interés general, organizados y/o promovidos por entidades públicas o privadas que programen o realicen actividades de carácter deportivo: competiciones, eventos/espectáculos deportivos, jornadas formativas, etc., materializándose de este modo el apoyo a proyectos deportivos que se desarrollen en el municipio de Las Palmas de Gran Canaria.</w:t>
      </w:r>
    </w:p>
    <w:p w14:paraId="2A2B8049" w14:textId="77777777" w:rsidR="008D1AF3" w:rsidRPr="008078F9" w:rsidRDefault="008D1AF3" w:rsidP="00565844">
      <w:pPr>
        <w:numPr>
          <w:ilvl w:val="0"/>
          <w:numId w:val="27"/>
        </w:numPr>
        <w:tabs>
          <w:tab w:val="left" w:pos="426"/>
        </w:tabs>
        <w:suppressAutoHyphens/>
        <w:spacing w:before="0" w:after="0" w:line="240" w:lineRule="auto"/>
        <w:ind w:left="1003" w:hanging="357"/>
        <w:rPr>
          <w:rFonts w:eastAsia="Calibri" w:cs="Arial"/>
          <w:i/>
          <w:iCs/>
          <w:lang w:eastAsia="zh-CN"/>
        </w:rPr>
      </w:pPr>
      <w:r w:rsidRPr="008078F9">
        <w:rPr>
          <w:rFonts w:eastAsia="Calibri" w:cs="Arial"/>
          <w:i/>
          <w:iCs/>
          <w:lang w:eastAsia="zh-CN"/>
        </w:rPr>
        <w:t xml:space="preserve">La promoción del Deporte Individual Federado, a través de la subvención a los deportistas individuales por su participación en las máximas categorías oficiales del panorama deportivo insular, </w:t>
      </w:r>
      <w:r w:rsidRPr="008078F9">
        <w:rPr>
          <w:rFonts w:eastAsia="Calibri" w:cs="Arial"/>
          <w:i/>
          <w:iCs/>
          <w:shd w:val="clear" w:color="auto" w:fill="FFFFFF"/>
          <w:lang w:eastAsia="zh-CN"/>
        </w:rPr>
        <w:t>nacional</w:t>
      </w:r>
      <w:r w:rsidRPr="008078F9">
        <w:rPr>
          <w:rFonts w:eastAsia="Calibri" w:cs="Arial"/>
          <w:i/>
          <w:iCs/>
          <w:lang w:eastAsia="zh-CN"/>
        </w:rPr>
        <w:t>, internacional y/o mundial.</w:t>
      </w:r>
    </w:p>
    <w:p w14:paraId="61E53946" w14:textId="77777777" w:rsidR="008D1AF3" w:rsidRPr="008078F9" w:rsidRDefault="008D1AF3" w:rsidP="00565844">
      <w:pPr>
        <w:numPr>
          <w:ilvl w:val="0"/>
          <w:numId w:val="27"/>
        </w:numPr>
        <w:tabs>
          <w:tab w:val="left" w:pos="426"/>
        </w:tabs>
        <w:suppressAutoHyphens/>
        <w:spacing w:before="0" w:after="0" w:line="240" w:lineRule="auto"/>
        <w:ind w:left="1003" w:hanging="357"/>
        <w:rPr>
          <w:rFonts w:eastAsia="Calibri" w:cs="Arial"/>
          <w:i/>
          <w:iCs/>
          <w:lang w:eastAsia="zh-CN"/>
        </w:rPr>
      </w:pPr>
      <w:r w:rsidRPr="008078F9">
        <w:rPr>
          <w:rFonts w:eastAsia="Calibri" w:cs="Arial"/>
          <w:i/>
          <w:iCs/>
          <w:lang w:eastAsia="zh-CN"/>
        </w:rPr>
        <w:t>La promoción del Deporte de Equipo Femenino (para mayores de 15 años), a través de los clubes del municipio con presencia en las competiciones oficiales federadas.</w:t>
      </w:r>
    </w:p>
    <w:p w14:paraId="31D31A95" w14:textId="77777777" w:rsidR="008D1AF3" w:rsidRPr="008078F9" w:rsidRDefault="008D1AF3" w:rsidP="00565844">
      <w:pPr>
        <w:numPr>
          <w:ilvl w:val="0"/>
          <w:numId w:val="27"/>
        </w:numPr>
        <w:tabs>
          <w:tab w:val="left" w:pos="426"/>
        </w:tabs>
        <w:suppressAutoHyphens/>
        <w:spacing w:before="0" w:after="0" w:line="240" w:lineRule="auto"/>
        <w:ind w:left="1003" w:hanging="357"/>
        <w:rPr>
          <w:rFonts w:eastAsia="Calibri" w:cs="Arial"/>
          <w:i/>
          <w:iCs/>
          <w:lang w:eastAsia="zh-CN"/>
        </w:rPr>
      </w:pPr>
      <w:r w:rsidRPr="008078F9">
        <w:rPr>
          <w:rFonts w:eastAsia="Calibri" w:cs="Arial"/>
          <w:i/>
          <w:iCs/>
          <w:lang w:eastAsia="zh-CN"/>
        </w:rPr>
        <w:t>La promoción de las escuelas deportivas de base en los centros escolares y en los centros periféricos del municipio, a través de los clubes capitalinos.</w:t>
      </w:r>
    </w:p>
    <w:p w14:paraId="0AAF8C0A" w14:textId="77777777" w:rsidR="008D1AF3" w:rsidRPr="008078F9" w:rsidRDefault="008D1AF3" w:rsidP="00565844">
      <w:pPr>
        <w:numPr>
          <w:ilvl w:val="0"/>
          <w:numId w:val="27"/>
        </w:numPr>
        <w:tabs>
          <w:tab w:val="left" w:pos="426"/>
        </w:tabs>
        <w:suppressAutoHyphens/>
        <w:spacing w:before="0" w:after="0" w:line="240" w:lineRule="auto"/>
        <w:ind w:left="1003" w:hanging="357"/>
        <w:rPr>
          <w:rFonts w:eastAsia="Calibri" w:cs="Arial"/>
          <w:i/>
          <w:iCs/>
          <w:lang w:eastAsia="zh-CN"/>
        </w:rPr>
      </w:pPr>
      <w:r w:rsidRPr="008078F9">
        <w:rPr>
          <w:rFonts w:eastAsia="Calibri" w:cs="Arial"/>
          <w:i/>
          <w:iCs/>
          <w:lang w:eastAsia="zh-CN"/>
        </w:rPr>
        <w:t>Promoción del deporte mediante ayudas destinadas a la adquisición de material deportivo por parte de los clubes deportivos del municipio.</w:t>
      </w:r>
    </w:p>
    <w:p w14:paraId="0B9C212B" w14:textId="77777777" w:rsidR="008D1AF3" w:rsidRPr="008078F9" w:rsidRDefault="008D1AF3" w:rsidP="00565844">
      <w:pPr>
        <w:tabs>
          <w:tab w:val="left" w:pos="708"/>
        </w:tabs>
        <w:suppressAutoHyphens/>
        <w:spacing w:before="0" w:after="0" w:line="240" w:lineRule="auto"/>
        <w:ind w:firstLine="284"/>
        <w:rPr>
          <w:rFonts w:eastAsia="Calibri" w:cs="Arial"/>
          <w:i/>
          <w:iCs/>
          <w:lang w:eastAsia="zh-CN"/>
        </w:rPr>
      </w:pPr>
    </w:p>
    <w:p w14:paraId="7FB137AC"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bookmarkStart w:id="15" w:name="A911"/>
      <w:bookmarkEnd w:id="15"/>
      <w:r w:rsidRPr="008078F9">
        <w:rPr>
          <w:rFonts w:eastAsia="Calibri" w:cs="Arial"/>
          <w:i/>
          <w:iCs/>
          <w:lang w:eastAsia="zh-CN"/>
        </w:rPr>
        <w:t>Y, en general, dar cumplimiento a lo preceptuado en la Ley de la Actividad física y el Deporte de Canarias y en los Estatutos del Instituto Municipal para la Promoción de la Actividad Física y el Deporte de Las Palmas de Gran Canaria en relación a la divulgación y promoción del deporte en el municipio de Las Palmas de Gran Canaria, fomentando las actividades de iniciación y de carácter formativo y recreativo entre los colectivos de especial atención que matiza el artículo 3 de la Ley de la Actividad Física y el Deporte de Canarias.</w:t>
      </w:r>
    </w:p>
    <w:p w14:paraId="4CB1C582"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p>
    <w:p w14:paraId="5AF2E82A"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r w:rsidRPr="008078F9">
        <w:rPr>
          <w:rFonts w:eastAsia="Calibri" w:cs="Arial"/>
          <w:i/>
          <w:iCs/>
          <w:lang w:eastAsia="zh-CN"/>
        </w:rPr>
        <w:t xml:space="preserve">ARTÍCULO 5. PRINCIPIOS GENERALES. </w:t>
      </w:r>
    </w:p>
    <w:p w14:paraId="33C1683A"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p>
    <w:p w14:paraId="1DC8522A"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r w:rsidRPr="008078F9">
        <w:rPr>
          <w:rFonts w:eastAsia="Calibri" w:cs="Arial"/>
          <w:i/>
          <w:iCs/>
          <w:lang w:eastAsia="zh-CN"/>
        </w:rPr>
        <w:t>Son principios generales de este plan los siguientes:</w:t>
      </w:r>
    </w:p>
    <w:p w14:paraId="2904C79D"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p>
    <w:p w14:paraId="376A87E9" w14:textId="77777777" w:rsidR="008D1AF3" w:rsidRPr="008078F9" w:rsidRDefault="008D1AF3" w:rsidP="00565844">
      <w:pPr>
        <w:suppressAutoHyphens/>
        <w:spacing w:before="0" w:after="0" w:line="240" w:lineRule="auto"/>
        <w:ind w:left="426" w:firstLine="0"/>
        <w:rPr>
          <w:rFonts w:eastAsia="Calibri" w:cs="Arial"/>
          <w:i/>
          <w:iCs/>
          <w:lang w:eastAsia="zh-CN"/>
        </w:rPr>
      </w:pPr>
      <w:r w:rsidRPr="008078F9">
        <w:rPr>
          <w:rFonts w:eastAsia="Calibri" w:cs="Arial"/>
          <w:i/>
          <w:iCs/>
          <w:lang w:eastAsia="zh-CN"/>
        </w:rPr>
        <w:lastRenderedPageBreak/>
        <w:t>5.1.- Principio de publicidad y transparencia: Este principio se materializa en la convocatoria previa en la que se garantice la objetividad, transparencia, publicidad, concurrencia e igualdad en la distribución de fondos públicos, ello sin perjuicio de la posible concesión directa, de conformidad con lo establecido al respecto en la LGS, en las Bases de Ejecución del presupuesto del Ayuntamiento de Las Palmas de Gran Canaria y demás normativa de aplicación.</w:t>
      </w:r>
    </w:p>
    <w:p w14:paraId="0CECC020" w14:textId="77777777" w:rsidR="008D1AF3" w:rsidRPr="008078F9" w:rsidRDefault="008D1AF3" w:rsidP="00565844">
      <w:pPr>
        <w:suppressAutoHyphens/>
        <w:spacing w:before="0" w:after="0" w:line="240" w:lineRule="auto"/>
        <w:ind w:left="426" w:firstLine="0"/>
        <w:rPr>
          <w:rFonts w:eastAsia="Calibri" w:cs="Arial"/>
          <w:i/>
          <w:iCs/>
          <w:lang w:eastAsia="zh-CN"/>
        </w:rPr>
      </w:pPr>
      <w:r w:rsidRPr="008078F9">
        <w:rPr>
          <w:rFonts w:eastAsia="Calibri" w:cs="Arial"/>
          <w:i/>
          <w:iCs/>
          <w:lang w:eastAsia="zh-CN"/>
        </w:rPr>
        <w:t>Este principio se materializa también en la publicidad de las subvenciones concedidas, en los términos previstos en el artículo 18 de la LGS.</w:t>
      </w:r>
    </w:p>
    <w:p w14:paraId="7193543A" w14:textId="77777777" w:rsidR="008D1AF3" w:rsidRPr="008078F9" w:rsidRDefault="008D1AF3" w:rsidP="00565844">
      <w:pPr>
        <w:suppressAutoHyphens/>
        <w:spacing w:before="0" w:after="0" w:line="240" w:lineRule="auto"/>
        <w:ind w:left="426" w:firstLine="0"/>
        <w:rPr>
          <w:rFonts w:eastAsia="Calibri" w:cs="Arial"/>
          <w:i/>
          <w:iCs/>
          <w:lang w:eastAsia="zh-CN"/>
        </w:rPr>
      </w:pPr>
    </w:p>
    <w:p w14:paraId="3C1335A6" w14:textId="77777777" w:rsidR="008D1AF3" w:rsidRPr="008078F9" w:rsidRDefault="008D1AF3" w:rsidP="00565844">
      <w:pPr>
        <w:suppressAutoHyphens/>
        <w:spacing w:before="0" w:after="0" w:line="240" w:lineRule="auto"/>
        <w:ind w:left="426" w:firstLine="0"/>
        <w:rPr>
          <w:rFonts w:eastAsia="Calibri" w:cs="Arial"/>
          <w:i/>
          <w:iCs/>
          <w:lang w:eastAsia="zh-CN"/>
        </w:rPr>
      </w:pPr>
      <w:r w:rsidRPr="008078F9">
        <w:rPr>
          <w:rFonts w:eastAsia="Calibri" w:cs="Arial"/>
          <w:i/>
          <w:iCs/>
          <w:lang w:eastAsia="zh-CN"/>
        </w:rPr>
        <w:t>5.2.- Principio de libre concurrencia, igualdad y no discriminación: Este principio se materializa en la determinación de los requisitos que deben cumplir los beneficiarios, al objeto de la plena satisfacción del interés general.</w:t>
      </w:r>
    </w:p>
    <w:p w14:paraId="47FDEF74" w14:textId="77777777" w:rsidR="008D1AF3" w:rsidRPr="008078F9" w:rsidRDefault="008D1AF3" w:rsidP="00565844">
      <w:pPr>
        <w:suppressAutoHyphens/>
        <w:spacing w:before="0" w:after="0" w:line="240" w:lineRule="auto"/>
        <w:ind w:left="426" w:firstLine="0"/>
        <w:rPr>
          <w:rFonts w:eastAsia="Calibri" w:cs="Arial"/>
          <w:i/>
          <w:iCs/>
          <w:lang w:eastAsia="zh-CN"/>
        </w:rPr>
      </w:pPr>
    </w:p>
    <w:p w14:paraId="73D82049" w14:textId="77777777" w:rsidR="008D1AF3" w:rsidRPr="008078F9" w:rsidRDefault="008D1AF3" w:rsidP="00565844">
      <w:pPr>
        <w:suppressAutoHyphens/>
        <w:spacing w:before="0" w:after="0" w:line="240" w:lineRule="auto"/>
        <w:ind w:left="426" w:firstLine="0"/>
        <w:rPr>
          <w:rFonts w:eastAsia="Calibri" w:cs="Arial"/>
          <w:i/>
          <w:iCs/>
          <w:lang w:eastAsia="zh-CN"/>
        </w:rPr>
      </w:pPr>
      <w:r w:rsidRPr="008078F9">
        <w:rPr>
          <w:rFonts w:eastAsia="Calibri" w:cs="Arial"/>
          <w:i/>
          <w:iCs/>
          <w:lang w:eastAsia="zh-CN"/>
        </w:rPr>
        <w:t>5.3.- Principio de objetividad: La concesión de subvenciones se realizará conforme a criterios objetivos, previamente establecidos en la convocatoria a fin de garantizar el conocimiento previo de los mismos por los potenciales beneficiarios.</w:t>
      </w:r>
    </w:p>
    <w:p w14:paraId="455B86FB" w14:textId="77777777" w:rsidR="008D1AF3" w:rsidRPr="008078F9" w:rsidRDefault="008D1AF3" w:rsidP="00565844">
      <w:pPr>
        <w:suppressAutoHyphens/>
        <w:spacing w:before="0" w:after="0" w:line="240" w:lineRule="auto"/>
        <w:ind w:left="426" w:firstLine="0"/>
        <w:rPr>
          <w:rFonts w:eastAsia="Calibri" w:cs="Arial"/>
          <w:i/>
          <w:iCs/>
          <w:lang w:eastAsia="zh-CN"/>
        </w:rPr>
      </w:pPr>
    </w:p>
    <w:p w14:paraId="63562BC4" w14:textId="77777777" w:rsidR="008D1AF3" w:rsidRPr="008078F9" w:rsidRDefault="008D1AF3" w:rsidP="00565844">
      <w:pPr>
        <w:suppressAutoHyphens/>
        <w:spacing w:before="0" w:after="0" w:line="240" w:lineRule="auto"/>
        <w:ind w:left="426" w:firstLine="0"/>
        <w:rPr>
          <w:rFonts w:eastAsia="Calibri" w:cs="Arial"/>
          <w:i/>
          <w:iCs/>
          <w:lang w:eastAsia="zh-CN"/>
        </w:rPr>
      </w:pPr>
      <w:r w:rsidRPr="008078F9">
        <w:rPr>
          <w:rFonts w:eastAsia="Calibri" w:cs="Arial"/>
          <w:i/>
          <w:iCs/>
          <w:lang w:eastAsia="zh-CN"/>
        </w:rPr>
        <w:t>5.4.- Principio de eficacia y eficiencia: Eficacia en el cumplimiento de los objetivos marcados y eficiencia en la asignación de recursos públicos, debiéndose justificar cuantitativa y cualitativamente.</w:t>
      </w:r>
    </w:p>
    <w:p w14:paraId="7BD9DD35" w14:textId="77777777" w:rsidR="008D1AF3" w:rsidRPr="008078F9" w:rsidRDefault="008D1AF3" w:rsidP="00565844">
      <w:pPr>
        <w:suppressAutoHyphens/>
        <w:spacing w:before="0" w:after="0" w:line="240" w:lineRule="auto"/>
        <w:ind w:left="426" w:firstLine="0"/>
        <w:rPr>
          <w:rFonts w:eastAsia="Calibri" w:cs="Arial"/>
          <w:i/>
          <w:iCs/>
          <w:lang w:eastAsia="zh-CN"/>
        </w:rPr>
      </w:pPr>
    </w:p>
    <w:p w14:paraId="700846BE" w14:textId="77777777" w:rsidR="008D1AF3" w:rsidRPr="008078F9" w:rsidRDefault="008D1AF3" w:rsidP="00565844">
      <w:pPr>
        <w:suppressAutoHyphens/>
        <w:spacing w:before="0" w:after="0" w:line="240" w:lineRule="auto"/>
        <w:ind w:left="426" w:firstLine="0"/>
        <w:rPr>
          <w:rFonts w:eastAsia="Calibri" w:cs="Arial"/>
          <w:i/>
          <w:iCs/>
          <w:lang w:eastAsia="zh-CN"/>
        </w:rPr>
      </w:pPr>
      <w:r w:rsidRPr="008078F9">
        <w:rPr>
          <w:rFonts w:eastAsia="Calibri" w:cs="Arial"/>
          <w:i/>
          <w:iCs/>
          <w:lang w:eastAsia="zh-CN"/>
        </w:rPr>
        <w:t>5.5.- Principio de estabilidad y de regla de gasto: La concesión de subvenciones se ajustará al principio de estabilidad y a la regla de gasto, en los términos previstos en la Ley Orgánica 2/2012, de 27 de abril, de Estabilidad Presupuestaria y Sostenibilidad Financiera.</w:t>
      </w:r>
    </w:p>
    <w:p w14:paraId="088ED70C" w14:textId="77777777" w:rsidR="008D1AF3" w:rsidRPr="008078F9" w:rsidRDefault="008D1AF3" w:rsidP="00565844">
      <w:pPr>
        <w:suppressAutoHyphens/>
        <w:spacing w:before="0" w:after="0" w:line="240" w:lineRule="auto"/>
        <w:ind w:left="426" w:firstLine="0"/>
        <w:rPr>
          <w:rFonts w:eastAsia="Calibri" w:cs="Arial"/>
          <w:i/>
          <w:iCs/>
          <w:lang w:eastAsia="zh-CN"/>
        </w:rPr>
      </w:pPr>
    </w:p>
    <w:p w14:paraId="6ADC89C0" w14:textId="77777777" w:rsidR="008D1AF3" w:rsidRPr="008078F9" w:rsidRDefault="008D1AF3" w:rsidP="00565844">
      <w:pPr>
        <w:suppressAutoHyphens/>
        <w:spacing w:before="0" w:after="0" w:line="240" w:lineRule="auto"/>
        <w:ind w:left="426" w:firstLine="0"/>
        <w:rPr>
          <w:rFonts w:eastAsia="Calibri" w:cs="Arial"/>
          <w:i/>
          <w:iCs/>
          <w:lang w:eastAsia="zh-CN"/>
        </w:rPr>
      </w:pPr>
      <w:r w:rsidRPr="008078F9">
        <w:rPr>
          <w:rFonts w:eastAsia="Calibri" w:cs="Arial"/>
          <w:i/>
          <w:iCs/>
          <w:lang w:eastAsia="zh-CN"/>
        </w:rPr>
        <w:t>5.6.- Principio de control y análisis de la adecuación de los fines de los solicitantes a los principios de igualdad y no discriminación en el ejercicio de las actividades subvencionadas.</w:t>
      </w:r>
    </w:p>
    <w:p w14:paraId="299D72E7"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p>
    <w:p w14:paraId="184DCDFB"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r w:rsidRPr="008078F9">
        <w:rPr>
          <w:rFonts w:eastAsia="Calibri" w:cs="Arial"/>
          <w:i/>
          <w:iCs/>
          <w:lang w:eastAsia="zh-CN"/>
        </w:rPr>
        <w:t xml:space="preserve">ARTÍCULO 6. LÍNEAS ESTRATÉGICAS DE SUBVENCIÓN. </w:t>
      </w:r>
    </w:p>
    <w:p w14:paraId="7BE3C349"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p>
    <w:p w14:paraId="6BC7D50F"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r w:rsidRPr="008078F9">
        <w:rPr>
          <w:rFonts w:eastAsia="Calibri" w:cs="Arial"/>
          <w:i/>
          <w:iCs/>
          <w:lang w:eastAsia="zh-CN"/>
        </w:rPr>
        <w:t>Las líneas estratégicas recogidas en este PES son las siguientes:</w:t>
      </w:r>
    </w:p>
    <w:p w14:paraId="6C457EEE"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p>
    <w:p w14:paraId="4123729D" w14:textId="77777777" w:rsidR="008D1AF3" w:rsidRPr="008078F9" w:rsidRDefault="008D1AF3" w:rsidP="00565844">
      <w:pPr>
        <w:numPr>
          <w:ilvl w:val="1"/>
          <w:numId w:val="32"/>
        </w:numPr>
        <w:tabs>
          <w:tab w:val="left" w:pos="708"/>
        </w:tabs>
        <w:suppressAutoHyphens/>
        <w:spacing w:before="0" w:after="0" w:line="240" w:lineRule="auto"/>
        <w:rPr>
          <w:rFonts w:eastAsia="Calibri" w:cs="Arial"/>
          <w:i/>
          <w:iCs/>
          <w:lang w:eastAsia="zh-CN"/>
        </w:rPr>
      </w:pPr>
      <w:r w:rsidRPr="008078F9">
        <w:rPr>
          <w:rFonts w:eastAsia="Calibri" w:cs="Arial"/>
          <w:i/>
          <w:iCs/>
          <w:lang w:eastAsia="zh-CN"/>
        </w:rPr>
        <w:t>Promoción deportiva (menores de 16 años) en los clubes deportivos federados.</w:t>
      </w:r>
    </w:p>
    <w:p w14:paraId="07F0B825" w14:textId="77777777" w:rsidR="008D1AF3" w:rsidRPr="008078F9" w:rsidRDefault="008D1AF3" w:rsidP="00565844">
      <w:pPr>
        <w:numPr>
          <w:ilvl w:val="1"/>
          <w:numId w:val="32"/>
        </w:numPr>
        <w:tabs>
          <w:tab w:val="left" w:pos="708"/>
        </w:tabs>
        <w:suppressAutoHyphens/>
        <w:spacing w:before="0" w:after="0" w:line="240" w:lineRule="auto"/>
        <w:rPr>
          <w:rFonts w:eastAsia="Calibri" w:cs="Arial"/>
          <w:i/>
          <w:iCs/>
          <w:lang w:eastAsia="zh-CN"/>
        </w:rPr>
      </w:pPr>
      <w:r w:rsidRPr="008078F9">
        <w:rPr>
          <w:rFonts w:eastAsia="Calibri" w:cs="Arial"/>
          <w:i/>
          <w:iCs/>
          <w:lang w:eastAsia="zh-CN"/>
        </w:rPr>
        <w:t>Fomento de la práctica del deporte adaptado.</w:t>
      </w:r>
    </w:p>
    <w:p w14:paraId="38D52561" w14:textId="77777777" w:rsidR="008D1AF3" w:rsidRPr="008078F9" w:rsidRDefault="008D1AF3" w:rsidP="00565844">
      <w:pPr>
        <w:numPr>
          <w:ilvl w:val="1"/>
          <w:numId w:val="32"/>
        </w:numPr>
        <w:tabs>
          <w:tab w:val="left" w:pos="708"/>
        </w:tabs>
        <w:suppressAutoHyphens/>
        <w:spacing w:before="0" w:after="0" w:line="240" w:lineRule="auto"/>
        <w:rPr>
          <w:rFonts w:eastAsia="Calibri" w:cs="Arial"/>
          <w:i/>
          <w:iCs/>
          <w:lang w:eastAsia="zh-CN"/>
        </w:rPr>
      </w:pPr>
      <w:r w:rsidRPr="008078F9">
        <w:rPr>
          <w:rFonts w:eastAsia="Calibri" w:cs="Arial"/>
          <w:i/>
          <w:iCs/>
          <w:lang w:eastAsia="zh-CN"/>
        </w:rPr>
        <w:t xml:space="preserve">Promoción y divulgación de los juegos autóctonos y tradicionales. </w:t>
      </w:r>
    </w:p>
    <w:p w14:paraId="6407CE15" w14:textId="77777777" w:rsidR="008D1AF3" w:rsidRPr="008078F9" w:rsidRDefault="008D1AF3" w:rsidP="00565844">
      <w:pPr>
        <w:numPr>
          <w:ilvl w:val="1"/>
          <w:numId w:val="32"/>
        </w:numPr>
        <w:tabs>
          <w:tab w:val="left" w:pos="708"/>
        </w:tabs>
        <w:suppressAutoHyphens/>
        <w:spacing w:before="0" w:after="0" w:line="240" w:lineRule="auto"/>
        <w:rPr>
          <w:rFonts w:eastAsia="Calibri" w:cs="Arial"/>
          <w:i/>
          <w:iCs/>
          <w:lang w:eastAsia="zh-CN"/>
        </w:rPr>
      </w:pPr>
      <w:r w:rsidRPr="008078F9">
        <w:rPr>
          <w:rFonts w:eastAsia="Calibri" w:cs="Arial"/>
          <w:i/>
          <w:iCs/>
          <w:lang w:eastAsia="zh-CN"/>
        </w:rPr>
        <w:t>Promoción de eventos y actividades deportivas en el municipio.</w:t>
      </w:r>
    </w:p>
    <w:p w14:paraId="1A79DF49" w14:textId="77777777" w:rsidR="008D1AF3" w:rsidRPr="008078F9" w:rsidRDefault="008D1AF3" w:rsidP="00565844">
      <w:pPr>
        <w:numPr>
          <w:ilvl w:val="1"/>
          <w:numId w:val="32"/>
        </w:numPr>
        <w:tabs>
          <w:tab w:val="left" w:pos="708"/>
        </w:tabs>
        <w:suppressAutoHyphens/>
        <w:spacing w:before="0" w:after="0" w:line="240" w:lineRule="auto"/>
        <w:rPr>
          <w:rFonts w:eastAsia="Calibri" w:cs="Arial"/>
          <w:i/>
          <w:iCs/>
          <w:lang w:eastAsia="zh-CN"/>
        </w:rPr>
      </w:pPr>
      <w:r w:rsidRPr="008078F9">
        <w:rPr>
          <w:rFonts w:eastAsia="Calibri" w:cs="Arial"/>
          <w:i/>
          <w:iCs/>
          <w:lang w:eastAsia="zh-CN"/>
        </w:rPr>
        <w:t>Promoción del deporte individual federado: masculino y femenino.</w:t>
      </w:r>
    </w:p>
    <w:p w14:paraId="5077BD53" w14:textId="77777777" w:rsidR="008D1AF3" w:rsidRPr="008078F9" w:rsidRDefault="008D1AF3" w:rsidP="00565844">
      <w:pPr>
        <w:numPr>
          <w:ilvl w:val="1"/>
          <w:numId w:val="32"/>
        </w:numPr>
        <w:tabs>
          <w:tab w:val="left" w:pos="708"/>
        </w:tabs>
        <w:suppressAutoHyphens/>
        <w:spacing w:before="0" w:after="0" w:line="240" w:lineRule="auto"/>
        <w:rPr>
          <w:rFonts w:eastAsia="Calibri" w:cs="Arial"/>
          <w:i/>
          <w:iCs/>
          <w:lang w:eastAsia="zh-CN"/>
        </w:rPr>
      </w:pPr>
      <w:r w:rsidRPr="008078F9">
        <w:rPr>
          <w:rFonts w:eastAsia="Calibri" w:cs="Arial"/>
          <w:i/>
          <w:iCs/>
          <w:lang w:eastAsia="zh-CN"/>
        </w:rPr>
        <w:t>Promoción del deporte de equipo femenino (a partir de 15 años).</w:t>
      </w:r>
    </w:p>
    <w:p w14:paraId="1CA6EFC6" w14:textId="77777777" w:rsidR="008D1AF3" w:rsidRPr="008078F9" w:rsidRDefault="008D1AF3" w:rsidP="00565844">
      <w:pPr>
        <w:numPr>
          <w:ilvl w:val="1"/>
          <w:numId w:val="32"/>
        </w:numPr>
        <w:tabs>
          <w:tab w:val="left" w:pos="708"/>
        </w:tabs>
        <w:suppressAutoHyphens/>
        <w:spacing w:before="0" w:after="0" w:line="240" w:lineRule="auto"/>
        <w:rPr>
          <w:rFonts w:eastAsia="Calibri" w:cs="Arial"/>
          <w:i/>
          <w:iCs/>
          <w:lang w:eastAsia="zh-CN"/>
        </w:rPr>
      </w:pPr>
      <w:r w:rsidRPr="008078F9">
        <w:rPr>
          <w:rFonts w:eastAsia="Calibri" w:cs="Arial"/>
          <w:i/>
          <w:iCs/>
          <w:lang w:eastAsia="zh-CN"/>
        </w:rPr>
        <w:t>La consolidación y promoción de eventos y actividades deportivas de marcado interés general en el municipio capitalino.</w:t>
      </w:r>
    </w:p>
    <w:p w14:paraId="4B493182" w14:textId="77777777" w:rsidR="008D1AF3" w:rsidRPr="008078F9" w:rsidRDefault="008D1AF3" w:rsidP="00565844">
      <w:pPr>
        <w:numPr>
          <w:ilvl w:val="1"/>
          <w:numId w:val="32"/>
        </w:numPr>
        <w:tabs>
          <w:tab w:val="left" w:pos="708"/>
        </w:tabs>
        <w:suppressAutoHyphens/>
        <w:spacing w:before="0" w:after="0" w:line="240" w:lineRule="auto"/>
        <w:rPr>
          <w:rFonts w:eastAsia="Calibri" w:cs="Arial"/>
          <w:i/>
          <w:iCs/>
          <w:lang w:eastAsia="zh-CN"/>
        </w:rPr>
      </w:pPr>
      <w:r w:rsidRPr="008078F9">
        <w:rPr>
          <w:rFonts w:eastAsia="Calibri" w:cs="Arial"/>
          <w:i/>
          <w:iCs/>
          <w:lang w:eastAsia="zh-CN"/>
        </w:rPr>
        <w:t>La consolidación y promoción del deporte federado de alto rendimiento a través de los clubes de élite capitalinos.</w:t>
      </w:r>
    </w:p>
    <w:p w14:paraId="51FD1301" w14:textId="77777777" w:rsidR="008D1AF3" w:rsidRPr="008078F9" w:rsidRDefault="008D1AF3" w:rsidP="00565844">
      <w:pPr>
        <w:numPr>
          <w:ilvl w:val="1"/>
          <w:numId w:val="32"/>
        </w:numPr>
        <w:tabs>
          <w:tab w:val="left" w:pos="708"/>
        </w:tabs>
        <w:suppressAutoHyphens/>
        <w:spacing w:before="0" w:after="0" w:line="240" w:lineRule="auto"/>
        <w:rPr>
          <w:rFonts w:eastAsia="Calibri" w:cs="Arial"/>
          <w:i/>
          <w:iCs/>
          <w:lang w:eastAsia="zh-CN"/>
        </w:rPr>
      </w:pPr>
      <w:r w:rsidRPr="008078F9">
        <w:rPr>
          <w:rFonts w:eastAsia="Calibri" w:cs="Arial"/>
          <w:i/>
          <w:iCs/>
          <w:lang w:eastAsia="zh-CN"/>
        </w:rPr>
        <w:t>La consolidación y promoción de equipos de tercera categoría nacional.</w:t>
      </w:r>
    </w:p>
    <w:p w14:paraId="74CEF1D7" w14:textId="77777777" w:rsidR="008D1AF3" w:rsidRPr="008078F9" w:rsidRDefault="008D1AF3" w:rsidP="00565844">
      <w:pPr>
        <w:numPr>
          <w:ilvl w:val="1"/>
          <w:numId w:val="32"/>
        </w:numPr>
        <w:tabs>
          <w:tab w:val="left" w:pos="708"/>
        </w:tabs>
        <w:suppressAutoHyphens/>
        <w:spacing w:before="0" w:after="0" w:line="240" w:lineRule="auto"/>
        <w:rPr>
          <w:rFonts w:eastAsia="Calibri" w:cs="Arial"/>
          <w:i/>
          <w:iCs/>
          <w:lang w:eastAsia="zh-CN"/>
        </w:rPr>
      </w:pPr>
      <w:r w:rsidRPr="008078F9">
        <w:rPr>
          <w:rFonts w:eastAsia="Calibri" w:cs="Arial"/>
          <w:i/>
          <w:iCs/>
          <w:lang w:eastAsia="zh-CN"/>
        </w:rPr>
        <w:t xml:space="preserve">La consolidación y promoción de las escuelas deportivas de base en el municipio. </w:t>
      </w:r>
    </w:p>
    <w:p w14:paraId="4220B533" w14:textId="77777777" w:rsidR="008D1AF3" w:rsidRPr="008078F9" w:rsidRDefault="008D1AF3" w:rsidP="00565844">
      <w:pPr>
        <w:numPr>
          <w:ilvl w:val="1"/>
          <w:numId w:val="32"/>
        </w:numPr>
        <w:tabs>
          <w:tab w:val="left" w:pos="708"/>
        </w:tabs>
        <w:suppressAutoHyphens/>
        <w:spacing w:before="0" w:after="0" w:line="240" w:lineRule="auto"/>
        <w:rPr>
          <w:rFonts w:eastAsia="Calibri" w:cs="Arial"/>
          <w:i/>
          <w:iCs/>
          <w:lang w:eastAsia="zh-CN"/>
        </w:rPr>
      </w:pPr>
      <w:r w:rsidRPr="008078F9">
        <w:rPr>
          <w:rFonts w:eastAsia="Calibri" w:cs="Arial"/>
          <w:i/>
          <w:iCs/>
          <w:lang w:eastAsia="zh-CN"/>
        </w:rPr>
        <w:t>La consolidación y promoción del deporte inclusivo.</w:t>
      </w:r>
    </w:p>
    <w:p w14:paraId="7BD4352C" w14:textId="77777777" w:rsidR="008D1AF3" w:rsidRPr="008078F9" w:rsidRDefault="008D1AF3" w:rsidP="00565844">
      <w:pPr>
        <w:numPr>
          <w:ilvl w:val="1"/>
          <w:numId w:val="32"/>
        </w:numPr>
        <w:tabs>
          <w:tab w:val="left" w:pos="708"/>
        </w:tabs>
        <w:suppressAutoHyphens/>
        <w:spacing w:before="0" w:after="0" w:line="240" w:lineRule="auto"/>
        <w:rPr>
          <w:rFonts w:eastAsia="Calibri" w:cs="Arial"/>
          <w:i/>
          <w:iCs/>
          <w:lang w:eastAsia="zh-CN"/>
        </w:rPr>
      </w:pPr>
      <w:r w:rsidRPr="008078F9">
        <w:rPr>
          <w:rFonts w:eastAsia="Calibri" w:cs="Arial"/>
          <w:i/>
          <w:iCs/>
          <w:lang w:eastAsia="zh-CN"/>
        </w:rPr>
        <w:t>Promoción del deporte mediante ayudas destinadas a la adquisición de material deportivo por parte de los clubes deportivos del municipio.</w:t>
      </w:r>
    </w:p>
    <w:p w14:paraId="1708DC69" w14:textId="77777777" w:rsidR="008D1AF3" w:rsidRPr="008078F9" w:rsidRDefault="008D1AF3" w:rsidP="00565844">
      <w:pPr>
        <w:tabs>
          <w:tab w:val="left" w:pos="708"/>
        </w:tabs>
        <w:suppressAutoHyphens/>
        <w:spacing w:before="0" w:after="0" w:line="240" w:lineRule="auto"/>
        <w:ind w:left="1080" w:firstLine="0"/>
        <w:rPr>
          <w:rFonts w:eastAsia="Calibri" w:cs="Arial"/>
          <w:i/>
          <w:iCs/>
          <w:lang w:eastAsia="zh-CN"/>
        </w:rPr>
      </w:pPr>
    </w:p>
    <w:p w14:paraId="49FC72B3"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p>
    <w:p w14:paraId="74C90C99" w14:textId="77777777" w:rsidR="008D1AF3" w:rsidRPr="008078F9" w:rsidRDefault="008D1AF3" w:rsidP="00565844">
      <w:pPr>
        <w:tabs>
          <w:tab w:val="left" w:pos="708"/>
        </w:tabs>
        <w:suppressAutoHyphens/>
        <w:spacing w:before="0" w:after="0" w:line="240" w:lineRule="auto"/>
        <w:ind w:firstLine="0"/>
        <w:jc w:val="center"/>
        <w:rPr>
          <w:rFonts w:eastAsia="Calibri" w:cs="Arial"/>
          <w:b/>
          <w:i/>
          <w:iCs/>
          <w:lang w:eastAsia="zh-CN"/>
        </w:rPr>
      </w:pPr>
      <w:r w:rsidRPr="008078F9">
        <w:rPr>
          <w:rFonts w:eastAsia="Calibri" w:cs="Arial"/>
          <w:b/>
          <w:i/>
          <w:iCs/>
          <w:lang w:eastAsia="zh-CN"/>
        </w:rPr>
        <w:lastRenderedPageBreak/>
        <w:t>CAPÍTULO II</w:t>
      </w:r>
    </w:p>
    <w:p w14:paraId="5FF54609" w14:textId="77777777" w:rsidR="008D1AF3" w:rsidRPr="008078F9" w:rsidRDefault="008D1AF3" w:rsidP="00565844">
      <w:pPr>
        <w:tabs>
          <w:tab w:val="left" w:pos="708"/>
        </w:tabs>
        <w:suppressAutoHyphens/>
        <w:spacing w:before="0" w:after="0" w:line="240" w:lineRule="auto"/>
        <w:ind w:firstLine="0"/>
        <w:jc w:val="center"/>
        <w:rPr>
          <w:rFonts w:eastAsia="Calibri" w:cs="Arial"/>
          <w:b/>
          <w:i/>
          <w:iCs/>
          <w:lang w:eastAsia="zh-CN"/>
        </w:rPr>
      </w:pPr>
    </w:p>
    <w:p w14:paraId="5F8CBC3B" w14:textId="77777777" w:rsidR="008D1AF3" w:rsidRPr="008078F9" w:rsidRDefault="008D1AF3" w:rsidP="00565844">
      <w:pPr>
        <w:tabs>
          <w:tab w:val="left" w:pos="708"/>
        </w:tabs>
        <w:suppressAutoHyphens/>
        <w:spacing w:before="0" w:after="0" w:line="240" w:lineRule="auto"/>
        <w:ind w:firstLine="0"/>
        <w:jc w:val="center"/>
        <w:rPr>
          <w:rFonts w:eastAsia="Calibri" w:cs="Arial"/>
          <w:b/>
          <w:i/>
          <w:iCs/>
          <w:lang w:eastAsia="zh-CN"/>
        </w:rPr>
      </w:pPr>
      <w:r w:rsidRPr="008078F9">
        <w:rPr>
          <w:rFonts w:eastAsia="Calibri" w:cs="Arial"/>
          <w:b/>
          <w:i/>
          <w:iCs/>
          <w:lang w:eastAsia="zh-CN"/>
        </w:rPr>
        <w:t>BENEFICIARIOS Y PROCEDIMIENTOS DE CONCESIÓN</w:t>
      </w:r>
    </w:p>
    <w:p w14:paraId="351E1207"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p>
    <w:p w14:paraId="5DA67447"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r w:rsidRPr="008078F9">
        <w:rPr>
          <w:rFonts w:eastAsia="Calibri" w:cs="Arial"/>
          <w:i/>
          <w:iCs/>
          <w:lang w:eastAsia="zh-CN"/>
        </w:rPr>
        <w:t>ARTÍCULO 7. BENEFICIARIOS.</w:t>
      </w:r>
    </w:p>
    <w:p w14:paraId="55C7AA8C"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p>
    <w:p w14:paraId="67E6A622"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r w:rsidRPr="008078F9">
        <w:rPr>
          <w:rFonts w:eastAsia="Calibri" w:cs="Arial"/>
          <w:i/>
          <w:iCs/>
          <w:lang w:eastAsia="zh-CN"/>
        </w:rPr>
        <w:t>Tendrá la consideración de beneficiario de subvención la persona o entidad que haya de realizar la actividad que fundamentó su otorgamiento, o que se encuentre en la situación que legitima su concesión, de conformidad con lo dispuesto en el artículo 11 LGS.</w:t>
      </w:r>
    </w:p>
    <w:p w14:paraId="16804810"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p>
    <w:p w14:paraId="52593BE5"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r w:rsidRPr="008078F9">
        <w:rPr>
          <w:rFonts w:eastAsia="Calibri" w:cs="Arial"/>
          <w:i/>
          <w:iCs/>
          <w:lang w:eastAsia="zh-CN"/>
        </w:rPr>
        <w:t xml:space="preserve">Así pues, </w:t>
      </w:r>
      <w:r w:rsidRPr="008078F9">
        <w:rPr>
          <w:rFonts w:eastAsia="Calibri" w:cs="Arial"/>
          <w:i/>
          <w:iCs/>
          <w:u w:val="single"/>
          <w:lang w:eastAsia="zh-CN"/>
        </w:rPr>
        <w:t>quedan definidos los beneficiarios siguientes</w:t>
      </w:r>
      <w:r w:rsidRPr="008078F9">
        <w:rPr>
          <w:rFonts w:eastAsia="Calibri" w:cs="Arial"/>
          <w:i/>
          <w:iCs/>
          <w:lang w:eastAsia="zh-CN"/>
        </w:rPr>
        <w:t>:</w:t>
      </w:r>
    </w:p>
    <w:p w14:paraId="445B8EDE"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p>
    <w:p w14:paraId="0784A9DA" w14:textId="77777777" w:rsidR="008D1AF3" w:rsidRPr="008078F9" w:rsidRDefault="008D1AF3" w:rsidP="00565844">
      <w:pPr>
        <w:numPr>
          <w:ilvl w:val="0"/>
          <w:numId w:val="25"/>
        </w:numPr>
        <w:suppressAutoHyphens/>
        <w:spacing w:before="0" w:after="0" w:line="240" w:lineRule="auto"/>
        <w:ind w:left="993" w:hanging="426"/>
        <w:rPr>
          <w:rFonts w:eastAsia="Calibri" w:cs="Arial"/>
          <w:i/>
          <w:iCs/>
          <w:lang w:eastAsia="zh-CN"/>
        </w:rPr>
      </w:pPr>
      <w:r w:rsidRPr="008078F9">
        <w:rPr>
          <w:rFonts w:eastAsia="Calibri" w:cs="Arial"/>
          <w:i/>
          <w:iCs/>
          <w:lang w:eastAsia="zh-CN"/>
        </w:rPr>
        <w:t>Promoción deportiva (menores de 16 años): clubes deportivos de base del municipio de Las Palmas de Gran Canaria y con actividad federada en vigor.</w:t>
      </w:r>
    </w:p>
    <w:p w14:paraId="0774C373" w14:textId="77777777" w:rsidR="008D1AF3" w:rsidRPr="008078F9" w:rsidRDefault="008D1AF3" w:rsidP="00565844">
      <w:pPr>
        <w:numPr>
          <w:ilvl w:val="0"/>
          <w:numId w:val="25"/>
        </w:numPr>
        <w:suppressAutoHyphens/>
        <w:spacing w:before="0" w:after="0" w:line="240" w:lineRule="auto"/>
        <w:ind w:left="993" w:hanging="426"/>
        <w:rPr>
          <w:rFonts w:eastAsia="Calibri" w:cs="Arial"/>
          <w:i/>
          <w:iCs/>
          <w:lang w:eastAsia="zh-CN"/>
        </w:rPr>
      </w:pPr>
      <w:r w:rsidRPr="008078F9">
        <w:rPr>
          <w:rFonts w:eastAsia="Calibri" w:cs="Arial"/>
          <w:i/>
          <w:iCs/>
          <w:lang w:eastAsia="zh-CN"/>
        </w:rPr>
        <w:t>Fomento de la práctica del deporte adaptado: clubes deportivos del municipio vinculados a la federación deportiva de su modalidad deportiva o a la Federación Canaria de los Deportes para las Personas con Discapacidades (FCDPD)</w:t>
      </w:r>
    </w:p>
    <w:p w14:paraId="257ACF8C" w14:textId="77777777" w:rsidR="008D1AF3" w:rsidRPr="008078F9" w:rsidRDefault="008D1AF3" w:rsidP="00565844">
      <w:pPr>
        <w:numPr>
          <w:ilvl w:val="0"/>
          <w:numId w:val="25"/>
        </w:numPr>
        <w:suppressAutoHyphens/>
        <w:spacing w:before="0" w:after="0" w:line="240" w:lineRule="auto"/>
        <w:ind w:left="993" w:hanging="426"/>
        <w:rPr>
          <w:rFonts w:eastAsia="Calibri" w:cs="Arial"/>
          <w:i/>
          <w:iCs/>
          <w:lang w:eastAsia="zh-CN"/>
        </w:rPr>
      </w:pPr>
      <w:r w:rsidRPr="008078F9">
        <w:rPr>
          <w:rFonts w:eastAsia="Calibri" w:cs="Arial"/>
          <w:i/>
          <w:iCs/>
          <w:lang w:eastAsia="zh-CN"/>
        </w:rPr>
        <w:t>Promoción y divulgación de los juegos autóctonos y tradicionales: clubes deportivos de la capital y con actividad federada en vigor.</w:t>
      </w:r>
    </w:p>
    <w:p w14:paraId="7378ED3F" w14:textId="77777777" w:rsidR="008D1AF3" w:rsidRPr="008078F9" w:rsidRDefault="008D1AF3" w:rsidP="00565844">
      <w:pPr>
        <w:numPr>
          <w:ilvl w:val="0"/>
          <w:numId w:val="25"/>
        </w:numPr>
        <w:suppressAutoHyphens/>
        <w:spacing w:before="0" w:after="0" w:line="240" w:lineRule="auto"/>
        <w:ind w:left="993" w:hanging="426"/>
        <w:rPr>
          <w:rFonts w:eastAsia="Calibri" w:cs="Arial"/>
          <w:i/>
          <w:iCs/>
          <w:lang w:eastAsia="zh-CN"/>
        </w:rPr>
      </w:pPr>
      <w:r w:rsidRPr="008078F9">
        <w:rPr>
          <w:rFonts w:eastAsia="Calibri" w:cs="Arial"/>
          <w:i/>
          <w:iCs/>
          <w:lang w:eastAsia="zh-CN"/>
        </w:rPr>
        <w:t>Eventos de interés general municipal que se desarrollen en el municipio de Las Palmas de Gran Canaria: entidades públicas y privadas, personas físicas o jurídicas.</w:t>
      </w:r>
    </w:p>
    <w:p w14:paraId="01327D5B" w14:textId="77777777" w:rsidR="008D1AF3" w:rsidRPr="008078F9" w:rsidRDefault="008D1AF3" w:rsidP="00565844">
      <w:pPr>
        <w:numPr>
          <w:ilvl w:val="0"/>
          <w:numId w:val="25"/>
        </w:numPr>
        <w:suppressAutoHyphens/>
        <w:spacing w:before="0" w:after="0" w:line="240" w:lineRule="auto"/>
        <w:ind w:left="993" w:hanging="426"/>
        <w:rPr>
          <w:rFonts w:eastAsia="Calibri" w:cs="Arial"/>
          <w:i/>
          <w:iCs/>
          <w:lang w:eastAsia="zh-CN"/>
        </w:rPr>
      </w:pPr>
      <w:r w:rsidRPr="008078F9">
        <w:rPr>
          <w:rFonts w:eastAsia="Calibri" w:cs="Arial"/>
          <w:i/>
          <w:iCs/>
          <w:lang w:eastAsia="zh-CN"/>
        </w:rPr>
        <w:t>Promoción del deporte federado de alto rendimiento (clubes de élite capitalinos).</w:t>
      </w:r>
    </w:p>
    <w:p w14:paraId="08FFBC17" w14:textId="77777777" w:rsidR="008D1AF3" w:rsidRPr="008078F9" w:rsidRDefault="008D1AF3" w:rsidP="00565844">
      <w:pPr>
        <w:numPr>
          <w:ilvl w:val="0"/>
          <w:numId w:val="25"/>
        </w:numPr>
        <w:suppressAutoHyphens/>
        <w:spacing w:before="0" w:after="0" w:line="240" w:lineRule="auto"/>
        <w:ind w:left="993" w:hanging="426"/>
        <w:rPr>
          <w:rFonts w:eastAsia="Calibri" w:cs="Arial"/>
          <w:i/>
          <w:iCs/>
          <w:lang w:eastAsia="zh-CN"/>
        </w:rPr>
      </w:pPr>
      <w:r w:rsidRPr="008078F9">
        <w:rPr>
          <w:rFonts w:eastAsia="Calibri" w:cs="Arial"/>
          <w:i/>
          <w:iCs/>
          <w:lang w:eastAsia="zh-CN"/>
        </w:rPr>
        <w:t>Promoción del deporte federado de tercera categoría nacional (clubes capitalinos)</w:t>
      </w:r>
    </w:p>
    <w:p w14:paraId="55DF8264" w14:textId="77777777" w:rsidR="008D1AF3" w:rsidRPr="008078F9" w:rsidRDefault="008D1AF3" w:rsidP="00565844">
      <w:pPr>
        <w:numPr>
          <w:ilvl w:val="0"/>
          <w:numId w:val="25"/>
        </w:numPr>
        <w:suppressAutoHyphens/>
        <w:spacing w:before="0" w:after="0" w:line="240" w:lineRule="auto"/>
        <w:ind w:left="993" w:hanging="426"/>
        <w:rPr>
          <w:rFonts w:eastAsia="Calibri" w:cs="Arial"/>
          <w:i/>
          <w:iCs/>
          <w:lang w:eastAsia="zh-CN"/>
        </w:rPr>
      </w:pPr>
      <w:r w:rsidRPr="008078F9">
        <w:rPr>
          <w:rFonts w:eastAsia="Calibri" w:cs="Arial"/>
          <w:i/>
          <w:iCs/>
          <w:lang w:eastAsia="zh-CN"/>
        </w:rPr>
        <w:t>Promoción del deporte individual federado: masculino y femenino, de deportistas nacidos y/o con residencia, de al menos 2 años, en el municipio de Las Palmas de Gran Canaria.</w:t>
      </w:r>
    </w:p>
    <w:p w14:paraId="7A9A18F8" w14:textId="77777777" w:rsidR="008D1AF3" w:rsidRPr="008078F9" w:rsidRDefault="008D1AF3" w:rsidP="00565844">
      <w:pPr>
        <w:numPr>
          <w:ilvl w:val="0"/>
          <w:numId w:val="25"/>
        </w:numPr>
        <w:suppressAutoHyphens/>
        <w:spacing w:before="0" w:after="0" w:line="240" w:lineRule="auto"/>
        <w:ind w:left="993" w:hanging="426"/>
        <w:rPr>
          <w:rFonts w:eastAsia="Calibri" w:cs="Arial"/>
          <w:i/>
          <w:iCs/>
          <w:lang w:eastAsia="zh-CN"/>
        </w:rPr>
      </w:pPr>
      <w:r w:rsidRPr="008078F9">
        <w:rPr>
          <w:rFonts w:eastAsia="Calibri" w:cs="Arial"/>
          <w:i/>
          <w:iCs/>
          <w:lang w:eastAsia="zh-CN"/>
        </w:rPr>
        <w:t>Promoción del deporte de equipo femenino: dirigido a los clubes con equipos en categorías federadas, a partir de los 15 años cumplidos.</w:t>
      </w:r>
    </w:p>
    <w:p w14:paraId="04BCD423" w14:textId="77777777" w:rsidR="008D1AF3" w:rsidRPr="008078F9" w:rsidRDefault="008D1AF3" w:rsidP="00565844">
      <w:pPr>
        <w:numPr>
          <w:ilvl w:val="0"/>
          <w:numId w:val="25"/>
        </w:numPr>
        <w:suppressAutoHyphens/>
        <w:spacing w:before="0" w:after="0" w:line="240" w:lineRule="auto"/>
        <w:ind w:left="993" w:hanging="426"/>
        <w:rPr>
          <w:rFonts w:eastAsia="Calibri" w:cs="Arial"/>
          <w:i/>
          <w:iCs/>
          <w:lang w:eastAsia="zh-CN"/>
        </w:rPr>
      </w:pPr>
      <w:r w:rsidRPr="008078F9">
        <w:rPr>
          <w:rFonts w:eastAsia="Calibri" w:cs="Arial"/>
          <w:i/>
          <w:iCs/>
          <w:lang w:eastAsia="zh-CN"/>
        </w:rPr>
        <w:t>Promoción de las escuelas deportivas de base en el municipio: dirigida a la divulgación y promoción del deporte base en centros escolares y zonas periféricas del municipio capitalino.</w:t>
      </w:r>
    </w:p>
    <w:p w14:paraId="5B2307DF" w14:textId="77777777" w:rsidR="008D1AF3" w:rsidRPr="008078F9" w:rsidRDefault="008D1AF3" w:rsidP="00565844">
      <w:pPr>
        <w:numPr>
          <w:ilvl w:val="0"/>
          <w:numId w:val="25"/>
        </w:numPr>
        <w:suppressAutoHyphens/>
        <w:spacing w:before="0" w:after="0" w:line="240" w:lineRule="auto"/>
        <w:ind w:left="993" w:hanging="426"/>
        <w:rPr>
          <w:rFonts w:eastAsia="Calibri" w:cs="Arial"/>
          <w:i/>
          <w:iCs/>
          <w:lang w:eastAsia="zh-CN"/>
        </w:rPr>
      </w:pPr>
      <w:r w:rsidRPr="008078F9">
        <w:rPr>
          <w:rFonts w:eastAsia="Calibri" w:cs="Arial"/>
          <w:i/>
          <w:iCs/>
          <w:lang w:eastAsia="zh-CN"/>
        </w:rPr>
        <w:t>Promoción del deporte mediante ayudas destinadas a la adquisición de material deportivo por parte de los clubes deportivos del municipio.</w:t>
      </w:r>
    </w:p>
    <w:p w14:paraId="69F1E8F3"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p>
    <w:p w14:paraId="0082A48C"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r w:rsidRPr="008078F9">
        <w:rPr>
          <w:rFonts w:eastAsia="Calibri" w:cs="Arial"/>
          <w:i/>
          <w:iCs/>
          <w:lang w:eastAsia="zh-CN"/>
        </w:rPr>
        <w:t>ARTÍCULO 8. PROCEDIMIENTOS DE CONCESIÓN.</w:t>
      </w:r>
    </w:p>
    <w:p w14:paraId="2EEF4269"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p>
    <w:p w14:paraId="2BD38ECA"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r w:rsidRPr="008078F9">
        <w:rPr>
          <w:rFonts w:eastAsia="Calibri" w:cs="Arial"/>
          <w:i/>
          <w:iCs/>
          <w:lang w:eastAsia="zh-CN"/>
        </w:rPr>
        <w:t xml:space="preserve">El IMD concederá subvenciones en los términos y con el alcance previsto en la LGS, mediante convocatoria pública o a través de concesión directa. </w:t>
      </w:r>
    </w:p>
    <w:p w14:paraId="6E1995C9"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p>
    <w:p w14:paraId="669443A1"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r w:rsidRPr="008078F9">
        <w:rPr>
          <w:rFonts w:eastAsia="Calibri" w:cs="Arial"/>
          <w:i/>
          <w:iCs/>
          <w:lang w:eastAsia="zh-CN"/>
        </w:rPr>
        <w:t xml:space="preserve">Cualquiera que sea el procedimiento, siempre se deberán respetar los principios establecidos en el artículo 5 de este plan. </w:t>
      </w:r>
    </w:p>
    <w:p w14:paraId="60F3669B"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p>
    <w:p w14:paraId="74B43075"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r w:rsidRPr="008078F9">
        <w:rPr>
          <w:rFonts w:eastAsia="Calibri" w:cs="Arial"/>
          <w:i/>
          <w:iCs/>
          <w:lang w:eastAsia="zh-CN"/>
        </w:rPr>
        <w:t xml:space="preserve">ARTÍCULO 9. CONCURRENCIA COMPETITIVA. </w:t>
      </w:r>
    </w:p>
    <w:p w14:paraId="3FB3E4C7"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p>
    <w:p w14:paraId="735C6BE6"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r w:rsidRPr="008078F9">
        <w:rPr>
          <w:rFonts w:eastAsia="Calibri" w:cs="Arial"/>
          <w:i/>
          <w:iCs/>
          <w:lang w:eastAsia="zh-CN"/>
        </w:rPr>
        <w:t xml:space="preserve">Con carácter general las subvenciones se concederán en régimen de concurrencia competitiva. </w:t>
      </w:r>
    </w:p>
    <w:p w14:paraId="3BA44CF1"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p>
    <w:p w14:paraId="29289318"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r w:rsidRPr="008078F9">
        <w:rPr>
          <w:rFonts w:eastAsia="Calibri" w:cs="Arial"/>
          <w:i/>
          <w:iCs/>
          <w:lang w:eastAsia="zh-CN"/>
        </w:rPr>
        <w:lastRenderedPageBreak/>
        <w:t>El procedimiento de concesión se regirá por lo establecido en la Bases Generales del IMD para la concesión de y justificación de subvenciones en régimen de concurrencia competitiva aprobadas por el IMD (BOP nº 72, de 16 de junio de 2021).</w:t>
      </w:r>
    </w:p>
    <w:p w14:paraId="149FB585"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p>
    <w:p w14:paraId="4E0372D4"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r w:rsidRPr="008078F9">
        <w:rPr>
          <w:rFonts w:eastAsia="Calibri" w:cs="Arial"/>
          <w:i/>
          <w:iCs/>
          <w:lang w:eastAsia="zh-CN"/>
        </w:rPr>
        <w:t xml:space="preserve">ARTÍCULO 10. CONCESIÓN DIRECTA. </w:t>
      </w:r>
    </w:p>
    <w:p w14:paraId="7558FBBD"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p>
    <w:p w14:paraId="71BE81DC" w14:textId="77777777" w:rsidR="008D1AF3" w:rsidRPr="008078F9" w:rsidRDefault="008D1AF3" w:rsidP="00565844">
      <w:pPr>
        <w:tabs>
          <w:tab w:val="left" w:pos="567"/>
        </w:tabs>
        <w:suppressAutoHyphens/>
        <w:spacing w:before="0" w:after="0" w:line="240" w:lineRule="auto"/>
        <w:ind w:firstLine="0"/>
        <w:rPr>
          <w:rFonts w:eastAsia="Calibri" w:cs="Arial"/>
          <w:i/>
          <w:iCs/>
          <w:lang w:eastAsia="zh-CN"/>
        </w:rPr>
      </w:pPr>
      <w:r w:rsidRPr="008078F9">
        <w:rPr>
          <w:rFonts w:eastAsia="Calibri" w:cs="Arial"/>
          <w:i/>
          <w:iCs/>
          <w:lang w:eastAsia="zh-CN"/>
        </w:rPr>
        <w:t>Podrán concederse de forma directa las siguientes subvenciones:</w:t>
      </w:r>
    </w:p>
    <w:p w14:paraId="3488CD08" w14:textId="77777777" w:rsidR="008D1AF3" w:rsidRPr="008078F9" w:rsidRDefault="008D1AF3" w:rsidP="00565844">
      <w:pPr>
        <w:tabs>
          <w:tab w:val="left" w:pos="567"/>
        </w:tabs>
        <w:suppressAutoHyphens/>
        <w:spacing w:before="0" w:after="0" w:line="240" w:lineRule="auto"/>
        <w:ind w:firstLine="0"/>
        <w:rPr>
          <w:rFonts w:eastAsia="Calibri" w:cs="Arial"/>
          <w:i/>
          <w:iCs/>
          <w:lang w:eastAsia="zh-CN"/>
        </w:rPr>
      </w:pPr>
    </w:p>
    <w:p w14:paraId="7F2E8C56" w14:textId="77777777" w:rsidR="008D1AF3" w:rsidRPr="008078F9" w:rsidRDefault="008D1AF3" w:rsidP="00565844">
      <w:pPr>
        <w:numPr>
          <w:ilvl w:val="0"/>
          <w:numId w:val="28"/>
        </w:numPr>
        <w:tabs>
          <w:tab w:val="left" w:pos="284"/>
        </w:tabs>
        <w:suppressAutoHyphens/>
        <w:spacing w:before="0" w:after="0" w:line="240" w:lineRule="auto"/>
        <w:rPr>
          <w:rFonts w:eastAsia="Calibri" w:cs="Arial"/>
          <w:i/>
          <w:iCs/>
          <w:lang w:eastAsia="zh-CN"/>
        </w:rPr>
      </w:pPr>
      <w:r w:rsidRPr="008078F9">
        <w:rPr>
          <w:rFonts w:eastAsia="Calibri" w:cs="Arial"/>
          <w:i/>
          <w:iCs/>
          <w:lang w:eastAsia="zh-CN"/>
        </w:rPr>
        <w:t>Las previstas nominativamente en el Presupuesto del Instituto Municipal para la Promoción de la Actividad física y el Deporte de Las Palmas de Gran Canaria, en los términos recogidos en los convenios y en la normativa reguladora de estas subvenciones.</w:t>
      </w:r>
    </w:p>
    <w:p w14:paraId="37CAB6AE" w14:textId="77777777" w:rsidR="008D1AF3" w:rsidRPr="008078F9" w:rsidRDefault="008D1AF3" w:rsidP="00565844">
      <w:pPr>
        <w:tabs>
          <w:tab w:val="left" w:pos="284"/>
        </w:tabs>
        <w:suppressAutoHyphens/>
        <w:spacing w:before="0" w:after="0" w:line="240" w:lineRule="auto"/>
        <w:ind w:firstLine="0"/>
        <w:rPr>
          <w:rFonts w:eastAsia="Calibri" w:cs="Arial"/>
          <w:i/>
          <w:iCs/>
          <w:lang w:eastAsia="zh-CN"/>
        </w:rPr>
      </w:pPr>
    </w:p>
    <w:p w14:paraId="76CEF95D" w14:textId="77777777" w:rsidR="008D1AF3" w:rsidRPr="008078F9" w:rsidRDefault="008D1AF3" w:rsidP="00565844">
      <w:pPr>
        <w:numPr>
          <w:ilvl w:val="0"/>
          <w:numId w:val="28"/>
        </w:numPr>
        <w:tabs>
          <w:tab w:val="left" w:pos="284"/>
        </w:tabs>
        <w:suppressAutoHyphens/>
        <w:spacing w:before="0" w:after="0" w:line="240" w:lineRule="auto"/>
        <w:rPr>
          <w:rFonts w:eastAsia="Calibri" w:cs="Arial"/>
          <w:i/>
          <w:iCs/>
          <w:lang w:eastAsia="zh-CN"/>
        </w:rPr>
      </w:pPr>
      <w:r w:rsidRPr="008078F9">
        <w:rPr>
          <w:rFonts w:eastAsia="Calibri" w:cs="Arial"/>
          <w:i/>
          <w:iCs/>
          <w:lang w:eastAsia="zh-CN"/>
        </w:rPr>
        <w:t>Aquellas cuyo otorgamiento o cuantía venga impuesto a la Administración por una norma de rango legal, que seguirán el procedimiento de concesión que les resulte de aplicación de acuerdo a su propia normativa.</w:t>
      </w:r>
    </w:p>
    <w:p w14:paraId="7D4161E9" w14:textId="77777777" w:rsidR="008D1AF3" w:rsidRPr="008078F9" w:rsidRDefault="008D1AF3" w:rsidP="00565844">
      <w:pPr>
        <w:tabs>
          <w:tab w:val="left" w:pos="708"/>
        </w:tabs>
        <w:suppressAutoHyphens/>
        <w:spacing w:before="0" w:after="0" w:line="240" w:lineRule="auto"/>
        <w:ind w:left="708" w:firstLine="0"/>
        <w:rPr>
          <w:rFonts w:eastAsia="Calibri" w:cs="Arial"/>
          <w:i/>
          <w:iCs/>
          <w:lang w:eastAsia="zh-CN"/>
        </w:rPr>
      </w:pPr>
    </w:p>
    <w:p w14:paraId="50563509" w14:textId="77777777" w:rsidR="008D1AF3" w:rsidRPr="008078F9" w:rsidRDefault="008D1AF3" w:rsidP="00565844">
      <w:pPr>
        <w:numPr>
          <w:ilvl w:val="0"/>
          <w:numId w:val="28"/>
        </w:numPr>
        <w:tabs>
          <w:tab w:val="left" w:pos="284"/>
        </w:tabs>
        <w:suppressAutoHyphens/>
        <w:spacing w:before="0" w:after="0" w:line="240" w:lineRule="auto"/>
        <w:rPr>
          <w:rFonts w:eastAsia="Calibri" w:cs="Arial"/>
          <w:i/>
          <w:iCs/>
          <w:lang w:eastAsia="zh-CN"/>
        </w:rPr>
      </w:pPr>
      <w:r w:rsidRPr="008078F9">
        <w:rPr>
          <w:rFonts w:eastAsia="Calibri" w:cs="Arial"/>
          <w:i/>
          <w:iCs/>
          <w:lang w:eastAsia="zh-CN"/>
        </w:rPr>
        <w:t>Con carácter excepcional, aquellas otras subvenciones en que se acrediten razones de interés público, social, económico o humanitario, u otras para las que quede debidamente acreditada la dificultad de su convocatoria pública.</w:t>
      </w:r>
    </w:p>
    <w:p w14:paraId="163D6AD2" w14:textId="77777777" w:rsidR="008D1AF3" w:rsidRPr="008078F9" w:rsidRDefault="008D1AF3" w:rsidP="00565844">
      <w:pPr>
        <w:suppressAutoHyphens/>
        <w:spacing w:before="0" w:after="0" w:line="240" w:lineRule="auto"/>
        <w:ind w:firstLine="0"/>
        <w:rPr>
          <w:rFonts w:eastAsia="Calibri" w:cs="Arial"/>
          <w:i/>
          <w:iCs/>
          <w:lang w:eastAsia="zh-CN"/>
        </w:rPr>
      </w:pPr>
    </w:p>
    <w:p w14:paraId="4D37B7E1"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r w:rsidRPr="008078F9">
        <w:rPr>
          <w:rFonts w:eastAsia="Calibri" w:cs="Arial"/>
          <w:i/>
          <w:iCs/>
          <w:lang w:eastAsia="zh-CN"/>
        </w:rPr>
        <w:t>Los convenios serán el instrumento habitual para canalizar las subvenciones de concesión directa, en los cuales se regularán las condiciones para la concesión de estas subvenciones, de conformidad con lo previsto al respecto en la LGS y en las Bases de Ejecución del Presupuesto. No obstante, lo anterior, en el caso de que la subvención no se instrumente mediante convenio, la resolución de concesión deberá recoger las condiciones de la concesión de la subvención.</w:t>
      </w:r>
    </w:p>
    <w:p w14:paraId="6D96186A"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p>
    <w:p w14:paraId="32338701"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r w:rsidRPr="008078F9">
        <w:rPr>
          <w:rFonts w:eastAsia="Calibri" w:cs="Arial"/>
          <w:i/>
          <w:iCs/>
          <w:lang w:eastAsia="zh-CN"/>
        </w:rPr>
        <w:t>La cuantía se determinará en los presupuestos del Instituto Municipal para la Promoción de la Actividad física y el Deporte de Las Palmas de Gran Canaria. El hecho de concretar esta forma de colaboración deberá tenerse en cuenta a la hora de conceder otro tipo de subvenciones, en régimen de concurrencia o en concesión directa, al objeto de racionalizar la concesión de subvenciones.</w:t>
      </w:r>
    </w:p>
    <w:p w14:paraId="7DCF0BCC"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p>
    <w:p w14:paraId="0B049A88"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r w:rsidRPr="008078F9">
        <w:rPr>
          <w:rFonts w:eastAsia="Calibri" w:cs="Arial"/>
          <w:i/>
          <w:iCs/>
          <w:lang w:eastAsia="zh-CN"/>
        </w:rPr>
        <w:t>En el caso de las subvenciones de concesión directa, previstas nominativamente en el Presupuesto del IMD, se podrán realizar pagos a cuenta y/o abonos anticipados con carácter previo a la justificación, de conformidad con lo establecido en el artículo 34 de la LGS. Estos abonos podrán suponer la realización de pagos fraccionados que responderán al ritmo de ejecución de la actividad subvencionada, abonándose por cuantía equivalente a la justificación presentada. O bien, pagos anticipados que supondrán entregas de fondos con carácter previo a la justificación, como financiación necesaria para poder llevar a cabo las actuaciones inherentes a la subvención. Esta posibilidad y el régimen de garantías deberán establecerse expresamente en el convenio o en la resolución de concesión en los que se regulen las condiciones de concesión de la subvención.</w:t>
      </w:r>
    </w:p>
    <w:p w14:paraId="4AA90BFA"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p>
    <w:p w14:paraId="523D54FA" w14:textId="77777777" w:rsidR="008D1AF3" w:rsidRPr="008078F9" w:rsidRDefault="008D1AF3" w:rsidP="00565844">
      <w:pPr>
        <w:tabs>
          <w:tab w:val="left" w:pos="708"/>
        </w:tabs>
        <w:suppressAutoHyphens/>
        <w:spacing w:before="0" w:after="0" w:line="240" w:lineRule="auto"/>
        <w:ind w:firstLine="0"/>
        <w:jc w:val="center"/>
        <w:rPr>
          <w:rFonts w:eastAsia="Calibri" w:cs="Arial"/>
          <w:b/>
          <w:i/>
          <w:iCs/>
          <w:lang w:eastAsia="zh-CN"/>
        </w:rPr>
      </w:pPr>
      <w:r w:rsidRPr="008078F9">
        <w:rPr>
          <w:rFonts w:eastAsia="Calibri" w:cs="Arial"/>
          <w:b/>
          <w:i/>
          <w:iCs/>
          <w:lang w:eastAsia="zh-CN"/>
        </w:rPr>
        <w:t>CAPÍTULO III</w:t>
      </w:r>
    </w:p>
    <w:p w14:paraId="15F1EEE3" w14:textId="77777777" w:rsidR="008D1AF3" w:rsidRPr="008078F9" w:rsidRDefault="008D1AF3" w:rsidP="00565844">
      <w:pPr>
        <w:tabs>
          <w:tab w:val="left" w:pos="708"/>
        </w:tabs>
        <w:suppressAutoHyphens/>
        <w:spacing w:before="0" w:after="0" w:line="240" w:lineRule="auto"/>
        <w:ind w:firstLine="0"/>
        <w:jc w:val="center"/>
        <w:rPr>
          <w:rFonts w:eastAsia="Calibri" w:cs="Arial"/>
          <w:b/>
          <w:i/>
          <w:iCs/>
          <w:lang w:eastAsia="zh-CN"/>
        </w:rPr>
      </w:pPr>
    </w:p>
    <w:p w14:paraId="7D663BCD" w14:textId="77777777" w:rsidR="008D1AF3" w:rsidRPr="008078F9" w:rsidRDefault="008D1AF3" w:rsidP="00565844">
      <w:pPr>
        <w:tabs>
          <w:tab w:val="left" w:pos="708"/>
        </w:tabs>
        <w:suppressAutoHyphens/>
        <w:spacing w:before="0" w:after="0" w:line="240" w:lineRule="auto"/>
        <w:ind w:firstLine="0"/>
        <w:jc w:val="center"/>
        <w:rPr>
          <w:rFonts w:eastAsia="Calibri" w:cs="Arial"/>
          <w:b/>
          <w:i/>
          <w:iCs/>
          <w:lang w:eastAsia="zh-CN"/>
        </w:rPr>
      </w:pPr>
      <w:r w:rsidRPr="008078F9">
        <w:rPr>
          <w:rFonts w:eastAsia="Calibri" w:cs="Arial"/>
          <w:b/>
          <w:i/>
          <w:iCs/>
          <w:lang w:eastAsia="zh-CN"/>
        </w:rPr>
        <w:t>EFECTOS DEL PLAN, PLAZOS PARA SU CONSECUCIÓN, COSTES PREVISIBLES Y FINANCIACIÓN</w:t>
      </w:r>
    </w:p>
    <w:p w14:paraId="5611104C" w14:textId="77777777" w:rsidR="008D1AF3" w:rsidRPr="008078F9" w:rsidRDefault="008D1AF3" w:rsidP="00565844">
      <w:pPr>
        <w:tabs>
          <w:tab w:val="left" w:pos="708"/>
        </w:tabs>
        <w:suppressAutoHyphens/>
        <w:spacing w:before="0" w:after="0" w:line="240" w:lineRule="auto"/>
        <w:ind w:firstLine="0"/>
        <w:jc w:val="center"/>
        <w:rPr>
          <w:rFonts w:eastAsia="Calibri" w:cs="Arial"/>
          <w:i/>
          <w:iCs/>
          <w:lang w:eastAsia="zh-CN"/>
        </w:rPr>
      </w:pPr>
    </w:p>
    <w:p w14:paraId="67AB11F1"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r w:rsidRPr="008078F9">
        <w:rPr>
          <w:rFonts w:eastAsia="Calibri" w:cs="Arial"/>
          <w:i/>
          <w:iCs/>
          <w:lang w:eastAsia="zh-CN"/>
        </w:rPr>
        <w:t>ARTÍCULO 11. EFECTOS.</w:t>
      </w:r>
    </w:p>
    <w:p w14:paraId="28DC3EB1"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p>
    <w:p w14:paraId="245DD49C"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r w:rsidRPr="008078F9">
        <w:rPr>
          <w:rFonts w:eastAsia="Calibri" w:cs="Arial"/>
          <w:i/>
          <w:iCs/>
          <w:lang w:eastAsia="zh-CN"/>
        </w:rPr>
        <w:lastRenderedPageBreak/>
        <w:t>Fomentar la realización de actividades de interés deportivo general, así como la colaboración entre el IMD y los particulares para la gestión de actividades deportivas de interés público.</w:t>
      </w:r>
    </w:p>
    <w:p w14:paraId="3EB22303"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p>
    <w:p w14:paraId="52F608B9"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r w:rsidRPr="008078F9">
        <w:rPr>
          <w:rFonts w:eastAsia="Calibri" w:cs="Arial"/>
          <w:i/>
          <w:iCs/>
          <w:lang w:eastAsia="zh-CN"/>
        </w:rPr>
        <w:t xml:space="preserve">Impulsar, promover y potenciar la participación de la sociedad de nuestra ciudad en el ámbito de la gestión deportiva municipal de interés concurrente, así como, la inclusión social en el ámbito deportivo de aquellos ciudadanos que se encuentren en situaciones de vulnerabilidad, en defensa del principio de igualdad de oportunidades. </w:t>
      </w:r>
    </w:p>
    <w:p w14:paraId="43B98ADB"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p>
    <w:p w14:paraId="4010D1BE"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r w:rsidRPr="008078F9">
        <w:rPr>
          <w:rFonts w:eastAsia="Calibri" w:cs="Arial"/>
          <w:i/>
          <w:iCs/>
          <w:lang w:eastAsia="zh-CN"/>
        </w:rPr>
        <w:t>Concretamente, con el PES se incentiva el fomento del deporte y la actividad física a través de la promoción deportiva de base (hasta los 15 años inclusive), el deporte de alto rendimiento, el deporte de equipo femenino, el deporte adaptado, los eventos de interés municipal y la promoción de los juegos/deportes tradicionales y las escuelas deportivas de base en los centros escolares y periféricos del municipio.</w:t>
      </w:r>
    </w:p>
    <w:p w14:paraId="604B4C39"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p>
    <w:p w14:paraId="43B81D9E"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r w:rsidRPr="008078F9">
        <w:rPr>
          <w:rFonts w:eastAsia="Calibri" w:cs="Arial"/>
          <w:i/>
          <w:iCs/>
          <w:lang w:eastAsia="zh-CN"/>
        </w:rPr>
        <w:t>Todo ello a través de las líneas estratégicas de actuación que, para el trienio 2025 – 2027, se recogen en el presupuesto anual del IMD.</w:t>
      </w:r>
    </w:p>
    <w:p w14:paraId="09551A5B"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p>
    <w:p w14:paraId="20E0D460"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r w:rsidRPr="008078F9">
        <w:rPr>
          <w:rFonts w:eastAsia="Calibri" w:cs="Arial"/>
          <w:i/>
          <w:iCs/>
          <w:lang w:eastAsia="zh-CN"/>
        </w:rPr>
        <w:t xml:space="preserve">La aprobación del PES no supone la generación de derecho alguno a favor de los potenciales beneficiarios, que no podrán exigir indemnización o compensación alguna en el caso de que el plan no se lleve a la práctica en sus propios términos. </w:t>
      </w:r>
    </w:p>
    <w:p w14:paraId="6C402D01"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p>
    <w:p w14:paraId="750B8029"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r w:rsidRPr="008078F9">
        <w:rPr>
          <w:rFonts w:eastAsia="Calibri" w:cs="Arial"/>
          <w:i/>
          <w:iCs/>
          <w:lang w:eastAsia="zh-CN"/>
        </w:rPr>
        <w:t xml:space="preserve">ARTÍCULO 12. PLAZOS. </w:t>
      </w:r>
    </w:p>
    <w:p w14:paraId="5540AE63"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p>
    <w:p w14:paraId="2D6EF1CB"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r w:rsidRPr="008078F9">
        <w:rPr>
          <w:rFonts w:eastAsia="Calibri" w:cs="Arial"/>
          <w:i/>
          <w:iCs/>
          <w:lang w:eastAsia="zh-CN"/>
        </w:rPr>
        <w:t xml:space="preserve">Con carácter general, el plazo de desarrollo de las subvenciones será el que se establezca en las bases de la convocatoria, en el acuerdo de concesión, en su caso, en el correspondiente convenio, o en el documento que proceda. </w:t>
      </w:r>
    </w:p>
    <w:p w14:paraId="143ECCD2"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p>
    <w:p w14:paraId="4844401F"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r w:rsidRPr="008078F9">
        <w:rPr>
          <w:rFonts w:eastAsia="Calibri" w:cs="Arial"/>
          <w:i/>
          <w:iCs/>
          <w:lang w:eastAsia="zh-CN"/>
        </w:rPr>
        <w:t xml:space="preserve">ARTÍCULO 13. COSTES PREVISIBLES. </w:t>
      </w:r>
    </w:p>
    <w:p w14:paraId="7D5CC910"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p>
    <w:p w14:paraId="6B9A68EA"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r w:rsidRPr="008078F9">
        <w:rPr>
          <w:rFonts w:eastAsia="Calibri" w:cs="Arial"/>
          <w:i/>
          <w:iCs/>
          <w:lang w:eastAsia="zh-CN"/>
        </w:rPr>
        <w:t xml:space="preserve">El establecimiento efectivo de las subvenciones previstas en este Plan Estratégico requerirá la inclusión de los créditos correspondientes en el presupuesto del Instituto Municipal para la Promoción de la Actividad física y el Deporte de Las Palmas de Gran Canaria de cada año, y la aprobación, en su caso, de las bases que rijan la convocatoria de subvenciones o en casos específicos, de las Ordenanzas que contengan las bases reguladoras de su concesión, o en el acuerdo que apruebe la concesión directa. </w:t>
      </w:r>
    </w:p>
    <w:p w14:paraId="1DB7CDD3"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p>
    <w:p w14:paraId="2F5FD206"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r w:rsidRPr="008078F9">
        <w:rPr>
          <w:rFonts w:eastAsia="Calibri" w:cs="Arial"/>
          <w:i/>
          <w:iCs/>
          <w:lang w:eastAsia="zh-CN"/>
        </w:rPr>
        <w:t>Toda concesión de subvención quedará supeditada al cumplimiento del principio de estabilidad presupuestaria y de la regla del gasto.</w:t>
      </w:r>
    </w:p>
    <w:p w14:paraId="0A08F6C4"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p>
    <w:p w14:paraId="14EF74BA"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r w:rsidRPr="008078F9">
        <w:rPr>
          <w:rFonts w:eastAsia="Calibri" w:cs="Arial"/>
          <w:i/>
          <w:iCs/>
          <w:lang w:eastAsia="zh-CN"/>
        </w:rPr>
        <w:t xml:space="preserve">Los costes en cada caso se limitan a la cantidad que, anualmente, se fije en el presupuesto del IMD. </w:t>
      </w:r>
    </w:p>
    <w:p w14:paraId="415DCDE6"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p>
    <w:p w14:paraId="46B0D196"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r w:rsidRPr="008078F9">
        <w:rPr>
          <w:rFonts w:eastAsia="Calibri" w:cs="Arial"/>
          <w:i/>
          <w:iCs/>
          <w:lang w:eastAsia="zh-CN"/>
        </w:rPr>
        <w:t>En todo caso, los créditos presupuestarios tienen carácter limitativo y vinculante, por lo que no podrán adquirirse compromisos de gastos superiores a su importe.</w:t>
      </w:r>
    </w:p>
    <w:p w14:paraId="6B88F193"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p>
    <w:p w14:paraId="7FA89786"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r w:rsidRPr="008078F9">
        <w:rPr>
          <w:rFonts w:eastAsia="Calibri" w:cs="Arial"/>
          <w:i/>
          <w:iCs/>
          <w:lang w:eastAsia="zh-CN"/>
        </w:rPr>
        <w:t xml:space="preserve">ARTÍCULO 14. FINANCIACIÓN. </w:t>
      </w:r>
    </w:p>
    <w:p w14:paraId="01C9EB17"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p>
    <w:p w14:paraId="3A4C8B20"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r w:rsidRPr="008078F9">
        <w:rPr>
          <w:rFonts w:eastAsia="Calibri" w:cs="Arial"/>
          <w:i/>
          <w:iCs/>
          <w:lang w:eastAsia="zh-CN"/>
        </w:rPr>
        <w:t xml:space="preserve">Las fuentes de financiación, sin perjuicio de que las mismas puedan ampliarse en función de las subvenciones provenientes de otras administraciones, organismos o particulares, serán las previstas en el artículo 4.3 de los Estatutos del Instituto Municipal </w:t>
      </w:r>
      <w:r w:rsidRPr="008078F9">
        <w:rPr>
          <w:rFonts w:eastAsia="Calibri" w:cs="Arial"/>
          <w:i/>
          <w:iCs/>
          <w:lang w:eastAsia="zh-CN"/>
        </w:rPr>
        <w:lastRenderedPageBreak/>
        <w:t>para la Promoción de la Actividad Física y el Deporte de Las Palmas de Gran Canaria, que son:</w:t>
      </w:r>
    </w:p>
    <w:p w14:paraId="25822631"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p>
    <w:p w14:paraId="0CFFEEEF" w14:textId="77777777" w:rsidR="008D1AF3" w:rsidRPr="008078F9" w:rsidRDefault="008D1AF3" w:rsidP="00565844">
      <w:pPr>
        <w:numPr>
          <w:ilvl w:val="0"/>
          <w:numId w:val="24"/>
        </w:numPr>
        <w:suppressAutoHyphens/>
        <w:spacing w:before="0" w:after="0" w:line="240" w:lineRule="auto"/>
        <w:rPr>
          <w:rFonts w:eastAsia="Calibri" w:cs="Arial"/>
          <w:i/>
          <w:iCs/>
          <w:lang w:eastAsia="zh-CN"/>
        </w:rPr>
      </w:pPr>
      <w:r w:rsidRPr="008078F9">
        <w:rPr>
          <w:rFonts w:eastAsia="Calibri" w:cs="Arial"/>
          <w:i/>
          <w:iCs/>
          <w:lang w:eastAsia="zh-CN"/>
        </w:rPr>
        <w:t>Las aportaciones del Ayuntamiento de Las Palmas de Gran Canaria con cargo a sus presupuestos.</w:t>
      </w:r>
    </w:p>
    <w:p w14:paraId="517E0517" w14:textId="77777777" w:rsidR="008D1AF3" w:rsidRPr="008078F9" w:rsidRDefault="008D1AF3" w:rsidP="00565844">
      <w:pPr>
        <w:numPr>
          <w:ilvl w:val="0"/>
          <w:numId w:val="24"/>
        </w:numPr>
        <w:suppressAutoHyphens/>
        <w:spacing w:before="0" w:after="0" w:line="240" w:lineRule="auto"/>
        <w:rPr>
          <w:rFonts w:eastAsia="Calibri" w:cs="Arial"/>
          <w:i/>
          <w:iCs/>
          <w:lang w:eastAsia="zh-CN"/>
        </w:rPr>
      </w:pPr>
      <w:r w:rsidRPr="008078F9">
        <w:rPr>
          <w:rFonts w:eastAsia="Calibri" w:cs="Arial"/>
          <w:i/>
          <w:iCs/>
          <w:lang w:eastAsia="zh-CN"/>
        </w:rPr>
        <w:t>Las subvenciones que aporten entidades y organismos de carácter oficial o particular.</w:t>
      </w:r>
    </w:p>
    <w:p w14:paraId="6A961B05" w14:textId="77777777" w:rsidR="008D1AF3" w:rsidRPr="008078F9" w:rsidRDefault="008D1AF3" w:rsidP="00565844">
      <w:pPr>
        <w:numPr>
          <w:ilvl w:val="0"/>
          <w:numId w:val="24"/>
        </w:numPr>
        <w:suppressAutoHyphens/>
        <w:spacing w:before="0" w:after="0" w:line="240" w:lineRule="auto"/>
        <w:rPr>
          <w:rFonts w:eastAsia="Calibri" w:cs="Arial"/>
          <w:i/>
          <w:iCs/>
          <w:lang w:eastAsia="zh-CN"/>
        </w:rPr>
      </w:pPr>
      <w:r w:rsidRPr="008078F9">
        <w:rPr>
          <w:rFonts w:eastAsia="Calibri" w:cs="Arial"/>
          <w:i/>
          <w:iCs/>
          <w:lang w:eastAsia="zh-CN"/>
        </w:rPr>
        <w:t>Los ingresos que se puedan obtener por la utilización de los servicios que preste.</w:t>
      </w:r>
    </w:p>
    <w:p w14:paraId="1B977C97" w14:textId="77777777" w:rsidR="008D1AF3" w:rsidRPr="008078F9" w:rsidRDefault="008D1AF3" w:rsidP="00565844">
      <w:pPr>
        <w:numPr>
          <w:ilvl w:val="0"/>
          <w:numId w:val="24"/>
        </w:numPr>
        <w:suppressAutoHyphens/>
        <w:spacing w:before="0" w:after="0" w:line="240" w:lineRule="auto"/>
        <w:rPr>
          <w:rFonts w:eastAsia="Calibri" w:cs="Arial"/>
          <w:i/>
          <w:iCs/>
          <w:lang w:eastAsia="zh-CN"/>
        </w:rPr>
      </w:pPr>
      <w:r w:rsidRPr="008078F9">
        <w:rPr>
          <w:rFonts w:eastAsia="Calibri" w:cs="Arial"/>
          <w:i/>
          <w:iCs/>
          <w:lang w:eastAsia="zh-CN"/>
        </w:rPr>
        <w:t>Los rendimientos obtenidos a través de los productos de su patrimonio.</w:t>
      </w:r>
    </w:p>
    <w:p w14:paraId="1D93644E" w14:textId="77777777" w:rsidR="008D1AF3" w:rsidRPr="008078F9" w:rsidRDefault="008D1AF3" w:rsidP="00565844">
      <w:pPr>
        <w:numPr>
          <w:ilvl w:val="0"/>
          <w:numId w:val="24"/>
        </w:numPr>
        <w:suppressAutoHyphens/>
        <w:spacing w:before="0" w:after="0" w:line="240" w:lineRule="auto"/>
        <w:rPr>
          <w:rFonts w:eastAsia="Calibri" w:cs="Arial"/>
          <w:i/>
          <w:iCs/>
          <w:lang w:eastAsia="zh-CN"/>
        </w:rPr>
      </w:pPr>
      <w:r w:rsidRPr="008078F9">
        <w:rPr>
          <w:rFonts w:eastAsia="Calibri" w:cs="Arial"/>
          <w:i/>
          <w:iCs/>
          <w:lang w:eastAsia="zh-CN"/>
        </w:rPr>
        <w:t>Los que se puedan atribuir de conformidad con la normativa vigente.</w:t>
      </w:r>
    </w:p>
    <w:p w14:paraId="3A7BC7B2" w14:textId="77777777" w:rsidR="008D1AF3" w:rsidRPr="008078F9" w:rsidRDefault="008D1AF3" w:rsidP="00565844">
      <w:pPr>
        <w:tabs>
          <w:tab w:val="left" w:pos="708"/>
        </w:tabs>
        <w:suppressAutoHyphens/>
        <w:spacing w:before="0" w:after="0" w:line="240" w:lineRule="auto"/>
        <w:ind w:firstLine="0"/>
        <w:jc w:val="left"/>
        <w:rPr>
          <w:rFonts w:eastAsia="Calibri" w:cs="Arial"/>
          <w:i/>
          <w:iCs/>
          <w:lang w:eastAsia="zh-CN"/>
        </w:rPr>
      </w:pPr>
    </w:p>
    <w:p w14:paraId="39A8DCD1" w14:textId="77777777" w:rsidR="008D1AF3" w:rsidRPr="008078F9" w:rsidRDefault="008D1AF3" w:rsidP="00565844">
      <w:pPr>
        <w:spacing w:before="0" w:after="0" w:line="240" w:lineRule="auto"/>
        <w:ind w:firstLine="0"/>
        <w:rPr>
          <w:rFonts w:eastAsia="Calibri" w:cs="Arial"/>
          <w:i/>
          <w:iCs/>
          <w:lang w:eastAsia="zh-CN"/>
        </w:rPr>
      </w:pPr>
      <w:r w:rsidRPr="008078F9">
        <w:rPr>
          <w:rFonts w:eastAsia="Calibri" w:cs="Arial"/>
          <w:i/>
          <w:iCs/>
          <w:lang w:eastAsia="zh-CN"/>
        </w:rPr>
        <w:t>Con el fin de facilitar la realización del objeto de la subvención por parte de los beneficiarios de las subvenciones previstas nominativamente en el presupuesto, se contempla la posibilidad de realizar pagos a cuenta y/o abonos anticipados con carácter previo a la justificación.</w:t>
      </w:r>
    </w:p>
    <w:p w14:paraId="1E2C2002"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p>
    <w:p w14:paraId="1DD4BDA7"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r w:rsidRPr="008078F9">
        <w:rPr>
          <w:rFonts w:eastAsia="Calibri" w:cs="Arial"/>
          <w:i/>
          <w:iCs/>
          <w:lang w:eastAsia="zh-CN"/>
        </w:rPr>
        <w:t>Las subvenciones a que hace referencia este PES del IMD, consignado para el periodo 2025 – 2027 se reflejarán en el presupuesto aprobado para cada uno de los años de vigencia de este plan estratégico.</w:t>
      </w:r>
    </w:p>
    <w:p w14:paraId="057C69BE"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p>
    <w:p w14:paraId="776A5A29" w14:textId="77777777" w:rsidR="00565844" w:rsidRPr="008078F9" w:rsidRDefault="00565844" w:rsidP="00565844">
      <w:pPr>
        <w:tabs>
          <w:tab w:val="left" w:pos="708"/>
        </w:tabs>
        <w:suppressAutoHyphens/>
        <w:spacing w:before="0" w:after="0" w:line="240" w:lineRule="auto"/>
        <w:ind w:firstLine="0"/>
        <w:rPr>
          <w:rFonts w:eastAsia="Calibri" w:cs="Arial"/>
          <w:i/>
          <w:iCs/>
          <w:lang w:eastAsia="zh-CN"/>
        </w:rPr>
      </w:pPr>
    </w:p>
    <w:p w14:paraId="10F148BC" w14:textId="77777777" w:rsidR="008D1AF3" w:rsidRPr="008078F9" w:rsidRDefault="008D1AF3" w:rsidP="00565844">
      <w:pPr>
        <w:tabs>
          <w:tab w:val="left" w:pos="708"/>
        </w:tabs>
        <w:suppressAutoHyphens/>
        <w:spacing w:before="0" w:after="0" w:line="240" w:lineRule="auto"/>
        <w:ind w:firstLine="0"/>
        <w:jc w:val="center"/>
        <w:rPr>
          <w:rFonts w:eastAsia="Calibri" w:cs="Arial"/>
          <w:b/>
          <w:i/>
          <w:iCs/>
          <w:lang w:eastAsia="zh-CN"/>
        </w:rPr>
      </w:pPr>
      <w:r w:rsidRPr="008078F9">
        <w:rPr>
          <w:rFonts w:eastAsia="Calibri" w:cs="Arial"/>
          <w:b/>
          <w:i/>
          <w:iCs/>
          <w:lang w:eastAsia="zh-CN"/>
        </w:rPr>
        <w:t>CAPÍTULO IV</w:t>
      </w:r>
    </w:p>
    <w:p w14:paraId="13801C4E" w14:textId="77777777" w:rsidR="008D1AF3" w:rsidRPr="008078F9" w:rsidRDefault="008D1AF3" w:rsidP="00565844">
      <w:pPr>
        <w:tabs>
          <w:tab w:val="left" w:pos="708"/>
        </w:tabs>
        <w:suppressAutoHyphens/>
        <w:spacing w:before="0" w:after="0" w:line="240" w:lineRule="auto"/>
        <w:ind w:firstLine="0"/>
        <w:jc w:val="center"/>
        <w:rPr>
          <w:rFonts w:eastAsia="Calibri" w:cs="Arial"/>
          <w:b/>
          <w:i/>
          <w:iCs/>
          <w:lang w:eastAsia="zh-CN"/>
        </w:rPr>
      </w:pPr>
    </w:p>
    <w:p w14:paraId="34CAA52B" w14:textId="77777777" w:rsidR="008D1AF3" w:rsidRPr="008078F9" w:rsidRDefault="008D1AF3" w:rsidP="00565844">
      <w:pPr>
        <w:tabs>
          <w:tab w:val="left" w:pos="708"/>
        </w:tabs>
        <w:suppressAutoHyphens/>
        <w:spacing w:before="0" w:after="0" w:line="240" w:lineRule="auto"/>
        <w:ind w:firstLine="0"/>
        <w:jc w:val="center"/>
        <w:rPr>
          <w:rFonts w:eastAsia="Calibri" w:cs="Arial"/>
          <w:b/>
          <w:i/>
          <w:iCs/>
          <w:lang w:eastAsia="zh-CN"/>
        </w:rPr>
      </w:pPr>
      <w:r w:rsidRPr="008078F9">
        <w:rPr>
          <w:rFonts w:eastAsia="Calibri" w:cs="Arial"/>
          <w:b/>
          <w:i/>
          <w:iCs/>
          <w:lang w:eastAsia="zh-CN"/>
        </w:rPr>
        <w:t>CONTENIDO DEL PLAN, SEGUIMIENTO Y CONTROL</w:t>
      </w:r>
    </w:p>
    <w:p w14:paraId="5D2F2B60"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p>
    <w:p w14:paraId="759FEA06"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r w:rsidRPr="008078F9">
        <w:rPr>
          <w:rFonts w:eastAsia="Calibri" w:cs="Arial"/>
          <w:i/>
          <w:iCs/>
          <w:lang w:eastAsia="zh-CN"/>
        </w:rPr>
        <w:t xml:space="preserve">ARTÍCULO 15. CONTENIDO DEL PLAN. </w:t>
      </w:r>
    </w:p>
    <w:p w14:paraId="12E1D474"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p>
    <w:p w14:paraId="7CA02BBF" w14:textId="77777777" w:rsidR="008D1AF3" w:rsidRPr="008078F9" w:rsidRDefault="008D1AF3" w:rsidP="00565844">
      <w:pPr>
        <w:autoSpaceDE w:val="0"/>
        <w:autoSpaceDN w:val="0"/>
        <w:adjustRightInd w:val="0"/>
        <w:spacing w:before="0" w:after="0" w:line="240" w:lineRule="auto"/>
        <w:ind w:firstLine="0"/>
        <w:rPr>
          <w:rFonts w:cs="Arial"/>
          <w:i/>
          <w:iCs/>
        </w:rPr>
      </w:pPr>
      <w:r w:rsidRPr="008078F9">
        <w:rPr>
          <w:rFonts w:cs="Arial"/>
          <w:i/>
          <w:iCs/>
        </w:rPr>
        <w:t xml:space="preserve">Las líneas de subvenciones del presente plan se recogen en el presupuesto anual del IMD, en el que, para cada una de ellas se especifica: </w:t>
      </w:r>
    </w:p>
    <w:p w14:paraId="27BB34C6" w14:textId="77777777" w:rsidR="008D1AF3" w:rsidRPr="008078F9" w:rsidRDefault="008D1AF3" w:rsidP="00565844">
      <w:pPr>
        <w:autoSpaceDE w:val="0"/>
        <w:autoSpaceDN w:val="0"/>
        <w:adjustRightInd w:val="0"/>
        <w:spacing w:before="0" w:after="0" w:line="240" w:lineRule="auto"/>
        <w:ind w:firstLine="0"/>
        <w:rPr>
          <w:rFonts w:cs="Arial"/>
          <w:i/>
          <w:iCs/>
        </w:rPr>
      </w:pPr>
    </w:p>
    <w:p w14:paraId="53E46978" w14:textId="77777777" w:rsidR="008D1AF3" w:rsidRPr="008078F9" w:rsidRDefault="008D1AF3" w:rsidP="00565844">
      <w:pPr>
        <w:numPr>
          <w:ilvl w:val="0"/>
          <w:numId w:val="33"/>
        </w:numPr>
        <w:tabs>
          <w:tab w:val="left" w:pos="708"/>
        </w:tabs>
        <w:suppressAutoHyphens/>
        <w:autoSpaceDE w:val="0"/>
        <w:autoSpaceDN w:val="0"/>
        <w:adjustRightInd w:val="0"/>
        <w:spacing w:before="0" w:after="0" w:line="240" w:lineRule="auto"/>
        <w:rPr>
          <w:rFonts w:cs="Arial"/>
          <w:i/>
          <w:iCs/>
        </w:rPr>
      </w:pPr>
      <w:r w:rsidRPr="008078F9">
        <w:rPr>
          <w:rFonts w:cs="Arial"/>
          <w:i/>
          <w:iCs/>
        </w:rPr>
        <w:t>Aplicación presupuestaria en la que se prevé la consignación del crédito correspondiente.</w:t>
      </w:r>
    </w:p>
    <w:p w14:paraId="7CAEFCC1" w14:textId="77777777" w:rsidR="008D1AF3" w:rsidRPr="008078F9" w:rsidRDefault="008D1AF3" w:rsidP="00565844">
      <w:pPr>
        <w:numPr>
          <w:ilvl w:val="0"/>
          <w:numId w:val="33"/>
        </w:numPr>
        <w:tabs>
          <w:tab w:val="left" w:pos="708"/>
        </w:tabs>
        <w:suppressAutoHyphens/>
        <w:autoSpaceDE w:val="0"/>
        <w:autoSpaceDN w:val="0"/>
        <w:adjustRightInd w:val="0"/>
        <w:spacing w:before="0" w:after="0" w:line="240" w:lineRule="auto"/>
        <w:rPr>
          <w:rFonts w:eastAsia="Calibri" w:cs="Arial"/>
          <w:i/>
          <w:iCs/>
          <w:lang w:eastAsia="zh-CN"/>
        </w:rPr>
      </w:pPr>
      <w:r w:rsidRPr="008078F9">
        <w:rPr>
          <w:rFonts w:eastAsia="Calibri" w:cs="Arial"/>
          <w:i/>
          <w:iCs/>
          <w:lang w:eastAsia="zh-CN"/>
        </w:rPr>
        <w:t>Área de competencia.</w:t>
      </w:r>
    </w:p>
    <w:p w14:paraId="602361FC" w14:textId="77777777" w:rsidR="008D1AF3" w:rsidRPr="008078F9" w:rsidRDefault="008D1AF3" w:rsidP="00565844">
      <w:pPr>
        <w:numPr>
          <w:ilvl w:val="0"/>
          <w:numId w:val="33"/>
        </w:numPr>
        <w:tabs>
          <w:tab w:val="left" w:pos="708"/>
        </w:tabs>
        <w:suppressAutoHyphens/>
        <w:autoSpaceDE w:val="0"/>
        <w:autoSpaceDN w:val="0"/>
        <w:adjustRightInd w:val="0"/>
        <w:spacing w:before="0" w:after="0" w:line="240" w:lineRule="auto"/>
        <w:rPr>
          <w:rFonts w:eastAsia="Calibri" w:cs="Arial"/>
          <w:i/>
          <w:iCs/>
          <w:lang w:eastAsia="zh-CN"/>
        </w:rPr>
      </w:pPr>
      <w:r w:rsidRPr="008078F9">
        <w:rPr>
          <w:rFonts w:eastAsia="Calibri" w:cs="Arial"/>
          <w:i/>
          <w:iCs/>
          <w:lang w:eastAsia="zh-CN"/>
        </w:rPr>
        <w:t xml:space="preserve">Sectores a los que se dirigen las subvenciones. </w:t>
      </w:r>
    </w:p>
    <w:p w14:paraId="4872F3B6" w14:textId="77777777" w:rsidR="008D1AF3" w:rsidRPr="008078F9" w:rsidRDefault="008D1AF3" w:rsidP="00565844">
      <w:pPr>
        <w:numPr>
          <w:ilvl w:val="0"/>
          <w:numId w:val="33"/>
        </w:numPr>
        <w:tabs>
          <w:tab w:val="left" w:pos="708"/>
        </w:tabs>
        <w:suppressAutoHyphens/>
        <w:autoSpaceDE w:val="0"/>
        <w:autoSpaceDN w:val="0"/>
        <w:adjustRightInd w:val="0"/>
        <w:spacing w:before="0" w:after="0" w:line="240" w:lineRule="auto"/>
        <w:rPr>
          <w:rFonts w:eastAsia="Calibri" w:cs="Arial"/>
          <w:i/>
          <w:iCs/>
          <w:lang w:eastAsia="zh-CN"/>
        </w:rPr>
      </w:pPr>
      <w:r w:rsidRPr="008078F9">
        <w:rPr>
          <w:rFonts w:eastAsia="Calibri" w:cs="Arial"/>
          <w:i/>
          <w:iCs/>
          <w:lang w:eastAsia="zh-CN"/>
        </w:rPr>
        <w:t>Objeto y efectos que se pretende con su aplicación.</w:t>
      </w:r>
    </w:p>
    <w:p w14:paraId="7CFC6DEC" w14:textId="77777777" w:rsidR="008D1AF3" w:rsidRPr="008078F9" w:rsidRDefault="008D1AF3" w:rsidP="00565844">
      <w:pPr>
        <w:numPr>
          <w:ilvl w:val="0"/>
          <w:numId w:val="33"/>
        </w:numPr>
        <w:tabs>
          <w:tab w:val="left" w:pos="708"/>
        </w:tabs>
        <w:suppressAutoHyphens/>
        <w:autoSpaceDE w:val="0"/>
        <w:autoSpaceDN w:val="0"/>
        <w:adjustRightInd w:val="0"/>
        <w:spacing w:before="0" w:after="0" w:line="240" w:lineRule="auto"/>
        <w:rPr>
          <w:rFonts w:eastAsia="Calibri" w:cs="Arial"/>
          <w:i/>
          <w:iCs/>
          <w:lang w:eastAsia="zh-CN"/>
        </w:rPr>
      </w:pPr>
      <w:r w:rsidRPr="008078F9">
        <w:rPr>
          <w:rFonts w:eastAsia="Calibri" w:cs="Arial"/>
          <w:i/>
          <w:iCs/>
          <w:lang w:eastAsia="zh-CN"/>
        </w:rPr>
        <w:t>Destinatario.</w:t>
      </w:r>
    </w:p>
    <w:p w14:paraId="7B11EAA5" w14:textId="77777777" w:rsidR="008D1AF3" w:rsidRPr="008078F9" w:rsidRDefault="008D1AF3" w:rsidP="00565844">
      <w:pPr>
        <w:numPr>
          <w:ilvl w:val="0"/>
          <w:numId w:val="33"/>
        </w:numPr>
        <w:tabs>
          <w:tab w:val="left" w:pos="708"/>
        </w:tabs>
        <w:suppressAutoHyphens/>
        <w:autoSpaceDE w:val="0"/>
        <w:autoSpaceDN w:val="0"/>
        <w:adjustRightInd w:val="0"/>
        <w:spacing w:before="0" w:after="0" w:line="240" w:lineRule="auto"/>
        <w:rPr>
          <w:rFonts w:eastAsia="Calibri" w:cs="Arial"/>
          <w:i/>
          <w:iCs/>
          <w:lang w:eastAsia="zh-CN"/>
        </w:rPr>
      </w:pPr>
      <w:r w:rsidRPr="008078F9">
        <w:rPr>
          <w:rFonts w:eastAsia="Calibri" w:cs="Arial"/>
          <w:i/>
          <w:iCs/>
          <w:lang w:eastAsia="zh-CN"/>
        </w:rPr>
        <w:t xml:space="preserve">Modalidad de concesión para distinguir el procedimiento a aplicar en cada caso de conformidad con lo establecido al respecto en el Capítulo II del presente plan. </w:t>
      </w:r>
    </w:p>
    <w:p w14:paraId="7963BC24" w14:textId="77777777" w:rsidR="008D1AF3" w:rsidRPr="008078F9" w:rsidRDefault="008D1AF3" w:rsidP="00565844">
      <w:pPr>
        <w:numPr>
          <w:ilvl w:val="0"/>
          <w:numId w:val="33"/>
        </w:numPr>
        <w:tabs>
          <w:tab w:val="left" w:pos="708"/>
        </w:tabs>
        <w:suppressAutoHyphens/>
        <w:autoSpaceDE w:val="0"/>
        <w:autoSpaceDN w:val="0"/>
        <w:adjustRightInd w:val="0"/>
        <w:spacing w:before="0" w:after="0" w:line="240" w:lineRule="auto"/>
        <w:rPr>
          <w:rFonts w:eastAsia="Calibri" w:cs="Arial"/>
          <w:i/>
          <w:iCs/>
          <w:lang w:eastAsia="zh-CN"/>
        </w:rPr>
      </w:pPr>
      <w:r w:rsidRPr="008078F9">
        <w:rPr>
          <w:rFonts w:eastAsia="Calibri" w:cs="Arial"/>
          <w:i/>
          <w:iCs/>
          <w:lang w:eastAsia="zh-CN"/>
        </w:rPr>
        <w:t xml:space="preserve">Plazo necesario para su consecución: anual. </w:t>
      </w:r>
    </w:p>
    <w:p w14:paraId="0235A931" w14:textId="77777777" w:rsidR="008D1AF3" w:rsidRPr="008078F9" w:rsidRDefault="008D1AF3" w:rsidP="00565844">
      <w:pPr>
        <w:numPr>
          <w:ilvl w:val="0"/>
          <w:numId w:val="33"/>
        </w:numPr>
        <w:tabs>
          <w:tab w:val="left" w:pos="708"/>
        </w:tabs>
        <w:suppressAutoHyphens/>
        <w:autoSpaceDE w:val="0"/>
        <w:autoSpaceDN w:val="0"/>
        <w:adjustRightInd w:val="0"/>
        <w:spacing w:before="0" w:after="0" w:line="240" w:lineRule="auto"/>
        <w:rPr>
          <w:rFonts w:eastAsia="Calibri" w:cs="Arial"/>
          <w:i/>
          <w:iCs/>
          <w:lang w:eastAsia="zh-CN"/>
        </w:rPr>
      </w:pPr>
      <w:r w:rsidRPr="008078F9">
        <w:rPr>
          <w:rFonts w:eastAsia="Calibri" w:cs="Arial"/>
          <w:i/>
          <w:iCs/>
          <w:lang w:eastAsia="zh-CN"/>
        </w:rPr>
        <w:t>Coste.</w:t>
      </w:r>
    </w:p>
    <w:p w14:paraId="5FA876DE" w14:textId="77777777" w:rsidR="008D1AF3" w:rsidRPr="008078F9" w:rsidRDefault="008D1AF3" w:rsidP="00565844">
      <w:pPr>
        <w:numPr>
          <w:ilvl w:val="0"/>
          <w:numId w:val="33"/>
        </w:numPr>
        <w:tabs>
          <w:tab w:val="left" w:pos="708"/>
        </w:tabs>
        <w:suppressAutoHyphens/>
        <w:autoSpaceDE w:val="0"/>
        <w:autoSpaceDN w:val="0"/>
        <w:adjustRightInd w:val="0"/>
        <w:spacing w:before="0" w:after="0" w:line="240" w:lineRule="auto"/>
        <w:rPr>
          <w:rFonts w:eastAsia="Calibri" w:cs="Arial"/>
          <w:i/>
          <w:iCs/>
          <w:lang w:eastAsia="zh-CN"/>
        </w:rPr>
      </w:pPr>
      <w:r w:rsidRPr="008078F9">
        <w:rPr>
          <w:rFonts w:eastAsia="Calibri" w:cs="Arial"/>
          <w:i/>
          <w:iCs/>
          <w:lang w:eastAsia="zh-CN"/>
        </w:rPr>
        <w:t xml:space="preserve">Financiación. </w:t>
      </w:r>
    </w:p>
    <w:p w14:paraId="5C269D00" w14:textId="77777777" w:rsidR="008D1AF3" w:rsidRPr="008078F9" w:rsidRDefault="008D1AF3" w:rsidP="00565844">
      <w:pPr>
        <w:tabs>
          <w:tab w:val="left" w:pos="1703"/>
        </w:tabs>
        <w:autoSpaceDE w:val="0"/>
        <w:autoSpaceDN w:val="0"/>
        <w:adjustRightInd w:val="0"/>
        <w:spacing w:before="0" w:after="0" w:line="240" w:lineRule="auto"/>
        <w:ind w:firstLine="0"/>
        <w:rPr>
          <w:rFonts w:eastAsia="Calibri" w:cs="Arial"/>
          <w:i/>
          <w:iCs/>
          <w:lang w:eastAsia="en-US"/>
        </w:rPr>
      </w:pPr>
    </w:p>
    <w:p w14:paraId="5061EF20" w14:textId="77777777" w:rsidR="008D1AF3" w:rsidRPr="008078F9" w:rsidRDefault="008D1AF3" w:rsidP="00565844">
      <w:pPr>
        <w:tabs>
          <w:tab w:val="left" w:pos="1703"/>
        </w:tabs>
        <w:autoSpaceDE w:val="0"/>
        <w:autoSpaceDN w:val="0"/>
        <w:adjustRightInd w:val="0"/>
        <w:spacing w:before="0" w:after="0" w:line="240" w:lineRule="auto"/>
        <w:ind w:firstLine="0"/>
        <w:rPr>
          <w:rFonts w:eastAsia="Calibri" w:cs="Arial"/>
          <w:i/>
          <w:iCs/>
          <w:lang w:eastAsia="en-US"/>
        </w:rPr>
      </w:pPr>
      <w:r w:rsidRPr="008078F9">
        <w:rPr>
          <w:rFonts w:eastAsia="Calibri" w:cs="Arial"/>
          <w:i/>
          <w:iCs/>
          <w:lang w:eastAsia="en-US"/>
        </w:rPr>
        <w:t>ARTÍCULO 16. MODIFICACIONES DEL PLAN.</w:t>
      </w:r>
    </w:p>
    <w:p w14:paraId="002A54B5" w14:textId="77777777" w:rsidR="008E13BC" w:rsidRPr="008078F9" w:rsidRDefault="008E13BC" w:rsidP="00565844">
      <w:pPr>
        <w:tabs>
          <w:tab w:val="left" w:pos="1703"/>
        </w:tabs>
        <w:autoSpaceDE w:val="0"/>
        <w:autoSpaceDN w:val="0"/>
        <w:adjustRightInd w:val="0"/>
        <w:spacing w:before="0" w:after="0" w:line="240" w:lineRule="auto"/>
        <w:ind w:firstLine="0"/>
        <w:rPr>
          <w:rFonts w:eastAsia="Calibri" w:cs="Arial"/>
          <w:i/>
          <w:iCs/>
          <w:lang w:eastAsia="en-US"/>
        </w:rPr>
      </w:pPr>
    </w:p>
    <w:p w14:paraId="581F8E91" w14:textId="77777777" w:rsidR="008D1AF3" w:rsidRPr="008078F9" w:rsidRDefault="008D1AF3" w:rsidP="00565844">
      <w:pPr>
        <w:autoSpaceDE w:val="0"/>
        <w:autoSpaceDN w:val="0"/>
        <w:adjustRightInd w:val="0"/>
        <w:spacing w:before="0" w:after="0" w:line="240" w:lineRule="auto"/>
        <w:ind w:firstLine="0"/>
        <w:rPr>
          <w:rFonts w:eastAsia="Calibri" w:cs="Arial"/>
          <w:i/>
          <w:iCs/>
          <w:lang w:eastAsia="en-US"/>
        </w:rPr>
      </w:pPr>
      <w:r w:rsidRPr="008078F9">
        <w:rPr>
          <w:rFonts w:eastAsia="Calibri" w:cs="Arial"/>
          <w:i/>
          <w:iCs/>
          <w:lang w:eastAsia="en-US"/>
        </w:rPr>
        <w:t xml:space="preserve">La concesión de subvenciones no recogidas en el PES está condicionada a la modificación previa del mismo. </w:t>
      </w:r>
    </w:p>
    <w:p w14:paraId="4DAD38C0" w14:textId="77777777" w:rsidR="008D1AF3" w:rsidRPr="008078F9" w:rsidRDefault="008D1AF3" w:rsidP="00565844">
      <w:pPr>
        <w:autoSpaceDE w:val="0"/>
        <w:autoSpaceDN w:val="0"/>
        <w:adjustRightInd w:val="0"/>
        <w:spacing w:before="0" w:after="0" w:line="240" w:lineRule="auto"/>
        <w:ind w:firstLine="0"/>
        <w:rPr>
          <w:rFonts w:eastAsia="Calibri" w:cs="Arial"/>
          <w:i/>
          <w:iCs/>
          <w:lang w:eastAsia="en-US"/>
        </w:rPr>
      </w:pPr>
      <w:r w:rsidRPr="008078F9">
        <w:rPr>
          <w:rFonts w:eastAsia="Calibri" w:cs="Arial"/>
          <w:i/>
          <w:iCs/>
          <w:lang w:eastAsia="en-US"/>
        </w:rPr>
        <w:t xml:space="preserve">La introducción de nuevas líneas de subvención en el PES o la modificación de líneas ya incluidas, también estarán condicionadas a la modificación previa o simultánea del PES. </w:t>
      </w:r>
    </w:p>
    <w:p w14:paraId="0967030F" w14:textId="77777777" w:rsidR="008D1AF3" w:rsidRPr="008078F9" w:rsidRDefault="008D1AF3" w:rsidP="00565844">
      <w:pPr>
        <w:autoSpaceDE w:val="0"/>
        <w:autoSpaceDN w:val="0"/>
        <w:adjustRightInd w:val="0"/>
        <w:spacing w:before="0" w:after="0" w:line="240" w:lineRule="auto"/>
        <w:ind w:firstLine="0"/>
        <w:rPr>
          <w:rFonts w:eastAsia="Calibri" w:cs="Arial"/>
          <w:i/>
          <w:iCs/>
          <w:lang w:eastAsia="en-US"/>
        </w:rPr>
      </w:pPr>
      <w:r w:rsidRPr="008078F9">
        <w:rPr>
          <w:rFonts w:eastAsia="Calibri" w:cs="Arial"/>
          <w:i/>
          <w:iCs/>
          <w:lang w:eastAsia="en-US"/>
        </w:rPr>
        <w:t xml:space="preserve">No será necesaria la modificación del PES en los supuestos de modificación de líneas de subvención existentes, cuando la modificación consista en la variación del importe asignado a una subvención de la línea, siempre que el resto de los componentes de la </w:t>
      </w:r>
      <w:r w:rsidRPr="008078F9">
        <w:rPr>
          <w:rFonts w:eastAsia="Calibri" w:cs="Arial"/>
          <w:i/>
          <w:iCs/>
          <w:lang w:eastAsia="en-US"/>
        </w:rPr>
        <w:lastRenderedPageBreak/>
        <w:t xml:space="preserve">misma permanezcan sin cambio, hecho este que deberá quedar acreditado en el expediente, por parte del IMD. </w:t>
      </w:r>
    </w:p>
    <w:p w14:paraId="3519AFF8" w14:textId="77777777" w:rsidR="00565844" w:rsidRPr="008078F9" w:rsidRDefault="00565844" w:rsidP="00565844">
      <w:pPr>
        <w:autoSpaceDE w:val="0"/>
        <w:autoSpaceDN w:val="0"/>
        <w:adjustRightInd w:val="0"/>
        <w:spacing w:before="0" w:after="0" w:line="240" w:lineRule="auto"/>
        <w:ind w:firstLine="0"/>
        <w:rPr>
          <w:rFonts w:eastAsia="Calibri" w:cs="Arial"/>
          <w:i/>
          <w:iCs/>
          <w:lang w:eastAsia="en-US"/>
        </w:rPr>
      </w:pPr>
    </w:p>
    <w:p w14:paraId="4FECF9BD" w14:textId="4611D4B3" w:rsidR="008D1AF3" w:rsidRPr="008078F9" w:rsidRDefault="008D1AF3" w:rsidP="00565844">
      <w:pPr>
        <w:autoSpaceDE w:val="0"/>
        <w:autoSpaceDN w:val="0"/>
        <w:adjustRightInd w:val="0"/>
        <w:spacing w:before="0" w:after="0" w:line="240" w:lineRule="auto"/>
        <w:ind w:firstLine="0"/>
        <w:rPr>
          <w:rFonts w:eastAsia="Calibri" w:cs="Arial"/>
          <w:i/>
          <w:iCs/>
          <w:lang w:eastAsia="en-US"/>
        </w:rPr>
      </w:pPr>
      <w:r w:rsidRPr="008078F9">
        <w:rPr>
          <w:rFonts w:eastAsia="Calibri" w:cs="Arial"/>
          <w:i/>
          <w:iCs/>
          <w:lang w:eastAsia="en-US"/>
        </w:rPr>
        <w:t>ARTICULO 17. SEGUIMIENTO DEL PLAN.</w:t>
      </w:r>
    </w:p>
    <w:p w14:paraId="6DC653A0" w14:textId="77777777" w:rsidR="008E13BC" w:rsidRPr="008078F9" w:rsidRDefault="008E13BC" w:rsidP="00565844">
      <w:pPr>
        <w:autoSpaceDE w:val="0"/>
        <w:autoSpaceDN w:val="0"/>
        <w:adjustRightInd w:val="0"/>
        <w:spacing w:before="0" w:after="0" w:line="240" w:lineRule="auto"/>
        <w:ind w:firstLine="0"/>
        <w:rPr>
          <w:rFonts w:eastAsia="Calibri" w:cs="Arial"/>
          <w:i/>
          <w:iCs/>
          <w:lang w:eastAsia="en-US"/>
        </w:rPr>
      </w:pPr>
    </w:p>
    <w:p w14:paraId="5135B6B4"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r w:rsidRPr="008078F9">
        <w:rPr>
          <w:rFonts w:eastAsia="Calibri" w:cs="Arial"/>
          <w:i/>
          <w:iCs/>
          <w:lang w:eastAsia="zh-CN"/>
        </w:rPr>
        <w:t>Este Plan Estratégico de Subvenciones será revisado de forma periódica, al objeto de:</w:t>
      </w:r>
    </w:p>
    <w:p w14:paraId="14AEF893" w14:textId="77777777" w:rsidR="008D1AF3" w:rsidRPr="008078F9" w:rsidRDefault="008D1AF3" w:rsidP="00565844">
      <w:pPr>
        <w:tabs>
          <w:tab w:val="left" w:pos="708"/>
        </w:tabs>
        <w:suppressAutoHyphens/>
        <w:spacing w:before="0" w:after="0" w:line="240" w:lineRule="auto"/>
        <w:ind w:firstLine="0"/>
        <w:rPr>
          <w:rFonts w:eastAsia="Calibri" w:cs="Arial"/>
          <w:i/>
          <w:iCs/>
          <w:lang w:eastAsia="zh-CN"/>
        </w:rPr>
      </w:pPr>
    </w:p>
    <w:p w14:paraId="1782E96F" w14:textId="77777777" w:rsidR="008D1AF3" w:rsidRPr="008078F9" w:rsidRDefault="008D1AF3" w:rsidP="00565844">
      <w:pPr>
        <w:numPr>
          <w:ilvl w:val="0"/>
          <w:numId w:val="29"/>
        </w:numPr>
        <w:tabs>
          <w:tab w:val="left" w:pos="426"/>
        </w:tabs>
        <w:suppressAutoHyphens/>
        <w:spacing w:before="0" w:after="0" w:line="240" w:lineRule="auto"/>
        <w:ind w:left="1361" w:hanging="357"/>
        <w:rPr>
          <w:rFonts w:eastAsia="Calibri" w:cs="Arial"/>
          <w:i/>
          <w:iCs/>
          <w:lang w:eastAsia="zh-CN"/>
        </w:rPr>
      </w:pPr>
      <w:r w:rsidRPr="008078F9">
        <w:rPr>
          <w:rFonts w:eastAsia="Calibri" w:cs="Arial"/>
          <w:i/>
          <w:iCs/>
          <w:lang w:eastAsia="zh-CN"/>
        </w:rPr>
        <w:t>Modificar o actualizar las líneas de subvención que pudieran haber perdido su vigencia, o que no sean eficaces para el cumplimiento de los objetivos.</w:t>
      </w:r>
    </w:p>
    <w:p w14:paraId="14420C7C" w14:textId="77777777" w:rsidR="008D1AF3" w:rsidRPr="008078F9" w:rsidRDefault="008D1AF3" w:rsidP="00565844">
      <w:pPr>
        <w:numPr>
          <w:ilvl w:val="0"/>
          <w:numId w:val="29"/>
        </w:numPr>
        <w:tabs>
          <w:tab w:val="left" w:pos="426"/>
        </w:tabs>
        <w:suppressAutoHyphens/>
        <w:spacing w:before="0" w:after="0" w:line="240" w:lineRule="auto"/>
        <w:ind w:left="1361" w:hanging="357"/>
        <w:rPr>
          <w:rFonts w:eastAsia="Calibri" w:cs="Arial"/>
          <w:i/>
          <w:iCs/>
          <w:lang w:eastAsia="zh-CN"/>
        </w:rPr>
      </w:pPr>
      <w:r w:rsidRPr="008078F9">
        <w:rPr>
          <w:rFonts w:eastAsia="Calibri" w:cs="Arial"/>
          <w:i/>
          <w:iCs/>
          <w:lang w:eastAsia="zh-CN"/>
        </w:rPr>
        <w:t>Incluir nuevas líneas de actuación que se consideren necesarias para la consecución de los objetivos previamente establecidos.</w:t>
      </w:r>
    </w:p>
    <w:p w14:paraId="44E5BDA0" w14:textId="77777777" w:rsidR="008D1AF3" w:rsidRPr="008078F9" w:rsidRDefault="008D1AF3" w:rsidP="00565844">
      <w:pPr>
        <w:autoSpaceDE w:val="0"/>
        <w:autoSpaceDN w:val="0"/>
        <w:adjustRightInd w:val="0"/>
        <w:spacing w:before="0" w:after="0" w:line="240" w:lineRule="auto"/>
        <w:ind w:firstLine="0"/>
        <w:rPr>
          <w:rFonts w:eastAsia="Calibri" w:cs="Arial"/>
          <w:i/>
          <w:iCs/>
          <w:lang w:eastAsia="en-US"/>
        </w:rPr>
      </w:pPr>
    </w:p>
    <w:p w14:paraId="3CA86F07" w14:textId="77777777" w:rsidR="008D1AF3" w:rsidRPr="008078F9" w:rsidRDefault="008D1AF3" w:rsidP="00565844">
      <w:pPr>
        <w:autoSpaceDE w:val="0"/>
        <w:autoSpaceDN w:val="0"/>
        <w:adjustRightInd w:val="0"/>
        <w:spacing w:before="0" w:after="0" w:line="240" w:lineRule="auto"/>
        <w:ind w:firstLine="0"/>
        <w:rPr>
          <w:rFonts w:eastAsia="Calibri" w:cs="Arial"/>
          <w:i/>
          <w:iCs/>
          <w:lang w:eastAsia="en-US"/>
        </w:rPr>
      </w:pPr>
      <w:r w:rsidRPr="008078F9">
        <w:rPr>
          <w:rFonts w:eastAsia="Calibri" w:cs="Arial"/>
          <w:i/>
          <w:iCs/>
          <w:lang w:eastAsia="en-US"/>
        </w:rPr>
        <w:t xml:space="preserve">A tales efectos, para cada línea de subvención deberán determinarse los indicadores de cumplimiento de objetivos. </w:t>
      </w:r>
    </w:p>
    <w:p w14:paraId="24B83975" w14:textId="77777777" w:rsidR="008D1AF3" w:rsidRPr="008078F9" w:rsidRDefault="008D1AF3" w:rsidP="00565844">
      <w:pPr>
        <w:autoSpaceDE w:val="0"/>
        <w:autoSpaceDN w:val="0"/>
        <w:adjustRightInd w:val="0"/>
        <w:spacing w:before="0" w:after="0" w:line="240" w:lineRule="auto"/>
        <w:ind w:firstLine="0"/>
        <w:rPr>
          <w:rFonts w:eastAsia="Calibri" w:cs="Arial"/>
          <w:i/>
          <w:iCs/>
          <w:lang w:eastAsia="en-US"/>
        </w:rPr>
      </w:pPr>
      <w:r w:rsidRPr="008078F9">
        <w:rPr>
          <w:rFonts w:eastAsia="Calibri" w:cs="Arial"/>
          <w:i/>
          <w:iCs/>
          <w:lang w:eastAsia="en-US"/>
        </w:rPr>
        <w:t xml:space="preserve">Este seguimiento se realizará con carácter anual. </w:t>
      </w:r>
    </w:p>
    <w:p w14:paraId="4A811625" w14:textId="77777777" w:rsidR="008D1AF3" w:rsidRPr="008078F9" w:rsidRDefault="008D1AF3" w:rsidP="00565844">
      <w:pPr>
        <w:autoSpaceDE w:val="0"/>
        <w:autoSpaceDN w:val="0"/>
        <w:adjustRightInd w:val="0"/>
        <w:spacing w:before="0" w:after="0" w:line="240" w:lineRule="auto"/>
        <w:ind w:firstLine="0"/>
        <w:rPr>
          <w:rFonts w:eastAsia="Calibri" w:cs="Arial"/>
          <w:i/>
          <w:iCs/>
          <w:lang w:eastAsia="en-US"/>
        </w:rPr>
      </w:pPr>
      <w:r w:rsidRPr="008078F9">
        <w:rPr>
          <w:rFonts w:eastAsia="Calibri" w:cs="Arial"/>
          <w:i/>
          <w:iCs/>
          <w:lang w:eastAsia="en-US"/>
        </w:rPr>
        <w:t xml:space="preserve">Al objeto de dar cumplimiento a la obligación de suministrar información a la Base Nacional de Subvenciones impuesta por el artículo 20 de la LGS, el departamento municipal que se designe dictará las instrucciones oportunas con el fin de establecer el procedimiento mediante el cual el IMD remita la información a dicho departamento. </w:t>
      </w:r>
    </w:p>
    <w:p w14:paraId="795856A9" w14:textId="77777777" w:rsidR="008E13BC" w:rsidRPr="008078F9" w:rsidRDefault="008E13BC" w:rsidP="00565844">
      <w:pPr>
        <w:autoSpaceDE w:val="0"/>
        <w:autoSpaceDN w:val="0"/>
        <w:adjustRightInd w:val="0"/>
        <w:spacing w:before="0" w:after="0" w:line="240" w:lineRule="auto"/>
        <w:ind w:firstLine="0"/>
        <w:rPr>
          <w:rFonts w:eastAsia="Calibri" w:cs="Arial"/>
          <w:i/>
          <w:iCs/>
          <w:lang w:eastAsia="en-US"/>
        </w:rPr>
      </w:pPr>
    </w:p>
    <w:p w14:paraId="516C1E9F" w14:textId="77777777" w:rsidR="008E13BC" w:rsidRPr="008078F9" w:rsidRDefault="008D1AF3" w:rsidP="00565844">
      <w:pPr>
        <w:autoSpaceDE w:val="0"/>
        <w:autoSpaceDN w:val="0"/>
        <w:adjustRightInd w:val="0"/>
        <w:spacing w:before="0" w:after="0" w:line="240" w:lineRule="auto"/>
        <w:ind w:firstLine="0"/>
        <w:rPr>
          <w:rFonts w:eastAsia="Calibri" w:cs="Arial"/>
          <w:i/>
          <w:iCs/>
          <w:lang w:eastAsia="en-US"/>
        </w:rPr>
      </w:pPr>
      <w:r w:rsidRPr="008078F9">
        <w:rPr>
          <w:rFonts w:eastAsia="Calibri" w:cs="Arial"/>
          <w:i/>
          <w:iCs/>
          <w:lang w:eastAsia="en-US"/>
        </w:rPr>
        <w:t>ARTÍCULO 18. CONTROL.</w:t>
      </w:r>
    </w:p>
    <w:p w14:paraId="553B5EB5" w14:textId="4D01998A" w:rsidR="008D1AF3" w:rsidRPr="008078F9" w:rsidRDefault="008D1AF3" w:rsidP="00565844">
      <w:pPr>
        <w:autoSpaceDE w:val="0"/>
        <w:autoSpaceDN w:val="0"/>
        <w:adjustRightInd w:val="0"/>
        <w:spacing w:before="0" w:after="0" w:line="240" w:lineRule="auto"/>
        <w:ind w:firstLine="0"/>
        <w:rPr>
          <w:rFonts w:eastAsia="Calibri" w:cs="Arial"/>
          <w:i/>
          <w:iCs/>
          <w:lang w:eastAsia="en-US"/>
        </w:rPr>
      </w:pPr>
      <w:r w:rsidRPr="008078F9">
        <w:rPr>
          <w:rFonts w:eastAsia="Calibri" w:cs="Arial"/>
          <w:i/>
          <w:iCs/>
          <w:lang w:eastAsia="en-US"/>
        </w:rPr>
        <w:t xml:space="preserve"> </w:t>
      </w:r>
    </w:p>
    <w:p w14:paraId="61AD3AB7" w14:textId="77777777" w:rsidR="008D1AF3" w:rsidRPr="008078F9" w:rsidRDefault="008D1AF3" w:rsidP="00565844">
      <w:pPr>
        <w:autoSpaceDE w:val="0"/>
        <w:autoSpaceDN w:val="0"/>
        <w:adjustRightInd w:val="0"/>
        <w:spacing w:before="0" w:after="0" w:line="240" w:lineRule="auto"/>
        <w:ind w:firstLine="0"/>
        <w:rPr>
          <w:rFonts w:eastAsia="Calibri" w:cs="Arial"/>
          <w:i/>
          <w:iCs/>
          <w:lang w:eastAsia="en-US"/>
        </w:rPr>
      </w:pPr>
      <w:r w:rsidRPr="008078F9">
        <w:rPr>
          <w:rFonts w:eastAsia="Calibri" w:cs="Arial"/>
          <w:i/>
          <w:iCs/>
          <w:lang w:eastAsia="en-US"/>
        </w:rPr>
        <w:t xml:space="preserve">La presidencia del IMD efectuará el control del cumplimiento del presente PES durante su periodo de vigencia. </w:t>
      </w:r>
    </w:p>
    <w:p w14:paraId="64D1CD5E" w14:textId="4E1245B8" w:rsidR="008D1AF3" w:rsidRPr="008078F9" w:rsidRDefault="008D1AF3" w:rsidP="00565844">
      <w:pPr>
        <w:autoSpaceDE w:val="0"/>
        <w:autoSpaceDN w:val="0"/>
        <w:adjustRightInd w:val="0"/>
        <w:spacing w:before="0" w:after="0" w:line="240" w:lineRule="auto"/>
        <w:ind w:firstLine="0"/>
        <w:rPr>
          <w:rFonts w:eastAsia="Times New Roman" w:cs="Arial"/>
          <w:i/>
          <w:color w:val="000000"/>
        </w:rPr>
      </w:pPr>
      <w:r w:rsidRPr="008078F9">
        <w:rPr>
          <w:rFonts w:eastAsia="Calibri" w:cs="Arial"/>
          <w:i/>
          <w:iCs/>
          <w:lang w:eastAsia="en-US"/>
        </w:rPr>
        <w:t>El control financiero de las subvenciones está encomendado a la Intervención General del Ayuntamiento de Las Palmas de Gran Canaria, realizándose de conformidad con lo dispuesto</w:t>
      </w:r>
      <w:r w:rsidR="009639E0" w:rsidRPr="008078F9">
        <w:rPr>
          <w:rFonts w:eastAsia="Calibri" w:cs="Arial"/>
          <w:i/>
          <w:iCs/>
          <w:lang w:eastAsia="en-US"/>
        </w:rPr>
        <w:t xml:space="preserve"> en la legislación aplicable.”</w:t>
      </w:r>
      <w:bookmarkEnd w:id="14"/>
    </w:p>
    <w:p w14:paraId="74B65600" w14:textId="77777777" w:rsidR="008D1AF3" w:rsidRPr="008078F9" w:rsidRDefault="008D1AF3" w:rsidP="00565844">
      <w:pPr>
        <w:spacing w:before="0" w:after="0" w:line="240" w:lineRule="auto"/>
        <w:ind w:firstLine="0"/>
        <w:rPr>
          <w:rFonts w:eastAsia="Times New Roman" w:cs="Arial"/>
          <w:i/>
          <w:color w:val="000000"/>
        </w:rPr>
      </w:pPr>
    </w:p>
    <w:p w14:paraId="120E330B" w14:textId="77777777" w:rsidR="008D1AF3" w:rsidRPr="008078F9" w:rsidRDefault="008D1AF3" w:rsidP="00565844">
      <w:pPr>
        <w:spacing w:before="0" w:after="0" w:line="240" w:lineRule="auto"/>
        <w:ind w:firstLine="0"/>
        <w:rPr>
          <w:rFonts w:eastAsia="Times New Roman" w:cs="Arial"/>
          <w:i/>
          <w:color w:val="000000"/>
        </w:rPr>
      </w:pPr>
      <w:r w:rsidRPr="008078F9">
        <w:rPr>
          <w:rFonts w:eastAsia="Times New Roman" w:cs="Arial"/>
          <w:b/>
          <w:i/>
          <w:color w:val="000000"/>
        </w:rPr>
        <w:t>TERCERA.</w:t>
      </w:r>
      <w:r w:rsidRPr="008078F9">
        <w:rPr>
          <w:rFonts w:eastAsia="Times New Roman" w:cs="Arial"/>
          <w:i/>
          <w:color w:val="000000"/>
        </w:rPr>
        <w:t xml:space="preserve"> La elevación del acuerdo al Pleno del Ayuntamiento de Las Palmas de Gran Canaria por ser el órgano competente para su aprobación, de conformidad con lo dispuesto en el artículo 73 de la Ley 7/2015, de 1 de abril, de los Municipios de Canarias.</w:t>
      </w:r>
    </w:p>
    <w:bookmarkEnd w:id="7"/>
    <w:p w14:paraId="1B35B781" w14:textId="77777777" w:rsidR="00FF6009" w:rsidRPr="008078F9" w:rsidRDefault="00FF6009" w:rsidP="00565844">
      <w:pPr>
        <w:tabs>
          <w:tab w:val="left" w:pos="540"/>
          <w:tab w:val="left" w:pos="900"/>
        </w:tabs>
        <w:spacing w:before="0" w:after="0" w:line="240" w:lineRule="auto"/>
        <w:ind w:left="-567" w:right="-285"/>
        <w:rPr>
          <w:rFonts w:cs="Arial"/>
          <w:b/>
        </w:rPr>
      </w:pPr>
    </w:p>
    <w:p w14:paraId="76CDA19C" w14:textId="77777777" w:rsidR="00FF6009" w:rsidRPr="008078F9" w:rsidRDefault="00FF6009" w:rsidP="00565844">
      <w:pPr>
        <w:tabs>
          <w:tab w:val="left" w:pos="540"/>
          <w:tab w:val="left" w:pos="900"/>
        </w:tabs>
        <w:spacing w:before="0" w:after="0" w:line="240" w:lineRule="auto"/>
        <w:ind w:left="-567" w:right="-285"/>
        <w:rPr>
          <w:rFonts w:cs="Arial"/>
          <w:b/>
        </w:rPr>
      </w:pPr>
    </w:p>
    <w:p w14:paraId="1CF6B56A" w14:textId="2AD7FA9E" w:rsidR="001950A5" w:rsidRPr="008078F9" w:rsidRDefault="001950A5" w:rsidP="00565844">
      <w:pPr>
        <w:tabs>
          <w:tab w:val="left" w:pos="540"/>
          <w:tab w:val="left" w:pos="900"/>
        </w:tabs>
        <w:spacing w:before="0" w:after="0" w:line="240" w:lineRule="auto"/>
        <w:ind w:left="-567" w:right="-285"/>
        <w:rPr>
          <w:rFonts w:cs="Arial"/>
          <w:b/>
        </w:rPr>
      </w:pPr>
      <w:r w:rsidRPr="008078F9">
        <w:rPr>
          <w:rFonts w:cs="Arial"/>
          <w:b/>
        </w:rPr>
        <w:t>DEBATE. INTERVENCIONES:</w:t>
      </w:r>
    </w:p>
    <w:p w14:paraId="00C0E861" w14:textId="77777777" w:rsidR="001950A5" w:rsidRPr="008078F9" w:rsidRDefault="001950A5" w:rsidP="00565844">
      <w:pPr>
        <w:tabs>
          <w:tab w:val="left" w:pos="540"/>
          <w:tab w:val="left" w:pos="900"/>
        </w:tabs>
        <w:spacing w:before="0" w:after="0" w:line="240" w:lineRule="auto"/>
        <w:ind w:left="-567" w:right="-285"/>
        <w:rPr>
          <w:rFonts w:cs="Arial"/>
          <w:b/>
        </w:rPr>
      </w:pPr>
    </w:p>
    <w:p w14:paraId="630AC2BD" w14:textId="3349A379" w:rsidR="0069092A" w:rsidRPr="008078F9" w:rsidRDefault="00A447A0" w:rsidP="00565844">
      <w:pPr>
        <w:tabs>
          <w:tab w:val="left" w:pos="540"/>
          <w:tab w:val="left" w:pos="900"/>
        </w:tabs>
        <w:spacing w:before="0" w:after="0" w:line="240" w:lineRule="auto"/>
        <w:ind w:right="-285" w:firstLine="0"/>
        <w:rPr>
          <w:rFonts w:cs="Arial"/>
          <w:bCs/>
        </w:rPr>
      </w:pPr>
      <w:r w:rsidRPr="008078F9">
        <w:rPr>
          <w:rFonts w:cs="Arial"/>
          <w:bCs/>
        </w:rPr>
        <w:t>Doña Jimena Mercedes Delgado-</w:t>
      </w:r>
      <w:proofErr w:type="spellStart"/>
      <w:r w:rsidRPr="008078F9">
        <w:rPr>
          <w:rFonts w:cs="Arial"/>
          <w:bCs/>
        </w:rPr>
        <w:t>Taramona</w:t>
      </w:r>
      <w:proofErr w:type="spellEnd"/>
      <w:r w:rsidRPr="008078F9">
        <w:rPr>
          <w:rFonts w:cs="Arial"/>
          <w:bCs/>
        </w:rPr>
        <w:t xml:space="preserve"> Hernández comenta</w:t>
      </w:r>
      <w:r w:rsidR="00F95311" w:rsidRPr="008078F9">
        <w:rPr>
          <w:rFonts w:cs="Arial"/>
          <w:bCs/>
        </w:rPr>
        <w:t xml:space="preserve"> que está muy bien que con este Plan Estratégico de Subvenciones se ayude al deporte en la </w:t>
      </w:r>
      <w:r w:rsidR="00FF6B23" w:rsidRPr="008078F9">
        <w:rPr>
          <w:rFonts w:cs="Arial"/>
          <w:bCs/>
        </w:rPr>
        <w:t>c</w:t>
      </w:r>
      <w:r w:rsidR="00F95311" w:rsidRPr="008078F9">
        <w:rPr>
          <w:rFonts w:cs="Arial"/>
          <w:bCs/>
        </w:rPr>
        <w:t>iudad, y los colectivos están contentos con la aportación que reciben para el desarrollo de sus actividades, pero señala que la Intervención General, en un informe adjunto al expediente del presupuesto, advierte que hay un 60</w:t>
      </w:r>
      <w:r w:rsidR="00FF6B23" w:rsidRPr="008078F9">
        <w:rPr>
          <w:rFonts w:cs="Arial"/>
          <w:bCs/>
        </w:rPr>
        <w:t> </w:t>
      </w:r>
      <w:r w:rsidR="00F95311" w:rsidRPr="008078F9">
        <w:rPr>
          <w:rFonts w:cs="Arial"/>
          <w:bCs/>
        </w:rPr>
        <w:t>% de subvenciones que se conceden de manera directa, y que la ley no lo permite, por lo que se debería controlar.</w:t>
      </w:r>
    </w:p>
    <w:p w14:paraId="3D22F370" w14:textId="77777777" w:rsidR="00F95311" w:rsidRPr="008078F9" w:rsidRDefault="00F95311" w:rsidP="00565844">
      <w:pPr>
        <w:tabs>
          <w:tab w:val="left" w:pos="540"/>
          <w:tab w:val="left" w:pos="900"/>
        </w:tabs>
        <w:spacing w:before="0" w:after="0" w:line="240" w:lineRule="auto"/>
        <w:ind w:right="-285" w:firstLine="0"/>
        <w:rPr>
          <w:rFonts w:cs="Arial"/>
          <w:bCs/>
        </w:rPr>
      </w:pPr>
    </w:p>
    <w:p w14:paraId="76ABC77F" w14:textId="49CE9C35" w:rsidR="00F95311" w:rsidRPr="008078F9" w:rsidRDefault="00F95311" w:rsidP="00565844">
      <w:pPr>
        <w:tabs>
          <w:tab w:val="left" w:pos="540"/>
          <w:tab w:val="left" w:pos="900"/>
        </w:tabs>
        <w:spacing w:before="0" w:after="0" w:line="240" w:lineRule="auto"/>
        <w:ind w:right="-285" w:firstLine="0"/>
        <w:rPr>
          <w:rFonts w:cs="Arial"/>
          <w:bCs/>
        </w:rPr>
      </w:pPr>
      <w:r w:rsidRPr="008078F9">
        <w:rPr>
          <w:rFonts w:cs="Arial"/>
          <w:bCs/>
        </w:rPr>
        <w:t>Don Rafael Miguel De Juan Miñón insiste en lo apuntado por doña Jimena Mercedes Delgado-</w:t>
      </w:r>
      <w:proofErr w:type="spellStart"/>
      <w:r w:rsidRPr="008078F9">
        <w:rPr>
          <w:rFonts w:cs="Arial"/>
          <w:bCs/>
        </w:rPr>
        <w:t>Taramona</w:t>
      </w:r>
      <w:proofErr w:type="spellEnd"/>
      <w:r w:rsidRPr="008078F9">
        <w:rPr>
          <w:rFonts w:cs="Arial"/>
          <w:bCs/>
        </w:rPr>
        <w:t xml:space="preserve"> Hernández y añade que en el Plan Estratégico de Subvenciones, en sus artículos 8 y 9</w:t>
      </w:r>
      <w:r w:rsidR="00FF6B23" w:rsidRPr="008078F9">
        <w:rPr>
          <w:rFonts w:cs="Arial"/>
          <w:bCs/>
        </w:rPr>
        <w:t>,</w:t>
      </w:r>
      <w:r w:rsidRPr="008078F9">
        <w:rPr>
          <w:rFonts w:cs="Arial"/>
          <w:bCs/>
        </w:rPr>
        <w:t xml:space="preserve"> se señala, con carácter general, que las subvenciones se concederán en régimen de concurrencia competitiva, y no de forma nominativa, por lo que se está abusando de la concesión directa.</w:t>
      </w:r>
    </w:p>
    <w:p w14:paraId="4175CADE" w14:textId="77777777" w:rsidR="00F95311" w:rsidRPr="008078F9" w:rsidRDefault="00F95311" w:rsidP="00565844">
      <w:pPr>
        <w:tabs>
          <w:tab w:val="left" w:pos="540"/>
          <w:tab w:val="left" w:pos="900"/>
        </w:tabs>
        <w:spacing w:before="0" w:after="0" w:line="240" w:lineRule="auto"/>
        <w:ind w:right="-285" w:firstLine="0"/>
        <w:rPr>
          <w:rFonts w:cs="Arial"/>
          <w:bCs/>
        </w:rPr>
      </w:pPr>
    </w:p>
    <w:p w14:paraId="624E8B79" w14:textId="3DB59885" w:rsidR="00F95311" w:rsidRPr="008078F9" w:rsidRDefault="00F95311" w:rsidP="00565844">
      <w:pPr>
        <w:tabs>
          <w:tab w:val="left" w:pos="540"/>
          <w:tab w:val="left" w:pos="900"/>
        </w:tabs>
        <w:spacing w:before="0" w:after="0" w:line="240" w:lineRule="auto"/>
        <w:ind w:right="-285" w:firstLine="0"/>
        <w:rPr>
          <w:rFonts w:cs="Arial"/>
          <w:bCs/>
        </w:rPr>
      </w:pPr>
      <w:r w:rsidRPr="008078F9">
        <w:rPr>
          <w:rFonts w:cs="Arial"/>
          <w:bCs/>
        </w:rPr>
        <w:t>La señora presidenta puntualiza que en el Plan Estratégico de Subvenciones que finalizó en el año 2024 hab</w:t>
      </w:r>
      <w:r w:rsidR="00FF6B23" w:rsidRPr="008078F9">
        <w:rPr>
          <w:rFonts w:cs="Arial"/>
          <w:bCs/>
        </w:rPr>
        <w:t>ía cinco líneas de subvenciones</w:t>
      </w:r>
      <w:r w:rsidRPr="008078F9">
        <w:rPr>
          <w:rFonts w:cs="Arial"/>
          <w:bCs/>
        </w:rPr>
        <w:t xml:space="preserve"> y en el nuevo que comienza en el año 2025 se ha añadido una sexta línea de subvención</w:t>
      </w:r>
      <w:r w:rsidR="00C028D5" w:rsidRPr="008078F9">
        <w:rPr>
          <w:rFonts w:cs="Arial"/>
          <w:bCs/>
        </w:rPr>
        <w:t>, p</w:t>
      </w:r>
      <w:r w:rsidRPr="008078F9">
        <w:rPr>
          <w:rFonts w:cs="Arial"/>
          <w:bCs/>
        </w:rPr>
        <w:t xml:space="preserve">or lo que se está fomentando la </w:t>
      </w:r>
      <w:r w:rsidR="00C028D5" w:rsidRPr="008078F9">
        <w:rPr>
          <w:rFonts w:cs="Arial"/>
          <w:bCs/>
        </w:rPr>
        <w:lastRenderedPageBreak/>
        <w:t>concurrencia competitiva</w:t>
      </w:r>
      <w:r w:rsidRPr="008078F9">
        <w:rPr>
          <w:rFonts w:cs="Arial"/>
          <w:bCs/>
        </w:rPr>
        <w:t xml:space="preserve"> y no se está abusando de la concesión directa</w:t>
      </w:r>
      <w:r w:rsidR="00C028D5" w:rsidRPr="008078F9">
        <w:rPr>
          <w:rFonts w:cs="Arial"/>
          <w:bCs/>
        </w:rPr>
        <w:t>,</w:t>
      </w:r>
      <w:r w:rsidRPr="008078F9">
        <w:rPr>
          <w:rFonts w:cs="Arial"/>
          <w:bCs/>
        </w:rPr>
        <w:t xml:space="preserve"> al haber eliminado muchas subvenciones nominativas con la creación de esta sexta línea de subvención.</w:t>
      </w:r>
    </w:p>
    <w:p w14:paraId="196595A6" w14:textId="77777777" w:rsidR="001950A5" w:rsidRPr="008078F9" w:rsidRDefault="001950A5" w:rsidP="00F95311">
      <w:pPr>
        <w:tabs>
          <w:tab w:val="left" w:pos="540"/>
          <w:tab w:val="left" w:pos="900"/>
        </w:tabs>
        <w:spacing w:before="0" w:after="0" w:line="240" w:lineRule="auto"/>
        <w:ind w:right="-285" w:firstLine="0"/>
        <w:rPr>
          <w:rFonts w:cs="Arial"/>
          <w:b/>
        </w:rPr>
      </w:pPr>
    </w:p>
    <w:p w14:paraId="10ACB8F2" w14:textId="77777777" w:rsidR="00F95311" w:rsidRPr="008078F9" w:rsidRDefault="00F95311" w:rsidP="00565844">
      <w:pPr>
        <w:spacing w:before="0" w:after="0" w:line="240" w:lineRule="auto"/>
        <w:ind w:firstLine="0"/>
        <w:rPr>
          <w:rFonts w:cs="Arial"/>
        </w:rPr>
      </w:pPr>
    </w:p>
    <w:p w14:paraId="6A2CE24D" w14:textId="1D563E9C" w:rsidR="00CE77A0" w:rsidRPr="008078F9" w:rsidRDefault="00CE77A0" w:rsidP="00565844">
      <w:pPr>
        <w:spacing w:before="0" w:after="0" w:line="240" w:lineRule="auto"/>
        <w:ind w:firstLine="0"/>
        <w:rPr>
          <w:rFonts w:cs="Arial"/>
          <w:i/>
          <w:iCs/>
          <w:lang w:val="es-ES_tradnl"/>
        </w:rPr>
      </w:pPr>
      <w:r w:rsidRPr="008078F9">
        <w:rPr>
          <w:rFonts w:cs="Arial"/>
        </w:rPr>
        <w:t>La Presidencia somete a votación el asunto del orden del día, siendo el resultado de la misma el que se detalla a continuación:</w:t>
      </w:r>
    </w:p>
    <w:p w14:paraId="33F24F64" w14:textId="77777777" w:rsidR="00560FE1" w:rsidRPr="008078F9" w:rsidRDefault="00560FE1" w:rsidP="00565844">
      <w:pPr>
        <w:tabs>
          <w:tab w:val="left" w:pos="540"/>
          <w:tab w:val="left" w:pos="900"/>
        </w:tabs>
        <w:spacing w:before="0" w:after="0" w:line="240" w:lineRule="auto"/>
        <w:ind w:right="-6" w:firstLine="0"/>
        <w:rPr>
          <w:rFonts w:cs="Arial"/>
          <w:b/>
        </w:rPr>
      </w:pPr>
    </w:p>
    <w:p w14:paraId="3166B400" w14:textId="77777777" w:rsidR="00CE77A0" w:rsidRPr="008078F9" w:rsidRDefault="00CE77A0" w:rsidP="00565844">
      <w:pPr>
        <w:tabs>
          <w:tab w:val="left" w:pos="540"/>
          <w:tab w:val="left" w:pos="900"/>
        </w:tabs>
        <w:spacing w:before="0" w:after="0" w:line="240" w:lineRule="auto"/>
        <w:ind w:right="-6" w:firstLine="0"/>
        <w:rPr>
          <w:rFonts w:cs="Arial"/>
          <w:b/>
        </w:rPr>
      </w:pPr>
      <w:r w:rsidRPr="008078F9">
        <w:rPr>
          <w:rFonts w:cs="Arial"/>
          <w:b/>
        </w:rPr>
        <w:t>VOTACIÓN:</w:t>
      </w:r>
    </w:p>
    <w:p w14:paraId="4C1437C5" w14:textId="77777777" w:rsidR="00CE77A0" w:rsidRPr="008078F9" w:rsidRDefault="00CE77A0" w:rsidP="00565844">
      <w:pPr>
        <w:tabs>
          <w:tab w:val="left" w:pos="540"/>
          <w:tab w:val="left" w:pos="900"/>
        </w:tabs>
        <w:spacing w:before="0" w:after="0" w:line="240" w:lineRule="auto"/>
        <w:ind w:right="-6" w:firstLine="0"/>
        <w:rPr>
          <w:rFonts w:cs="Arial"/>
        </w:rPr>
      </w:pPr>
    </w:p>
    <w:p w14:paraId="3EAC5D41" w14:textId="22D0B1AE" w:rsidR="00CE77A0" w:rsidRPr="008078F9" w:rsidRDefault="00CE77A0" w:rsidP="00565844">
      <w:pPr>
        <w:tabs>
          <w:tab w:val="left" w:pos="540"/>
          <w:tab w:val="left" w:pos="900"/>
        </w:tabs>
        <w:spacing w:before="0" w:after="0" w:line="240" w:lineRule="auto"/>
        <w:ind w:right="-6" w:firstLine="0"/>
        <w:rPr>
          <w:rFonts w:cs="Arial"/>
        </w:rPr>
      </w:pPr>
      <w:r w:rsidRPr="008078F9">
        <w:rPr>
          <w:rFonts w:cs="Arial"/>
        </w:rPr>
        <w:t>Presentes con derecho a voto:</w:t>
      </w:r>
      <w:r w:rsidR="00560FE1" w:rsidRPr="008078F9">
        <w:rPr>
          <w:rFonts w:cs="Arial"/>
        </w:rPr>
        <w:t xml:space="preserve"> </w:t>
      </w:r>
      <w:r w:rsidR="00F95311" w:rsidRPr="008078F9">
        <w:rPr>
          <w:rFonts w:cs="Arial"/>
        </w:rPr>
        <w:t>10</w:t>
      </w:r>
    </w:p>
    <w:p w14:paraId="0A2C80F2" w14:textId="365BFCBB" w:rsidR="005C129A" w:rsidRPr="008078F9" w:rsidRDefault="00CE77A0" w:rsidP="00565844">
      <w:pPr>
        <w:tabs>
          <w:tab w:val="left" w:pos="540"/>
          <w:tab w:val="left" w:pos="900"/>
        </w:tabs>
        <w:spacing w:before="0" w:after="0" w:line="240" w:lineRule="auto"/>
        <w:ind w:right="-6" w:firstLine="0"/>
        <w:rPr>
          <w:rFonts w:cs="Arial"/>
        </w:rPr>
      </w:pPr>
      <w:r w:rsidRPr="008078F9">
        <w:rPr>
          <w:rFonts w:cs="Arial"/>
        </w:rPr>
        <w:t xml:space="preserve">Votos a favor: </w:t>
      </w:r>
      <w:r w:rsidR="00F95311" w:rsidRPr="008078F9">
        <w:rPr>
          <w:rFonts w:cs="Arial"/>
        </w:rPr>
        <w:t>9</w:t>
      </w:r>
    </w:p>
    <w:p w14:paraId="7CE1A7F0" w14:textId="608F36C3" w:rsidR="00A447A0" w:rsidRPr="008078F9" w:rsidRDefault="00A447A0" w:rsidP="00565844">
      <w:pPr>
        <w:tabs>
          <w:tab w:val="left" w:pos="540"/>
          <w:tab w:val="left" w:pos="900"/>
        </w:tabs>
        <w:spacing w:before="0" w:after="0" w:line="240" w:lineRule="auto"/>
        <w:ind w:right="-6" w:firstLine="0"/>
        <w:rPr>
          <w:rFonts w:cs="Arial"/>
          <w:iCs/>
        </w:rPr>
      </w:pPr>
      <w:r w:rsidRPr="008078F9">
        <w:rPr>
          <w:rFonts w:cs="Arial"/>
        </w:rPr>
        <w:t>Abstenciones: 1</w:t>
      </w:r>
      <w:r w:rsidR="00F05068" w:rsidRPr="008078F9">
        <w:rPr>
          <w:rFonts w:cs="Arial"/>
        </w:rPr>
        <w:t xml:space="preserve"> </w:t>
      </w:r>
      <w:r w:rsidR="00F05068" w:rsidRPr="008078F9">
        <w:rPr>
          <w:rFonts w:cs="Arial"/>
          <w:iCs/>
        </w:rPr>
        <w:t>(Grupo Político Municipal Vox)</w:t>
      </w:r>
    </w:p>
    <w:p w14:paraId="1738276A" w14:textId="2E84046E" w:rsidR="00CE77A0" w:rsidRPr="008078F9" w:rsidRDefault="00CE77A0" w:rsidP="00565844">
      <w:pPr>
        <w:tabs>
          <w:tab w:val="left" w:pos="540"/>
          <w:tab w:val="left" w:pos="900"/>
        </w:tabs>
        <w:spacing w:before="0" w:after="0" w:line="240" w:lineRule="auto"/>
        <w:ind w:right="-6" w:firstLine="0"/>
        <w:rPr>
          <w:rFonts w:cs="Arial"/>
          <w:b/>
        </w:rPr>
      </w:pPr>
      <w:r w:rsidRPr="008078F9">
        <w:rPr>
          <w:rFonts w:cs="Arial"/>
        </w:rPr>
        <w:t xml:space="preserve">Escrutinio de la votación: </w:t>
      </w:r>
      <w:r w:rsidRPr="008078F9">
        <w:rPr>
          <w:rFonts w:cs="Arial"/>
          <w:b/>
        </w:rPr>
        <w:t>es aprobada por</w:t>
      </w:r>
      <w:r w:rsidR="00722C5B" w:rsidRPr="008078F9">
        <w:rPr>
          <w:rFonts w:cs="Arial"/>
          <w:b/>
        </w:rPr>
        <w:t xml:space="preserve"> </w:t>
      </w:r>
      <w:r w:rsidR="00A447A0" w:rsidRPr="008078F9">
        <w:rPr>
          <w:rFonts w:cs="Arial"/>
          <w:b/>
        </w:rPr>
        <w:t>mayoría</w:t>
      </w:r>
      <w:r w:rsidRPr="008078F9">
        <w:rPr>
          <w:rFonts w:cs="Arial"/>
          <w:b/>
        </w:rPr>
        <w:t>.</w:t>
      </w:r>
    </w:p>
    <w:p w14:paraId="604CCD7F" w14:textId="77777777" w:rsidR="00980CB8" w:rsidRPr="008078F9" w:rsidRDefault="00980CB8" w:rsidP="00565844">
      <w:pPr>
        <w:suppressAutoHyphens/>
        <w:autoSpaceDN w:val="0"/>
        <w:spacing w:before="0" w:after="0" w:line="240" w:lineRule="auto"/>
        <w:ind w:firstLine="0"/>
        <w:textAlignment w:val="baseline"/>
        <w:rPr>
          <w:rFonts w:eastAsia="Calibri, Arial" w:cs="Arial"/>
          <w:kern w:val="3"/>
          <w:lang w:eastAsia="zh-CN"/>
        </w:rPr>
      </w:pPr>
    </w:p>
    <w:p w14:paraId="7D745F9E" w14:textId="77777777" w:rsidR="00EF040C" w:rsidRPr="008078F9" w:rsidRDefault="00EF040C" w:rsidP="00565844">
      <w:pPr>
        <w:autoSpaceDE w:val="0"/>
        <w:autoSpaceDN w:val="0"/>
        <w:adjustRightInd w:val="0"/>
        <w:spacing w:before="0" w:after="0" w:line="240" w:lineRule="auto"/>
        <w:ind w:firstLine="0"/>
        <w:rPr>
          <w:rFonts w:cs="Arial"/>
          <w:b/>
        </w:rPr>
      </w:pPr>
    </w:p>
    <w:p w14:paraId="34EE3263" w14:textId="3447E97F" w:rsidR="00E90630" w:rsidRPr="008078F9" w:rsidRDefault="005621A2" w:rsidP="00565844">
      <w:pPr>
        <w:autoSpaceDE w:val="0"/>
        <w:autoSpaceDN w:val="0"/>
        <w:adjustRightInd w:val="0"/>
        <w:spacing w:before="0" w:after="0" w:line="240" w:lineRule="auto"/>
        <w:ind w:firstLine="0"/>
        <w:rPr>
          <w:rFonts w:cs="Arial"/>
          <w:b/>
        </w:rPr>
      </w:pPr>
      <w:r w:rsidRPr="008078F9">
        <w:rPr>
          <w:rFonts w:cs="Arial"/>
          <w:b/>
        </w:rPr>
        <w:t xml:space="preserve">6. Aprobación de la actualización y revisión de las tarifas y del canon aplicados en el contrato de gestión y explotación del servicio del Centro Deportivo Tamaraceite correspondiente al periodo </w:t>
      </w:r>
      <w:r w:rsidR="0079312A" w:rsidRPr="008078F9">
        <w:rPr>
          <w:rFonts w:cs="Arial"/>
          <w:b/>
        </w:rPr>
        <w:t>septiembre 2023-septiembre 2024</w:t>
      </w:r>
    </w:p>
    <w:p w14:paraId="48CAC3A7" w14:textId="77777777" w:rsidR="00BC64EB" w:rsidRPr="008078F9" w:rsidRDefault="00BC64EB" w:rsidP="00565844">
      <w:pPr>
        <w:autoSpaceDE w:val="0"/>
        <w:autoSpaceDN w:val="0"/>
        <w:adjustRightInd w:val="0"/>
        <w:spacing w:before="0" w:after="0" w:line="240" w:lineRule="auto"/>
        <w:ind w:firstLine="0"/>
        <w:rPr>
          <w:rFonts w:cs="Arial"/>
          <w:b/>
        </w:rPr>
      </w:pPr>
    </w:p>
    <w:p w14:paraId="310FBF21" w14:textId="77777777" w:rsidR="00EF040C" w:rsidRPr="008078F9" w:rsidRDefault="00EF040C" w:rsidP="00565844">
      <w:pPr>
        <w:pStyle w:val="Textoindependiente2"/>
        <w:spacing w:after="0" w:line="240" w:lineRule="auto"/>
        <w:ind w:right="1"/>
        <w:jc w:val="both"/>
        <w:rPr>
          <w:rFonts w:ascii="Arial" w:hAnsi="Arial" w:cs="Arial"/>
          <w:bCs/>
          <w:sz w:val="22"/>
          <w:szCs w:val="22"/>
        </w:rPr>
      </w:pPr>
      <w:r w:rsidRPr="008078F9">
        <w:rPr>
          <w:rFonts w:ascii="Arial" w:hAnsi="Arial" w:cs="Arial"/>
          <w:bCs/>
          <w:sz w:val="22"/>
          <w:szCs w:val="22"/>
        </w:rPr>
        <w:t>Por la Presidencia, se somete a la consideración del Consejo Rector la siguiente propuesta de acuerdo:</w:t>
      </w:r>
    </w:p>
    <w:p w14:paraId="6FEA89C3" w14:textId="77777777" w:rsidR="00BC64EB" w:rsidRPr="008078F9" w:rsidRDefault="00BC64EB" w:rsidP="00565844">
      <w:pPr>
        <w:pStyle w:val="Textoindependiente2"/>
        <w:spacing w:after="0" w:line="240" w:lineRule="auto"/>
        <w:ind w:right="1"/>
        <w:jc w:val="both"/>
        <w:rPr>
          <w:rFonts w:ascii="Arial" w:hAnsi="Arial" w:cs="Arial"/>
          <w:bCs/>
          <w:sz w:val="22"/>
          <w:szCs w:val="22"/>
        </w:rPr>
      </w:pPr>
    </w:p>
    <w:p w14:paraId="5CDA4127" w14:textId="77777777" w:rsidR="00BC64EB" w:rsidRPr="008078F9" w:rsidRDefault="00BC64EB" w:rsidP="00565844">
      <w:pPr>
        <w:pStyle w:val="Textoindependiente2"/>
        <w:spacing w:after="0" w:line="240" w:lineRule="auto"/>
        <w:ind w:right="1"/>
        <w:jc w:val="both"/>
        <w:rPr>
          <w:rFonts w:ascii="Arial" w:hAnsi="Arial" w:cs="Arial"/>
          <w:bCs/>
          <w:sz w:val="22"/>
          <w:szCs w:val="22"/>
        </w:rPr>
      </w:pPr>
    </w:p>
    <w:p w14:paraId="1FD9CA78" w14:textId="77777777" w:rsidR="005621A2" w:rsidRPr="008078F9" w:rsidRDefault="005621A2" w:rsidP="00565844">
      <w:pPr>
        <w:tabs>
          <w:tab w:val="left" w:pos="708"/>
        </w:tabs>
        <w:suppressAutoHyphens/>
        <w:spacing w:before="0" w:after="0" w:line="240" w:lineRule="auto"/>
        <w:ind w:firstLine="0"/>
        <w:rPr>
          <w:rFonts w:eastAsia="Calibri" w:cs="Arial"/>
          <w:b/>
          <w:bCs/>
          <w:i/>
          <w:lang w:eastAsia="zh-CN"/>
        </w:rPr>
      </w:pPr>
      <w:r w:rsidRPr="008078F9">
        <w:rPr>
          <w:rFonts w:eastAsia="Calibri" w:cs="Arial"/>
          <w:b/>
          <w:bCs/>
          <w:i/>
          <w:lang w:eastAsia="zh-CN"/>
        </w:rPr>
        <w:t>ASUNTO: REVISIÓN DE LAS TARIFAS Y DEL CANON APLICADOS EN EL CONTRATO DE GESTIÓN Y EXPLOTACIÓN DEL SERVICIO DEL CENTRO DEPORTIVO TAMARACEITE: PERIODO SEPTIEMBRE 2023 - SEPTIEMBRE 2024</w:t>
      </w:r>
    </w:p>
    <w:p w14:paraId="01392D9F" w14:textId="77777777" w:rsidR="005621A2" w:rsidRPr="008078F9" w:rsidRDefault="005621A2" w:rsidP="00565844">
      <w:pPr>
        <w:tabs>
          <w:tab w:val="left" w:pos="5394"/>
        </w:tabs>
        <w:autoSpaceDE w:val="0"/>
        <w:autoSpaceDN w:val="0"/>
        <w:adjustRightInd w:val="0"/>
        <w:spacing w:before="0" w:after="0" w:line="240" w:lineRule="auto"/>
        <w:ind w:firstLine="0"/>
        <w:rPr>
          <w:rFonts w:eastAsia="Calibri" w:cs="Arial"/>
          <w:bCs/>
          <w:i/>
          <w:lang w:eastAsia="en-US"/>
        </w:rPr>
      </w:pPr>
    </w:p>
    <w:p w14:paraId="0997DFF1" w14:textId="77777777" w:rsidR="005621A2" w:rsidRPr="008078F9" w:rsidRDefault="005621A2" w:rsidP="00565844">
      <w:pPr>
        <w:spacing w:before="0" w:after="0" w:line="240" w:lineRule="auto"/>
        <w:ind w:firstLine="0"/>
        <w:rPr>
          <w:rFonts w:eastAsia="Times New Roman" w:cs="Arial"/>
          <w:b/>
          <w:bCs/>
          <w:i/>
          <w:color w:val="000000"/>
        </w:rPr>
      </w:pPr>
    </w:p>
    <w:p w14:paraId="2276D65A" w14:textId="77777777" w:rsidR="005621A2" w:rsidRPr="008078F9" w:rsidRDefault="005621A2" w:rsidP="00565844">
      <w:pPr>
        <w:spacing w:before="0" w:after="0" w:line="240" w:lineRule="auto"/>
        <w:ind w:firstLine="0"/>
        <w:rPr>
          <w:rFonts w:eastAsia="Times New Roman" w:cs="Arial"/>
          <w:bCs/>
          <w:i/>
          <w:color w:val="000000"/>
        </w:rPr>
      </w:pPr>
      <w:r w:rsidRPr="008078F9">
        <w:rPr>
          <w:rFonts w:eastAsia="Times New Roman" w:cs="Arial"/>
          <w:b/>
          <w:bCs/>
          <w:i/>
          <w:color w:val="000000"/>
        </w:rPr>
        <w:t xml:space="preserve">ÓRGANO COMPETENTE: </w:t>
      </w:r>
      <w:r w:rsidRPr="008078F9">
        <w:rPr>
          <w:rFonts w:eastAsia="Times New Roman" w:cs="Arial"/>
          <w:bCs/>
          <w:i/>
          <w:color w:val="000000"/>
        </w:rPr>
        <w:t>Consejo Rector del Instituto Municipal para la Promoción de la Actividad Física y el Deporte de Las Palmas de Gran Canaria.</w:t>
      </w:r>
    </w:p>
    <w:p w14:paraId="440A09B5" w14:textId="77777777" w:rsidR="005621A2" w:rsidRPr="008078F9" w:rsidRDefault="005621A2" w:rsidP="00565844">
      <w:pPr>
        <w:spacing w:before="0" w:after="0" w:line="240" w:lineRule="auto"/>
        <w:ind w:firstLine="0"/>
        <w:rPr>
          <w:rFonts w:eastAsia="Times New Roman" w:cs="Arial"/>
          <w:bCs/>
          <w:i/>
          <w:color w:val="000000"/>
        </w:rPr>
      </w:pPr>
    </w:p>
    <w:p w14:paraId="50234021" w14:textId="77777777" w:rsidR="005621A2" w:rsidRPr="008078F9" w:rsidRDefault="005621A2" w:rsidP="00565844">
      <w:pPr>
        <w:spacing w:before="0" w:after="0" w:line="240" w:lineRule="auto"/>
        <w:ind w:firstLine="0"/>
        <w:rPr>
          <w:rFonts w:eastAsia="Times New Roman" w:cs="Arial"/>
          <w:bCs/>
          <w:i/>
          <w:color w:val="000000"/>
        </w:rPr>
      </w:pPr>
      <w:r w:rsidRPr="008078F9">
        <w:rPr>
          <w:rFonts w:eastAsia="Times New Roman" w:cs="Arial"/>
          <w:b/>
          <w:bCs/>
          <w:i/>
          <w:color w:val="000000"/>
        </w:rPr>
        <w:t xml:space="preserve">SESIÓN: </w:t>
      </w:r>
      <w:r w:rsidRPr="008078F9">
        <w:rPr>
          <w:rFonts w:eastAsia="Times New Roman" w:cs="Arial"/>
          <w:bCs/>
          <w:i/>
          <w:color w:val="000000"/>
        </w:rPr>
        <w:t>Ordinaria</w:t>
      </w:r>
    </w:p>
    <w:p w14:paraId="73600C33" w14:textId="77777777" w:rsidR="005621A2" w:rsidRPr="008078F9" w:rsidRDefault="005621A2" w:rsidP="00565844">
      <w:pPr>
        <w:spacing w:before="0" w:after="0" w:line="240" w:lineRule="auto"/>
        <w:ind w:firstLine="0"/>
        <w:rPr>
          <w:rFonts w:eastAsia="Times New Roman" w:cs="Arial"/>
          <w:b/>
          <w:bCs/>
          <w:i/>
          <w:color w:val="000000"/>
        </w:rPr>
      </w:pPr>
    </w:p>
    <w:p w14:paraId="46C0F50A" w14:textId="77777777" w:rsidR="005621A2" w:rsidRPr="008078F9" w:rsidRDefault="005621A2" w:rsidP="00565844">
      <w:pPr>
        <w:spacing w:before="0" w:after="0" w:line="240" w:lineRule="auto"/>
        <w:ind w:firstLine="0"/>
        <w:rPr>
          <w:rFonts w:eastAsia="Times New Roman" w:cs="Arial"/>
          <w:bCs/>
          <w:i/>
          <w:color w:val="FF0000"/>
        </w:rPr>
      </w:pPr>
      <w:r w:rsidRPr="008078F9">
        <w:rPr>
          <w:rFonts w:eastAsia="Times New Roman" w:cs="Arial"/>
          <w:b/>
          <w:bCs/>
          <w:i/>
          <w:color w:val="000000"/>
        </w:rPr>
        <w:t xml:space="preserve">FECHA: </w:t>
      </w:r>
      <w:r w:rsidRPr="008078F9">
        <w:rPr>
          <w:rFonts w:eastAsia="Times New Roman" w:cs="Arial"/>
          <w:bCs/>
          <w:i/>
        </w:rPr>
        <w:t>29 de enero de 2024</w:t>
      </w:r>
    </w:p>
    <w:p w14:paraId="73856BDA" w14:textId="77777777" w:rsidR="005621A2" w:rsidRPr="008078F9" w:rsidRDefault="005621A2" w:rsidP="00565844">
      <w:pPr>
        <w:spacing w:before="0" w:after="0" w:line="240" w:lineRule="auto"/>
        <w:ind w:firstLine="0"/>
        <w:rPr>
          <w:rFonts w:eastAsia="Times New Roman" w:cs="Arial"/>
          <w:bCs/>
          <w:i/>
          <w:color w:val="000000"/>
        </w:rPr>
      </w:pPr>
    </w:p>
    <w:p w14:paraId="608787A0" w14:textId="77777777" w:rsidR="005621A2" w:rsidRPr="008078F9" w:rsidRDefault="005621A2" w:rsidP="00565844">
      <w:pPr>
        <w:spacing w:before="0" w:after="0" w:line="240" w:lineRule="auto"/>
        <w:ind w:firstLine="0"/>
        <w:rPr>
          <w:rFonts w:eastAsia="Times New Roman" w:cs="Arial"/>
          <w:bCs/>
          <w:i/>
          <w:color w:val="000000"/>
        </w:rPr>
      </w:pPr>
    </w:p>
    <w:p w14:paraId="4A6AE1A9" w14:textId="77777777" w:rsidR="005621A2" w:rsidRPr="008078F9" w:rsidRDefault="005621A2" w:rsidP="00565844">
      <w:pPr>
        <w:spacing w:before="0" w:after="0" w:line="240" w:lineRule="auto"/>
        <w:ind w:firstLine="0"/>
        <w:rPr>
          <w:rFonts w:eastAsia="Times New Roman" w:cs="Arial"/>
          <w:bCs/>
          <w:i/>
          <w:color w:val="000000"/>
        </w:rPr>
      </w:pPr>
      <w:r w:rsidRPr="008078F9">
        <w:rPr>
          <w:rFonts w:eastAsia="Times New Roman" w:cs="Arial"/>
          <w:bCs/>
          <w:i/>
          <w:color w:val="000000"/>
        </w:rPr>
        <w:t>De acuerdo con el expediente de referencia, se acredita lo siguiente:</w:t>
      </w:r>
    </w:p>
    <w:p w14:paraId="015FF6C0" w14:textId="77777777" w:rsidR="005621A2" w:rsidRPr="008078F9" w:rsidRDefault="005621A2" w:rsidP="00565844">
      <w:pPr>
        <w:spacing w:before="0" w:after="0" w:line="240" w:lineRule="auto"/>
        <w:ind w:firstLine="0"/>
        <w:rPr>
          <w:rFonts w:eastAsia="Times New Roman" w:cs="Arial"/>
          <w:bCs/>
          <w:i/>
          <w:color w:val="000000"/>
        </w:rPr>
      </w:pPr>
    </w:p>
    <w:p w14:paraId="5989DBDF" w14:textId="77777777" w:rsidR="005621A2" w:rsidRPr="008078F9" w:rsidRDefault="005621A2" w:rsidP="00565844">
      <w:pPr>
        <w:suppressAutoHyphens/>
        <w:autoSpaceDN w:val="0"/>
        <w:spacing w:before="0" w:after="0" w:line="240" w:lineRule="auto"/>
        <w:ind w:firstLine="0"/>
        <w:textAlignment w:val="baseline"/>
        <w:rPr>
          <w:rFonts w:cs="Arial"/>
          <w:b/>
          <w:i/>
          <w:kern w:val="3"/>
          <w:sz w:val="21"/>
          <w:szCs w:val="21"/>
          <w:lang w:eastAsia="zh-CN" w:bidi="hi-IN"/>
        </w:rPr>
      </w:pPr>
    </w:p>
    <w:p w14:paraId="0EDB793C" w14:textId="77777777" w:rsidR="005621A2" w:rsidRPr="008078F9" w:rsidRDefault="005621A2" w:rsidP="00565844">
      <w:pPr>
        <w:suppressAutoHyphens/>
        <w:autoSpaceDN w:val="0"/>
        <w:spacing w:before="0" w:after="0" w:line="240" w:lineRule="auto"/>
        <w:ind w:firstLine="0"/>
        <w:textAlignment w:val="baseline"/>
        <w:rPr>
          <w:rFonts w:cs="Arial"/>
          <w:b/>
          <w:i/>
          <w:kern w:val="3"/>
          <w:sz w:val="21"/>
          <w:szCs w:val="21"/>
          <w:lang w:eastAsia="zh-CN" w:bidi="hi-IN"/>
        </w:rPr>
      </w:pPr>
    </w:p>
    <w:p w14:paraId="18C4D5BA" w14:textId="77777777" w:rsidR="005621A2" w:rsidRPr="008078F9" w:rsidRDefault="005621A2" w:rsidP="00565844">
      <w:pPr>
        <w:spacing w:before="0" w:after="0" w:line="240" w:lineRule="auto"/>
        <w:ind w:left="360" w:firstLine="0"/>
        <w:jc w:val="center"/>
        <w:rPr>
          <w:rFonts w:eastAsia="Times New Roman" w:cs="Arial"/>
          <w:b/>
          <w:i/>
          <w:u w:val="single"/>
        </w:rPr>
      </w:pPr>
      <w:r w:rsidRPr="008078F9">
        <w:rPr>
          <w:rFonts w:eastAsia="Times New Roman" w:cs="Arial"/>
          <w:b/>
          <w:i/>
          <w:u w:val="single"/>
        </w:rPr>
        <w:t>ANTECEDENTES</w:t>
      </w:r>
    </w:p>
    <w:p w14:paraId="52480C19" w14:textId="77777777" w:rsidR="005621A2" w:rsidRPr="008078F9" w:rsidRDefault="005621A2" w:rsidP="00565844">
      <w:pPr>
        <w:tabs>
          <w:tab w:val="left" w:pos="708"/>
        </w:tabs>
        <w:suppressAutoHyphens/>
        <w:spacing w:before="0" w:after="0" w:line="240" w:lineRule="auto"/>
        <w:ind w:left="720" w:firstLine="0"/>
        <w:jc w:val="left"/>
        <w:rPr>
          <w:rFonts w:eastAsia="Times New Roman" w:cs="Arial"/>
          <w:b/>
          <w:i/>
          <w:u w:val="single"/>
          <w:lang w:eastAsia="zh-CN"/>
        </w:rPr>
      </w:pPr>
    </w:p>
    <w:p w14:paraId="3104F885" w14:textId="5BC84D85" w:rsidR="005621A2" w:rsidRPr="008078F9" w:rsidRDefault="0079312A" w:rsidP="00F95311">
      <w:pPr>
        <w:tabs>
          <w:tab w:val="left" w:pos="708"/>
        </w:tabs>
        <w:spacing w:before="0" w:after="0" w:line="240" w:lineRule="auto"/>
        <w:ind w:firstLine="0"/>
        <w:rPr>
          <w:rFonts w:eastAsia="Calibri" w:cs="Arial"/>
          <w:i/>
        </w:rPr>
      </w:pPr>
      <w:r w:rsidRPr="008078F9">
        <w:rPr>
          <w:rFonts w:eastAsia="Times New Roman" w:cs="Arial"/>
          <w:b/>
          <w:i/>
        </w:rPr>
        <w:t>Primero.</w:t>
      </w:r>
      <w:r w:rsidR="00F95311" w:rsidRPr="008078F9">
        <w:rPr>
          <w:rFonts w:eastAsia="Times New Roman" w:cs="Arial"/>
          <w:b/>
          <w:i/>
        </w:rPr>
        <w:t xml:space="preserve"> </w:t>
      </w:r>
      <w:r w:rsidR="005621A2" w:rsidRPr="008078F9">
        <w:rPr>
          <w:rFonts w:eastAsia="Calibri" w:cs="Arial"/>
          <w:i/>
        </w:rPr>
        <w:t>Con fecha 2 de agosto de 2013, la Junta Rectora del Instituto Municipal de Deportes de Las Palmas de Gran Canaria (en adelante, IMD) acordó, entre otros, la adjudicación del contrato para la gestión y explotación del servicio del Centro Deportivo Tamaraceite a la entidad UTE CLECE, S.A. – SERVICIOS Y ESTUDIOS TÉCNICOS PARA EL DEPORTE, S.L., denominada UTE CLECE-SET SOLUCIONES.</w:t>
      </w:r>
    </w:p>
    <w:p w14:paraId="26BECD33" w14:textId="77777777" w:rsidR="005621A2" w:rsidRPr="008078F9" w:rsidRDefault="005621A2" w:rsidP="00565844">
      <w:pPr>
        <w:tabs>
          <w:tab w:val="left" w:pos="708"/>
        </w:tabs>
        <w:suppressAutoHyphens/>
        <w:spacing w:before="0" w:after="0" w:line="240" w:lineRule="auto"/>
        <w:ind w:left="720" w:firstLine="0"/>
        <w:jc w:val="left"/>
        <w:rPr>
          <w:rFonts w:eastAsia="Calibri" w:cs="Arial"/>
          <w:i/>
          <w:lang w:eastAsia="zh-CN"/>
        </w:rPr>
      </w:pPr>
    </w:p>
    <w:p w14:paraId="00D2F0ED" w14:textId="097198FB" w:rsidR="005621A2" w:rsidRPr="008078F9" w:rsidRDefault="00F95311" w:rsidP="00F95311">
      <w:pPr>
        <w:tabs>
          <w:tab w:val="left" w:pos="708"/>
        </w:tabs>
        <w:spacing w:before="0" w:after="0" w:line="240" w:lineRule="auto"/>
        <w:ind w:firstLine="0"/>
        <w:rPr>
          <w:rFonts w:eastAsia="Calibri" w:cs="Arial"/>
          <w:i/>
        </w:rPr>
      </w:pPr>
      <w:r w:rsidRPr="008078F9">
        <w:rPr>
          <w:rFonts w:eastAsia="Calibri" w:cs="Arial"/>
          <w:b/>
          <w:i/>
        </w:rPr>
        <w:t>Segundo</w:t>
      </w:r>
      <w:r w:rsidR="0079312A" w:rsidRPr="008078F9">
        <w:rPr>
          <w:rFonts w:eastAsia="Calibri" w:cs="Arial"/>
          <w:b/>
          <w:i/>
        </w:rPr>
        <w:t>.</w:t>
      </w:r>
      <w:r w:rsidR="005621A2" w:rsidRPr="008078F9">
        <w:rPr>
          <w:rFonts w:eastAsia="Calibri" w:cs="Arial"/>
          <w:i/>
        </w:rPr>
        <w:t xml:space="preserve"> Con fecha 11 de septiembre de 2013, se formalizó el contrato para la gestión y explotación del servicio del Centro Deportivo Tamaraceite entre el IMD y la entidad UTE CLECE-SET SOLUCIONES.</w:t>
      </w:r>
    </w:p>
    <w:p w14:paraId="37716DF1" w14:textId="43B9FEA8" w:rsidR="005621A2" w:rsidRPr="008078F9" w:rsidRDefault="005621A2" w:rsidP="00176C2B">
      <w:pPr>
        <w:tabs>
          <w:tab w:val="left" w:pos="708"/>
        </w:tabs>
        <w:spacing w:before="0" w:after="0" w:line="240" w:lineRule="auto"/>
        <w:ind w:firstLine="0"/>
        <w:rPr>
          <w:rFonts w:eastAsia="Calibri" w:cs="Arial"/>
          <w:i/>
        </w:rPr>
      </w:pPr>
      <w:r w:rsidRPr="008078F9">
        <w:rPr>
          <w:rFonts w:eastAsia="Calibri" w:cs="Arial"/>
          <w:i/>
        </w:rPr>
        <w:lastRenderedPageBreak/>
        <w:t>La constitución de la UTE CLECE-SET SOLUCIONES tuvo lugar mediante escritura de    fecha10 de julio de 2013, otorgada ante el Notario del Ilustre Colegio de Madrid don Federico Garayalde Niño, bajo el número 1.203 de su protocolo.</w:t>
      </w:r>
    </w:p>
    <w:p w14:paraId="15939916" w14:textId="626918F0" w:rsidR="005621A2" w:rsidRPr="008078F9" w:rsidRDefault="005621A2" w:rsidP="00565844">
      <w:pPr>
        <w:tabs>
          <w:tab w:val="left" w:pos="708"/>
        </w:tabs>
        <w:spacing w:before="0" w:after="0" w:line="240" w:lineRule="auto"/>
        <w:ind w:left="360" w:firstLine="0"/>
        <w:rPr>
          <w:rFonts w:eastAsia="Calibri" w:cs="Arial"/>
          <w:i/>
        </w:rPr>
      </w:pPr>
    </w:p>
    <w:p w14:paraId="5A649A76" w14:textId="660687C2" w:rsidR="005621A2" w:rsidRPr="008078F9" w:rsidRDefault="00176C2B" w:rsidP="00F95311">
      <w:pPr>
        <w:tabs>
          <w:tab w:val="left" w:pos="708"/>
        </w:tabs>
        <w:spacing w:before="0" w:after="0" w:line="240" w:lineRule="auto"/>
        <w:ind w:firstLine="0"/>
        <w:rPr>
          <w:rFonts w:eastAsia="Calibri" w:cs="Arial"/>
          <w:i/>
        </w:rPr>
      </w:pPr>
      <w:r w:rsidRPr="008078F9">
        <w:rPr>
          <w:rFonts w:eastAsia="Calibri" w:cs="Arial"/>
          <w:b/>
          <w:i/>
        </w:rPr>
        <w:t>Tercero.</w:t>
      </w:r>
      <w:r w:rsidR="005621A2" w:rsidRPr="008078F9">
        <w:rPr>
          <w:rFonts w:eastAsia="Calibri" w:cs="Arial"/>
          <w:i/>
        </w:rPr>
        <w:t xml:space="preserve"> Con fecha 25 de septiembre de 2013, se firmó el acta de inicio del servicio.</w:t>
      </w:r>
    </w:p>
    <w:p w14:paraId="608686EB" w14:textId="77777777" w:rsidR="005621A2" w:rsidRPr="008078F9" w:rsidRDefault="005621A2" w:rsidP="00565844">
      <w:pPr>
        <w:tabs>
          <w:tab w:val="left" w:pos="708"/>
        </w:tabs>
        <w:suppressAutoHyphens/>
        <w:spacing w:before="0" w:after="0" w:line="240" w:lineRule="auto"/>
        <w:ind w:left="720" w:firstLine="0"/>
        <w:jc w:val="left"/>
        <w:rPr>
          <w:rFonts w:eastAsia="Calibri" w:cs="Arial"/>
          <w:i/>
          <w:lang w:eastAsia="zh-CN"/>
        </w:rPr>
      </w:pPr>
    </w:p>
    <w:p w14:paraId="23F2CE59" w14:textId="23930E9F" w:rsidR="005621A2" w:rsidRPr="008078F9" w:rsidRDefault="005621A2" w:rsidP="00176C2B">
      <w:pPr>
        <w:tabs>
          <w:tab w:val="left" w:pos="708"/>
        </w:tabs>
        <w:spacing w:before="0" w:after="0" w:line="240" w:lineRule="auto"/>
        <w:ind w:firstLine="0"/>
        <w:rPr>
          <w:rFonts w:eastAsia="Calibri" w:cs="Arial"/>
          <w:i/>
        </w:rPr>
      </w:pPr>
      <w:r w:rsidRPr="008078F9">
        <w:rPr>
          <w:rFonts w:eastAsia="Calibri" w:cs="Arial"/>
          <w:b/>
          <w:i/>
        </w:rPr>
        <w:t>Cuarto.</w:t>
      </w:r>
      <w:r w:rsidRPr="008078F9">
        <w:rPr>
          <w:rFonts w:eastAsia="Calibri" w:cs="Arial"/>
          <w:i/>
        </w:rPr>
        <w:t xml:space="preserve"> Con fecha 29 de mayo de 2019, la Junta Rectora del IMD autorizó la cesión del contrato a favor de la entidad CLECE, S.A.</w:t>
      </w:r>
    </w:p>
    <w:p w14:paraId="34E2F22B" w14:textId="77777777" w:rsidR="005621A2" w:rsidRPr="008078F9" w:rsidRDefault="005621A2" w:rsidP="00176C2B">
      <w:pPr>
        <w:spacing w:before="0" w:after="0" w:line="240" w:lineRule="auto"/>
        <w:ind w:firstLine="0"/>
        <w:rPr>
          <w:rFonts w:eastAsia="Calibri" w:cs="Arial"/>
          <w:i/>
        </w:rPr>
      </w:pPr>
      <w:r w:rsidRPr="008078F9">
        <w:rPr>
          <w:rFonts w:eastAsia="Calibri" w:cs="Arial"/>
          <w:i/>
        </w:rPr>
        <w:t xml:space="preserve">La formalización de la cesión tuvo lugar mediante escritura, de fecha 16 de julio de 2019, otorgada ante el Notario del Ilustre Colegio de Madrid, don Federico </w:t>
      </w:r>
      <w:proofErr w:type="spellStart"/>
      <w:r w:rsidRPr="008078F9">
        <w:rPr>
          <w:rFonts w:eastAsia="Calibri" w:cs="Arial"/>
          <w:i/>
        </w:rPr>
        <w:t>Gayalde</w:t>
      </w:r>
      <w:proofErr w:type="spellEnd"/>
      <w:r w:rsidRPr="008078F9">
        <w:rPr>
          <w:rFonts w:eastAsia="Calibri" w:cs="Arial"/>
          <w:i/>
        </w:rPr>
        <w:t xml:space="preserve"> Niño, bajo el número 1.528 de su protocolo.</w:t>
      </w:r>
    </w:p>
    <w:p w14:paraId="01711A31" w14:textId="77777777" w:rsidR="005621A2" w:rsidRPr="008078F9" w:rsidRDefault="005621A2" w:rsidP="00565844">
      <w:pPr>
        <w:suppressAutoHyphens/>
        <w:spacing w:before="0" w:after="0" w:line="240" w:lineRule="auto"/>
        <w:ind w:left="720" w:firstLine="0"/>
        <w:jc w:val="left"/>
        <w:rPr>
          <w:rFonts w:eastAsia="Calibri" w:cs="Arial"/>
          <w:i/>
          <w:lang w:eastAsia="zh-CN"/>
        </w:rPr>
      </w:pPr>
    </w:p>
    <w:p w14:paraId="6B06709D" w14:textId="5BA4A7E0" w:rsidR="005621A2" w:rsidRPr="008078F9" w:rsidRDefault="005621A2" w:rsidP="00176C2B">
      <w:pPr>
        <w:spacing w:before="0" w:after="0" w:line="240" w:lineRule="auto"/>
        <w:ind w:firstLine="0"/>
        <w:rPr>
          <w:rFonts w:eastAsia="Calibri" w:cs="Arial"/>
          <w:i/>
          <w:lang w:eastAsia="zh-CN"/>
        </w:rPr>
      </w:pPr>
      <w:r w:rsidRPr="008078F9">
        <w:rPr>
          <w:rFonts w:eastAsia="Times New Roman" w:cs="Arial"/>
          <w:b/>
          <w:i/>
        </w:rPr>
        <w:t>Quinto.</w:t>
      </w:r>
      <w:r w:rsidRPr="008078F9">
        <w:rPr>
          <w:rFonts w:eastAsia="Times New Roman" w:cs="Arial"/>
          <w:i/>
        </w:rPr>
        <w:t xml:space="preserve"> Con fecha 10 de noviembre de 2023, el Consejo Rector del IMD tomó razón de la sucesión del contratista adjudicatario del contrato de gestión y explotación del servicio del Centro Deportivo Tamaraceite, en favor de su filial AVIO SOLUCIONES INTEGRADAS, S. A. U., subrogándose en los derechos y obligaciones de la entidad segregada (CLECE, S. A.) dimanantes del este contrato.</w:t>
      </w:r>
    </w:p>
    <w:p w14:paraId="711B1452" w14:textId="77777777" w:rsidR="005621A2" w:rsidRPr="008078F9" w:rsidRDefault="005621A2" w:rsidP="00565844">
      <w:pPr>
        <w:tabs>
          <w:tab w:val="left" w:pos="708"/>
        </w:tabs>
        <w:suppressAutoHyphens/>
        <w:spacing w:before="0" w:after="0" w:line="240" w:lineRule="auto"/>
        <w:ind w:left="720" w:firstLine="0"/>
        <w:rPr>
          <w:rFonts w:eastAsia="Calibri" w:cs="Arial"/>
          <w:i/>
          <w:lang w:eastAsia="zh-CN"/>
        </w:rPr>
      </w:pPr>
    </w:p>
    <w:p w14:paraId="36E778B6" w14:textId="04D77297" w:rsidR="005621A2" w:rsidRPr="008078F9" w:rsidRDefault="005621A2" w:rsidP="00176C2B">
      <w:pPr>
        <w:autoSpaceDE w:val="0"/>
        <w:adjustRightInd w:val="0"/>
        <w:spacing w:before="0" w:after="0" w:line="240" w:lineRule="auto"/>
        <w:ind w:firstLine="0"/>
        <w:rPr>
          <w:rFonts w:eastAsia="Calibri" w:cs="Arial"/>
          <w:i/>
          <w:color w:val="FF0000"/>
          <w:lang w:eastAsia="en-US"/>
        </w:rPr>
      </w:pPr>
      <w:r w:rsidRPr="008078F9">
        <w:rPr>
          <w:rFonts w:eastAsia="Times New Roman" w:cs="Arial"/>
          <w:b/>
          <w:i/>
        </w:rPr>
        <w:t>Sexto</w:t>
      </w:r>
      <w:r w:rsidR="0079312A" w:rsidRPr="008078F9">
        <w:rPr>
          <w:rFonts w:eastAsia="Times New Roman" w:cs="Arial"/>
          <w:b/>
          <w:i/>
        </w:rPr>
        <w:t>.</w:t>
      </w:r>
      <w:r w:rsidRPr="008078F9">
        <w:rPr>
          <w:rFonts w:eastAsia="Times New Roman" w:cs="Arial"/>
          <w:i/>
        </w:rPr>
        <w:t xml:space="preserve"> Con fecha 11 de marzo de 2024, el Consejo Rector del IMD toma razón del cambio de denominación de la entidad concesionaria de la gestión y explotación del servicio público del Centro Deportivo Tamaraceite, AVIO SOLUCIONES INTEGRADAS, S. A. U. por la de CLECE FACILITY SERVICES, S. A. U.</w:t>
      </w:r>
    </w:p>
    <w:p w14:paraId="690EBFBF" w14:textId="77777777" w:rsidR="005621A2" w:rsidRPr="008078F9" w:rsidRDefault="005621A2" w:rsidP="00565844">
      <w:pPr>
        <w:tabs>
          <w:tab w:val="left" w:pos="708"/>
        </w:tabs>
        <w:suppressAutoHyphens/>
        <w:spacing w:before="0" w:after="0" w:line="240" w:lineRule="auto"/>
        <w:ind w:left="709" w:firstLine="0"/>
        <w:rPr>
          <w:rFonts w:eastAsia="Calibri" w:cs="Arial"/>
          <w:i/>
          <w:color w:val="FF0000"/>
          <w:lang w:eastAsia="zh-CN"/>
        </w:rPr>
      </w:pPr>
    </w:p>
    <w:p w14:paraId="75DEF639" w14:textId="4D685CEB" w:rsidR="005621A2" w:rsidRPr="008078F9" w:rsidRDefault="005621A2" w:rsidP="00176C2B">
      <w:pPr>
        <w:tabs>
          <w:tab w:val="left" w:pos="708"/>
        </w:tabs>
        <w:spacing w:before="0" w:after="0" w:line="240" w:lineRule="auto"/>
        <w:ind w:firstLine="0"/>
        <w:rPr>
          <w:rFonts w:eastAsia="Calibri" w:cs="Arial"/>
          <w:i/>
        </w:rPr>
      </w:pPr>
      <w:r w:rsidRPr="008078F9">
        <w:rPr>
          <w:rFonts w:eastAsia="Calibri" w:cs="Arial"/>
          <w:b/>
          <w:i/>
        </w:rPr>
        <w:t>Séptimo</w:t>
      </w:r>
      <w:r w:rsidR="0079312A" w:rsidRPr="008078F9">
        <w:rPr>
          <w:rFonts w:eastAsia="Calibri" w:cs="Arial"/>
          <w:b/>
          <w:i/>
        </w:rPr>
        <w:t>.</w:t>
      </w:r>
      <w:r w:rsidRPr="008078F9">
        <w:rPr>
          <w:rFonts w:eastAsia="Calibri" w:cs="Arial"/>
          <w:i/>
        </w:rPr>
        <w:t xml:space="preserve"> En fecha 13 de mayo de 2024,</w:t>
      </w:r>
      <w:r w:rsidRPr="008078F9">
        <w:rPr>
          <w:rFonts w:eastAsia="Calibri" w:cs="Arial"/>
          <w:i/>
          <w:color w:val="FF0000"/>
        </w:rPr>
        <w:t xml:space="preserve"> </w:t>
      </w:r>
      <w:r w:rsidRPr="008078F9">
        <w:rPr>
          <w:rFonts w:eastAsia="Calibri" w:cs="Arial"/>
          <w:i/>
        </w:rPr>
        <w:t>el Consejo Rector del IMD acordó, la actualización de precios como consecuencia de la variación del IPC anual, aplicado a las tarifas a abonar por los usuarios y al canon a satisfacer por el concesionario en relación al contrato de gestión y explotación del servicio del Centro Deportivo Tamaraceite, correspondiente al periodo septiembre de 2022 a septiembre de 2023.</w:t>
      </w:r>
    </w:p>
    <w:p w14:paraId="0598E1DF" w14:textId="77777777" w:rsidR="005621A2" w:rsidRPr="008078F9" w:rsidRDefault="005621A2" w:rsidP="00565844">
      <w:pPr>
        <w:tabs>
          <w:tab w:val="left" w:pos="708"/>
        </w:tabs>
        <w:suppressAutoHyphens/>
        <w:spacing w:before="0" w:after="0" w:line="240" w:lineRule="auto"/>
        <w:ind w:left="720" w:firstLine="0"/>
        <w:rPr>
          <w:rFonts w:eastAsia="Calibri" w:cs="Arial"/>
          <w:i/>
          <w:lang w:eastAsia="zh-CN"/>
        </w:rPr>
      </w:pPr>
    </w:p>
    <w:p w14:paraId="551DD08C" w14:textId="63F244C8" w:rsidR="005621A2" w:rsidRPr="008078F9" w:rsidRDefault="005621A2" w:rsidP="00176C2B">
      <w:pPr>
        <w:tabs>
          <w:tab w:val="left" w:pos="708"/>
        </w:tabs>
        <w:spacing w:before="0" w:after="0" w:line="240" w:lineRule="auto"/>
        <w:ind w:firstLine="0"/>
        <w:rPr>
          <w:rFonts w:eastAsia="Calibri" w:cs="Arial"/>
          <w:i/>
        </w:rPr>
      </w:pPr>
      <w:r w:rsidRPr="008078F9">
        <w:rPr>
          <w:rFonts w:eastAsia="Calibri" w:cs="Arial"/>
          <w:b/>
          <w:i/>
        </w:rPr>
        <w:t>Octavo</w:t>
      </w:r>
      <w:r w:rsidR="0079312A" w:rsidRPr="008078F9">
        <w:rPr>
          <w:rFonts w:eastAsia="Calibri" w:cs="Arial"/>
          <w:b/>
          <w:i/>
        </w:rPr>
        <w:t>.</w:t>
      </w:r>
      <w:r w:rsidRPr="008078F9">
        <w:rPr>
          <w:rFonts w:eastAsia="Calibri" w:cs="Arial"/>
          <w:i/>
        </w:rPr>
        <w:t xml:space="preserve"> Con fecha 22 de octubre.2024, la entidad CLECE FS SAU, mediante escrito con registro número 152005, solicita la actualización de las tarifas a abonar por los usuarios, así como del canon a abonar por el concesionario, para el período septiembre 2023-septiembre 2024.</w:t>
      </w:r>
    </w:p>
    <w:p w14:paraId="73D66EF6" w14:textId="77777777" w:rsidR="005621A2" w:rsidRPr="008078F9" w:rsidRDefault="005621A2" w:rsidP="00565844">
      <w:pPr>
        <w:tabs>
          <w:tab w:val="left" w:pos="708"/>
        </w:tabs>
        <w:suppressAutoHyphens/>
        <w:spacing w:before="0" w:after="0" w:line="240" w:lineRule="auto"/>
        <w:ind w:left="720" w:firstLine="0"/>
        <w:jc w:val="left"/>
        <w:rPr>
          <w:rFonts w:eastAsia="Calibri" w:cs="Arial"/>
          <w:i/>
          <w:lang w:eastAsia="zh-CN"/>
        </w:rPr>
      </w:pPr>
    </w:p>
    <w:p w14:paraId="046BC6FC" w14:textId="2FD31120" w:rsidR="005621A2" w:rsidRPr="008078F9" w:rsidRDefault="005621A2" w:rsidP="00176C2B">
      <w:pPr>
        <w:tabs>
          <w:tab w:val="left" w:pos="708"/>
        </w:tabs>
        <w:spacing w:before="0" w:after="0" w:line="240" w:lineRule="auto"/>
        <w:ind w:firstLine="0"/>
        <w:rPr>
          <w:rFonts w:eastAsia="Calibri" w:cs="Arial"/>
          <w:i/>
        </w:rPr>
      </w:pPr>
      <w:r w:rsidRPr="008078F9">
        <w:rPr>
          <w:rFonts w:eastAsia="Calibri" w:cs="Arial"/>
          <w:b/>
          <w:i/>
        </w:rPr>
        <w:t>Noveno</w:t>
      </w:r>
      <w:r w:rsidR="0079312A" w:rsidRPr="008078F9">
        <w:rPr>
          <w:rFonts w:eastAsia="Calibri" w:cs="Arial"/>
          <w:b/>
          <w:i/>
        </w:rPr>
        <w:t>.</w:t>
      </w:r>
      <w:r w:rsidRPr="008078F9">
        <w:rPr>
          <w:rFonts w:eastAsia="Calibri" w:cs="Arial"/>
          <w:i/>
        </w:rPr>
        <w:t xml:space="preserve"> Con fecha 07 noviembre 2024, desde la Unidad Técnica de Actividades Deportivas se emite informe para la actualización de las tarifas y del canon del contrato de gestión y explotación del servicio del Centro Deportivo Tamaraceite.</w:t>
      </w:r>
    </w:p>
    <w:p w14:paraId="35BD6F83" w14:textId="77777777" w:rsidR="005621A2" w:rsidRPr="008078F9" w:rsidRDefault="005621A2" w:rsidP="00565844">
      <w:pPr>
        <w:tabs>
          <w:tab w:val="left" w:pos="708"/>
        </w:tabs>
        <w:suppressAutoHyphens/>
        <w:spacing w:before="0" w:after="0" w:line="240" w:lineRule="auto"/>
        <w:ind w:left="720" w:firstLine="0"/>
        <w:jc w:val="left"/>
        <w:rPr>
          <w:rFonts w:eastAsia="Calibri" w:cs="Arial"/>
          <w:i/>
          <w:lang w:eastAsia="zh-CN"/>
        </w:rPr>
      </w:pPr>
    </w:p>
    <w:p w14:paraId="3F6BD6BF" w14:textId="4F44CB32" w:rsidR="005621A2" w:rsidRPr="008078F9" w:rsidRDefault="005621A2" w:rsidP="00176C2B">
      <w:pPr>
        <w:tabs>
          <w:tab w:val="left" w:pos="708"/>
        </w:tabs>
        <w:suppressAutoHyphens/>
        <w:spacing w:before="0" w:after="0" w:line="240" w:lineRule="auto"/>
        <w:ind w:firstLine="0"/>
        <w:rPr>
          <w:rFonts w:eastAsia="Calibri" w:cs="Arial"/>
          <w:i/>
          <w:color w:val="FF0000"/>
          <w:lang w:eastAsia="zh-CN"/>
        </w:rPr>
      </w:pPr>
      <w:r w:rsidRPr="008078F9">
        <w:rPr>
          <w:rFonts w:eastAsia="Calibri" w:cs="Arial"/>
          <w:b/>
          <w:i/>
          <w:lang w:eastAsia="zh-CN"/>
        </w:rPr>
        <w:t>Decimo.</w:t>
      </w:r>
      <w:r w:rsidRPr="008078F9">
        <w:rPr>
          <w:rFonts w:eastAsia="Calibri" w:cs="Arial"/>
          <w:i/>
          <w:lang w:eastAsia="zh-CN"/>
        </w:rPr>
        <w:t xml:space="preserve"> Con fecha 13 de noviembre 2024, se emite informe económico del Técnico de Asuntos Económicos del IMD, con la conformidad de la Jefa de Sección de Administración y Gestión, sobre el cálculo correcto de los importes para llevar a cabo la actualización de las tarifas y del canon, respectivamente.</w:t>
      </w:r>
    </w:p>
    <w:p w14:paraId="271A3548" w14:textId="77777777" w:rsidR="005621A2" w:rsidRPr="008078F9" w:rsidRDefault="005621A2" w:rsidP="00565844">
      <w:pPr>
        <w:tabs>
          <w:tab w:val="left" w:pos="708"/>
        </w:tabs>
        <w:suppressAutoHyphens/>
        <w:spacing w:before="0" w:after="0" w:line="240" w:lineRule="auto"/>
        <w:ind w:left="720" w:firstLine="0"/>
        <w:jc w:val="left"/>
        <w:rPr>
          <w:rFonts w:eastAsia="Calibri" w:cs="Arial"/>
          <w:i/>
          <w:lang w:eastAsia="zh-CN"/>
        </w:rPr>
      </w:pPr>
    </w:p>
    <w:p w14:paraId="337AC11B" w14:textId="1D341D73" w:rsidR="005621A2" w:rsidRPr="008078F9" w:rsidRDefault="005621A2" w:rsidP="00176C2B">
      <w:pPr>
        <w:autoSpaceDE w:val="0"/>
        <w:adjustRightInd w:val="0"/>
        <w:spacing w:before="0" w:after="0" w:line="240" w:lineRule="auto"/>
        <w:ind w:firstLine="0"/>
        <w:rPr>
          <w:rFonts w:eastAsia="Calibri" w:cs="Arial"/>
          <w:b/>
          <w:i/>
          <w:lang w:eastAsia="en-US"/>
        </w:rPr>
      </w:pPr>
      <w:r w:rsidRPr="008078F9">
        <w:rPr>
          <w:rFonts w:eastAsia="Calibri" w:cs="Arial"/>
          <w:b/>
          <w:i/>
          <w:lang w:eastAsia="en-US"/>
        </w:rPr>
        <w:t xml:space="preserve">Décimo primero. </w:t>
      </w:r>
      <w:r w:rsidRPr="008078F9">
        <w:rPr>
          <w:rFonts w:eastAsia="Times New Roman" w:cs="Arial"/>
          <w:i/>
        </w:rPr>
        <w:t xml:space="preserve">Con fecha 13 de noviembre de 2024 (registro de salida 2024-68431), se remite a </w:t>
      </w:r>
      <w:r w:rsidRPr="008078F9">
        <w:rPr>
          <w:rFonts w:eastAsia="Calibri" w:cs="Arial"/>
          <w:i/>
          <w:lang w:eastAsia="en-US"/>
        </w:rPr>
        <w:t xml:space="preserve">la entidad CLECE FS, S.A.U </w:t>
      </w:r>
      <w:r w:rsidRPr="008078F9">
        <w:rPr>
          <w:rFonts w:eastAsia="Times New Roman" w:cs="Arial"/>
          <w:i/>
        </w:rPr>
        <w:t>el informe económico sobre la actualización de las tarifas y el canon para su conformidad.</w:t>
      </w:r>
    </w:p>
    <w:p w14:paraId="074EFA42" w14:textId="77777777" w:rsidR="005621A2" w:rsidRPr="008078F9" w:rsidRDefault="005621A2" w:rsidP="00565844">
      <w:pPr>
        <w:spacing w:before="0" w:after="0" w:line="240" w:lineRule="auto"/>
        <w:ind w:left="708" w:firstLine="0"/>
        <w:jc w:val="left"/>
        <w:rPr>
          <w:rFonts w:eastAsia="Calibri" w:cs="Arial"/>
          <w:i/>
          <w:lang w:eastAsia="en-US"/>
        </w:rPr>
      </w:pPr>
    </w:p>
    <w:p w14:paraId="7BE37A75" w14:textId="37A06822" w:rsidR="005621A2" w:rsidRPr="008078F9" w:rsidRDefault="005621A2" w:rsidP="00176C2B">
      <w:pPr>
        <w:tabs>
          <w:tab w:val="left" w:pos="708"/>
        </w:tabs>
        <w:suppressAutoHyphens/>
        <w:spacing w:before="0" w:after="0" w:line="240" w:lineRule="auto"/>
        <w:ind w:firstLine="0"/>
        <w:rPr>
          <w:rFonts w:eastAsia="Calibri" w:cs="Arial"/>
          <w:i/>
          <w:lang w:eastAsia="zh-CN"/>
        </w:rPr>
      </w:pPr>
      <w:r w:rsidRPr="008078F9">
        <w:rPr>
          <w:rFonts w:eastAsia="Calibri" w:cs="Arial"/>
          <w:b/>
          <w:i/>
          <w:lang w:eastAsia="zh-CN"/>
        </w:rPr>
        <w:t>Décimo segundo</w:t>
      </w:r>
      <w:r w:rsidR="0079312A" w:rsidRPr="008078F9">
        <w:rPr>
          <w:rFonts w:eastAsia="Calibri" w:cs="Arial"/>
          <w:b/>
          <w:i/>
          <w:lang w:eastAsia="zh-CN"/>
        </w:rPr>
        <w:t>.</w:t>
      </w:r>
      <w:r w:rsidRPr="008078F9">
        <w:rPr>
          <w:rFonts w:eastAsia="Calibri" w:cs="Arial"/>
          <w:i/>
          <w:lang w:eastAsia="zh-CN"/>
        </w:rPr>
        <w:t xml:space="preserve"> Con fecha 18 de noviembre 2024, la entidad CLECE FS, S.A.U presenta escrito, con registro general de entrada número 167625, aceptando la propuesta de actualización de tarifas y canon, conforme a los informes remitidos.</w:t>
      </w:r>
    </w:p>
    <w:p w14:paraId="60DDDB74" w14:textId="77777777" w:rsidR="005621A2" w:rsidRPr="008078F9" w:rsidRDefault="005621A2" w:rsidP="00565844">
      <w:pPr>
        <w:spacing w:before="0" w:after="0" w:line="240" w:lineRule="auto"/>
        <w:ind w:left="708" w:firstLine="0"/>
        <w:jc w:val="left"/>
        <w:rPr>
          <w:rFonts w:eastAsia="Calibri" w:cs="Arial"/>
          <w:i/>
          <w:lang w:eastAsia="en-US"/>
        </w:rPr>
      </w:pPr>
    </w:p>
    <w:p w14:paraId="3A38E235" w14:textId="62AA5EB8" w:rsidR="005621A2" w:rsidRPr="008078F9" w:rsidRDefault="005621A2" w:rsidP="00176C2B">
      <w:pPr>
        <w:tabs>
          <w:tab w:val="left" w:pos="708"/>
        </w:tabs>
        <w:suppressAutoHyphens/>
        <w:spacing w:before="0" w:after="0" w:line="240" w:lineRule="auto"/>
        <w:ind w:firstLine="0"/>
        <w:rPr>
          <w:rFonts w:eastAsia="Calibri" w:cs="Arial"/>
          <w:i/>
          <w:lang w:eastAsia="zh-CN"/>
        </w:rPr>
      </w:pPr>
      <w:r w:rsidRPr="008078F9">
        <w:rPr>
          <w:rFonts w:eastAsia="Calibri" w:cs="Arial"/>
          <w:b/>
          <w:i/>
          <w:lang w:eastAsia="zh-CN"/>
        </w:rPr>
        <w:lastRenderedPageBreak/>
        <w:t>Décimo tercero</w:t>
      </w:r>
      <w:r w:rsidR="0079312A" w:rsidRPr="008078F9">
        <w:rPr>
          <w:rFonts w:eastAsia="Calibri" w:cs="Arial"/>
          <w:b/>
          <w:i/>
          <w:lang w:eastAsia="zh-CN"/>
        </w:rPr>
        <w:t>.</w:t>
      </w:r>
      <w:r w:rsidRPr="008078F9">
        <w:rPr>
          <w:rFonts w:eastAsia="Calibri" w:cs="Arial"/>
          <w:i/>
          <w:lang w:eastAsia="zh-CN"/>
        </w:rPr>
        <w:t xml:space="preserve"> Con fecha 20 de noviembre 2024, la Técnico de Asuntos Jurídicos del IMD, emite informe jurídico de revisión de tarifas y del canon aplicado en el contrato de Gestión y Explotación de Centro Deportivo Tamaraceite.</w:t>
      </w:r>
    </w:p>
    <w:p w14:paraId="334AE8C4" w14:textId="77777777" w:rsidR="005621A2" w:rsidRPr="008078F9" w:rsidRDefault="005621A2" w:rsidP="00565844">
      <w:pPr>
        <w:tabs>
          <w:tab w:val="left" w:pos="708"/>
        </w:tabs>
        <w:suppressAutoHyphens/>
        <w:spacing w:before="0" w:after="0" w:line="240" w:lineRule="auto"/>
        <w:ind w:left="720" w:firstLine="0"/>
        <w:jc w:val="left"/>
        <w:rPr>
          <w:rFonts w:eastAsia="Calibri" w:cs="Arial"/>
          <w:i/>
          <w:lang w:eastAsia="zh-CN"/>
        </w:rPr>
      </w:pPr>
    </w:p>
    <w:p w14:paraId="5BD0750D" w14:textId="2452DC1D" w:rsidR="005621A2" w:rsidRPr="008078F9" w:rsidRDefault="005621A2" w:rsidP="00176C2B">
      <w:pPr>
        <w:tabs>
          <w:tab w:val="left" w:pos="708"/>
        </w:tabs>
        <w:suppressAutoHyphens/>
        <w:spacing w:before="0" w:after="0" w:line="240" w:lineRule="auto"/>
        <w:ind w:firstLine="0"/>
        <w:rPr>
          <w:rFonts w:eastAsia="Calibri" w:cs="Arial"/>
          <w:i/>
          <w:lang w:eastAsia="zh-CN"/>
        </w:rPr>
      </w:pPr>
      <w:r w:rsidRPr="008078F9">
        <w:rPr>
          <w:rFonts w:eastAsia="Calibri" w:cs="Arial"/>
          <w:b/>
          <w:i/>
          <w:lang w:eastAsia="zh-CN"/>
        </w:rPr>
        <w:t>Décimo cuarto</w:t>
      </w:r>
      <w:r w:rsidR="0079312A" w:rsidRPr="008078F9">
        <w:rPr>
          <w:rFonts w:eastAsia="Calibri" w:cs="Arial"/>
          <w:b/>
          <w:i/>
          <w:lang w:eastAsia="zh-CN"/>
        </w:rPr>
        <w:t>.</w:t>
      </w:r>
      <w:r w:rsidRPr="008078F9">
        <w:rPr>
          <w:rFonts w:eastAsia="Calibri" w:cs="Arial"/>
          <w:i/>
          <w:lang w:eastAsia="zh-CN"/>
        </w:rPr>
        <w:t xml:space="preserve"> Propuesta de resolución de fecha 28.11.2024, de revisión de las tarifas y canon aplicados al contrato de gestión y explotación del servicio del centro deportivo Tamaraceite.</w:t>
      </w:r>
    </w:p>
    <w:p w14:paraId="6727695C" w14:textId="77777777" w:rsidR="005621A2" w:rsidRPr="008078F9" w:rsidRDefault="005621A2" w:rsidP="00565844">
      <w:pPr>
        <w:tabs>
          <w:tab w:val="left" w:pos="708"/>
        </w:tabs>
        <w:suppressAutoHyphens/>
        <w:spacing w:before="0" w:after="0" w:line="240" w:lineRule="auto"/>
        <w:ind w:left="720" w:firstLine="0"/>
        <w:jc w:val="left"/>
        <w:rPr>
          <w:rFonts w:eastAsia="Calibri" w:cs="Arial"/>
          <w:i/>
          <w:lang w:eastAsia="zh-CN"/>
        </w:rPr>
      </w:pPr>
    </w:p>
    <w:p w14:paraId="6E01CF01" w14:textId="19D300DB" w:rsidR="005621A2" w:rsidRPr="008078F9" w:rsidRDefault="005621A2" w:rsidP="00176C2B">
      <w:pPr>
        <w:tabs>
          <w:tab w:val="left" w:pos="708"/>
        </w:tabs>
        <w:suppressAutoHyphens/>
        <w:spacing w:before="0" w:after="0" w:line="240" w:lineRule="auto"/>
        <w:ind w:firstLine="0"/>
        <w:jc w:val="left"/>
        <w:rPr>
          <w:rFonts w:eastAsia="Calibri" w:cs="Arial"/>
          <w:i/>
          <w:lang w:eastAsia="zh-CN"/>
        </w:rPr>
      </w:pPr>
      <w:r w:rsidRPr="008078F9">
        <w:rPr>
          <w:rFonts w:eastAsia="Calibri" w:cs="Arial"/>
          <w:b/>
          <w:i/>
          <w:lang w:eastAsia="zh-CN"/>
        </w:rPr>
        <w:t xml:space="preserve">Décimo quinto. </w:t>
      </w:r>
      <w:r w:rsidRPr="008078F9">
        <w:rPr>
          <w:rFonts w:eastAsia="Calibri" w:cs="Arial"/>
          <w:i/>
          <w:lang w:eastAsia="zh-CN"/>
        </w:rPr>
        <w:t>Informe de adecuación de fecha 28.11.2024.</w:t>
      </w:r>
    </w:p>
    <w:p w14:paraId="566F385F" w14:textId="77777777" w:rsidR="005621A2" w:rsidRPr="008078F9" w:rsidRDefault="005621A2" w:rsidP="00565844">
      <w:pPr>
        <w:tabs>
          <w:tab w:val="left" w:pos="708"/>
        </w:tabs>
        <w:suppressAutoHyphens/>
        <w:spacing w:before="0" w:after="0" w:line="240" w:lineRule="auto"/>
        <w:ind w:left="720" w:firstLine="0"/>
        <w:jc w:val="left"/>
        <w:rPr>
          <w:rFonts w:eastAsia="Calibri" w:cs="Arial"/>
          <w:i/>
          <w:lang w:eastAsia="zh-CN"/>
        </w:rPr>
      </w:pPr>
    </w:p>
    <w:p w14:paraId="03D27AA5" w14:textId="4ED48D80" w:rsidR="005621A2" w:rsidRPr="008078F9" w:rsidRDefault="005621A2" w:rsidP="008E13BC">
      <w:pPr>
        <w:tabs>
          <w:tab w:val="left" w:pos="708"/>
        </w:tabs>
        <w:suppressAutoHyphens/>
        <w:spacing w:before="0" w:after="0" w:line="240" w:lineRule="auto"/>
        <w:ind w:firstLine="0"/>
        <w:rPr>
          <w:rFonts w:eastAsia="Calibri" w:cs="Arial"/>
          <w:i/>
          <w:lang w:eastAsia="zh-CN"/>
        </w:rPr>
      </w:pPr>
      <w:r w:rsidRPr="008078F9">
        <w:rPr>
          <w:rFonts w:eastAsia="Calibri" w:cs="Arial"/>
          <w:b/>
          <w:i/>
          <w:lang w:eastAsia="zh-CN"/>
        </w:rPr>
        <w:t xml:space="preserve">Décimo sexto. </w:t>
      </w:r>
      <w:r w:rsidRPr="008078F9">
        <w:rPr>
          <w:rFonts w:eastAsia="Calibri" w:cs="Arial"/>
          <w:i/>
          <w:lang w:eastAsia="zh-CN"/>
        </w:rPr>
        <w:t>Informe favorable de Asesoría Jurídica de fecha 02.12.2024.</w:t>
      </w:r>
    </w:p>
    <w:p w14:paraId="3CB7AF29" w14:textId="77777777" w:rsidR="005621A2" w:rsidRPr="008078F9" w:rsidRDefault="005621A2" w:rsidP="00176C2B">
      <w:pPr>
        <w:tabs>
          <w:tab w:val="left" w:pos="708"/>
        </w:tabs>
        <w:suppressAutoHyphens/>
        <w:spacing w:before="0" w:after="0" w:line="240" w:lineRule="auto"/>
        <w:ind w:left="720" w:firstLine="0"/>
        <w:rPr>
          <w:rFonts w:eastAsia="Calibri" w:cs="Arial"/>
          <w:i/>
          <w:lang w:eastAsia="zh-CN"/>
        </w:rPr>
      </w:pPr>
    </w:p>
    <w:p w14:paraId="6DC7799B" w14:textId="3CB46396" w:rsidR="005621A2" w:rsidRPr="008078F9" w:rsidRDefault="0079312A" w:rsidP="008E13BC">
      <w:pPr>
        <w:tabs>
          <w:tab w:val="left" w:pos="708"/>
        </w:tabs>
        <w:suppressAutoHyphens/>
        <w:spacing w:before="0" w:after="0" w:line="240" w:lineRule="auto"/>
        <w:ind w:firstLine="0"/>
        <w:rPr>
          <w:rFonts w:eastAsia="Calibri" w:cs="Arial"/>
          <w:i/>
          <w:lang w:eastAsia="zh-CN"/>
        </w:rPr>
      </w:pPr>
      <w:r w:rsidRPr="008078F9">
        <w:rPr>
          <w:rFonts w:eastAsia="Calibri" w:cs="Arial"/>
          <w:b/>
          <w:i/>
          <w:lang w:eastAsia="zh-CN"/>
        </w:rPr>
        <w:t>Décimo séptimo.</w:t>
      </w:r>
      <w:r w:rsidR="005621A2" w:rsidRPr="008078F9">
        <w:rPr>
          <w:rFonts w:eastAsia="Calibri" w:cs="Arial"/>
          <w:b/>
          <w:i/>
          <w:lang w:eastAsia="zh-CN"/>
        </w:rPr>
        <w:t xml:space="preserve"> </w:t>
      </w:r>
      <w:r w:rsidR="005621A2" w:rsidRPr="008078F9">
        <w:rPr>
          <w:rFonts w:eastAsia="Calibri" w:cs="Arial"/>
          <w:i/>
          <w:lang w:eastAsia="zh-CN"/>
        </w:rPr>
        <w:t>Devolución de Intervención General de fecha 04.12.2024.</w:t>
      </w:r>
    </w:p>
    <w:p w14:paraId="1891149D" w14:textId="77777777" w:rsidR="005621A2" w:rsidRPr="008078F9" w:rsidRDefault="005621A2" w:rsidP="00176C2B">
      <w:pPr>
        <w:tabs>
          <w:tab w:val="left" w:pos="708"/>
        </w:tabs>
        <w:suppressAutoHyphens/>
        <w:spacing w:before="0" w:after="0" w:line="240" w:lineRule="auto"/>
        <w:ind w:left="720" w:firstLine="0"/>
        <w:rPr>
          <w:rFonts w:eastAsia="Calibri" w:cs="Arial"/>
          <w:i/>
          <w:lang w:eastAsia="zh-CN"/>
        </w:rPr>
      </w:pPr>
    </w:p>
    <w:p w14:paraId="10D094B1" w14:textId="67FA9ABD" w:rsidR="005621A2" w:rsidRPr="008078F9" w:rsidRDefault="0079312A" w:rsidP="008E13BC">
      <w:pPr>
        <w:tabs>
          <w:tab w:val="left" w:pos="708"/>
        </w:tabs>
        <w:suppressAutoHyphens/>
        <w:spacing w:before="0" w:after="0" w:line="240" w:lineRule="auto"/>
        <w:ind w:firstLine="0"/>
        <w:rPr>
          <w:rFonts w:eastAsia="Calibri" w:cs="Arial"/>
          <w:i/>
          <w:lang w:eastAsia="zh-CN"/>
        </w:rPr>
      </w:pPr>
      <w:r w:rsidRPr="008078F9">
        <w:rPr>
          <w:rFonts w:eastAsia="Calibri" w:cs="Arial"/>
          <w:b/>
          <w:i/>
          <w:lang w:eastAsia="zh-CN"/>
        </w:rPr>
        <w:t>Décimo octavo.</w:t>
      </w:r>
      <w:r w:rsidR="005621A2" w:rsidRPr="008078F9">
        <w:rPr>
          <w:rFonts w:eastAsia="Calibri" w:cs="Arial"/>
          <w:b/>
          <w:i/>
          <w:lang w:eastAsia="zh-CN"/>
        </w:rPr>
        <w:t xml:space="preserve">  </w:t>
      </w:r>
      <w:r w:rsidR="005621A2" w:rsidRPr="008078F9">
        <w:rPr>
          <w:rFonts w:eastAsia="Calibri" w:cs="Arial"/>
          <w:i/>
          <w:lang w:eastAsia="zh-CN"/>
        </w:rPr>
        <w:t>Informe de exceptuación del plazo sobre el cierre del ejercicio presupuestario 2024, de fecha 09.12.2025.</w:t>
      </w:r>
    </w:p>
    <w:p w14:paraId="2CE512FC" w14:textId="77777777" w:rsidR="005621A2" w:rsidRPr="008078F9" w:rsidRDefault="005621A2" w:rsidP="00176C2B">
      <w:pPr>
        <w:tabs>
          <w:tab w:val="left" w:pos="708"/>
        </w:tabs>
        <w:suppressAutoHyphens/>
        <w:spacing w:before="0" w:after="0" w:line="240" w:lineRule="auto"/>
        <w:ind w:left="720" w:firstLine="0"/>
        <w:rPr>
          <w:rFonts w:eastAsia="Calibri" w:cs="Arial"/>
          <w:i/>
          <w:lang w:eastAsia="zh-CN"/>
        </w:rPr>
      </w:pPr>
    </w:p>
    <w:p w14:paraId="6B16085D" w14:textId="28812794" w:rsidR="005621A2" w:rsidRPr="008078F9" w:rsidRDefault="0079312A" w:rsidP="008E13BC">
      <w:pPr>
        <w:tabs>
          <w:tab w:val="left" w:pos="708"/>
        </w:tabs>
        <w:suppressAutoHyphens/>
        <w:spacing w:before="0" w:after="0" w:line="240" w:lineRule="auto"/>
        <w:ind w:firstLine="0"/>
        <w:rPr>
          <w:rFonts w:eastAsia="Calibri" w:cs="Arial"/>
          <w:i/>
          <w:lang w:eastAsia="zh-CN"/>
        </w:rPr>
      </w:pPr>
      <w:r w:rsidRPr="008078F9">
        <w:rPr>
          <w:rFonts w:eastAsia="Calibri" w:cs="Arial"/>
          <w:b/>
          <w:i/>
          <w:lang w:eastAsia="zh-CN"/>
        </w:rPr>
        <w:t>Décimo noveno.</w:t>
      </w:r>
      <w:r w:rsidR="005621A2" w:rsidRPr="008078F9">
        <w:rPr>
          <w:rFonts w:eastAsia="Calibri" w:cs="Arial"/>
          <w:b/>
          <w:i/>
          <w:lang w:eastAsia="zh-CN"/>
        </w:rPr>
        <w:t xml:space="preserve"> </w:t>
      </w:r>
      <w:r w:rsidR="005621A2" w:rsidRPr="008078F9">
        <w:rPr>
          <w:rFonts w:eastAsia="Calibri" w:cs="Arial"/>
          <w:i/>
          <w:lang w:eastAsia="zh-CN"/>
        </w:rPr>
        <w:t>Informe favorable de Intervención General de fecha 16.01.2025.</w:t>
      </w:r>
    </w:p>
    <w:p w14:paraId="474BC82D" w14:textId="77777777" w:rsidR="005621A2" w:rsidRPr="008078F9" w:rsidRDefault="005621A2" w:rsidP="00565844">
      <w:pPr>
        <w:tabs>
          <w:tab w:val="left" w:pos="708"/>
        </w:tabs>
        <w:suppressAutoHyphens/>
        <w:spacing w:before="0" w:after="0" w:line="240" w:lineRule="auto"/>
        <w:ind w:left="720" w:firstLine="0"/>
        <w:jc w:val="left"/>
        <w:rPr>
          <w:rFonts w:eastAsia="Times New Roman" w:cs="Arial"/>
          <w:i/>
          <w:sz w:val="21"/>
          <w:szCs w:val="21"/>
          <w:lang w:eastAsia="zh-CN"/>
        </w:rPr>
      </w:pPr>
    </w:p>
    <w:p w14:paraId="294728E0" w14:textId="77777777" w:rsidR="00176C2B" w:rsidRPr="008078F9" w:rsidRDefault="00176C2B" w:rsidP="00565844">
      <w:pPr>
        <w:tabs>
          <w:tab w:val="left" w:pos="708"/>
        </w:tabs>
        <w:suppressAutoHyphens/>
        <w:spacing w:before="0" w:after="0" w:line="240" w:lineRule="auto"/>
        <w:ind w:left="720" w:firstLine="0"/>
        <w:jc w:val="left"/>
        <w:rPr>
          <w:rFonts w:eastAsia="Times New Roman" w:cs="Arial"/>
          <w:i/>
          <w:sz w:val="21"/>
          <w:szCs w:val="21"/>
          <w:lang w:eastAsia="zh-CN"/>
        </w:rPr>
      </w:pPr>
    </w:p>
    <w:p w14:paraId="414B51DF" w14:textId="77777777" w:rsidR="005621A2" w:rsidRPr="008078F9" w:rsidRDefault="005621A2" w:rsidP="00565844">
      <w:pPr>
        <w:spacing w:before="0" w:after="0" w:line="240" w:lineRule="auto"/>
        <w:ind w:left="360" w:firstLine="0"/>
        <w:jc w:val="center"/>
        <w:rPr>
          <w:rFonts w:eastAsia="Times New Roman" w:cs="Arial"/>
          <w:b/>
          <w:i/>
          <w:u w:val="single"/>
        </w:rPr>
      </w:pPr>
      <w:r w:rsidRPr="008078F9">
        <w:rPr>
          <w:rFonts w:eastAsia="Times New Roman" w:cs="Arial"/>
          <w:b/>
          <w:i/>
          <w:u w:val="single"/>
        </w:rPr>
        <w:t>DISPOSICIONES JURÍDICAS DE APLICACIÓN</w:t>
      </w:r>
    </w:p>
    <w:p w14:paraId="0190A498" w14:textId="77777777" w:rsidR="005621A2" w:rsidRPr="008078F9" w:rsidRDefault="005621A2" w:rsidP="00565844">
      <w:pPr>
        <w:suppressAutoHyphens/>
        <w:spacing w:before="0" w:after="0" w:line="240" w:lineRule="auto"/>
        <w:ind w:firstLine="0"/>
        <w:jc w:val="center"/>
        <w:rPr>
          <w:rFonts w:eastAsia="Times New Roman" w:cs="Arial"/>
          <w:b/>
          <w:i/>
          <w:u w:val="single"/>
          <w:lang w:eastAsia="zh-CN"/>
        </w:rPr>
      </w:pPr>
    </w:p>
    <w:p w14:paraId="250700C3" w14:textId="77777777" w:rsidR="005621A2" w:rsidRPr="008078F9" w:rsidRDefault="005621A2" w:rsidP="00176C2B">
      <w:pPr>
        <w:pStyle w:val="Prrafodelista"/>
        <w:numPr>
          <w:ilvl w:val="0"/>
          <w:numId w:val="35"/>
        </w:numPr>
        <w:tabs>
          <w:tab w:val="left" w:pos="708"/>
        </w:tabs>
        <w:jc w:val="both"/>
        <w:rPr>
          <w:rFonts w:ascii="Arial" w:eastAsia="Calibri" w:hAnsi="Arial" w:cs="Arial"/>
          <w:i/>
          <w:sz w:val="22"/>
          <w:szCs w:val="22"/>
        </w:rPr>
      </w:pPr>
      <w:r w:rsidRPr="008078F9">
        <w:rPr>
          <w:rFonts w:ascii="Arial" w:eastAsia="Calibri" w:hAnsi="Arial" w:cs="Arial"/>
          <w:i/>
          <w:sz w:val="22"/>
          <w:szCs w:val="22"/>
        </w:rPr>
        <w:t xml:space="preserve">Es competente para la aprobación de la actualización de las tarifas a abonar por los usuarios y del canon a abonar por el concesionario del contrato de gestión y explotación del servicio del Centro Deportivo Tamaraceite, el Consejo Rector del IMD al ser el órgano de contratación. </w:t>
      </w:r>
    </w:p>
    <w:p w14:paraId="1E862FE6" w14:textId="77777777" w:rsidR="00176C2B" w:rsidRPr="008078F9" w:rsidRDefault="00176C2B" w:rsidP="00176C2B">
      <w:pPr>
        <w:tabs>
          <w:tab w:val="left" w:pos="708"/>
        </w:tabs>
        <w:suppressAutoHyphens/>
        <w:spacing w:before="0" w:after="0" w:line="240" w:lineRule="auto"/>
        <w:ind w:left="360" w:firstLine="0"/>
        <w:rPr>
          <w:rFonts w:eastAsia="Calibri" w:cs="Arial"/>
          <w:i/>
          <w:lang w:eastAsia="zh-CN"/>
        </w:rPr>
      </w:pPr>
    </w:p>
    <w:p w14:paraId="18B4EC65" w14:textId="294A32A8" w:rsidR="005621A2" w:rsidRPr="008078F9" w:rsidRDefault="005621A2" w:rsidP="00176C2B">
      <w:pPr>
        <w:pStyle w:val="Prrafodelista"/>
        <w:numPr>
          <w:ilvl w:val="0"/>
          <w:numId w:val="35"/>
        </w:numPr>
        <w:tabs>
          <w:tab w:val="left" w:pos="708"/>
        </w:tabs>
        <w:jc w:val="both"/>
        <w:rPr>
          <w:rFonts w:ascii="Arial" w:eastAsia="Calibri" w:hAnsi="Arial" w:cs="Arial"/>
          <w:i/>
          <w:sz w:val="22"/>
          <w:szCs w:val="22"/>
        </w:rPr>
      </w:pPr>
      <w:r w:rsidRPr="008078F9">
        <w:rPr>
          <w:rFonts w:ascii="Arial" w:eastAsia="Calibri" w:hAnsi="Arial" w:cs="Arial"/>
          <w:i/>
          <w:sz w:val="22"/>
          <w:szCs w:val="22"/>
        </w:rPr>
        <w:t>El contrato, los pliegos de cláusulas administrativas y de prescripciones técnicas, respectivamente, y el proyecto de explotación que rigen la gestión y explotación del servicio del Centro Deportivo Tamaraceite.</w:t>
      </w:r>
    </w:p>
    <w:p w14:paraId="1652064E" w14:textId="77777777" w:rsidR="00176C2B" w:rsidRPr="008078F9" w:rsidRDefault="00176C2B" w:rsidP="00176C2B">
      <w:pPr>
        <w:tabs>
          <w:tab w:val="left" w:pos="708"/>
        </w:tabs>
        <w:suppressAutoHyphens/>
        <w:spacing w:before="0" w:after="0" w:line="240" w:lineRule="auto"/>
        <w:ind w:left="360" w:firstLine="0"/>
        <w:rPr>
          <w:rFonts w:eastAsia="Calibri" w:cs="Arial"/>
          <w:i/>
          <w:lang w:eastAsia="zh-CN"/>
        </w:rPr>
      </w:pPr>
    </w:p>
    <w:p w14:paraId="6FDD9C78" w14:textId="141F782D" w:rsidR="005621A2" w:rsidRPr="008078F9" w:rsidRDefault="005621A2" w:rsidP="00176C2B">
      <w:pPr>
        <w:pStyle w:val="Prrafodelista"/>
        <w:numPr>
          <w:ilvl w:val="0"/>
          <w:numId w:val="35"/>
        </w:numPr>
        <w:tabs>
          <w:tab w:val="left" w:pos="708"/>
        </w:tabs>
        <w:jc w:val="both"/>
        <w:rPr>
          <w:rFonts w:ascii="Arial" w:eastAsia="Calibri" w:hAnsi="Arial" w:cs="Arial"/>
          <w:i/>
          <w:sz w:val="22"/>
          <w:szCs w:val="22"/>
        </w:rPr>
      </w:pPr>
      <w:r w:rsidRPr="008078F9">
        <w:rPr>
          <w:rFonts w:ascii="Arial" w:eastAsia="Calibri" w:hAnsi="Arial" w:cs="Arial"/>
          <w:i/>
          <w:sz w:val="22"/>
          <w:szCs w:val="22"/>
        </w:rPr>
        <w:t>La disposición transitoria primera de la Ley 9/2017, de 8 de noviembre, de Contratos del Sector Público (en adelante, LCSP), en relación a los expedientes iniciados y contratos adjudicados con anterioridad a la entrada en vigor de dicha Ley, señala que:</w:t>
      </w:r>
    </w:p>
    <w:p w14:paraId="23C88B83" w14:textId="18FB5DDC" w:rsidR="005621A2" w:rsidRPr="008078F9" w:rsidRDefault="005621A2" w:rsidP="00565844">
      <w:pPr>
        <w:tabs>
          <w:tab w:val="left" w:pos="708"/>
        </w:tabs>
        <w:suppressAutoHyphens/>
        <w:spacing w:before="0" w:after="0" w:line="240" w:lineRule="auto"/>
        <w:ind w:left="360" w:firstLine="0"/>
        <w:jc w:val="left"/>
        <w:rPr>
          <w:rFonts w:eastAsia="Calibri" w:cs="Arial"/>
          <w:i/>
          <w:lang w:eastAsia="zh-CN"/>
        </w:rPr>
      </w:pPr>
      <w:r w:rsidRPr="008078F9">
        <w:rPr>
          <w:rFonts w:eastAsia="Calibri" w:cs="Arial"/>
          <w:i/>
          <w:lang w:eastAsia="zh-CN"/>
        </w:rPr>
        <w:t xml:space="preserve"> </w:t>
      </w:r>
      <w:r w:rsidRPr="008078F9">
        <w:rPr>
          <w:rFonts w:eastAsia="Calibri" w:cs="Arial"/>
          <w:i/>
          <w:lang w:eastAsia="zh-CN"/>
        </w:rPr>
        <w:tab/>
      </w:r>
      <w:r w:rsidR="00176C2B" w:rsidRPr="008078F9">
        <w:rPr>
          <w:rFonts w:eastAsia="Calibri" w:cs="Arial"/>
          <w:i/>
          <w:lang w:eastAsia="zh-CN"/>
        </w:rPr>
        <w:tab/>
      </w:r>
      <w:r w:rsidR="00176C2B" w:rsidRPr="008078F9">
        <w:rPr>
          <w:rFonts w:eastAsia="Calibri" w:cs="Arial"/>
          <w:i/>
          <w:lang w:eastAsia="zh-CN"/>
        </w:rPr>
        <w:tab/>
      </w:r>
      <w:r w:rsidRPr="008078F9">
        <w:rPr>
          <w:rFonts w:eastAsia="Calibri" w:cs="Arial"/>
          <w:i/>
          <w:lang w:eastAsia="zh-CN"/>
        </w:rPr>
        <w:t>«…/…</w:t>
      </w:r>
    </w:p>
    <w:p w14:paraId="5F9CEFA3" w14:textId="0BAE1562" w:rsidR="005621A2" w:rsidRPr="008078F9" w:rsidRDefault="005621A2" w:rsidP="00176C2B">
      <w:pPr>
        <w:tabs>
          <w:tab w:val="left" w:pos="708"/>
        </w:tabs>
        <w:suppressAutoHyphens/>
        <w:spacing w:before="0" w:after="0" w:line="240" w:lineRule="auto"/>
        <w:ind w:left="1418" w:firstLine="0"/>
        <w:rPr>
          <w:rFonts w:eastAsia="Calibri" w:cs="Arial"/>
          <w:i/>
          <w:shd w:val="clear" w:color="auto" w:fill="FFFFFF"/>
          <w:lang w:eastAsia="zh-CN"/>
        </w:rPr>
      </w:pPr>
      <w:r w:rsidRPr="008078F9">
        <w:rPr>
          <w:rFonts w:eastAsia="Calibri" w:cs="Arial"/>
          <w:i/>
          <w:shd w:val="clear" w:color="auto" w:fill="FFFFFF"/>
          <w:lang w:eastAsia="zh-CN"/>
        </w:rPr>
        <w:t>2. Los contratos administrativos adjudicados con anterioridad a la entrada en vigor de la presente Ley se regirán, en cuanto a sus efectos, cumplimiento y extinción, incluida su modificación, duración y régimen de prórrogas, por la normativa anterior.</w:t>
      </w:r>
    </w:p>
    <w:p w14:paraId="22A23242" w14:textId="11296265" w:rsidR="005621A2" w:rsidRPr="008078F9" w:rsidRDefault="00176C2B" w:rsidP="00565844">
      <w:pPr>
        <w:tabs>
          <w:tab w:val="left" w:pos="708"/>
        </w:tabs>
        <w:suppressAutoHyphens/>
        <w:spacing w:before="0" w:after="0" w:line="240" w:lineRule="auto"/>
        <w:ind w:left="360" w:firstLine="0"/>
        <w:jc w:val="left"/>
        <w:rPr>
          <w:rFonts w:eastAsia="Calibri" w:cs="Arial"/>
          <w:i/>
          <w:shd w:val="clear" w:color="auto" w:fill="FFFFFF"/>
          <w:lang w:eastAsia="zh-CN"/>
        </w:rPr>
      </w:pPr>
      <w:r w:rsidRPr="008078F9">
        <w:rPr>
          <w:rFonts w:eastAsia="Calibri" w:cs="Arial"/>
          <w:i/>
          <w:shd w:val="clear" w:color="auto" w:fill="FFFFFF"/>
          <w:lang w:eastAsia="zh-CN"/>
        </w:rPr>
        <w:tab/>
      </w:r>
      <w:r w:rsidRPr="008078F9">
        <w:rPr>
          <w:rFonts w:eastAsia="Calibri" w:cs="Arial"/>
          <w:i/>
          <w:shd w:val="clear" w:color="auto" w:fill="FFFFFF"/>
          <w:lang w:eastAsia="zh-CN"/>
        </w:rPr>
        <w:tab/>
      </w:r>
      <w:r w:rsidRPr="008078F9">
        <w:rPr>
          <w:rFonts w:eastAsia="Calibri" w:cs="Arial"/>
          <w:i/>
          <w:shd w:val="clear" w:color="auto" w:fill="FFFFFF"/>
          <w:lang w:eastAsia="zh-CN"/>
        </w:rPr>
        <w:tab/>
      </w:r>
      <w:r w:rsidR="005621A2" w:rsidRPr="008078F9">
        <w:rPr>
          <w:rFonts w:eastAsia="Calibri" w:cs="Arial"/>
          <w:i/>
          <w:shd w:val="clear" w:color="auto" w:fill="FFFFFF"/>
          <w:lang w:eastAsia="zh-CN"/>
        </w:rPr>
        <w:t>…/…».</w:t>
      </w:r>
    </w:p>
    <w:p w14:paraId="436ED2FC" w14:textId="77777777" w:rsidR="005621A2" w:rsidRPr="008078F9" w:rsidRDefault="005621A2" w:rsidP="00176C2B">
      <w:pPr>
        <w:pStyle w:val="Prrafodelista"/>
        <w:numPr>
          <w:ilvl w:val="0"/>
          <w:numId w:val="36"/>
        </w:numPr>
        <w:tabs>
          <w:tab w:val="left" w:pos="708"/>
        </w:tabs>
        <w:jc w:val="both"/>
        <w:rPr>
          <w:rFonts w:ascii="Arial" w:eastAsia="Calibri" w:hAnsi="Arial" w:cs="Arial"/>
          <w:i/>
          <w:sz w:val="22"/>
          <w:szCs w:val="22"/>
        </w:rPr>
      </w:pPr>
      <w:r w:rsidRPr="008078F9">
        <w:rPr>
          <w:rFonts w:ascii="Arial" w:eastAsia="Calibri" w:hAnsi="Arial" w:cs="Arial"/>
          <w:i/>
          <w:sz w:val="22"/>
          <w:szCs w:val="22"/>
        </w:rPr>
        <w:t>El Real Decreto Legislativo 3/2011, de 14 de noviembre, por el que se aprueba el texto refundido de la Ley de Contratos del Sector Público (en adelante, TRLCSP).</w:t>
      </w:r>
    </w:p>
    <w:p w14:paraId="0FC56730" w14:textId="77777777" w:rsidR="00176C2B" w:rsidRPr="008078F9" w:rsidRDefault="00176C2B" w:rsidP="00176C2B">
      <w:pPr>
        <w:pStyle w:val="Prrafodelista"/>
        <w:tabs>
          <w:tab w:val="left" w:pos="708"/>
        </w:tabs>
        <w:ind w:left="1080"/>
        <w:jc w:val="both"/>
        <w:rPr>
          <w:rFonts w:ascii="Arial" w:eastAsia="Calibri" w:hAnsi="Arial" w:cs="Arial"/>
          <w:i/>
          <w:sz w:val="22"/>
          <w:szCs w:val="22"/>
        </w:rPr>
      </w:pPr>
    </w:p>
    <w:p w14:paraId="0DA0F28E" w14:textId="77777777" w:rsidR="005621A2" w:rsidRPr="008078F9" w:rsidRDefault="005621A2" w:rsidP="00176C2B">
      <w:pPr>
        <w:pStyle w:val="Prrafodelista"/>
        <w:numPr>
          <w:ilvl w:val="0"/>
          <w:numId w:val="36"/>
        </w:numPr>
        <w:tabs>
          <w:tab w:val="left" w:pos="708"/>
        </w:tabs>
        <w:jc w:val="both"/>
        <w:rPr>
          <w:rFonts w:ascii="Arial" w:eastAsia="Calibri" w:hAnsi="Arial" w:cs="Arial"/>
          <w:i/>
          <w:sz w:val="22"/>
          <w:szCs w:val="22"/>
        </w:rPr>
      </w:pPr>
      <w:r w:rsidRPr="008078F9">
        <w:rPr>
          <w:rFonts w:ascii="Arial" w:eastAsia="Calibri" w:hAnsi="Arial" w:cs="Arial"/>
          <w:i/>
          <w:sz w:val="22"/>
          <w:szCs w:val="22"/>
        </w:rPr>
        <w:t xml:space="preserve">El Real Decreto 1098/2001, de 12 de octubre, por el que se aprueba el Reglamento General de la Ley de Contratos de las Administraciones Públicas (en adelante, RGLCAP). </w:t>
      </w:r>
    </w:p>
    <w:p w14:paraId="52050E92" w14:textId="77777777" w:rsidR="00176C2B" w:rsidRPr="008078F9" w:rsidRDefault="00176C2B" w:rsidP="00176C2B">
      <w:pPr>
        <w:pStyle w:val="Prrafodelista"/>
        <w:tabs>
          <w:tab w:val="left" w:pos="708"/>
        </w:tabs>
        <w:ind w:left="1080"/>
        <w:jc w:val="both"/>
        <w:rPr>
          <w:rFonts w:ascii="Arial" w:eastAsia="Calibri" w:hAnsi="Arial" w:cs="Arial"/>
          <w:i/>
          <w:sz w:val="22"/>
          <w:szCs w:val="22"/>
        </w:rPr>
      </w:pPr>
    </w:p>
    <w:p w14:paraId="7285DF5D" w14:textId="77777777" w:rsidR="005621A2" w:rsidRPr="008078F9" w:rsidRDefault="005621A2" w:rsidP="00176C2B">
      <w:pPr>
        <w:pStyle w:val="Prrafodelista"/>
        <w:numPr>
          <w:ilvl w:val="0"/>
          <w:numId w:val="36"/>
        </w:numPr>
        <w:tabs>
          <w:tab w:val="left" w:pos="708"/>
        </w:tabs>
        <w:jc w:val="both"/>
        <w:rPr>
          <w:rFonts w:ascii="Arial" w:eastAsia="Calibri" w:hAnsi="Arial" w:cs="Arial"/>
          <w:i/>
          <w:sz w:val="22"/>
          <w:szCs w:val="22"/>
        </w:rPr>
      </w:pPr>
      <w:r w:rsidRPr="008078F9">
        <w:rPr>
          <w:rFonts w:ascii="Arial" w:eastAsia="Calibri" w:hAnsi="Arial" w:cs="Arial"/>
          <w:i/>
          <w:sz w:val="22"/>
          <w:szCs w:val="22"/>
        </w:rPr>
        <w:t>Decreto de la Alcaldesa número 26924/2023, de 30 de junio, por el que se concreta la atribución de la Presidencia del IMD.</w:t>
      </w:r>
    </w:p>
    <w:p w14:paraId="14D6F251" w14:textId="77777777" w:rsidR="005621A2" w:rsidRPr="008078F9" w:rsidRDefault="005621A2" w:rsidP="00565844">
      <w:pPr>
        <w:spacing w:before="0" w:after="0" w:line="240" w:lineRule="auto"/>
        <w:ind w:left="708" w:firstLine="0"/>
        <w:jc w:val="left"/>
        <w:rPr>
          <w:rFonts w:eastAsia="Calibri" w:cs="Arial"/>
          <w:i/>
          <w:lang w:eastAsia="en-US"/>
        </w:rPr>
      </w:pPr>
    </w:p>
    <w:p w14:paraId="5BB17844" w14:textId="77777777" w:rsidR="00176C2B" w:rsidRPr="008078F9" w:rsidRDefault="00176C2B" w:rsidP="00565844">
      <w:pPr>
        <w:spacing w:before="0" w:after="0" w:line="240" w:lineRule="auto"/>
        <w:ind w:left="708" w:firstLine="0"/>
        <w:jc w:val="left"/>
        <w:rPr>
          <w:rFonts w:eastAsia="Calibri" w:cs="Arial"/>
          <w:i/>
          <w:lang w:eastAsia="en-US"/>
        </w:rPr>
      </w:pPr>
    </w:p>
    <w:p w14:paraId="151AC6E6" w14:textId="77777777" w:rsidR="005621A2" w:rsidRPr="008078F9" w:rsidRDefault="005621A2" w:rsidP="00565844">
      <w:pPr>
        <w:tabs>
          <w:tab w:val="left" w:pos="708"/>
        </w:tabs>
        <w:suppressAutoHyphens/>
        <w:spacing w:before="0" w:after="0" w:line="240" w:lineRule="auto"/>
        <w:ind w:left="360" w:firstLine="0"/>
        <w:jc w:val="center"/>
        <w:rPr>
          <w:rFonts w:eastAsia="Calibri" w:cs="Arial"/>
          <w:b/>
          <w:i/>
          <w:u w:val="single"/>
          <w:lang w:eastAsia="zh-CN"/>
        </w:rPr>
      </w:pPr>
      <w:r w:rsidRPr="008078F9">
        <w:rPr>
          <w:rFonts w:eastAsia="Calibri" w:cs="Arial"/>
          <w:b/>
          <w:i/>
          <w:u w:val="single"/>
          <w:lang w:eastAsia="zh-CN"/>
        </w:rPr>
        <w:lastRenderedPageBreak/>
        <w:t>CONSIDERACIONES JURÍDICAS</w:t>
      </w:r>
    </w:p>
    <w:p w14:paraId="3F4D253E" w14:textId="77777777" w:rsidR="005621A2" w:rsidRPr="008078F9" w:rsidRDefault="005621A2" w:rsidP="00565844">
      <w:pPr>
        <w:tabs>
          <w:tab w:val="left" w:pos="708"/>
        </w:tabs>
        <w:suppressAutoHyphens/>
        <w:spacing w:before="0" w:after="0" w:line="240" w:lineRule="auto"/>
        <w:ind w:left="360" w:firstLine="0"/>
        <w:jc w:val="center"/>
        <w:rPr>
          <w:rFonts w:eastAsia="Calibri" w:cs="Arial"/>
          <w:b/>
          <w:i/>
          <w:lang w:eastAsia="zh-CN"/>
        </w:rPr>
      </w:pPr>
    </w:p>
    <w:p w14:paraId="0D9AA480" w14:textId="5CF02DCD" w:rsidR="005621A2" w:rsidRPr="008078F9" w:rsidRDefault="00176C2B" w:rsidP="00176C2B">
      <w:pPr>
        <w:tabs>
          <w:tab w:val="left" w:pos="708"/>
        </w:tabs>
        <w:suppressAutoHyphens/>
        <w:spacing w:before="0" w:after="0" w:line="240" w:lineRule="auto"/>
        <w:ind w:left="360" w:firstLine="0"/>
        <w:rPr>
          <w:rFonts w:eastAsia="Calibri" w:cs="Arial"/>
          <w:b/>
          <w:i/>
          <w:lang w:eastAsia="zh-CN"/>
        </w:rPr>
      </w:pPr>
      <w:r w:rsidRPr="008078F9">
        <w:rPr>
          <w:rFonts w:eastAsia="Calibri" w:cs="Arial"/>
          <w:b/>
          <w:i/>
          <w:lang w:eastAsia="zh-CN"/>
        </w:rPr>
        <w:tab/>
        <w:t xml:space="preserve">1. </w:t>
      </w:r>
      <w:r w:rsidR="005621A2" w:rsidRPr="008078F9">
        <w:rPr>
          <w:rFonts w:eastAsia="Calibri" w:cs="Arial"/>
          <w:b/>
          <w:i/>
          <w:lang w:eastAsia="zh-CN"/>
        </w:rPr>
        <w:t>Sobre el contrato de gestión de servicios públicos.</w:t>
      </w:r>
    </w:p>
    <w:p w14:paraId="00A58856" w14:textId="77777777" w:rsidR="005621A2" w:rsidRPr="008078F9" w:rsidRDefault="005621A2" w:rsidP="00176C2B">
      <w:pPr>
        <w:tabs>
          <w:tab w:val="left" w:pos="708"/>
        </w:tabs>
        <w:suppressAutoHyphens/>
        <w:spacing w:before="0" w:after="0" w:line="240" w:lineRule="auto"/>
        <w:ind w:left="360" w:firstLine="0"/>
        <w:rPr>
          <w:rFonts w:eastAsia="Calibri" w:cs="Arial"/>
          <w:b/>
          <w:i/>
          <w:lang w:eastAsia="zh-CN"/>
        </w:rPr>
      </w:pPr>
    </w:p>
    <w:p w14:paraId="696C09CE" w14:textId="77777777" w:rsidR="005621A2" w:rsidRPr="008078F9" w:rsidRDefault="005621A2" w:rsidP="00176C2B">
      <w:pPr>
        <w:tabs>
          <w:tab w:val="left" w:pos="708"/>
        </w:tabs>
        <w:suppressAutoHyphens/>
        <w:spacing w:before="0" w:after="0" w:line="240" w:lineRule="auto"/>
        <w:ind w:left="360" w:firstLine="0"/>
        <w:rPr>
          <w:rFonts w:eastAsia="Calibri" w:cs="Arial"/>
          <w:i/>
          <w:shd w:val="clear" w:color="auto" w:fill="FFFFFF"/>
          <w:lang w:eastAsia="zh-CN"/>
        </w:rPr>
      </w:pPr>
      <w:r w:rsidRPr="008078F9">
        <w:rPr>
          <w:rFonts w:eastAsia="Calibri" w:cs="Arial"/>
          <w:i/>
          <w:lang w:eastAsia="zh-CN"/>
        </w:rPr>
        <w:t>El artículo 275 del TRLCSP establece, en relación a los contratos de gestión de servicios públicos, lo siguiente: «</w:t>
      </w:r>
      <w:r w:rsidRPr="008078F9">
        <w:rPr>
          <w:rFonts w:eastAsia="Calibri" w:cs="Arial"/>
          <w:i/>
          <w:shd w:val="clear" w:color="auto" w:fill="FFFFFF"/>
          <w:lang w:eastAsia="zh-CN"/>
        </w:rPr>
        <w:t>La Administración podrá gestionar indirectamente, mediante contrato, los servicios de su competencia, siempre que sean susceptibles de explotación por particulares».</w:t>
      </w:r>
    </w:p>
    <w:p w14:paraId="70C11760" w14:textId="52B4FC13" w:rsidR="005621A2" w:rsidRPr="008078F9" w:rsidRDefault="005621A2" w:rsidP="00176C2B">
      <w:pPr>
        <w:tabs>
          <w:tab w:val="left" w:pos="708"/>
        </w:tabs>
        <w:suppressAutoHyphens/>
        <w:spacing w:before="0" w:after="0" w:line="240" w:lineRule="auto"/>
        <w:ind w:left="360" w:firstLine="0"/>
        <w:rPr>
          <w:rFonts w:eastAsia="Calibri" w:cs="Arial"/>
          <w:i/>
          <w:shd w:val="clear" w:color="auto" w:fill="FFFFFF"/>
          <w:lang w:eastAsia="zh-CN"/>
        </w:rPr>
      </w:pPr>
      <w:r w:rsidRPr="008078F9">
        <w:rPr>
          <w:rFonts w:eastAsia="Calibri" w:cs="Arial"/>
          <w:i/>
          <w:shd w:val="clear" w:color="auto" w:fill="FFFFFF"/>
          <w:lang w:eastAsia="zh-CN"/>
        </w:rPr>
        <w:t>Con fecha 2 de agosto de 2013, la Junta Rectora del IMD adjudicó el contrato de gestión y explotación del Centro Deportivo Tamaraceite a la entidad UTE CLECE, S.A.- SERVICIOS Y ESTUDIOS TÉCNICOS PARA EL DEPORTE, S.L.</w:t>
      </w:r>
      <w:r w:rsidR="00176C2B" w:rsidRPr="008078F9">
        <w:rPr>
          <w:rFonts w:eastAsia="Calibri" w:cs="Arial"/>
          <w:i/>
          <w:shd w:val="clear" w:color="auto" w:fill="FFFFFF"/>
          <w:lang w:eastAsia="zh-CN"/>
        </w:rPr>
        <w:t xml:space="preserve"> </w:t>
      </w:r>
      <w:r w:rsidRPr="008078F9">
        <w:rPr>
          <w:rFonts w:eastAsia="Calibri" w:cs="Arial"/>
          <w:i/>
          <w:shd w:val="clear" w:color="auto" w:fill="FFFFFF"/>
          <w:lang w:eastAsia="zh-CN"/>
        </w:rPr>
        <w:t>(denominada UTE CLECE-SET SOLUCIONES) por un período de quince años.</w:t>
      </w:r>
    </w:p>
    <w:p w14:paraId="666A946C" w14:textId="77777777" w:rsidR="00176C2B" w:rsidRPr="008078F9" w:rsidRDefault="00176C2B" w:rsidP="00176C2B">
      <w:pPr>
        <w:tabs>
          <w:tab w:val="left" w:pos="708"/>
        </w:tabs>
        <w:suppressAutoHyphens/>
        <w:spacing w:before="0" w:after="0" w:line="240" w:lineRule="auto"/>
        <w:ind w:left="360" w:firstLine="0"/>
        <w:rPr>
          <w:rFonts w:eastAsia="Calibri" w:cs="Arial"/>
          <w:i/>
          <w:shd w:val="clear" w:color="auto" w:fill="FFFFFF"/>
          <w:lang w:eastAsia="zh-CN"/>
        </w:rPr>
      </w:pPr>
    </w:p>
    <w:p w14:paraId="3AAAA6A0" w14:textId="77777777" w:rsidR="005621A2" w:rsidRPr="008078F9" w:rsidRDefault="005621A2" w:rsidP="00176C2B">
      <w:pPr>
        <w:tabs>
          <w:tab w:val="left" w:pos="708"/>
        </w:tabs>
        <w:suppressAutoHyphens/>
        <w:spacing w:before="0" w:after="0" w:line="240" w:lineRule="auto"/>
        <w:ind w:left="360" w:firstLine="0"/>
        <w:rPr>
          <w:rFonts w:eastAsia="Calibri" w:cs="Arial"/>
          <w:i/>
          <w:shd w:val="clear" w:color="auto" w:fill="FFFFFF"/>
          <w:lang w:eastAsia="zh-CN"/>
        </w:rPr>
      </w:pPr>
      <w:r w:rsidRPr="008078F9">
        <w:rPr>
          <w:rFonts w:eastAsia="Calibri" w:cs="Arial"/>
          <w:i/>
          <w:shd w:val="clear" w:color="auto" w:fill="FFFFFF"/>
          <w:lang w:eastAsia="zh-CN"/>
        </w:rPr>
        <w:t>Con fecha 11 de septiembre de 2013 se formalizó el contrato y, en fecha 25 de septiembre de 2013, se firmó el acta de inicio del servicio.</w:t>
      </w:r>
    </w:p>
    <w:p w14:paraId="4C3F9CE8" w14:textId="77777777" w:rsidR="00176C2B" w:rsidRPr="008078F9" w:rsidRDefault="00176C2B" w:rsidP="00565844">
      <w:pPr>
        <w:tabs>
          <w:tab w:val="left" w:pos="708"/>
        </w:tabs>
        <w:suppressAutoHyphens/>
        <w:spacing w:before="0" w:after="0" w:line="240" w:lineRule="auto"/>
        <w:ind w:left="360" w:firstLine="0"/>
        <w:jc w:val="left"/>
        <w:rPr>
          <w:rFonts w:eastAsia="Calibri" w:cs="Arial"/>
          <w:i/>
          <w:shd w:val="clear" w:color="auto" w:fill="FFFFFF"/>
          <w:lang w:eastAsia="zh-CN"/>
        </w:rPr>
      </w:pPr>
    </w:p>
    <w:p w14:paraId="3FC71F91" w14:textId="442EC199" w:rsidR="005621A2" w:rsidRPr="008078F9" w:rsidRDefault="005621A2" w:rsidP="00176C2B">
      <w:pPr>
        <w:tabs>
          <w:tab w:val="left" w:pos="708"/>
        </w:tabs>
        <w:suppressAutoHyphens/>
        <w:spacing w:before="0" w:after="0" w:line="240" w:lineRule="auto"/>
        <w:ind w:left="360" w:firstLine="0"/>
        <w:rPr>
          <w:rFonts w:eastAsia="Calibri" w:cs="Arial"/>
          <w:i/>
          <w:lang w:eastAsia="zh-CN"/>
        </w:rPr>
      </w:pPr>
      <w:r w:rsidRPr="008078F9">
        <w:rPr>
          <w:rFonts w:eastAsia="Calibri" w:cs="Arial"/>
          <w:i/>
          <w:shd w:val="clear" w:color="auto" w:fill="FFFFFF"/>
          <w:lang w:eastAsia="zh-CN"/>
        </w:rPr>
        <w:t xml:space="preserve">Posteriormente, con fecha 29 de mayo de 2019, la Junta Rectora autoriza la cesión del contrato de gestión y explotación del Centro Deportivo Tamaraceite a la entidad CLECE, S.A. La cesión del contrato se formalizó </w:t>
      </w:r>
      <w:r w:rsidRPr="008078F9">
        <w:rPr>
          <w:rFonts w:eastAsia="Calibri" w:cs="Arial"/>
          <w:i/>
          <w:lang w:eastAsia="zh-CN"/>
        </w:rPr>
        <w:t>en escritura pública con fecha 16 de julio de 2019, otorgada ante el Notario del Ilustre Colegio de Madrid, don</w:t>
      </w:r>
      <w:r w:rsidR="00176C2B" w:rsidRPr="008078F9">
        <w:rPr>
          <w:rFonts w:eastAsia="Calibri" w:cs="Arial"/>
          <w:i/>
          <w:lang w:eastAsia="zh-CN"/>
        </w:rPr>
        <w:t xml:space="preserve"> </w:t>
      </w:r>
      <w:r w:rsidRPr="008078F9">
        <w:rPr>
          <w:rFonts w:eastAsia="Calibri" w:cs="Arial"/>
          <w:i/>
          <w:lang w:eastAsia="zh-CN"/>
        </w:rPr>
        <w:t>Federico Garayalde Niño, bajo el número 1.528 de su protocolo.</w:t>
      </w:r>
    </w:p>
    <w:p w14:paraId="53E9E89F" w14:textId="77777777" w:rsidR="00176C2B" w:rsidRPr="008078F9" w:rsidRDefault="00176C2B" w:rsidP="00565844">
      <w:pPr>
        <w:autoSpaceDE w:val="0"/>
        <w:adjustRightInd w:val="0"/>
        <w:spacing w:before="0" w:after="0" w:line="240" w:lineRule="auto"/>
        <w:ind w:left="360" w:firstLine="0"/>
        <w:rPr>
          <w:rFonts w:eastAsia="Times New Roman" w:cs="Arial"/>
          <w:i/>
        </w:rPr>
      </w:pPr>
    </w:p>
    <w:p w14:paraId="5512D68A" w14:textId="50C5EB8A" w:rsidR="005621A2" w:rsidRPr="008078F9" w:rsidRDefault="005621A2" w:rsidP="00565844">
      <w:pPr>
        <w:autoSpaceDE w:val="0"/>
        <w:adjustRightInd w:val="0"/>
        <w:spacing w:before="0" w:after="0" w:line="240" w:lineRule="auto"/>
        <w:ind w:left="360" w:firstLine="0"/>
        <w:rPr>
          <w:rFonts w:eastAsia="Times New Roman" w:cs="Arial"/>
          <w:i/>
        </w:rPr>
      </w:pPr>
      <w:r w:rsidRPr="008078F9">
        <w:rPr>
          <w:rFonts w:eastAsia="Times New Roman" w:cs="Arial"/>
          <w:i/>
        </w:rPr>
        <w:t>Con fecha 10 de noviembre de 2023, el Consejo Rector del IMD tomó razón de la sucesión del contratista adjudicatario del contrato de gestión y explotación del servicio del Centro Deportivo Tamaraceite, en favor de su filial AVIO SOLUCIONES INTEGRADAS, S. A. U., subrogándose en los derechos y obligaciones de la entidad segregada (CLECE, S. A.) dimanantes del este contrato.</w:t>
      </w:r>
    </w:p>
    <w:p w14:paraId="4EBD564E" w14:textId="09FB2AEE" w:rsidR="005621A2" w:rsidRPr="008078F9" w:rsidRDefault="005621A2" w:rsidP="00565844">
      <w:pPr>
        <w:autoSpaceDE w:val="0"/>
        <w:adjustRightInd w:val="0"/>
        <w:spacing w:before="0" w:after="0" w:line="240" w:lineRule="auto"/>
        <w:ind w:left="360" w:firstLine="0"/>
        <w:rPr>
          <w:rFonts w:eastAsia="Times New Roman" w:cs="Arial"/>
          <w:i/>
        </w:rPr>
      </w:pPr>
      <w:r w:rsidRPr="008078F9">
        <w:rPr>
          <w:rFonts w:eastAsia="Times New Roman" w:cs="Arial"/>
          <w:i/>
        </w:rPr>
        <w:t xml:space="preserve">Con fecha 28 de enero de 2024, la entidad concesionaria, AVIO SOLUCIONES INTEGRADAS, S. A. U., comunica el cambio de denominación social de la entidad, el cual se implementará a partir del 19 de enero de 2024, siendo CLECE </w:t>
      </w:r>
      <w:proofErr w:type="spellStart"/>
      <w:r w:rsidRPr="008078F9">
        <w:rPr>
          <w:rFonts w:eastAsia="Times New Roman" w:cs="Arial"/>
          <w:i/>
        </w:rPr>
        <w:t>Facility</w:t>
      </w:r>
      <w:proofErr w:type="spellEnd"/>
      <w:r w:rsidRPr="008078F9">
        <w:rPr>
          <w:rFonts w:eastAsia="Times New Roman" w:cs="Arial"/>
          <w:i/>
        </w:rPr>
        <w:t xml:space="preserve"> </w:t>
      </w:r>
      <w:proofErr w:type="spellStart"/>
      <w:r w:rsidRPr="008078F9">
        <w:rPr>
          <w:rFonts w:eastAsia="Times New Roman" w:cs="Arial"/>
          <w:i/>
        </w:rPr>
        <w:t>Services</w:t>
      </w:r>
      <w:proofErr w:type="spellEnd"/>
      <w:r w:rsidRPr="008078F9">
        <w:rPr>
          <w:rFonts w:eastAsia="Times New Roman" w:cs="Arial"/>
          <w:i/>
        </w:rPr>
        <w:t>,</w:t>
      </w:r>
      <w:r w:rsidR="00176C2B" w:rsidRPr="008078F9">
        <w:rPr>
          <w:rFonts w:eastAsia="Times New Roman" w:cs="Arial"/>
          <w:i/>
        </w:rPr>
        <w:t xml:space="preserve"> </w:t>
      </w:r>
      <w:r w:rsidRPr="008078F9">
        <w:rPr>
          <w:rFonts w:eastAsia="Times New Roman" w:cs="Arial"/>
          <w:i/>
        </w:rPr>
        <w:t>S. A.U. (CLECE FS, S. A. U.).</w:t>
      </w:r>
    </w:p>
    <w:p w14:paraId="12D4D4FA" w14:textId="77777777" w:rsidR="00176C2B" w:rsidRPr="008078F9" w:rsidRDefault="00176C2B" w:rsidP="00565844">
      <w:pPr>
        <w:autoSpaceDE w:val="0"/>
        <w:adjustRightInd w:val="0"/>
        <w:spacing w:before="0" w:after="0" w:line="240" w:lineRule="auto"/>
        <w:ind w:left="360" w:firstLine="0"/>
        <w:rPr>
          <w:rFonts w:eastAsia="Calibri" w:cs="Arial"/>
          <w:i/>
          <w:lang w:eastAsia="en-US"/>
        </w:rPr>
      </w:pPr>
    </w:p>
    <w:p w14:paraId="50A4D6EF" w14:textId="77777777" w:rsidR="005621A2" w:rsidRPr="008078F9" w:rsidRDefault="005621A2" w:rsidP="00565844">
      <w:pPr>
        <w:tabs>
          <w:tab w:val="left" w:pos="708"/>
        </w:tabs>
        <w:suppressAutoHyphens/>
        <w:spacing w:before="0" w:after="0" w:line="240" w:lineRule="auto"/>
        <w:ind w:left="360" w:firstLine="0"/>
        <w:jc w:val="left"/>
        <w:rPr>
          <w:rFonts w:eastAsia="Calibri" w:cs="Arial"/>
          <w:i/>
          <w:lang w:eastAsia="zh-CN"/>
        </w:rPr>
      </w:pPr>
      <w:r w:rsidRPr="008078F9">
        <w:rPr>
          <w:rFonts w:eastAsia="Calibri" w:cs="Arial"/>
          <w:i/>
          <w:lang w:eastAsia="zh-CN"/>
        </w:rPr>
        <w:t>El artículo 281 del TRLCSP establece las prestaciones económicas, a las que tiene derecho el contratista, en el sentido siguiente:</w:t>
      </w:r>
    </w:p>
    <w:p w14:paraId="418D6577" w14:textId="77777777" w:rsidR="00176C2B" w:rsidRPr="008078F9" w:rsidRDefault="00176C2B" w:rsidP="00565844">
      <w:pPr>
        <w:tabs>
          <w:tab w:val="left" w:pos="708"/>
        </w:tabs>
        <w:suppressAutoHyphens/>
        <w:spacing w:before="0" w:after="0" w:line="240" w:lineRule="auto"/>
        <w:ind w:left="360" w:firstLine="0"/>
        <w:jc w:val="left"/>
        <w:rPr>
          <w:rFonts w:eastAsia="Calibri" w:cs="Arial"/>
          <w:i/>
          <w:lang w:eastAsia="zh-CN"/>
        </w:rPr>
      </w:pPr>
    </w:p>
    <w:p w14:paraId="5ED67E8A" w14:textId="77777777" w:rsidR="005621A2" w:rsidRPr="008078F9" w:rsidRDefault="005621A2" w:rsidP="00565844">
      <w:pPr>
        <w:shd w:val="clear" w:color="auto" w:fill="FFFFFF"/>
        <w:spacing w:before="0" w:after="0" w:line="240" w:lineRule="auto"/>
        <w:ind w:left="360" w:firstLine="0"/>
        <w:rPr>
          <w:rFonts w:eastAsia="Times New Roman" w:cs="Arial"/>
          <w:bCs/>
          <w:i/>
          <w:lang w:eastAsia="en-US"/>
        </w:rPr>
      </w:pPr>
      <w:r w:rsidRPr="008078F9">
        <w:rPr>
          <w:rFonts w:eastAsia="Times New Roman" w:cs="Arial"/>
          <w:bCs/>
          <w:i/>
          <w:lang w:eastAsia="en-US"/>
        </w:rPr>
        <w:t>«Artículo 281. Prestaciones económicas.</w:t>
      </w:r>
    </w:p>
    <w:p w14:paraId="3B3FD324" w14:textId="77777777" w:rsidR="00176C2B" w:rsidRPr="008078F9" w:rsidRDefault="00176C2B" w:rsidP="00565844">
      <w:pPr>
        <w:shd w:val="clear" w:color="auto" w:fill="FFFFFF"/>
        <w:spacing w:before="0" w:after="0" w:line="240" w:lineRule="auto"/>
        <w:ind w:left="360" w:firstLine="0"/>
        <w:rPr>
          <w:rFonts w:eastAsia="Times New Roman" w:cs="Arial"/>
          <w:bCs/>
          <w:i/>
          <w:lang w:eastAsia="en-US"/>
        </w:rPr>
      </w:pPr>
    </w:p>
    <w:p w14:paraId="65C16DAA" w14:textId="7EC7D46D" w:rsidR="005621A2" w:rsidRPr="008078F9" w:rsidRDefault="005621A2" w:rsidP="00565844">
      <w:pPr>
        <w:shd w:val="clear" w:color="auto" w:fill="FFFFFF"/>
        <w:spacing w:before="0" w:after="0" w:line="240" w:lineRule="auto"/>
        <w:ind w:left="360" w:firstLine="0"/>
        <w:rPr>
          <w:rFonts w:eastAsia="Times New Roman" w:cs="Arial"/>
          <w:i/>
          <w:lang w:eastAsia="en-US"/>
        </w:rPr>
      </w:pPr>
      <w:r w:rsidRPr="008078F9">
        <w:rPr>
          <w:rFonts w:eastAsia="Times New Roman" w:cs="Arial"/>
          <w:i/>
          <w:lang w:eastAsia="en-US"/>
        </w:rPr>
        <w:t>El contratista tiene derecho a las contraprestaciones económicas previstas en el contrato, entre las que se incluirá, para hacer efectivo su derecho a la explotación del servicio, una retribución fijada en función de su utilización que se percibirá directamente de los usuarios o de la propia Administración.</w:t>
      </w:r>
    </w:p>
    <w:p w14:paraId="4899046D" w14:textId="288CD123" w:rsidR="005621A2" w:rsidRPr="008078F9" w:rsidRDefault="005621A2" w:rsidP="00565844">
      <w:pPr>
        <w:shd w:val="clear" w:color="auto" w:fill="FFFFFF"/>
        <w:spacing w:before="0" w:after="0" w:line="240" w:lineRule="auto"/>
        <w:ind w:left="360" w:firstLine="0"/>
        <w:rPr>
          <w:rFonts w:eastAsia="Times New Roman" w:cs="Arial"/>
          <w:i/>
          <w:lang w:eastAsia="en-US"/>
        </w:rPr>
      </w:pPr>
      <w:r w:rsidRPr="008078F9">
        <w:rPr>
          <w:rFonts w:eastAsia="Times New Roman" w:cs="Arial"/>
          <w:i/>
          <w:lang w:eastAsia="en-US"/>
        </w:rPr>
        <w:t>Las contraprestaciones económicas pactadas serán revisadas, en su caso, en la forma establecida en el contrato».</w:t>
      </w:r>
    </w:p>
    <w:p w14:paraId="35CE86B8" w14:textId="77777777" w:rsidR="00176C2B" w:rsidRPr="008078F9" w:rsidRDefault="00176C2B" w:rsidP="00565844">
      <w:pPr>
        <w:shd w:val="clear" w:color="auto" w:fill="FFFFFF"/>
        <w:spacing w:before="0" w:after="0" w:line="240" w:lineRule="auto"/>
        <w:ind w:left="360" w:firstLine="0"/>
        <w:rPr>
          <w:rFonts w:eastAsia="Times New Roman" w:cs="Arial"/>
          <w:i/>
          <w:lang w:eastAsia="en-US"/>
        </w:rPr>
      </w:pPr>
    </w:p>
    <w:p w14:paraId="314B9221" w14:textId="77777777" w:rsidR="005621A2" w:rsidRPr="008078F9" w:rsidRDefault="005621A2" w:rsidP="00565844">
      <w:pPr>
        <w:tabs>
          <w:tab w:val="left" w:pos="708"/>
        </w:tabs>
        <w:suppressAutoHyphens/>
        <w:spacing w:before="0" w:after="0" w:line="240" w:lineRule="auto"/>
        <w:ind w:left="360" w:firstLine="0"/>
        <w:jc w:val="left"/>
        <w:rPr>
          <w:rFonts w:eastAsia="Calibri" w:cs="Arial"/>
          <w:i/>
          <w:shd w:val="clear" w:color="auto" w:fill="FFFFFF"/>
          <w:lang w:eastAsia="zh-CN"/>
        </w:rPr>
      </w:pPr>
      <w:r w:rsidRPr="008078F9">
        <w:rPr>
          <w:rFonts w:eastAsia="Calibri" w:cs="Arial"/>
          <w:i/>
          <w:shd w:val="clear" w:color="auto" w:fill="FFFFFF"/>
          <w:lang w:eastAsia="zh-CN"/>
        </w:rPr>
        <w:t>En relación al precio, el artículo 87.3 del TRLCSP señala que: «Los precios fijados en el contrato podrán ser revisados o actualizados, en los términos previstos en el Capítulo II de este Título, si se trata de contratos de las Administraciones Públicas, o en la forma pactada en el contrato, en otro caso, cuando deban ser ajustados, al alza o a la baja, para tener en cuenta las variaciones económicas que acaezcan durante la ejecución del contrato».</w:t>
      </w:r>
    </w:p>
    <w:p w14:paraId="282A9D52" w14:textId="77777777" w:rsidR="00176C2B" w:rsidRPr="008078F9" w:rsidRDefault="00176C2B" w:rsidP="00565844">
      <w:pPr>
        <w:tabs>
          <w:tab w:val="left" w:pos="708"/>
        </w:tabs>
        <w:suppressAutoHyphens/>
        <w:spacing w:before="0" w:after="0" w:line="240" w:lineRule="auto"/>
        <w:ind w:left="360" w:firstLine="0"/>
        <w:jc w:val="left"/>
        <w:rPr>
          <w:rFonts w:eastAsia="Calibri" w:cs="Arial"/>
          <w:i/>
          <w:shd w:val="clear" w:color="auto" w:fill="FFFFFF"/>
          <w:lang w:eastAsia="zh-CN"/>
        </w:rPr>
      </w:pPr>
    </w:p>
    <w:p w14:paraId="3B31CF3C" w14:textId="77777777" w:rsidR="005621A2" w:rsidRPr="008078F9" w:rsidRDefault="005621A2" w:rsidP="00176C2B">
      <w:pPr>
        <w:tabs>
          <w:tab w:val="left" w:pos="708"/>
        </w:tabs>
        <w:suppressAutoHyphens/>
        <w:spacing w:before="0" w:after="0" w:line="240" w:lineRule="auto"/>
        <w:ind w:left="360" w:firstLine="0"/>
        <w:rPr>
          <w:rFonts w:eastAsia="Calibri" w:cs="Arial"/>
          <w:i/>
          <w:shd w:val="clear" w:color="auto" w:fill="FFFFFF"/>
          <w:lang w:eastAsia="zh-CN"/>
        </w:rPr>
      </w:pPr>
      <w:r w:rsidRPr="008078F9">
        <w:rPr>
          <w:rFonts w:eastAsia="Calibri" w:cs="Arial"/>
          <w:i/>
          <w:shd w:val="clear" w:color="auto" w:fill="FFFFFF"/>
          <w:lang w:eastAsia="zh-CN"/>
        </w:rPr>
        <w:lastRenderedPageBreak/>
        <w:t>En relación con lo anterior, el pliego de cláusulas administrativas establece los derechos y obligaciones del contratista y, en relación a las prestaciones económicas del contrato se encuentra la obligación por el concesionario de abono del canon establecido, y el derecho a cobrar las tarifas a los usuarios por los servicios que se presten en la instalación deportiva.</w:t>
      </w:r>
    </w:p>
    <w:p w14:paraId="64F72017" w14:textId="77777777" w:rsidR="000D256A" w:rsidRPr="008078F9" w:rsidRDefault="000D256A" w:rsidP="00176C2B">
      <w:pPr>
        <w:tabs>
          <w:tab w:val="left" w:pos="708"/>
        </w:tabs>
        <w:suppressAutoHyphens/>
        <w:spacing w:before="0" w:after="0" w:line="240" w:lineRule="auto"/>
        <w:ind w:left="360" w:firstLine="0"/>
        <w:rPr>
          <w:rFonts w:eastAsia="Calibri" w:cs="Arial"/>
          <w:i/>
          <w:shd w:val="clear" w:color="auto" w:fill="FFFFFF"/>
          <w:lang w:eastAsia="zh-CN"/>
        </w:rPr>
      </w:pPr>
    </w:p>
    <w:p w14:paraId="00E80313" w14:textId="77777777" w:rsidR="005621A2" w:rsidRPr="008078F9" w:rsidRDefault="005621A2" w:rsidP="00176C2B">
      <w:pPr>
        <w:tabs>
          <w:tab w:val="left" w:pos="708"/>
        </w:tabs>
        <w:suppressAutoHyphens/>
        <w:spacing w:before="0" w:after="0" w:line="240" w:lineRule="auto"/>
        <w:ind w:left="360" w:firstLine="0"/>
        <w:rPr>
          <w:rFonts w:eastAsia="Calibri" w:cs="Arial"/>
          <w:i/>
          <w:lang w:eastAsia="zh-CN"/>
        </w:rPr>
      </w:pPr>
      <w:r w:rsidRPr="008078F9">
        <w:rPr>
          <w:rFonts w:eastAsia="Calibri" w:cs="Arial"/>
          <w:i/>
          <w:shd w:val="clear" w:color="auto" w:fill="FFFFFF"/>
          <w:lang w:eastAsia="zh-CN"/>
        </w:rPr>
        <w:t>Tanto el canon como las tarifas están sujetas a revisión anual conforme a la variación del IPC del Instituto Nacional de Estadística siempre que, al menos, hayan transcurrido dos años desde la formalización del contrato (artículo 89.5 TRLCSP).</w:t>
      </w:r>
    </w:p>
    <w:p w14:paraId="5FCA8DF2" w14:textId="77777777" w:rsidR="005621A2" w:rsidRPr="008078F9" w:rsidRDefault="005621A2" w:rsidP="00565844">
      <w:pPr>
        <w:tabs>
          <w:tab w:val="left" w:pos="708"/>
        </w:tabs>
        <w:suppressAutoHyphens/>
        <w:spacing w:before="0" w:after="0" w:line="240" w:lineRule="auto"/>
        <w:ind w:left="360" w:firstLine="0"/>
        <w:jc w:val="left"/>
        <w:rPr>
          <w:rFonts w:eastAsia="Calibri" w:cs="Arial"/>
          <w:b/>
          <w:i/>
          <w:lang w:eastAsia="zh-CN"/>
        </w:rPr>
      </w:pPr>
    </w:p>
    <w:p w14:paraId="78B476E5" w14:textId="1BC07040" w:rsidR="005621A2" w:rsidRPr="008078F9" w:rsidRDefault="000D256A" w:rsidP="00565844">
      <w:pPr>
        <w:tabs>
          <w:tab w:val="left" w:pos="708"/>
        </w:tabs>
        <w:suppressAutoHyphens/>
        <w:spacing w:before="0" w:after="0" w:line="240" w:lineRule="auto"/>
        <w:ind w:left="360" w:firstLine="0"/>
        <w:jc w:val="left"/>
        <w:rPr>
          <w:rFonts w:eastAsia="Calibri" w:cs="Arial"/>
          <w:b/>
          <w:i/>
          <w:lang w:eastAsia="zh-CN"/>
        </w:rPr>
      </w:pPr>
      <w:r w:rsidRPr="008078F9">
        <w:rPr>
          <w:rFonts w:eastAsia="Calibri" w:cs="Arial"/>
          <w:b/>
          <w:i/>
          <w:lang w:eastAsia="zh-CN"/>
        </w:rPr>
        <w:tab/>
        <w:t xml:space="preserve">2. </w:t>
      </w:r>
      <w:r w:rsidR="005621A2" w:rsidRPr="008078F9">
        <w:rPr>
          <w:rFonts w:eastAsia="Calibri" w:cs="Arial"/>
          <w:b/>
          <w:i/>
          <w:lang w:eastAsia="zh-CN"/>
        </w:rPr>
        <w:t>Sobre la revisión de precios</w:t>
      </w:r>
    </w:p>
    <w:p w14:paraId="3E422FC5" w14:textId="77777777" w:rsidR="005621A2" w:rsidRPr="008078F9" w:rsidRDefault="005621A2" w:rsidP="00565844">
      <w:pPr>
        <w:tabs>
          <w:tab w:val="left" w:pos="708"/>
        </w:tabs>
        <w:suppressAutoHyphens/>
        <w:spacing w:before="0" w:after="0" w:line="240" w:lineRule="auto"/>
        <w:ind w:left="360" w:firstLine="0"/>
        <w:jc w:val="left"/>
        <w:rPr>
          <w:rFonts w:eastAsia="Calibri" w:cs="Arial"/>
          <w:b/>
          <w:i/>
          <w:lang w:eastAsia="zh-CN"/>
        </w:rPr>
      </w:pPr>
    </w:p>
    <w:p w14:paraId="0C2F66B8" w14:textId="77777777" w:rsidR="005621A2" w:rsidRPr="008078F9" w:rsidRDefault="005621A2" w:rsidP="000D256A">
      <w:pPr>
        <w:tabs>
          <w:tab w:val="left" w:pos="708"/>
        </w:tabs>
        <w:suppressAutoHyphens/>
        <w:spacing w:before="0" w:after="0" w:line="240" w:lineRule="auto"/>
        <w:ind w:left="360" w:firstLine="0"/>
        <w:rPr>
          <w:rFonts w:eastAsia="Calibri" w:cs="Arial"/>
          <w:i/>
          <w:lang w:eastAsia="zh-CN"/>
        </w:rPr>
      </w:pPr>
      <w:r w:rsidRPr="008078F9">
        <w:rPr>
          <w:rFonts w:eastAsia="Calibri" w:cs="Arial"/>
          <w:i/>
          <w:lang w:eastAsia="zh-CN"/>
        </w:rPr>
        <w:t>El artículo 89 del TRLCSP, establece la procedencia y los límites a la revisión de precios de los contratos. En el mismo se señala, entre otros, que: «Se entenderá por precio cualquier retribución o contraprestación económica del contrato, bien sean abonadas por la Administración o por los usuarios».</w:t>
      </w:r>
    </w:p>
    <w:p w14:paraId="21304E1D" w14:textId="77777777" w:rsidR="000D256A" w:rsidRPr="008078F9" w:rsidRDefault="000D256A" w:rsidP="000D256A">
      <w:pPr>
        <w:tabs>
          <w:tab w:val="left" w:pos="708"/>
        </w:tabs>
        <w:suppressAutoHyphens/>
        <w:spacing w:before="0" w:after="0" w:line="240" w:lineRule="auto"/>
        <w:ind w:left="360" w:firstLine="0"/>
        <w:rPr>
          <w:rFonts w:eastAsia="Calibri" w:cs="Arial"/>
          <w:i/>
          <w:lang w:eastAsia="zh-CN"/>
        </w:rPr>
      </w:pPr>
    </w:p>
    <w:p w14:paraId="118465A2" w14:textId="77777777" w:rsidR="005621A2" w:rsidRPr="008078F9" w:rsidRDefault="005621A2" w:rsidP="000D256A">
      <w:pPr>
        <w:tabs>
          <w:tab w:val="left" w:pos="708"/>
        </w:tabs>
        <w:suppressAutoHyphens/>
        <w:spacing w:before="0" w:after="0" w:line="240" w:lineRule="auto"/>
        <w:ind w:left="360" w:firstLine="0"/>
        <w:rPr>
          <w:rFonts w:eastAsia="Calibri" w:cs="Arial"/>
          <w:i/>
          <w:lang w:eastAsia="zh-CN"/>
        </w:rPr>
      </w:pPr>
      <w:r w:rsidRPr="008078F9">
        <w:rPr>
          <w:rFonts w:eastAsia="Calibri" w:cs="Arial"/>
          <w:i/>
          <w:lang w:eastAsia="zh-CN"/>
        </w:rPr>
        <w:t>Para los contratos de gestión de servicios públicos, el referido artículo 89 de TRLCSP, establece lo siguiente: “No obstante, en los contratos de gestión de servicios públicos, la revisión de precios podrá tener lugar transcurridos dos años desde la formalización del contrato, sin que sea necesario haber ejecutado el 20 por 100 de la prestación”.</w:t>
      </w:r>
    </w:p>
    <w:p w14:paraId="1F3BA197" w14:textId="77777777" w:rsidR="005621A2" w:rsidRPr="008078F9" w:rsidRDefault="005621A2" w:rsidP="000D256A">
      <w:pPr>
        <w:tabs>
          <w:tab w:val="left" w:pos="708"/>
        </w:tabs>
        <w:suppressAutoHyphens/>
        <w:spacing w:before="0" w:after="0" w:line="240" w:lineRule="auto"/>
        <w:ind w:left="360" w:firstLine="0"/>
        <w:rPr>
          <w:rFonts w:eastAsia="Calibri" w:cs="Arial"/>
          <w:i/>
          <w:sz w:val="16"/>
          <w:szCs w:val="16"/>
          <w:lang w:eastAsia="zh-CN"/>
        </w:rPr>
      </w:pPr>
    </w:p>
    <w:p w14:paraId="4DB2D800" w14:textId="77777777" w:rsidR="005621A2" w:rsidRPr="008078F9" w:rsidRDefault="005621A2" w:rsidP="000D256A">
      <w:pPr>
        <w:tabs>
          <w:tab w:val="left" w:pos="708"/>
        </w:tabs>
        <w:suppressAutoHyphens/>
        <w:spacing w:before="0" w:after="0" w:line="240" w:lineRule="auto"/>
        <w:ind w:left="360" w:firstLine="0"/>
        <w:rPr>
          <w:rFonts w:eastAsia="Calibri" w:cs="Arial"/>
          <w:i/>
          <w:lang w:eastAsia="zh-CN"/>
        </w:rPr>
      </w:pPr>
      <w:r w:rsidRPr="008078F9">
        <w:rPr>
          <w:rFonts w:eastAsia="Calibri" w:cs="Arial"/>
          <w:i/>
          <w:lang w:eastAsia="zh-CN"/>
        </w:rPr>
        <w:t>El artículo 104 del RGLCAP sobre el procedimiento para la revisión de precios señala, en su punto segundo, que: “2. En los restantes contratos, cuando resulte procedente la revisión de precios, se llevará a cabo mediante aplicación de los índices o fórmulas de carácter oficial que determine el órgano de contratación en el pliego de cláusulas administrativas particulares, en el que, además, se consignará el método o sistema para la aplicación concreta de los referidos índices o fórmulas de carácter oficial”.</w:t>
      </w:r>
    </w:p>
    <w:p w14:paraId="6115500A" w14:textId="77777777" w:rsidR="005621A2" w:rsidRPr="008078F9" w:rsidRDefault="005621A2" w:rsidP="000D256A">
      <w:pPr>
        <w:tabs>
          <w:tab w:val="left" w:pos="708"/>
        </w:tabs>
        <w:suppressAutoHyphens/>
        <w:spacing w:before="0" w:after="0" w:line="240" w:lineRule="auto"/>
        <w:ind w:left="360" w:firstLine="0"/>
        <w:rPr>
          <w:rFonts w:eastAsia="Calibri" w:cs="Arial"/>
          <w:i/>
          <w:sz w:val="16"/>
          <w:szCs w:val="16"/>
          <w:lang w:eastAsia="zh-CN"/>
        </w:rPr>
      </w:pPr>
    </w:p>
    <w:p w14:paraId="09AC79E3" w14:textId="77777777" w:rsidR="005621A2" w:rsidRPr="008078F9" w:rsidRDefault="005621A2" w:rsidP="00565844">
      <w:pPr>
        <w:tabs>
          <w:tab w:val="left" w:pos="708"/>
        </w:tabs>
        <w:suppressAutoHyphens/>
        <w:spacing w:before="0" w:after="0" w:line="240" w:lineRule="auto"/>
        <w:ind w:left="360" w:firstLine="0"/>
        <w:jc w:val="left"/>
        <w:rPr>
          <w:rFonts w:eastAsia="Calibri" w:cs="Arial"/>
          <w:i/>
          <w:lang w:eastAsia="zh-CN"/>
        </w:rPr>
      </w:pPr>
      <w:r w:rsidRPr="008078F9">
        <w:rPr>
          <w:rFonts w:eastAsia="Calibri" w:cs="Arial"/>
          <w:i/>
          <w:lang w:eastAsia="zh-CN"/>
        </w:rPr>
        <w:t>La cláusula 30 del pliego administrativo señala, en cuanto a la revisión de precios, lo siguiente:</w:t>
      </w:r>
    </w:p>
    <w:p w14:paraId="38CC9C4F" w14:textId="77777777" w:rsidR="005621A2" w:rsidRPr="008078F9" w:rsidRDefault="005621A2" w:rsidP="00565844">
      <w:pPr>
        <w:tabs>
          <w:tab w:val="left" w:pos="708"/>
        </w:tabs>
        <w:suppressAutoHyphens/>
        <w:spacing w:before="0" w:after="0" w:line="240" w:lineRule="auto"/>
        <w:ind w:left="360" w:firstLine="0"/>
        <w:jc w:val="left"/>
        <w:rPr>
          <w:rFonts w:eastAsia="Calibri" w:cs="Arial"/>
          <w:i/>
          <w:lang w:eastAsia="zh-CN"/>
        </w:rPr>
      </w:pPr>
    </w:p>
    <w:p w14:paraId="1C9547EF" w14:textId="77777777" w:rsidR="005621A2" w:rsidRPr="008078F9" w:rsidRDefault="005621A2" w:rsidP="00565844">
      <w:pPr>
        <w:tabs>
          <w:tab w:val="left" w:pos="708"/>
        </w:tabs>
        <w:suppressAutoHyphens/>
        <w:spacing w:before="0" w:after="0" w:line="240" w:lineRule="auto"/>
        <w:ind w:left="360" w:firstLine="0"/>
        <w:jc w:val="left"/>
        <w:rPr>
          <w:rFonts w:eastAsia="Calibri" w:cs="Arial"/>
          <w:i/>
          <w:lang w:eastAsia="zh-CN"/>
        </w:rPr>
      </w:pPr>
      <w:r w:rsidRPr="008078F9">
        <w:rPr>
          <w:rFonts w:eastAsia="Calibri" w:cs="Arial"/>
          <w:b/>
          <w:i/>
          <w:lang w:eastAsia="zh-CN"/>
        </w:rPr>
        <w:t>«Cláusula 30.- Revisión de precios.</w:t>
      </w:r>
    </w:p>
    <w:p w14:paraId="25F56F5F" w14:textId="77777777" w:rsidR="005621A2" w:rsidRPr="008078F9" w:rsidRDefault="005621A2" w:rsidP="000D256A">
      <w:pPr>
        <w:tabs>
          <w:tab w:val="left" w:pos="708"/>
        </w:tabs>
        <w:suppressAutoHyphens/>
        <w:spacing w:before="0" w:after="0" w:line="240" w:lineRule="auto"/>
        <w:ind w:left="360" w:firstLine="0"/>
        <w:rPr>
          <w:rFonts w:eastAsia="Calibri" w:cs="Arial"/>
          <w:i/>
          <w:lang w:eastAsia="zh-CN"/>
        </w:rPr>
      </w:pPr>
      <w:r w:rsidRPr="008078F9">
        <w:rPr>
          <w:rFonts w:eastAsia="Calibri" w:cs="Arial"/>
          <w:i/>
          <w:lang w:eastAsia="zh-CN"/>
        </w:rPr>
        <w:t>En la revisión de precios se estará a lo dispuesto en el apartado 10 del Anexo I del presente pliego, todo ello de conformidad con los artículos 89 a 94 del TRLCSP y 104 y 105 del RGLCAP».</w:t>
      </w:r>
    </w:p>
    <w:p w14:paraId="53BE574B" w14:textId="77777777" w:rsidR="005621A2" w:rsidRPr="008078F9" w:rsidRDefault="005621A2" w:rsidP="00565844">
      <w:pPr>
        <w:tabs>
          <w:tab w:val="left" w:pos="708"/>
        </w:tabs>
        <w:suppressAutoHyphens/>
        <w:spacing w:before="0" w:after="0" w:line="240" w:lineRule="auto"/>
        <w:ind w:left="360" w:firstLine="0"/>
        <w:jc w:val="left"/>
        <w:rPr>
          <w:rFonts w:eastAsia="Calibri" w:cs="Arial"/>
          <w:i/>
          <w:sz w:val="16"/>
          <w:szCs w:val="16"/>
          <w:lang w:eastAsia="zh-CN"/>
        </w:rPr>
      </w:pPr>
    </w:p>
    <w:p w14:paraId="4827B289" w14:textId="77777777" w:rsidR="005621A2" w:rsidRPr="008078F9" w:rsidRDefault="005621A2" w:rsidP="000D256A">
      <w:pPr>
        <w:tabs>
          <w:tab w:val="left" w:pos="708"/>
        </w:tabs>
        <w:suppressAutoHyphens/>
        <w:spacing w:before="0" w:after="0" w:line="240" w:lineRule="auto"/>
        <w:ind w:left="360" w:firstLine="0"/>
        <w:rPr>
          <w:rFonts w:eastAsia="Calibri" w:cs="Arial"/>
          <w:i/>
          <w:lang w:eastAsia="zh-CN"/>
        </w:rPr>
      </w:pPr>
      <w:r w:rsidRPr="008078F9">
        <w:rPr>
          <w:rFonts w:eastAsia="Calibri" w:cs="Arial"/>
          <w:i/>
          <w:lang w:eastAsia="zh-CN"/>
        </w:rPr>
        <w:t>A su vez, el apartado 10 del Anexo I del pliego de cláusulas administrativas establece que:</w:t>
      </w:r>
    </w:p>
    <w:p w14:paraId="35F906E4" w14:textId="77777777" w:rsidR="005621A2" w:rsidRPr="008078F9" w:rsidRDefault="005621A2" w:rsidP="00565844">
      <w:pPr>
        <w:tabs>
          <w:tab w:val="left" w:pos="708"/>
        </w:tabs>
        <w:suppressAutoHyphens/>
        <w:spacing w:before="0" w:after="0" w:line="240" w:lineRule="auto"/>
        <w:ind w:left="360" w:firstLine="0"/>
        <w:jc w:val="left"/>
        <w:rPr>
          <w:rFonts w:eastAsia="Calibri" w:cs="Arial"/>
          <w:b/>
          <w:i/>
          <w:lang w:eastAsia="zh-CN"/>
        </w:rPr>
      </w:pPr>
      <w:r w:rsidRPr="008078F9">
        <w:rPr>
          <w:rFonts w:eastAsia="Calibri" w:cs="Arial"/>
          <w:i/>
          <w:lang w:eastAsia="zh-CN"/>
        </w:rPr>
        <w:t>«</w:t>
      </w:r>
      <w:r w:rsidRPr="008078F9">
        <w:rPr>
          <w:rFonts w:eastAsia="Calibri" w:cs="Arial"/>
          <w:b/>
          <w:i/>
          <w:lang w:eastAsia="zh-CN"/>
        </w:rPr>
        <w:t>10. Revisión de precios.</w:t>
      </w:r>
    </w:p>
    <w:p w14:paraId="2D8A197E" w14:textId="77777777" w:rsidR="005621A2" w:rsidRPr="008078F9" w:rsidRDefault="005621A2" w:rsidP="00565844">
      <w:pPr>
        <w:tabs>
          <w:tab w:val="left" w:pos="708"/>
        </w:tabs>
        <w:suppressAutoHyphens/>
        <w:spacing w:before="0" w:after="0" w:line="240" w:lineRule="auto"/>
        <w:ind w:left="360" w:firstLine="0"/>
        <w:jc w:val="left"/>
        <w:rPr>
          <w:rFonts w:eastAsia="Calibri" w:cs="Arial"/>
          <w:i/>
          <w:lang w:eastAsia="zh-CN"/>
        </w:rPr>
      </w:pPr>
    </w:p>
    <w:p w14:paraId="2600C740" w14:textId="03B05D4B" w:rsidR="005621A2" w:rsidRPr="008078F9" w:rsidRDefault="005621A2" w:rsidP="000D256A">
      <w:pPr>
        <w:pStyle w:val="Prrafodelista"/>
        <w:numPr>
          <w:ilvl w:val="0"/>
          <w:numId w:val="37"/>
        </w:numPr>
        <w:tabs>
          <w:tab w:val="left" w:pos="708"/>
        </w:tabs>
        <w:jc w:val="both"/>
        <w:rPr>
          <w:rFonts w:ascii="Arial" w:eastAsia="Calibri" w:hAnsi="Arial" w:cs="Arial"/>
          <w:i/>
          <w:sz w:val="22"/>
          <w:szCs w:val="22"/>
        </w:rPr>
      </w:pPr>
      <w:r w:rsidRPr="008078F9">
        <w:rPr>
          <w:rFonts w:ascii="Arial" w:eastAsia="Calibri" w:hAnsi="Arial" w:cs="Arial"/>
          <w:i/>
          <w:sz w:val="22"/>
          <w:szCs w:val="22"/>
        </w:rPr>
        <w:t>Canon a abonar por el contratista.</w:t>
      </w:r>
    </w:p>
    <w:p w14:paraId="06E898E0" w14:textId="2305D9A0" w:rsidR="005621A2" w:rsidRPr="008078F9" w:rsidRDefault="000D256A" w:rsidP="000D256A">
      <w:pPr>
        <w:tabs>
          <w:tab w:val="left" w:pos="708"/>
        </w:tabs>
        <w:suppressAutoHyphens/>
        <w:spacing w:before="0" w:after="0" w:line="240" w:lineRule="auto"/>
        <w:ind w:left="360" w:firstLine="0"/>
        <w:rPr>
          <w:rFonts w:eastAsia="Calibri" w:cs="Arial"/>
          <w:i/>
          <w:lang w:eastAsia="zh-CN"/>
        </w:rPr>
      </w:pPr>
      <w:r w:rsidRPr="008078F9">
        <w:rPr>
          <w:rFonts w:eastAsia="Calibri" w:cs="Arial"/>
          <w:i/>
          <w:lang w:eastAsia="zh-CN"/>
        </w:rPr>
        <w:tab/>
      </w:r>
      <w:r w:rsidRPr="008078F9">
        <w:rPr>
          <w:rFonts w:eastAsia="Calibri" w:cs="Arial"/>
          <w:i/>
          <w:lang w:eastAsia="zh-CN"/>
        </w:rPr>
        <w:tab/>
      </w:r>
      <w:r w:rsidR="005621A2" w:rsidRPr="008078F9">
        <w:rPr>
          <w:rFonts w:eastAsia="Calibri" w:cs="Arial"/>
          <w:i/>
          <w:lang w:eastAsia="zh-CN"/>
        </w:rPr>
        <w:t>Procede: Sí.</w:t>
      </w:r>
    </w:p>
    <w:p w14:paraId="243D8CD0" w14:textId="327A95C9" w:rsidR="005621A2" w:rsidRPr="008078F9" w:rsidRDefault="000D256A" w:rsidP="000D256A">
      <w:pPr>
        <w:tabs>
          <w:tab w:val="left" w:pos="708"/>
        </w:tabs>
        <w:suppressAutoHyphens/>
        <w:spacing w:before="0" w:after="0" w:line="240" w:lineRule="auto"/>
        <w:ind w:left="360" w:firstLine="0"/>
        <w:rPr>
          <w:rFonts w:eastAsia="Calibri" w:cs="Arial"/>
          <w:i/>
          <w:lang w:eastAsia="zh-CN"/>
        </w:rPr>
      </w:pPr>
      <w:r w:rsidRPr="008078F9">
        <w:rPr>
          <w:rFonts w:eastAsia="Calibri" w:cs="Arial"/>
          <w:i/>
          <w:lang w:eastAsia="zh-CN"/>
        </w:rPr>
        <w:tab/>
      </w:r>
      <w:r w:rsidR="005621A2" w:rsidRPr="008078F9">
        <w:rPr>
          <w:rFonts w:eastAsia="Calibri" w:cs="Arial"/>
          <w:i/>
          <w:lang w:eastAsia="zh-CN"/>
        </w:rPr>
        <w:t>Fórmula o Índice: IPC general elaborado por el Instituto Nacional de Estadística.</w:t>
      </w:r>
    </w:p>
    <w:p w14:paraId="684FCD52" w14:textId="23D0FE83" w:rsidR="005621A2" w:rsidRPr="008078F9" w:rsidRDefault="000D256A" w:rsidP="000D256A">
      <w:pPr>
        <w:tabs>
          <w:tab w:val="left" w:pos="708"/>
        </w:tabs>
        <w:suppressAutoHyphens/>
        <w:spacing w:before="0" w:after="0" w:line="240" w:lineRule="auto"/>
        <w:ind w:left="708" w:firstLine="0"/>
        <w:rPr>
          <w:rFonts w:eastAsia="Calibri" w:cs="Arial"/>
          <w:i/>
          <w:lang w:eastAsia="zh-CN"/>
        </w:rPr>
      </w:pPr>
      <w:r w:rsidRPr="008078F9">
        <w:rPr>
          <w:rFonts w:eastAsia="Calibri" w:cs="Arial"/>
          <w:i/>
          <w:lang w:eastAsia="zh-CN"/>
        </w:rPr>
        <w:tab/>
      </w:r>
      <w:r w:rsidR="005621A2" w:rsidRPr="008078F9">
        <w:rPr>
          <w:rFonts w:eastAsia="Calibri" w:cs="Arial"/>
          <w:i/>
          <w:lang w:eastAsia="zh-CN"/>
        </w:rPr>
        <w:t>El canon anual que resulte de la adjudicación se referirá al primer año de vigencia del contrato, sin que sea necesario haber ejecutado el 20 por 100 de la prestación. La revisión en cada fecha que corresponda, se efectuará respecto a la fecha de formalización del contrato.</w:t>
      </w:r>
    </w:p>
    <w:p w14:paraId="5884A0BF" w14:textId="559EDD9F" w:rsidR="005621A2" w:rsidRPr="008078F9" w:rsidRDefault="005621A2" w:rsidP="000D256A">
      <w:pPr>
        <w:pStyle w:val="Prrafodelista"/>
        <w:numPr>
          <w:ilvl w:val="0"/>
          <w:numId w:val="37"/>
        </w:numPr>
        <w:tabs>
          <w:tab w:val="left" w:pos="708"/>
        </w:tabs>
        <w:jc w:val="both"/>
        <w:rPr>
          <w:rFonts w:ascii="Arial" w:eastAsia="Calibri" w:hAnsi="Arial" w:cs="Arial"/>
          <w:i/>
          <w:sz w:val="22"/>
          <w:szCs w:val="22"/>
        </w:rPr>
      </w:pPr>
      <w:r w:rsidRPr="008078F9">
        <w:rPr>
          <w:rFonts w:ascii="Arial" w:eastAsia="Calibri" w:hAnsi="Arial" w:cs="Arial"/>
          <w:i/>
          <w:sz w:val="22"/>
          <w:szCs w:val="22"/>
        </w:rPr>
        <w:t>Tarifas a abonar por los usuarios:</w:t>
      </w:r>
    </w:p>
    <w:p w14:paraId="7317B70B" w14:textId="685ACD30" w:rsidR="005621A2" w:rsidRPr="008078F9" w:rsidRDefault="000D256A" w:rsidP="000D256A">
      <w:pPr>
        <w:tabs>
          <w:tab w:val="left" w:pos="708"/>
        </w:tabs>
        <w:suppressAutoHyphens/>
        <w:spacing w:before="0" w:after="0" w:line="240" w:lineRule="auto"/>
        <w:ind w:left="360" w:firstLine="0"/>
        <w:rPr>
          <w:rFonts w:eastAsia="Calibri" w:cs="Arial"/>
          <w:i/>
          <w:lang w:eastAsia="zh-CN"/>
        </w:rPr>
      </w:pPr>
      <w:r w:rsidRPr="008078F9">
        <w:rPr>
          <w:rFonts w:eastAsia="Calibri" w:cs="Arial"/>
          <w:i/>
          <w:lang w:eastAsia="zh-CN"/>
        </w:rPr>
        <w:tab/>
      </w:r>
      <w:r w:rsidR="005621A2" w:rsidRPr="008078F9">
        <w:rPr>
          <w:rFonts w:eastAsia="Calibri" w:cs="Arial"/>
          <w:i/>
          <w:lang w:eastAsia="zh-CN"/>
        </w:rPr>
        <w:t>Procede: Sí.</w:t>
      </w:r>
    </w:p>
    <w:p w14:paraId="6FD62445" w14:textId="7E7E9894" w:rsidR="005621A2" w:rsidRPr="008078F9" w:rsidRDefault="000D256A" w:rsidP="000D256A">
      <w:pPr>
        <w:tabs>
          <w:tab w:val="left" w:pos="708"/>
        </w:tabs>
        <w:suppressAutoHyphens/>
        <w:spacing w:before="0" w:after="0" w:line="240" w:lineRule="auto"/>
        <w:ind w:left="708" w:firstLine="0"/>
        <w:rPr>
          <w:rFonts w:eastAsia="Calibri" w:cs="Arial"/>
          <w:i/>
          <w:lang w:eastAsia="zh-CN"/>
        </w:rPr>
      </w:pPr>
      <w:r w:rsidRPr="008078F9">
        <w:rPr>
          <w:rFonts w:eastAsia="Calibri" w:cs="Arial"/>
          <w:i/>
          <w:lang w:eastAsia="zh-CN"/>
        </w:rPr>
        <w:lastRenderedPageBreak/>
        <w:tab/>
      </w:r>
      <w:r w:rsidR="005621A2" w:rsidRPr="008078F9">
        <w:rPr>
          <w:rFonts w:eastAsia="Calibri" w:cs="Arial"/>
          <w:i/>
          <w:lang w:eastAsia="zh-CN"/>
        </w:rPr>
        <w:t>Las Tarifas a percibir por el concesionario son las establecidas por el mismo durante el proceso de licitación, pudiendo ser las mismas revisadas anualmente de conforme a la variación del IPC del Instituto Nacional de Estadística».</w:t>
      </w:r>
    </w:p>
    <w:p w14:paraId="053A4DE7" w14:textId="77777777" w:rsidR="005621A2" w:rsidRPr="008078F9" w:rsidRDefault="005621A2" w:rsidP="000D256A">
      <w:pPr>
        <w:tabs>
          <w:tab w:val="left" w:pos="708"/>
        </w:tabs>
        <w:suppressAutoHyphens/>
        <w:spacing w:before="0" w:after="0" w:line="240" w:lineRule="auto"/>
        <w:ind w:left="360" w:firstLine="0"/>
        <w:rPr>
          <w:rFonts w:eastAsia="Calibri" w:cs="Arial"/>
          <w:i/>
          <w:sz w:val="16"/>
          <w:szCs w:val="16"/>
          <w:lang w:eastAsia="zh-CN"/>
        </w:rPr>
      </w:pPr>
    </w:p>
    <w:p w14:paraId="28CB3A83" w14:textId="77777777" w:rsidR="005621A2" w:rsidRPr="008078F9" w:rsidRDefault="005621A2" w:rsidP="000D256A">
      <w:pPr>
        <w:tabs>
          <w:tab w:val="left" w:pos="708"/>
        </w:tabs>
        <w:suppressAutoHyphens/>
        <w:spacing w:before="0" w:after="0" w:line="240" w:lineRule="auto"/>
        <w:ind w:firstLine="0"/>
        <w:rPr>
          <w:rFonts w:eastAsia="Calibri" w:cs="Arial"/>
          <w:i/>
          <w:lang w:eastAsia="zh-CN"/>
        </w:rPr>
      </w:pPr>
      <w:r w:rsidRPr="008078F9">
        <w:rPr>
          <w:rFonts w:eastAsia="Calibri" w:cs="Arial"/>
          <w:i/>
          <w:lang w:eastAsia="zh-CN"/>
        </w:rPr>
        <w:t>La Ley 2/2015, de 30 de marzo, de desindexación de la economía española establece, en relación a las revisiones de precios, lo siguiente:</w:t>
      </w:r>
    </w:p>
    <w:p w14:paraId="179071C8" w14:textId="77777777" w:rsidR="005621A2" w:rsidRPr="008078F9" w:rsidRDefault="005621A2" w:rsidP="00565844">
      <w:pPr>
        <w:tabs>
          <w:tab w:val="left" w:pos="708"/>
        </w:tabs>
        <w:suppressAutoHyphens/>
        <w:spacing w:before="0" w:after="0" w:line="240" w:lineRule="auto"/>
        <w:ind w:left="720" w:firstLine="0"/>
        <w:jc w:val="left"/>
        <w:rPr>
          <w:rFonts w:eastAsia="Calibri" w:cs="Arial"/>
          <w:i/>
          <w:sz w:val="16"/>
          <w:szCs w:val="16"/>
          <w:lang w:eastAsia="zh-CN"/>
        </w:rPr>
      </w:pPr>
    </w:p>
    <w:p w14:paraId="1B69D65B" w14:textId="77777777" w:rsidR="005621A2" w:rsidRPr="008078F9" w:rsidRDefault="005621A2" w:rsidP="00565844">
      <w:pPr>
        <w:shd w:val="clear" w:color="auto" w:fill="FFFFFF"/>
        <w:spacing w:before="0" w:after="0" w:line="240" w:lineRule="auto"/>
        <w:ind w:firstLine="0"/>
        <w:rPr>
          <w:rFonts w:eastAsia="Times New Roman" w:cs="Arial"/>
          <w:b/>
          <w:bCs/>
          <w:i/>
        </w:rPr>
      </w:pPr>
      <w:r w:rsidRPr="008078F9">
        <w:rPr>
          <w:rFonts w:eastAsia="Times New Roman" w:cs="Arial"/>
          <w:b/>
          <w:bCs/>
          <w:i/>
        </w:rPr>
        <w:t>«Artículo 6. Régimen aplicable a la revisión de precios y tarifas de los contratos a los que es de aplicación el Texto Refundido de la Ley de Contratos del Sector Público.</w:t>
      </w:r>
    </w:p>
    <w:p w14:paraId="46512C96" w14:textId="77777777" w:rsidR="005621A2" w:rsidRPr="008078F9" w:rsidRDefault="005621A2" w:rsidP="00565844">
      <w:pPr>
        <w:shd w:val="clear" w:color="auto" w:fill="FFFFFF"/>
        <w:spacing w:before="0" w:after="0" w:line="240" w:lineRule="auto"/>
        <w:ind w:firstLine="0"/>
        <w:rPr>
          <w:rFonts w:eastAsia="Times New Roman" w:cs="Arial"/>
          <w:i/>
        </w:rPr>
      </w:pPr>
      <w:r w:rsidRPr="008078F9">
        <w:rPr>
          <w:rFonts w:eastAsia="Times New Roman" w:cs="Arial"/>
          <w:i/>
        </w:rPr>
        <w:t>Las revisiones de los precios y tarifas de los contratos incluidos dentro del ámbito de aplicación del Texto Refundido de la Ley de Contratos del Sector Público, aprobado por Real Decreto Legislativo 3/2011, de 14 de noviembre, se regirán por lo dispuesto en el mismo».</w:t>
      </w:r>
    </w:p>
    <w:p w14:paraId="2D289858" w14:textId="77777777" w:rsidR="005621A2" w:rsidRPr="008078F9" w:rsidRDefault="005621A2" w:rsidP="00565844">
      <w:pPr>
        <w:shd w:val="clear" w:color="auto" w:fill="FFFFFF"/>
        <w:spacing w:before="0" w:after="0" w:line="240" w:lineRule="auto"/>
        <w:ind w:left="708" w:firstLine="0"/>
        <w:rPr>
          <w:rFonts w:eastAsia="Times New Roman" w:cs="Arial"/>
          <w:i/>
          <w:sz w:val="16"/>
          <w:szCs w:val="16"/>
        </w:rPr>
      </w:pPr>
    </w:p>
    <w:p w14:paraId="09693B5E" w14:textId="77777777" w:rsidR="005621A2" w:rsidRPr="008078F9" w:rsidRDefault="005621A2" w:rsidP="00565844">
      <w:pPr>
        <w:shd w:val="clear" w:color="auto" w:fill="FFFFFF"/>
        <w:spacing w:before="0" w:after="0" w:line="240" w:lineRule="auto"/>
        <w:ind w:firstLine="0"/>
        <w:rPr>
          <w:rFonts w:eastAsia="Times New Roman" w:cs="Arial"/>
          <w:b/>
          <w:bCs/>
          <w:i/>
        </w:rPr>
      </w:pPr>
      <w:r w:rsidRPr="008078F9">
        <w:rPr>
          <w:rFonts w:eastAsia="Times New Roman" w:cs="Arial"/>
          <w:b/>
          <w:bCs/>
          <w:i/>
        </w:rPr>
        <w:t>«Disposición transitoria. Régimen de revisión de los valores monetarios.</w:t>
      </w:r>
    </w:p>
    <w:p w14:paraId="25173EFF" w14:textId="77777777" w:rsidR="005621A2" w:rsidRPr="008078F9" w:rsidRDefault="005621A2" w:rsidP="00565844">
      <w:pPr>
        <w:shd w:val="clear" w:color="auto" w:fill="FFFFFF"/>
        <w:spacing w:before="0" w:after="0" w:line="240" w:lineRule="auto"/>
        <w:ind w:firstLine="0"/>
        <w:rPr>
          <w:rFonts w:eastAsia="Times New Roman" w:cs="Arial"/>
          <w:b/>
          <w:bCs/>
          <w:i/>
        </w:rPr>
      </w:pPr>
    </w:p>
    <w:p w14:paraId="07D878CF" w14:textId="77777777" w:rsidR="005621A2" w:rsidRPr="008078F9" w:rsidRDefault="005621A2" w:rsidP="000D256A">
      <w:pPr>
        <w:numPr>
          <w:ilvl w:val="0"/>
          <w:numId w:val="34"/>
        </w:numPr>
        <w:shd w:val="clear" w:color="auto" w:fill="FFFFFF"/>
        <w:spacing w:before="0" w:after="0" w:line="240" w:lineRule="auto"/>
        <w:rPr>
          <w:rFonts w:eastAsia="Times New Roman" w:cs="Arial"/>
          <w:i/>
        </w:rPr>
      </w:pPr>
      <w:r w:rsidRPr="008078F9">
        <w:rPr>
          <w:rFonts w:eastAsia="Times New Roman" w:cs="Arial"/>
          <w:i/>
        </w:rPr>
        <w:t>El régimen de revisión de precios de los contratos incluidos dentro del ámbito de aplicación del Texto Refundido de la Ley de Contratos del Sector Público, aprobado por el Real Decreto Legislativo 3/2011, de 14 de noviembre, cuyo expediente de contratación se haya iniciado antes de la entrada en vigor del real decreto al que se refiere el artículo 4 de esta Ley será el que esté establecido en los pliegos. A estos efectos, se entenderá que los expedientes de contratación han sido iniciados si se hubiera publicado la correspondiente convocatoria del procedimiento de adjudicación del contrato. En el caso de procedimiento negociado sin publicidad, para determinar el momento de iniciación se tomará en cuenta la fecha de aprobación de los pliegos».</w:t>
      </w:r>
    </w:p>
    <w:p w14:paraId="169F4B35" w14:textId="77777777" w:rsidR="005621A2" w:rsidRPr="008078F9" w:rsidRDefault="005621A2" w:rsidP="00565844">
      <w:pPr>
        <w:shd w:val="clear" w:color="auto" w:fill="FFFFFF"/>
        <w:spacing w:before="0" w:after="0" w:line="240" w:lineRule="auto"/>
        <w:ind w:firstLine="0"/>
        <w:rPr>
          <w:rFonts w:eastAsia="Times New Roman" w:cs="Arial"/>
          <w:i/>
        </w:rPr>
      </w:pPr>
    </w:p>
    <w:p w14:paraId="7814F7F5" w14:textId="77777777" w:rsidR="005621A2" w:rsidRPr="008078F9" w:rsidRDefault="005621A2" w:rsidP="000D256A">
      <w:pPr>
        <w:shd w:val="clear" w:color="auto" w:fill="FFFFFF"/>
        <w:spacing w:before="0" w:after="0" w:line="240" w:lineRule="auto"/>
        <w:ind w:firstLine="0"/>
        <w:rPr>
          <w:rFonts w:eastAsia="Times New Roman" w:cs="Arial"/>
          <w:b/>
          <w:i/>
        </w:rPr>
      </w:pPr>
      <w:r w:rsidRPr="008078F9">
        <w:rPr>
          <w:rFonts w:eastAsia="Times New Roman" w:cs="Arial"/>
          <w:b/>
          <w:i/>
        </w:rPr>
        <w:t>«Disposición final tercera. Modificación del Texto Refundido de la Ley de Contratos del Sector Público, aprobado por Real Decreto Legislativo 3/2011, de 14 de noviembre.</w:t>
      </w:r>
    </w:p>
    <w:p w14:paraId="57796BB0" w14:textId="77777777" w:rsidR="005621A2" w:rsidRPr="008078F9" w:rsidRDefault="005621A2" w:rsidP="000D256A">
      <w:pPr>
        <w:shd w:val="clear" w:color="auto" w:fill="FFFFFF"/>
        <w:spacing w:before="0" w:after="0" w:line="240" w:lineRule="auto"/>
        <w:ind w:firstLine="0"/>
        <w:rPr>
          <w:rFonts w:eastAsia="Times New Roman" w:cs="Arial"/>
          <w:i/>
        </w:rPr>
      </w:pPr>
      <w:r w:rsidRPr="008078F9">
        <w:rPr>
          <w:rFonts w:eastAsia="Times New Roman" w:cs="Arial"/>
          <w:i/>
        </w:rPr>
        <w:t>El Texto Refundido de la Ley de Contratos del Sector Público, aprobado por Real Decreto Legislativo 3/2011, de 14 de noviembre, queda modificado como sigue:</w:t>
      </w:r>
    </w:p>
    <w:p w14:paraId="6825182D" w14:textId="77777777" w:rsidR="005621A2" w:rsidRPr="008078F9" w:rsidRDefault="005621A2" w:rsidP="000D256A">
      <w:pPr>
        <w:keepNext/>
        <w:tabs>
          <w:tab w:val="left" w:pos="708"/>
        </w:tabs>
        <w:suppressAutoHyphens/>
        <w:spacing w:before="0" w:after="0" w:line="240" w:lineRule="auto"/>
        <w:ind w:firstLine="0"/>
        <w:outlineLvl w:val="0"/>
        <w:rPr>
          <w:rFonts w:eastAsia="Microsoft YaHei" w:cs="Arial"/>
          <w:b/>
          <w:bCs/>
          <w:i/>
          <w:lang w:eastAsia="zh-CN"/>
        </w:rPr>
      </w:pPr>
      <w:r w:rsidRPr="008078F9">
        <w:rPr>
          <w:rFonts w:eastAsia="Microsoft YaHei" w:cs="Arial"/>
          <w:bCs/>
          <w:i/>
          <w:lang w:eastAsia="zh-CN"/>
        </w:rPr>
        <w:tab/>
      </w:r>
      <w:r w:rsidRPr="008078F9">
        <w:rPr>
          <w:rFonts w:eastAsia="Microsoft YaHei" w:cs="Arial"/>
          <w:b/>
          <w:bCs/>
          <w:i/>
          <w:lang w:eastAsia="zh-CN"/>
        </w:rPr>
        <w:tab/>
        <w:t>…/…</w:t>
      </w:r>
    </w:p>
    <w:p w14:paraId="721D5CFF" w14:textId="77777777" w:rsidR="005621A2" w:rsidRPr="008078F9" w:rsidRDefault="005621A2" w:rsidP="000D256A">
      <w:pPr>
        <w:keepNext/>
        <w:tabs>
          <w:tab w:val="left" w:pos="708"/>
        </w:tabs>
        <w:suppressAutoHyphens/>
        <w:spacing w:before="0" w:after="0" w:line="240" w:lineRule="auto"/>
        <w:ind w:firstLine="0"/>
        <w:outlineLvl w:val="0"/>
        <w:rPr>
          <w:rFonts w:eastAsia="Microsoft YaHei" w:cs="Arial"/>
          <w:bCs/>
          <w:i/>
          <w:lang w:eastAsia="zh-CN"/>
        </w:rPr>
      </w:pPr>
      <w:r w:rsidRPr="008078F9">
        <w:rPr>
          <w:rFonts w:eastAsia="Microsoft YaHei" w:cs="Arial"/>
          <w:bCs/>
          <w:i/>
          <w:lang w:eastAsia="zh-CN"/>
        </w:rPr>
        <w:tab/>
        <w:t>Tres. El artículo 89 queda redactado del siguiente modo:</w:t>
      </w:r>
    </w:p>
    <w:p w14:paraId="6B859CFE" w14:textId="77777777" w:rsidR="005621A2" w:rsidRPr="008078F9" w:rsidRDefault="005621A2" w:rsidP="000D256A">
      <w:pPr>
        <w:tabs>
          <w:tab w:val="left" w:pos="708"/>
        </w:tabs>
        <w:suppressAutoHyphens/>
        <w:spacing w:before="0" w:after="0" w:line="240" w:lineRule="auto"/>
        <w:ind w:firstLine="0"/>
        <w:rPr>
          <w:rFonts w:ascii="Calibri" w:eastAsia="Calibri" w:hAnsi="Calibri" w:cs="Calibri"/>
          <w:i/>
          <w:lang w:eastAsia="zh-CN"/>
        </w:rPr>
      </w:pPr>
    </w:p>
    <w:p w14:paraId="7FE4ADF0" w14:textId="77777777" w:rsidR="005621A2" w:rsidRPr="008078F9" w:rsidRDefault="005621A2" w:rsidP="000D256A">
      <w:pPr>
        <w:keepNext/>
        <w:tabs>
          <w:tab w:val="left" w:pos="708"/>
        </w:tabs>
        <w:suppressAutoHyphens/>
        <w:spacing w:before="0" w:after="0" w:line="240" w:lineRule="auto"/>
        <w:ind w:left="708" w:firstLine="0"/>
        <w:outlineLvl w:val="0"/>
        <w:rPr>
          <w:rFonts w:eastAsia="Microsoft YaHei" w:cs="Arial"/>
          <w:bCs/>
          <w:i/>
          <w:lang w:eastAsia="zh-CN"/>
        </w:rPr>
      </w:pPr>
      <w:r w:rsidRPr="008078F9">
        <w:rPr>
          <w:rFonts w:eastAsia="Microsoft YaHei" w:cs="Arial"/>
          <w:bCs/>
          <w:i/>
          <w:lang w:eastAsia="zh-CN"/>
        </w:rPr>
        <w:t>“Artículo 89. Procedencia y límites.</w:t>
      </w:r>
    </w:p>
    <w:p w14:paraId="02F1BF29" w14:textId="77777777" w:rsidR="005621A2" w:rsidRPr="008078F9" w:rsidRDefault="005621A2" w:rsidP="000D256A">
      <w:pPr>
        <w:keepNext/>
        <w:tabs>
          <w:tab w:val="left" w:pos="708"/>
        </w:tabs>
        <w:suppressAutoHyphens/>
        <w:spacing w:before="0" w:after="0" w:line="240" w:lineRule="auto"/>
        <w:ind w:left="708" w:firstLine="0"/>
        <w:outlineLvl w:val="0"/>
        <w:rPr>
          <w:rFonts w:eastAsia="Microsoft YaHei" w:cs="Arial"/>
          <w:bCs/>
          <w:i/>
          <w:lang w:eastAsia="zh-CN"/>
        </w:rPr>
      </w:pPr>
      <w:r w:rsidRPr="008078F9">
        <w:rPr>
          <w:rFonts w:eastAsia="Microsoft YaHei" w:cs="Arial"/>
          <w:bCs/>
          <w:i/>
          <w:lang w:eastAsia="zh-CN"/>
        </w:rPr>
        <w:t>1. Los precios de los contratos del sector público solo podrán ser objeto de revisión periódica y predeterminada en los términos establecidos en este Capítulo. No cabrá la revisión periódica no predeterminada o no periódica de los precios de los contratos. Se entenderá por precio cualquier retribución o contraprestación económica del contrato, bien sean abonadas por la Administración o por los usuarios.</w:t>
      </w:r>
    </w:p>
    <w:p w14:paraId="0F3F3BD3" w14:textId="77777777" w:rsidR="005621A2" w:rsidRPr="008078F9" w:rsidRDefault="005621A2" w:rsidP="00565844">
      <w:pPr>
        <w:tabs>
          <w:tab w:val="left" w:pos="708"/>
        </w:tabs>
        <w:suppressAutoHyphens/>
        <w:spacing w:before="0" w:after="0" w:line="240" w:lineRule="auto"/>
        <w:ind w:firstLine="0"/>
        <w:jc w:val="left"/>
        <w:rPr>
          <w:rFonts w:eastAsia="Calibri" w:cs="Arial"/>
          <w:i/>
          <w:lang w:eastAsia="zh-CN"/>
        </w:rPr>
      </w:pPr>
      <w:r w:rsidRPr="008078F9">
        <w:rPr>
          <w:rFonts w:eastAsia="Calibri" w:cs="Arial"/>
          <w:i/>
          <w:lang w:eastAsia="zh-CN"/>
        </w:rPr>
        <w:tab/>
        <w:t>…/…</w:t>
      </w:r>
    </w:p>
    <w:p w14:paraId="07E6BC6A" w14:textId="77777777" w:rsidR="005621A2" w:rsidRPr="008078F9" w:rsidRDefault="005621A2" w:rsidP="00565844">
      <w:pPr>
        <w:keepNext/>
        <w:tabs>
          <w:tab w:val="left" w:pos="708"/>
        </w:tabs>
        <w:suppressAutoHyphens/>
        <w:spacing w:before="0" w:after="0" w:line="240" w:lineRule="auto"/>
        <w:ind w:left="708" w:firstLine="0"/>
        <w:outlineLvl w:val="0"/>
        <w:rPr>
          <w:rFonts w:eastAsia="Microsoft YaHei" w:cs="Arial"/>
          <w:bCs/>
          <w:i/>
          <w:lang w:eastAsia="zh-CN"/>
        </w:rPr>
      </w:pPr>
      <w:r w:rsidRPr="008078F9">
        <w:rPr>
          <w:rFonts w:eastAsia="Microsoft YaHei" w:cs="Arial"/>
          <w:bCs/>
          <w:i/>
          <w:lang w:eastAsia="zh-CN"/>
        </w:rPr>
        <w:t>3. En los supuestos en que proceda, el órgano de contratación podrá establecer el derecho a revisión periódica y predeterminada de precios y fijará la fórmula de revisión que deba aplicarse, atendiendo a la naturaleza de cada contrato y la estructura y evolución de los costes de las prestaciones del mismo.</w:t>
      </w:r>
    </w:p>
    <w:p w14:paraId="39D6DFD0" w14:textId="77777777" w:rsidR="005621A2" w:rsidRPr="008078F9" w:rsidRDefault="005621A2" w:rsidP="00565844">
      <w:pPr>
        <w:keepNext/>
        <w:tabs>
          <w:tab w:val="left" w:pos="708"/>
        </w:tabs>
        <w:suppressAutoHyphens/>
        <w:spacing w:before="0" w:after="0" w:line="240" w:lineRule="auto"/>
        <w:ind w:left="708" w:firstLine="0"/>
        <w:outlineLvl w:val="0"/>
        <w:rPr>
          <w:rFonts w:eastAsia="Microsoft YaHei" w:cs="Arial"/>
          <w:bCs/>
          <w:i/>
          <w:lang w:eastAsia="zh-CN"/>
        </w:rPr>
      </w:pPr>
      <w:r w:rsidRPr="008078F9">
        <w:rPr>
          <w:rFonts w:eastAsia="Microsoft YaHei" w:cs="Arial"/>
          <w:bCs/>
          <w:i/>
          <w:lang w:eastAsia="zh-CN"/>
        </w:rPr>
        <w:t xml:space="preserve">4. El pliego de cláusulas administrativas particulares o el contrato deberán detallar, en tales casos, la fórmula de revisión aplicable, que será invariable durante la vigencia del contrato y determinará la revisión de precios en cada fecha respecto a la fecha de adjudicación del contrato, siempre que la </w:t>
      </w:r>
      <w:r w:rsidRPr="008078F9">
        <w:rPr>
          <w:rFonts w:eastAsia="Microsoft YaHei" w:cs="Arial"/>
          <w:bCs/>
          <w:i/>
          <w:lang w:eastAsia="zh-CN"/>
        </w:rPr>
        <w:lastRenderedPageBreak/>
        <w:t>adjudicación se produzca en el plazo de tres meses desde la finalización del plazo de presentación de ofertas, o respecto a la fecha en que termine dicho plazo de tres meses si la adjudicación se produce con posterioridad.</w:t>
      </w:r>
    </w:p>
    <w:p w14:paraId="0354F5F9" w14:textId="77777777" w:rsidR="005621A2" w:rsidRPr="008078F9" w:rsidRDefault="005621A2" w:rsidP="00565844">
      <w:pPr>
        <w:keepNext/>
        <w:tabs>
          <w:tab w:val="left" w:pos="708"/>
        </w:tabs>
        <w:suppressAutoHyphens/>
        <w:spacing w:before="0" w:after="0" w:line="240" w:lineRule="auto"/>
        <w:ind w:left="708" w:firstLine="0"/>
        <w:outlineLvl w:val="0"/>
        <w:rPr>
          <w:rFonts w:eastAsia="Microsoft YaHei" w:cs="Arial"/>
          <w:bCs/>
          <w:i/>
          <w:lang w:eastAsia="zh-CN"/>
        </w:rPr>
      </w:pPr>
      <w:r w:rsidRPr="008078F9">
        <w:rPr>
          <w:rFonts w:eastAsia="Microsoft YaHei" w:cs="Arial"/>
          <w:bCs/>
          <w:i/>
          <w:lang w:eastAsia="zh-CN"/>
        </w:rPr>
        <w:t>5. Cuando proceda, la revisión periódica y predeterminada de precios en los contratos del sector público tendrá lugar, en los términos establecidos en este Capítulo, cuando el contrato se hubiese ejecutado, al menos, en el 20 por 100 de su importe y hubiesen transcurrido dos años desde su formalización. En consecuencia, el primer 20 por 100 ejecutado y los dos primeros años transcurridos desde la formalización quedarán excluidos de la revisión.</w:t>
      </w:r>
    </w:p>
    <w:p w14:paraId="6D6D08E7" w14:textId="77777777" w:rsidR="005621A2" w:rsidRPr="008078F9" w:rsidRDefault="005621A2" w:rsidP="00565844">
      <w:pPr>
        <w:keepNext/>
        <w:tabs>
          <w:tab w:val="left" w:pos="708"/>
        </w:tabs>
        <w:suppressAutoHyphens/>
        <w:spacing w:before="0" w:after="0" w:line="240" w:lineRule="auto"/>
        <w:ind w:left="708" w:firstLine="0"/>
        <w:outlineLvl w:val="0"/>
        <w:rPr>
          <w:rFonts w:eastAsia="Microsoft YaHei" w:cs="Arial"/>
          <w:bCs/>
          <w:i/>
          <w:lang w:eastAsia="zh-CN"/>
        </w:rPr>
      </w:pPr>
      <w:r w:rsidRPr="008078F9">
        <w:rPr>
          <w:rFonts w:eastAsia="Microsoft YaHei" w:cs="Arial"/>
          <w:bCs/>
          <w:i/>
          <w:lang w:eastAsia="zh-CN"/>
        </w:rPr>
        <w:t xml:space="preserve">No obstante, </w:t>
      </w:r>
      <w:r w:rsidRPr="008078F9">
        <w:rPr>
          <w:rFonts w:eastAsia="Microsoft YaHei" w:cs="Arial"/>
          <w:bCs/>
          <w:i/>
          <w:u w:val="single"/>
          <w:lang w:eastAsia="zh-CN"/>
        </w:rPr>
        <w:t>en los contratos de gestión de servicios públicos, la revisión de precios podrá tener lugar transcurridos dos años desde la formalización del contrato, sin que sea necesario haber ejecutado el 20 por 100 de la prestación</w:t>
      </w:r>
      <w:r w:rsidRPr="008078F9">
        <w:rPr>
          <w:rFonts w:eastAsia="Microsoft YaHei" w:cs="Arial"/>
          <w:bCs/>
          <w:i/>
          <w:lang w:eastAsia="zh-CN"/>
        </w:rPr>
        <w:t>.</w:t>
      </w:r>
    </w:p>
    <w:p w14:paraId="0AFB6FA6" w14:textId="77777777" w:rsidR="005621A2" w:rsidRPr="008078F9" w:rsidRDefault="005621A2" w:rsidP="00565844">
      <w:pPr>
        <w:tabs>
          <w:tab w:val="left" w:pos="708"/>
        </w:tabs>
        <w:suppressAutoHyphens/>
        <w:spacing w:before="0" w:after="0" w:line="240" w:lineRule="auto"/>
        <w:ind w:firstLine="0"/>
        <w:jc w:val="left"/>
        <w:rPr>
          <w:rFonts w:eastAsia="Calibri" w:cs="Arial"/>
          <w:i/>
          <w:lang w:eastAsia="zh-CN"/>
        </w:rPr>
      </w:pPr>
      <w:r w:rsidRPr="008078F9">
        <w:rPr>
          <w:rFonts w:eastAsia="Calibri" w:cs="Arial"/>
          <w:i/>
          <w:lang w:eastAsia="zh-CN"/>
        </w:rPr>
        <w:tab/>
        <w:t>…/…”.</w:t>
      </w:r>
    </w:p>
    <w:p w14:paraId="6AF6E2BB" w14:textId="77777777" w:rsidR="005621A2" w:rsidRPr="008078F9" w:rsidRDefault="005621A2" w:rsidP="00565844">
      <w:pPr>
        <w:keepNext/>
        <w:tabs>
          <w:tab w:val="left" w:pos="708"/>
        </w:tabs>
        <w:suppressAutoHyphens/>
        <w:spacing w:before="0" w:after="0" w:line="240" w:lineRule="auto"/>
        <w:ind w:left="708" w:firstLine="0"/>
        <w:outlineLvl w:val="0"/>
        <w:rPr>
          <w:rFonts w:eastAsia="Microsoft YaHei" w:cs="Arial"/>
          <w:bCs/>
          <w:i/>
          <w:lang w:eastAsia="zh-CN"/>
        </w:rPr>
      </w:pPr>
      <w:r w:rsidRPr="008078F9">
        <w:rPr>
          <w:rFonts w:eastAsia="Microsoft YaHei" w:cs="Arial"/>
          <w:bCs/>
          <w:i/>
          <w:lang w:eastAsia="zh-CN"/>
        </w:rPr>
        <w:t>Cuatro. Se modifica la letra d) del apartado 1 del artículo 131, que queda con la siguiente redacción:</w:t>
      </w:r>
    </w:p>
    <w:p w14:paraId="1C651F50" w14:textId="77777777" w:rsidR="005621A2" w:rsidRPr="008078F9" w:rsidRDefault="005621A2" w:rsidP="00565844">
      <w:pPr>
        <w:keepNext/>
        <w:tabs>
          <w:tab w:val="left" w:pos="708"/>
        </w:tabs>
        <w:suppressAutoHyphens/>
        <w:spacing w:before="0" w:after="0" w:line="240" w:lineRule="auto"/>
        <w:ind w:left="708" w:firstLine="0"/>
        <w:outlineLvl w:val="0"/>
        <w:rPr>
          <w:rFonts w:eastAsia="Microsoft YaHei" w:cs="Arial"/>
          <w:bCs/>
          <w:i/>
          <w:lang w:eastAsia="zh-CN"/>
        </w:rPr>
      </w:pPr>
      <w:r w:rsidRPr="008078F9">
        <w:rPr>
          <w:rFonts w:eastAsia="Microsoft YaHei" w:cs="Arial"/>
          <w:bCs/>
          <w:i/>
          <w:lang w:eastAsia="zh-CN"/>
        </w:rPr>
        <w:t>«d) Sistema de retribución del concesionario en el que se incluirán las opciones posibles sobre las que deberá versar la oferta, así como, en su caso, las fórmulas de actualización de costes durante la explotación de la obra, con referencia obligada a su repercusión en las correspondientes tarifas en función del objeto de la concesión. En todo caso, la revisión del sistema de retribución del concesionario contenida en los pliegos, deberá ajustarse a lo previsto en el Capítulo ll del Título III de esta Ley».</w:t>
      </w:r>
    </w:p>
    <w:p w14:paraId="6E6F11CF" w14:textId="77777777" w:rsidR="005621A2" w:rsidRPr="008078F9" w:rsidRDefault="005621A2" w:rsidP="00565844">
      <w:pPr>
        <w:keepNext/>
        <w:tabs>
          <w:tab w:val="left" w:pos="708"/>
        </w:tabs>
        <w:suppressAutoHyphens/>
        <w:spacing w:before="0" w:after="0" w:line="240" w:lineRule="auto"/>
        <w:ind w:left="708" w:firstLine="0"/>
        <w:outlineLvl w:val="0"/>
        <w:rPr>
          <w:rFonts w:eastAsia="Microsoft YaHei" w:cs="Arial"/>
          <w:bCs/>
          <w:i/>
          <w:lang w:eastAsia="zh-CN"/>
        </w:rPr>
      </w:pPr>
      <w:r w:rsidRPr="008078F9">
        <w:rPr>
          <w:rFonts w:eastAsia="Microsoft YaHei" w:cs="Arial"/>
          <w:bCs/>
          <w:i/>
          <w:lang w:eastAsia="zh-CN"/>
        </w:rPr>
        <w:t>Cinco. Se modifica el apartado 1 del artículo 133, que queda redactado en los siguientes términos: «1. De acuerdo con las normas reguladoras del régimen jurídico del servicio, los pliegos de cláusulas administrativas particulares y de prescripciones técnicas fijarán las condiciones de prestación del servicio y, en su caso, fijarán las tarifas que hubieren de abonar los usuarios, los procedimientos para su revisión, y el canon o participación que hubiera de satisfacerse a la Administración. En cuanto a la revisión de tarifas, los pliegos de cláusulas administrativas deberán ajustarse a lo previsto en el Capítulo ll del Título III de esta Ley».</w:t>
      </w:r>
    </w:p>
    <w:p w14:paraId="360B128F" w14:textId="77777777" w:rsidR="005621A2" w:rsidRPr="008078F9" w:rsidRDefault="005621A2" w:rsidP="00565844">
      <w:pPr>
        <w:keepNext/>
        <w:tabs>
          <w:tab w:val="left" w:pos="708"/>
        </w:tabs>
        <w:suppressAutoHyphens/>
        <w:spacing w:before="0" w:after="0" w:line="240" w:lineRule="auto"/>
        <w:ind w:left="708" w:firstLine="0"/>
        <w:outlineLvl w:val="0"/>
        <w:rPr>
          <w:rFonts w:eastAsia="Microsoft YaHei" w:cs="Arial"/>
          <w:bCs/>
          <w:i/>
          <w:lang w:eastAsia="zh-CN"/>
        </w:rPr>
      </w:pPr>
      <w:r w:rsidRPr="008078F9">
        <w:rPr>
          <w:rFonts w:eastAsia="Microsoft YaHei" w:cs="Arial"/>
          <w:bCs/>
          <w:i/>
          <w:lang w:eastAsia="zh-CN"/>
        </w:rPr>
        <w:t>Seis. Se modifica el apartado 3 del artículo 255, que queda redactado del siguiente modo: «3. Las tarifas serán objeto de revisión de acuerdo con el procedimiento que determine el pliego de cláusulas administrativas particulares y de conformidad con lo previsto en el Capítulo II del Título III de esta Ley».</w:t>
      </w:r>
    </w:p>
    <w:p w14:paraId="61D3C234" w14:textId="77777777" w:rsidR="005621A2" w:rsidRPr="008078F9" w:rsidRDefault="005621A2" w:rsidP="00565844">
      <w:pPr>
        <w:tabs>
          <w:tab w:val="left" w:pos="708"/>
        </w:tabs>
        <w:suppressAutoHyphens/>
        <w:spacing w:before="0" w:after="0" w:line="240" w:lineRule="auto"/>
        <w:ind w:firstLine="0"/>
        <w:jc w:val="left"/>
        <w:rPr>
          <w:rFonts w:eastAsia="Calibri" w:cs="Arial"/>
          <w:i/>
          <w:lang w:eastAsia="zh-CN"/>
        </w:rPr>
      </w:pPr>
    </w:p>
    <w:p w14:paraId="13CE1EF5" w14:textId="77777777" w:rsidR="005621A2" w:rsidRPr="008078F9" w:rsidRDefault="005621A2" w:rsidP="00565844">
      <w:pPr>
        <w:tabs>
          <w:tab w:val="left" w:pos="708"/>
        </w:tabs>
        <w:suppressAutoHyphens/>
        <w:spacing w:before="0" w:after="0" w:line="240" w:lineRule="auto"/>
        <w:ind w:firstLine="0"/>
        <w:rPr>
          <w:rFonts w:eastAsia="Calibri" w:cs="Arial"/>
          <w:i/>
          <w:lang w:eastAsia="zh-CN"/>
        </w:rPr>
      </w:pPr>
      <w:r w:rsidRPr="008078F9">
        <w:rPr>
          <w:rFonts w:eastAsia="Calibri" w:cs="Arial"/>
          <w:i/>
          <w:lang w:eastAsia="zh-CN"/>
        </w:rPr>
        <w:t>El Consejo Rector del  IMD acordó, en sesión celebrada el día 13 de mayo 2024, la actualización de precios como consecuencia de la variación del IPC anual, aplicado a las tarifas a abonar por los usuarios y al canon a satisfacer por el concesionario, en relación al Contrato de Gestión y Explotación del Servicio del Centro Deportivo Tamaraceite, correspondiente al periodo (septiembre de 2022 a septiembre de 2023), quedando como sigue:</w:t>
      </w:r>
    </w:p>
    <w:p w14:paraId="65865D37" w14:textId="77777777" w:rsidR="005621A2" w:rsidRPr="008078F9" w:rsidRDefault="005621A2" w:rsidP="00565844">
      <w:pPr>
        <w:tabs>
          <w:tab w:val="left" w:pos="708"/>
        </w:tabs>
        <w:suppressAutoHyphens/>
        <w:spacing w:before="0" w:after="0" w:line="240" w:lineRule="auto"/>
        <w:ind w:firstLine="0"/>
        <w:rPr>
          <w:rFonts w:eastAsia="Calibri" w:cs="Arial"/>
          <w:i/>
          <w:lang w:eastAsia="zh-CN"/>
        </w:rPr>
      </w:pPr>
    </w:p>
    <w:tbl>
      <w:tblPr>
        <w:tblW w:w="8363" w:type="dxa"/>
        <w:tblInd w:w="132" w:type="dxa"/>
        <w:tblCellMar>
          <w:left w:w="70" w:type="dxa"/>
          <w:right w:w="70" w:type="dxa"/>
        </w:tblCellMar>
        <w:tblLook w:val="04A0" w:firstRow="1" w:lastRow="0" w:firstColumn="1" w:lastColumn="0" w:noHBand="0" w:noVBand="1"/>
      </w:tblPr>
      <w:tblGrid>
        <w:gridCol w:w="1701"/>
        <w:gridCol w:w="5387"/>
        <w:gridCol w:w="1275"/>
      </w:tblGrid>
      <w:tr w:rsidR="005621A2" w:rsidRPr="008078F9" w14:paraId="633BDDDC" w14:textId="77777777" w:rsidTr="00E007B7">
        <w:trPr>
          <w:trHeight w:val="315"/>
        </w:trPr>
        <w:tc>
          <w:tcPr>
            <w:tcW w:w="8363"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6EB2FA5E" w14:textId="77777777" w:rsidR="005621A2" w:rsidRPr="008078F9" w:rsidRDefault="005621A2" w:rsidP="00565844">
            <w:pPr>
              <w:spacing w:before="0" w:after="0" w:line="240" w:lineRule="auto"/>
              <w:ind w:firstLine="0"/>
              <w:jc w:val="center"/>
              <w:rPr>
                <w:rFonts w:eastAsia="Calibri" w:cs="Arial"/>
                <w:b/>
                <w:bCs/>
                <w:i/>
                <w:color w:val="000000"/>
                <w:sz w:val="18"/>
                <w:szCs w:val="18"/>
                <w:lang w:eastAsia="en-US"/>
              </w:rPr>
            </w:pPr>
            <w:r w:rsidRPr="008078F9">
              <w:rPr>
                <w:rFonts w:eastAsia="Calibri" w:cs="Arial"/>
                <w:b/>
                <w:bCs/>
                <w:i/>
                <w:color w:val="000000"/>
                <w:sz w:val="18"/>
                <w:szCs w:val="18"/>
                <w:lang w:eastAsia="en-US"/>
              </w:rPr>
              <w:t>Actuales</w:t>
            </w:r>
          </w:p>
        </w:tc>
      </w:tr>
      <w:tr w:rsidR="005621A2" w:rsidRPr="008078F9" w14:paraId="71450650" w14:textId="77777777" w:rsidTr="00E007B7">
        <w:trPr>
          <w:trHeight w:val="379"/>
        </w:trPr>
        <w:tc>
          <w:tcPr>
            <w:tcW w:w="7088" w:type="dxa"/>
            <w:gridSpan w:val="2"/>
            <w:tcBorders>
              <w:top w:val="single" w:sz="8" w:space="0" w:color="auto"/>
              <w:left w:val="single" w:sz="8" w:space="0" w:color="auto"/>
              <w:bottom w:val="single" w:sz="8" w:space="0" w:color="000000"/>
              <w:right w:val="single" w:sz="8" w:space="0" w:color="000000"/>
            </w:tcBorders>
            <w:shd w:val="clear" w:color="auto" w:fill="auto"/>
            <w:vAlign w:val="center"/>
            <w:hideMark/>
          </w:tcPr>
          <w:p w14:paraId="4A4FBEB8" w14:textId="2EBAB257" w:rsidR="005621A2" w:rsidRPr="008078F9" w:rsidRDefault="000D256A" w:rsidP="000D256A">
            <w:pPr>
              <w:spacing w:before="0" w:after="0" w:line="240" w:lineRule="auto"/>
              <w:ind w:firstLine="0"/>
              <w:jc w:val="center"/>
              <w:rPr>
                <w:rFonts w:eastAsia="Calibri" w:cs="Arial"/>
                <w:b/>
                <w:bCs/>
                <w:i/>
                <w:color w:val="000000"/>
                <w:sz w:val="18"/>
                <w:szCs w:val="18"/>
                <w:lang w:eastAsia="en-US"/>
              </w:rPr>
            </w:pPr>
            <w:r w:rsidRPr="008078F9">
              <w:rPr>
                <w:rFonts w:eastAsia="Calibri" w:cs="Arial"/>
                <w:b/>
                <w:bCs/>
                <w:i/>
                <w:color w:val="000000"/>
                <w:sz w:val="18"/>
                <w:szCs w:val="18"/>
                <w:lang w:eastAsia="en-US"/>
              </w:rPr>
              <w:t>Tarifas Abonados</w:t>
            </w:r>
          </w:p>
        </w:tc>
        <w:tc>
          <w:tcPr>
            <w:tcW w:w="1275" w:type="dxa"/>
            <w:tcBorders>
              <w:top w:val="nil"/>
              <w:left w:val="single" w:sz="8" w:space="0" w:color="000000"/>
              <w:bottom w:val="single" w:sz="8" w:space="0" w:color="000000"/>
              <w:right w:val="single" w:sz="8" w:space="0" w:color="auto"/>
            </w:tcBorders>
            <w:shd w:val="clear" w:color="auto" w:fill="auto"/>
            <w:vAlign w:val="center"/>
            <w:hideMark/>
          </w:tcPr>
          <w:p w14:paraId="705468CA" w14:textId="156D6D00" w:rsidR="005621A2" w:rsidRPr="008078F9" w:rsidRDefault="000D256A" w:rsidP="000D256A">
            <w:pPr>
              <w:spacing w:before="0" w:after="0" w:line="240" w:lineRule="auto"/>
              <w:ind w:firstLine="0"/>
              <w:jc w:val="center"/>
              <w:rPr>
                <w:rFonts w:eastAsia="Calibri" w:cs="Arial"/>
                <w:b/>
                <w:bCs/>
                <w:i/>
                <w:color w:val="000000"/>
                <w:sz w:val="18"/>
                <w:szCs w:val="18"/>
                <w:lang w:eastAsia="en-US"/>
              </w:rPr>
            </w:pPr>
            <w:r w:rsidRPr="008078F9">
              <w:rPr>
                <w:rFonts w:eastAsia="Calibri" w:cs="Arial"/>
                <w:b/>
                <w:bCs/>
                <w:i/>
                <w:color w:val="000000"/>
                <w:sz w:val="18"/>
                <w:szCs w:val="18"/>
                <w:lang w:eastAsia="en-US"/>
              </w:rPr>
              <w:t>Mes</w:t>
            </w:r>
          </w:p>
        </w:tc>
      </w:tr>
      <w:tr w:rsidR="005621A2" w:rsidRPr="008078F9" w14:paraId="61D93D51" w14:textId="77777777" w:rsidTr="00E007B7">
        <w:trPr>
          <w:trHeight w:val="315"/>
        </w:trPr>
        <w:tc>
          <w:tcPr>
            <w:tcW w:w="1701" w:type="dxa"/>
            <w:vMerge w:val="restart"/>
            <w:tcBorders>
              <w:top w:val="single" w:sz="8" w:space="0" w:color="000000"/>
              <w:left w:val="single" w:sz="8" w:space="0" w:color="auto"/>
              <w:bottom w:val="single" w:sz="8" w:space="0" w:color="000000"/>
              <w:right w:val="single" w:sz="8" w:space="0" w:color="000000"/>
            </w:tcBorders>
            <w:shd w:val="clear" w:color="auto" w:fill="auto"/>
            <w:noWrap/>
            <w:vAlign w:val="center"/>
            <w:hideMark/>
          </w:tcPr>
          <w:p w14:paraId="001031DD" w14:textId="77777777" w:rsidR="005621A2" w:rsidRPr="008078F9" w:rsidRDefault="005621A2" w:rsidP="00565844">
            <w:pPr>
              <w:spacing w:before="0" w:after="0" w:line="240" w:lineRule="auto"/>
              <w:ind w:firstLine="0"/>
              <w:jc w:val="center"/>
              <w:rPr>
                <w:rFonts w:eastAsia="Calibri" w:cs="Arial"/>
                <w:i/>
                <w:color w:val="000000"/>
                <w:sz w:val="18"/>
                <w:szCs w:val="18"/>
                <w:lang w:eastAsia="en-US"/>
              </w:rPr>
            </w:pPr>
            <w:r w:rsidRPr="008078F9">
              <w:rPr>
                <w:rFonts w:eastAsia="Calibri" w:cs="Arial"/>
                <w:i/>
                <w:color w:val="000000"/>
                <w:sz w:val="18"/>
                <w:szCs w:val="18"/>
                <w:lang w:eastAsia="en-US"/>
              </w:rPr>
              <w:t>Abonos</w:t>
            </w:r>
          </w:p>
        </w:tc>
        <w:tc>
          <w:tcPr>
            <w:tcW w:w="5387" w:type="dxa"/>
            <w:tcBorders>
              <w:top w:val="nil"/>
              <w:left w:val="nil"/>
              <w:bottom w:val="single" w:sz="8" w:space="0" w:color="auto"/>
              <w:right w:val="single" w:sz="8" w:space="0" w:color="auto"/>
            </w:tcBorders>
            <w:shd w:val="clear" w:color="auto" w:fill="auto"/>
            <w:noWrap/>
            <w:vAlign w:val="center"/>
            <w:hideMark/>
          </w:tcPr>
          <w:p w14:paraId="08559613" w14:textId="77777777" w:rsidR="005621A2" w:rsidRPr="008078F9" w:rsidRDefault="005621A2" w:rsidP="00565844">
            <w:pPr>
              <w:spacing w:before="0" w:after="0" w:line="240" w:lineRule="auto"/>
              <w:ind w:firstLine="0"/>
              <w:jc w:val="left"/>
              <w:rPr>
                <w:rFonts w:eastAsia="Calibri" w:cs="Arial"/>
                <w:i/>
                <w:color w:val="000000"/>
                <w:sz w:val="18"/>
                <w:szCs w:val="18"/>
                <w:lang w:eastAsia="en-US"/>
              </w:rPr>
            </w:pPr>
            <w:r w:rsidRPr="008078F9">
              <w:rPr>
                <w:rFonts w:eastAsia="Calibri" w:cs="Arial"/>
                <w:i/>
                <w:color w:val="000000"/>
                <w:sz w:val="18"/>
                <w:szCs w:val="18"/>
                <w:lang w:eastAsia="en-US"/>
              </w:rPr>
              <w:t>Individual General</w:t>
            </w:r>
          </w:p>
        </w:tc>
        <w:tc>
          <w:tcPr>
            <w:tcW w:w="1275" w:type="dxa"/>
            <w:tcBorders>
              <w:top w:val="nil"/>
              <w:left w:val="nil"/>
              <w:bottom w:val="single" w:sz="8" w:space="0" w:color="auto"/>
              <w:right w:val="single" w:sz="8" w:space="0" w:color="auto"/>
            </w:tcBorders>
            <w:shd w:val="clear" w:color="auto" w:fill="auto"/>
            <w:noWrap/>
            <w:vAlign w:val="center"/>
          </w:tcPr>
          <w:p w14:paraId="566AFF84" w14:textId="77777777" w:rsidR="005621A2" w:rsidRPr="008078F9" w:rsidRDefault="005621A2" w:rsidP="00565844">
            <w:pPr>
              <w:spacing w:before="0" w:after="0" w:line="240" w:lineRule="auto"/>
              <w:ind w:firstLine="0"/>
              <w:jc w:val="right"/>
              <w:rPr>
                <w:rFonts w:eastAsia="Calibri" w:cs="Arial"/>
                <w:i/>
                <w:color w:val="000000"/>
                <w:sz w:val="18"/>
                <w:szCs w:val="18"/>
                <w:lang w:eastAsia="en-US"/>
              </w:rPr>
            </w:pPr>
            <w:r w:rsidRPr="008078F9">
              <w:rPr>
                <w:rFonts w:eastAsia="Calibri" w:cs="Arial"/>
                <w:i/>
                <w:color w:val="000000"/>
                <w:sz w:val="18"/>
                <w:szCs w:val="18"/>
                <w:lang w:eastAsia="en-US"/>
              </w:rPr>
              <w:t>44,93 €</w:t>
            </w:r>
          </w:p>
        </w:tc>
      </w:tr>
      <w:tr w:rsidR="005621A2" w:rsidRPr="008078F9" w14:paraId="7E442651" w14:textId="77777777" w:rsidTr="00E007B7">
        <w:trPr>
          <w:trHeight w:val="315"/>
        </w:trPr>
        <w:tc>
          <w:tcPr>
            <w:tcW w:w="1701" w:type="dxa"/>
            <w:vMerge/>
            <w:tcBorders>
              <w:top w:val="single" w:sz="8" w:space="0" w:color="000000"/>
              <w:left w:val="single" w:sz="8" w:space="0" w:color="auto"/>
              <w:bottom w:val="single" w:sz="8" w:space="0" w:color="000000"/>
              <w:right w:val="single" w:sz="8" w:space="0" w:color="000000"/>
            </w:tcBorders>
            <w:shd w:val="clear" w:color="auto" w:fill="auto"/>
            <w:vAlign w:val="center"/>
            <w:hideMark/>
          </w:tcPr>
          <w:p w14:paraId="6612364C" w14:textId="77777777" w:rsidR="005621A2" w:rsidRPr="008078F9" w:rsidRDefault="005621A2" w:rsidP="00565844">
            <w:pPr>
              <w:spacing w:before="0" w:after="0" w:line="240" w:lineRule="auto"/>
              <w:ind w:firstLine="0"/>
              <w:jc w:val="left"/>
              <w:rPr>
                <w:rFonts w:eastAsia="Calibri" w:cs="Arial"/>
                <w:i/>
                <w:color w:val="000000"/>
                <w:sz w:val="18"/>
                <w:szCs w:val="18"/>
                <w:lang w:eastAsia="en-US"/>
              </w:rPr>
            </w:pPr>
          </w:p>
        </w:tc>
        <w:tc>
          <w:tcPr>
            <w:tcW w:w="5387" w:type="dxa"/>
            <w:tcBorders>
              <w:top w:val="nil"/>
              <w:left w:val="nil"/>
              <w:bottom w:val="single" w:sz="8" w:space="0" w:color="auto"/>
              <w:right w:val="single" w:sz="8" w:space="0" w:color="auto"/>
            </w:tcBorders>
            <w:shd w:val="clear" w:color="auto" w:fill="auto"/>
            <w:noWrap/>
            <w:vAlign w:val="center"/>
            <w:hideMark/>
          </w:tcPr>
          <w:p w14:paraId="63B9F4B3" w14:textId="77777777" w:rsidR="005621A2" w:rsidRPr="008078F9" w:rsidRDefault="005621A2" w:rsidP="00565844">
            <w:pPr>
              <w:spacing w:before="0" w:after="0" w:line="240" w:lineRule="auto"/>
              <w:ind w:firstLine="0"/>
              <w:jc w:val="left"/>
              <w:rPr>
                <w:rFonts w:eastAsia="Calibri" w:cs="Arial"/>
                <w:i/>
                <w:color w:val="000000"/>
                <w:sz w:val="18"/>
                <w:szCs w:val="18"/>
                <w:lang w:eastAsia="en-US"/>
              </w:rPr>
            </w:pPr>
            <w:r w:rsidRPr="008078F9">
              <w:rPr>
                <w:rFonts w:eastAsia="Calibri" w:cs="Arial"/>
                <w:i/>
                <w:color w:val="000000"/>
                <w:sz w:val="18"/>
                <w:szCs w:val="18"/>
                <w:lang w:eastAsia="en-US"/>
              </w:rPr>
              <w:t>Familiar</w:t>
            </w:r>
          </w:p>
        </w:tc>
        <w:tc>
          <w:tcPr>
            <w:tcW w:w="1275" w:type="dxa"/>
            <w:tcBorders>
              <w:top w:val="nil"/>
              <w:left w:val="nil"/>
              <w:bottom w:val="single" w:sz="8" w:space="0" w:color="auto"/>
              <w:right w:val="single" w:sz="8" w:space="0" w:color="auto"/>
            </w:tcBorders>
            <w:shd w:val="clear" w:color="auto" w:fill="auto"/>
            <w:noWrap/>
            <w:vAlign w:val="center"/>
          </w:tcPr>
          <w:p w14:paraId="6FED50DD" w14:textId="77777777" w:rsidR="005621A2" w:rsidRPr="008078F9" w:rsidRDefault="005621A2" w:rsidP="00565844">
            <w:pPr>
              <w:spacing w:before="0" w:after="0" w:line="240" w:lineRule="auto"/>
              <w:ind w:firstLine="0"/>
              <w:jc w:val="right"/>
              <w:rPr>
                <w:rFonts w:eastAsia="Calibri" w:cs="Arial"/>
                <w:i/>
                <w:color w:val="000000"/>
                <w:sz w:val="18"/>
                <w:szCs w:val="18"/>
                <w:lang w:eastAsia="en-US"/>
              </w:rPr>
            </w:pPr>
            <w:r w:rsidRPr="008078F9">
              <w:rPr>
                <w:rFonts w:eastAsia="Calibri" w:cs="Arial"/>
                <w:i/>
                <w:color w:val="000000"/>
                <w:sz w:val="18"/>
                <w:szCs w:val="18"/>
                <w:lang w:eastAsia="en-US"/>
              </w:rPr>
              <w:t>63,56 €</w:t>
            </w:r>
          </w:p>
        </w:tc>
      </w:tr>
      <w:tr w:rsidR="005621A2" w:rsidRPr="008078F9" w14:paraId="0D35E4FA" w14:textId="77777777" w:rsidTr="00E007B7">
        <w:trPr>
          <w:trHeight w:val="315"/>
        </w:trPr>
        <w:tc>
          <w:tcPr>
            <w:tcW w:w="1701" w:type="dxa"/>
            <w:vMerge/>
            <w:tcBorders>
              <w:top w:val="single" w:sz="8" w:space="0" w:color="000000"/>
              <w:left w:val="single" w:sz="8" w:space="0" w:color="auto"/>
              <w:bottom w:val="single" w:sz="8" w:space="0" w:color="000000"/>
              <w:right w:val="single" w:sz="8" w:space="0" w:color="000000"/>
            </w:tcBorders>
            <w:shd w:val="clear" w:color="auto" w:fill="auto"/>
            <w:vAlign w:val="center"/>
            <w:hideMark/>
          </w:tcPr>
          <w:p w14:paraId="177EF155" w14:textId="77777777" w:rsidR="005621A2" w:rsidRPr="008078F9" w:rsidRDefault="005621A2" w:rsidP="00565844">
            <w:pPr>
              <w:spacing w:before="0" w:after="0" w:line="240" w:lineRule="auto"/>
              <w:ind w:firstLine="0"/>
              <w:jc w:val="left"/>
              <w:rPr>
                <w:rFonts w:eastAsia="Calibri" w:cs="Arial"/>
                <w:i/>
                <w:color w:val="000000"/>
                <w:sz w:val="18"/>
                <w:szCs w:val="18"/>
                <w:lang w:eastAsia="en-US"/>
              </w:rPr>
            </w:pPr>
          </w:p>
        </w:tc>
        <w:tc>
          <w:tcPr>
            <w:tcW w:w="5387" w:type="dxa"/>
            <w:tcBorders>
              <w:top w:val="nil"/>
              <w:left w:val="nil"/>
              <w:bottom w:val="single" w:sz="8" w:space="0" w:color="auto"/>
              <w:right w:val="single" w:sz="8" w:space="0" w:color="auto"/>
            </w:tcBorders>
            <w:shd w:val="clear" w:color="auto" w:fill="auto"/>
            <w:noWrap/>
            <w:vAlign w:val="center"/>
            <w:hideMark/>
          </w:tcPr>
          <w:p w14:paraId="7BFCFFC0" w14:textId="77777777" w:rsidR="005621A2" w:rsidRPr="008078F9" w:rsidRDefault="005621A2" w:rsidP="00565844">
            <w:pPr>
              <w:spacing w:before="0" w:after="0" w:line="240" w:lineRule="auto"/>
              <w:ind w:firstLine="0"/>
              <w:jc w:val="left"/>
              <w:rPr>
                <w:rFonts w:eastAsia="Calibri" w:cs="Arial"/>
                <w:i/>
                <w:color w:val="000000"/>
                <w:sz w:val="18"/>
                <w:szCs w:val="18"/>
                <w:lang w:eastAsia="en-US"/>
              </w:rPr>
            </w:pPr>
            <w:r w:rsidRPr="008078F9">
              <w:rPr>
                <w:rFonts w:eastAsia="Calibri" w:cs="Arial"/>
                <w:i/>
                <w:color w:val="000000"/>
                <w:sz w:val="18"/>
                <w:szCs w:val="18"/>
                <w:lang w:eastAsia="en-US"/>
              </w:rPr>
              <w:t>Matinal</w:t>
            </w:r>
          </w:p>
        </w:tc>
        <w:tc>
          <w:tcPr>
            <w:tcW w:w="1275" w:type="dxa"/>
            <w:tcBorders>
              <w:top w:val="nil"/>
              <w:left w:val="nil"/>
              <w:bottom w:val="single" w:sz="8" w:space="0" w:color="auto"/>
              <w:right w:val="single" w:sz="8" w:space="0" w:color="auto"/>
            </w:tcBorders>
            <w:shd w:val="clear" w:color="auto" w:fill="auto"/>
            <w:noWrap/>
            <w:vAlign w:val="center"/>
          </w:tcPr>
          <w:p w14:paraId="33EC5998" w14:textId="77777777" w:rsidR="005621A2" w:rsidRPr="008078F9" w:rsidRDefault="005621A2" w:rsidP="00565844">
            <w:pPr>
              <w:spacing w:before="0" w:after="0" w:line="240" w:lineRule="auto"/>
              <w:ind w:firstLine="0"/>
              <w:jc w:val="right"/>
              <w:rPr>
                <w:rFonts w:eastAsia="Calibri" w:cs="Arial"/>
                <w:i/>
                <w:color w:val="000000"/>
                <w:sz w:val="18"/>
                <w:szCs w:val="18"/>
                <w:lang w:eastAsia="en-US"/>
              </w:rPr>
            </w:pPr>
            <w:r w:rsidRPr="008078F9">
              <w:rPr>
                <w:rFonts w:eastAsia="Calibri" w:cs="Arial"/>
                <w:i/>
                <w:color w:val="000000"/>
                <w:sz w:val="18"/>
                <w:szCs w:val="18"/>
                <w:lang w:eastAsia="en-US"/>
              </w:rPr>
              <w:t>29,55 €</w:t>
            </w:r>
          </w:p>
        </w:tc>
      </w:tr>
      <w:tr w:rsidR="005621A2" w:rsidRPr="008078F9" w14:paraId="698269D0" w14:textId="77777777" w:rsidTr="00E007B7">
        <w:trPr>
          <w:trHeight w:val="315"/>
        </w:trPr>
        <w:tc>
          <w:tcPr>
            <w:tcW w:w="1701" w:type="dxa"/>
            <w:vMerge/>
            <w:tcBorders>
              <w:top w:val="single" w:sz="8" w:space="0" w:color="000000"/>
              <w:left w:val="single" w:sz="8" w:space="0" w:color="auto"/>
              <w:bottom w:val="single" w:sz="8" w:space="0" w:color="000000"/>
              <w:right w:val="single" w:sz="8" w:space="0" w:color="000000"/>
            </w:tcBorders>
            <w:shd w:val="clear" w:color="auto" w:fill="auto"/>
            <w:vAlign w:val="center"/>
            <w:hideMark/>
          </w:tcPr>
          <w:p w14:paraId="679E0C9B" w14:textId="77777777" w:rsidR="005621A2" w:rsidRPr="008078F9" w:rsidRDefault="005621A2" w:rsidP="00565844">
            <w:pPr>
              <w:spacing w:before="0" w:after="0" w:line="240" w:lineRule="auto"/>
              <w:ind w:firstLine="0"/>
              <w:jc w:val="left"/>
              <w:rPr>
                <w:rFonts w:eastAsia="Calibri" w:cs="Arial"/>
                <w:i/>
                <w:color w:val="000000"/>
                <w:sz w:val="18"/>
                <w:szCs w:val="18"/>
                <w:lang w:eastAsia="en-US"/>
              </w:rPr>
            </w:pPr>
          </w:p>
        </w:tc>
        <w:tc>
          <w:tcPr>
            <w:tcW w:w="5387" w:type="dxa"/>
            <w:tcBorders>
              <w:top w:val="nil"/>
              <w:left w:val="nil"/>
              <w:bottom w:val="single" w:sz="8" w:space="0" w:color="auto"/>
              <w:right w:val="single" w:sz="8" w:space="0" w:color="auto"/>
            </w:tcBorders>
            <w:shd w:val="clear" w:color="auto" w:fill="auto"/>
            <w:noWrap/>
            <w:vAlign w:val="center"/>
            <w:hideMark/>
          </w:tcPr>
          <w:p w14:paraId="35568295" w14:textId="77777777" w:rsidR="005621A2" w:rsidRPr="008078F9" w:rsidRDefault="005621A2" w:rsidP="00565844">
            <w:pPr>
              <w:spacing w:before="0" w:after="0" w:line="240" w:lineRule="auto"/>
              <w:ind w:firstLine="0"/>
              <w:jc w:val="left"/>
              <w:rPr>
                <w:rFonts w:eastAsia="Calibri" w:cs="Arial"/>
                <w:i/>
                <w:color w:val="000000"/>
                <w:sz w:val="18"/>
                <w:szCs w:val="18"/>
                <w:lang w:eastAsia="en-US"/>
              </w:rPr>
            </w:pPr>
            <w:r w:rsidRPr="008078F9">
              <w:rPr>
                <w:rFonts w:eastAsia="Calibri" w:cs="Arial"/>
                <w:i/>
                <w:color w:val="000000"/>
                <w:sz w:val="18"/>
                <w:szCs w:val="18"/>
                <w:lang w:eastAsia="en-US"/>
              </w:rPr>
              <w:t>Joven</w:t>
            </w:r>
          </w:p>
        </w:tc>
        <w:tc>
          <w:tcPr>
            <w:tcW w:w="1275" w:type="dxa"/>
            <w:tcBorders>
              <w:top w:val="nil"/>
              <w:left w:val="nil"/>
              <w:bottom w:val="single" w:sz="8" w:space="0" w:color="auto"/>
              <w:right w:val="single" w:sz="8" w:space="0" w:color="auto"/>
            </w:tcBorders>
            <w:shd w:val="clear" w:color="auto" w:fill="auto"/>
            <w:noWrap/>
            <w:vAlign w:val="center"/>
          </w:tcPr>
          <w:p w14:paraId="52DC53A9" w14:textId="77777777" w:rsidR="005621A2" w:rsidRPr="008078F9" w:rsidRDefault="005621A2" w:rsidP="00565844">
            <w:pPr>
              <w:spacing w:before="0" w:after="0" w:line="240" w:lineRule="auto"/>
              <w:ind w:firstLine="0"/>
              <w:jc w:val="right"/>
              <w:rPr>
                <w:rFonts w:eastAsia="Calibri" w:cs="Arial"/>
                <w:i/>
                <w:color w:val="000000"/>
                <w:sz w:val="18"/>
                <w:szCs w:val="18"/>
                <w:lang w:eastAsia="en-US"/>
              </w:rPr>
            </w:pPr>
            <w:r w:rsidRPr="008078F9">
              <w:rPr>
                <w:rFonts w:eastAsia="Calibri" w:cs="Arial"/>
                <w:i/>
                <w:color w:val="000000"/>
                <w:sz w:val="18"/>
                <w:szCs w:val="18"/>
                <w:lang w:eastAsia="en-US"/>
              </w:rPr>
              <w:t xml:space="preserve">29,55 € </w:t>
            </w:r>
          </w:p>
        </w:tc>
      </w:tr>
      <w:tr w:rsidR="005621A2" w:rsidRPr="008078F9" w14:paraId="6E1181F3" w14:textId="77777777" w:rsidTr="008E13BC">
        <w:trPr>
          <w:trHeight w:val="315"/>
        </w:trPr>
        <w:tc>
          <w:tcPr>
            <w:tcW w:w="1701" w:type="dxa"/>
            <w:vMerge/>
            <w:tcBorders>
              <w:top w:val="single" w:sz="8" w:space="0" w:color="000000"/>
              <w:left w:val="single" w:sz="8" w:space="0" w:color="auto"/>
              <w:bottom w:val="single" w:sz="8" w:space="0" w:color="000000"/>
              <w:right w:val="single" w:sz="8" w:space="0" w:color="000000"/>
            </w:tcBorders>
            <w:shd w:val="clear" w:color="auto" w:fill="auto"/>
            <w:vAlign w:val="center"/>
            <w:hideMark/>
          </w:tcPr>
          <w:p w14:paraId="4B222E39" w14:textId="77777777" w:rsidR="005621A2" w:rsidRPr="008078F9" w:rsidRDefault="005621A2" w:rsidP="00565844">
            <w:pPr>
              <w:spacing w:before="0" w:after="0" w:line="240" w:lineRule="auto"/>
              <w:ind w:firstLine="0"/>
              <w:jc w:val="left"/>
              <w:rPr>
                <w:rFonts w:eastAsia="Calibri" w:cs="Arial"/>
                <w:i/>
                <w:color w:val="000000"/>
                <w:sz w:val="18"/>
                <w:szCs w:val="18"/>
                <w:lang w:eastAsia="en-US"/>
              </w:rPr>
            </w:pPr>
          </w:p>
        </w:tc>
        <w:tc>
          <w:tcPr>
            <w:tcW w:w="5387" w:type="dxa"/>
            <w:tcBorders>
              <w:top w:val="nil"/>
              <w:left w:val="nil"/>
              <w:bottom w:val="single" w:sz="4" w:space="0" w:color="auto"/>
              <w:right w:val="single" w:sz="8" w:space="0" w:color="auto"/>
            </w:tcBorders>
            <w:shd w:val="clear" w:color="auto" w:fill="auto"/>
            <w:noWrap/>
            <w:vAlign w:val="center"/>
            <w:hideMark/>
          </w:tcPr>
          <w:p w14:paraId="79541C7E" w14:textId="77777777" w:rsidR="005621A2" w:rsidRPr="008078F9" w:rsidRDefault="005621A2" w:rsidP="00565844">
            <w:pPr>
              <w:spacing w:before="0" w:after="0" w:line="240" w:lineRule="auto"/>
              <w:ind w:firstLine="0"/>
              <w:jc w:val="left"/>
              <w:rPr>
                <w:rFonts w:eastAsia="Calibri" w:cs="Arial"/>
                <w:i/>
                <w:color w:val="000000"/>
                <w:sz w:val="18"/>
                <w:szCs w:val="18"/>
                <w:lang w:eastAsia="en-US"/>
              </w:rPr>
            </w:pPr>
            <w:r w:rsidRPr="008078F9">
              <w:rPr>
                <w:rFonts w:eastAsia="Calibri" w:cs="Arial"/>
                <w:i/>
                <w:color w:val="000000"/>
                <w:sz w:val="18"/>
                <w:szCs w:val="18"/>
                <w:lang w:eastAsia="en-US"/>
              </w:rPr>
              <w:t>3ª Edad</w:t>
            </w:r>
          </w:p>
        </w:tc>
        <w:tc>
          <w:tcPr>
            <w:tcW w:w="1275" w:type="dxa"/>
            <w:tcBorders>
              <w:top w:val="nil"/>
              <w:left w:val="nil"/>
              <w:bottom w:val="single" w:sz="4" w:space="0" w:color="auto"/>
              <w:right w:val="single" w:sz="8" w:space="0" w:color="auto"/>
            </w:tcBorders>
            <w:shd w:val="clear" w:color="auto" w:fill="auto"/>
            <w:noWrap/>
            <w:vAlign w:val="center"/>
          </w:tcPr>
          <w:p w14:paraId="2AD5FB2C" w14:textId="77777777" w:rsidR="005621A2" w:rsidRPr="008078F9" w:rsidRDefault="005621A2" w:rsidP="00565844">
            <w:pPr>
              <w:spacing w:before="0" w:after="0" w:line="240" w:lineRule="auto"/>
              <w:ind w:firstLine="0"/>
              <w:jc w:val="right"/>
              <w:rPr>
                <w:rFonts w:eastAsia="Calibri" w:cs="Arial"/>
                <w:i/>
                <w:color w:val="000000"/>
                <w:sz w:val="18"/>
                <w:szCs w:val="18"/>
                <w:lang w:eastAsia="en-US"/>
              </w:rPr>
            </w:pPr>
            <w:r w:rsidRPr="008078F9">
              <w:rPr>
                <w:rFonts w:eastAsia="Calibri" w:cs="Arial"/>
                <w:i/>
                <w:color w:val="000000"/>
                <w:sz w:val="18"/>
                <w:szCs w:val="18"/>
                <w:lang w:eastAsia="en-US"/>
              </w:rPr>
              <w:t>24,37 €</w:t>
            </w:r>
          </w:p>
        </w:tc>
      </w:tr>
      <w:tr w:rsidR="005621A2" w:rsidRPr="008078F9" w14:paraId="11FFB7B8" w14:textId="77777777" w:rsidTr="008E13BC">
        <w:trPr>
          <w:trHeight w:val="315"/>
        </w:trPr>
        <w:tc>
          <w:tcPr>
            <w:tcW w:w="1701" w:type="dxa"/>
            <w:vMerge/>
            <w:tcBorders>
              <w:top w:val="single" w:sz="8" w:space="0" w:color="000000"/>
              <w:left w:val="single" w:sz="8" w:space="0" w:color="auto"/>
              <w:bottom w:val="single" w:sz="8" w:space="0" w:color="000000"/>
              <w:right w:val="single" w:sz="8" w:space="0" w:color="000000"/>
            </w:tcBorders>
            <w:shd w:val="clear" w:color="auto" w:fill="auto"/>
            <w:vAlign w:val="center"/>
            <w:hideMark/>
          </w:tcPr>
          <w:p w14:paraId="30B3459C" w14:textId="77777777" w:rsidR="005621A2" w:rsidRPr="008078F9" w:rsidRDefault="005621A2" w:rsidP="00565844">
            <w:pPr>
              <w:spacing w:before="0" w:after="0" w:line="240" w:lineRule="auto"/>
              <w:ind w:firstLine="0"/>
              <w:jc w:val="left"/>
              <w:rPr>
                <w:rFonts w:eastAsia="Calibri" w:cs="Arial"/>
                <w:i/>
                <w:color w:val="000000"/>
                <w:sz w:val="18"/>
                <w:szCs w:val="18"/>
                <w:lang w:eastAsia="en-US"/>
              </w:rPr>
            </w:pPr>
          </w:p>
        </w:tc>
        <w:tc>
          <w:tcPr>
            <w:tcW w:w="5387" w:type="dxa"/>
            <w:tcBorders>
              <w:top w:val="single" w:sz="4" w:space="0" w:color="auto"/>
              <w:left w:val="nil"/>
              <w:bottom w:val="single" w:sz="8" w:space="0" w:color="auto"/>
              <w:right w:val="single" w:sz="8" w:space="0" w:color="auto"/>
            </w:tcBorders>
            <w:shd w:val="clear" w:color="auto" w:fill="auto"/>
            <w:noWrap/>
            <w:vAlign w:val="center"/>
            <w:hideMark/>
          </w:tcPr>
          <w:p w14:paraId="68822EBC" w14:textId="77777777" w:rsidR="005621A2" w:rsidRPr="008078F9" w:rsidRDefault="005621A2" w:rsidP="00565844">
            <w:pPr>
              <w:spacing w:before="0" w:after="0" w:line="240" w:lineRule="auto"/>
              <w:ind w:firstLine="0"/>
              <w:jc w:val="left"/>
              <w:rPr>
                <w:rFonts w:eastAsia="Calibri" w:cs="Arial"/>
                <w:i/>
                <w:color w:val="000000"/>
                <w:sz w:val="18"/>
                <w:szCs w:val="18"/>
                <w:lang w:eastAsia="en-US"/>
              </w:rPr>
            </w:pPr>
            <w:r w:rsidRPr="008078F9">
              <w:rPr>
                <w:rFonts w:eastAsia="Calibri" w:cs="Arial"/>
                <w:i/>
                <w:color w:val="000000"/>
                <w:sz w:val="18"/>
                <w:szCs w:val="18"/>
                <w:lang w:eastAsia="en-US"/>
              </w:rPr>
              <w:t>Menor 15</w:t>
            </w:r>
          </w:p>
        </w:tc>
        <w:tc>
          <w:tcPr>
            <w:tcW w:w="1275" w:type="dxa"/>
            <w:tcBorders>
              <w:top w:val="single" w:sz="4" w:space="0" w:color="auto"/>
              <w:left w:val="nil"/>
              <w:bottom w:val="single" w:sz="8" w:space="0" w:color="auto"/>
              <w:right w:val="single" w:sz="8" w:space="0" w:color="auto"/>
            </w:tcBorders>
            <w:shd w:val="clear" w:color="auto" w:fill="auto"/>
            <w:noWrap/>
            <w:vAlign w:val="center"/>
          </w:tcPr>
          <w:p w14:paraId="6547E3EC" w14:textId="77777777" w:rsidR="005621A2" w:rsidRPr="008078F9" w:rsidRDefault="005621A2" w:rsidP="00565844">
            <w:pPr>
              <w:spacing w:before="0" w:after="0" w:line="240" w:lineRule="auto"/>
              <w:ind w:firstLine="0"/>
              <w:jc w:val="right"/>
              <w:rPr>
                <w:rFonts w:eastAsia="Calibri" w:cs="Arial"/>
                <w:i/>
                <w:color w:val="000000"/>
                <w:sz w:val="18"/>
                <w:szCs w:val="18"/>
                <w:lang w:eastAsia="en-US"/>
              </w:rPr>
            </w:pPr>
            <w:r w:rsidRPr="008078F9">
              <w:rPr>
                <w:rFonts w:eastAsia="Calibri" w:cs="Arial"/>
                <w:i/>
                <w:color w:val="000000"/>
                <w:sz w:val="18"/>
                <w:szCs w:val="18"/>
                <w:lang w:eastAsia="en-US"/>
              </w:rPr>
              <w:t>25,33 €</w:t>
            </w:r>
          </w:p>
        </w:tc>
      </w:tr>
      <w:tr w:rsidR="005621A2" w:rsidRPr="008078F9" w14:paraId="3DD59CBA" w14:textId="77777777" w:rsidTr="00E007B7">
        <w:trPr>
          <w:trHeight w:val="315"/>
        </w:trPr>
        <w:tc>
          <w:tcPr>
            <w:tcW w:w="1701" w:type="dxa"/>
            <w:vMerge/>
            <w:tcBorders>
              <w:top w:val="single" w:sz="8" w:space="0" w:color="000000"/>
              <w:left w:val="single" w:sz="8" w:space="0" w:color="auto"/>
              <w:bottom w:val="single" w:sz="8" w:space="0" w:color="000000"/>
              <w:right w:val="single" w:sz="8" w:space="0" w:color="000000"/>
            </w:tcBorders>
            <w:shd w:val="clear" w:color="auto" w:fill="auto"/>
            <w:vAlign w:val="center"/>
            <w:hideMark/>
          </w:tcPr>
          <w:p w14:paraId="1A37BF4D" w14:textId="77777777" w:rsidR="005621A2" w:rsidRPr="008078F9" w:rsidRDefault="005621A2" w:rsidP="00565844">
            <w:pPr>
              <w:spacing w:before="0" w:after="0" w:line="240" w:lineRule="auto"/>
              <w:ind w:firstLine="0"/>
              <w:jc w:val="left"/>
              <w:rPr>
                <w:rFonts w:eastAsia="Calibri" w:cs="Arial"/>
                <w:i/>
                <w:color w:val="000000"/>
                <w:sz w:val="18"/>
                <w:szCs w:val="18"/>
                <w:lang w:eastAsia="en-US"/>
              </w:rPr>
            </w:pPr>
          </w:p>
        </w:tc>
        <w:tc>
          <w:tcPr>
            <w:tcW w:w="5387" w:type="dxa"/>
            <w:tcBorders>
              <w:top w:val="nil"/>
              <w:left w:val="nil"/>
              <w:bottom w:val="single" w:sz="8" w:space="0" w:color="auto"/>
              <w:right w:val="single" w:sz="8" w:space="0" w:color="auto"/>
            </w:tcBorders>
            <w:shd w:val="clear" w:color="auto" w:fill="auto"/>
            <w:noWrap/>
            <w:vAlign w:val="center"/>
            <w:hideMark/>
          </w:tcPr>
          <w:p w14:paraId="67B29BF3" w14:textId="77777777" w:rsidR="005621A2" w:rsidRPr="008078F9" w:rsidRDefault="005621A2" w:rsidP="00565844">
            <w:pPr>
              <w:spacing w:before="0" w:after="0" w:line="240" w:lineRule="auto"/>
              <w:ind w:firstLine="0"/>
              <w:jc w:val="left"/>
              <w:rPr>
                <w:rFonts w:eastAsia="Calibri" w:cs="Arial"/>
                <w:i/>
                <w:color w:val="000000"/>
                <w:sz w:val="18"/>
                <w:szCs w:val="18"/>
                <w:lang w:eastAsia="en-US"/>
              </w:rPr>
            </w:pPr>
            <w:r w:rsidRPr="008078F9">
              <w:rPr>
                <w:rFonts w:eastAsia="Calibri" w:cs="Arial"/>
                <w:i/>
                <w:color w:val="000000"/>
                <w:sz w:val="18"/>
                <w:szCs w:val="18"/>
                <w:lang w:eastAsia="en-US"/>
              </w:rPr>
              <w:t>Discapacitados</w:t>
            </w:r>
          </w:p>
        </w:tc>
        <w:tc>
          <w:tcPr>
            <w:tcW w:w="1275" w:type="dxa"/>
            <w:tcBorders>
              <w:top w:val="nil"/>
              <w:left w:val="nil"/>
              <w:bottom w:val="single" w:sz="8" w:space="0" w:color="auto"/>
              <w:right w:val="single" w:sz="8" w:space="0" w:color="auto"/>
            </w:tcBorders>
            <w:shd w:val="clear" w:color="auto" w:fill="auto"/>
            <w:noWrap/>
            <w:vAlign w:val="center"/>
          </w:tcPr>
          <w:p w14:paraId="4A15B535" w14:textId="77777777" w:rsidR="005621A2" w:rsidRPr="008078F9" w:rsidRDefault="005621A2" w:rsidP="00565844">
            <w:pPr>
              <w:spacing w:before="0" w:after="0" w:line="240" w:lineRule="auto"/>
              <w:ind w:firstLine="0"/>
              <w:jc w:val="right"/>
              <w:rPr>
                <w:rFonts w:eastAsia="Calibri" w:cs="Arial"/>
                <w:i/>
                <w:color w:val="000000"/>
                <w:sz w:val="18"/>
                <w:szCs w:val="18"/>
                <w:lang w:eastAsia="en-US"/>
              </w:rPr>
            </w:pPr>
            <w:r w:rsidRPr="008078F9">
              <w:rPr>
                <w:rFonts w:eastAsia="Calibri" w:cs="Arial"/>
                <w:i/>
                <w:color w:val="000000"/>
                <w:sz w:val="18"/>
                <w:szCs w:val="18"/>
                <w:lang w:eastAsia="en-US"/>
              </w:rPr>
              <w:t>19,66 €</w:t>
            </w:r>
          </w:p>
        </w:tc>
      </w:tr>
      <w:tr w:rsidR="005621A2" w:rsidRPr="008078F9" w14:paraId="15841A36" w14:textId="77777777" w:rsidTr="00E007B7">
        <w:trPr>
          <w:trHeight w:val="315"/>
        </w:trPr>
        <w:tc>
          <w:tcPr>
            <w:tcW w:w="1701" w:type="dxa"/>
            <w:vMerge w:val="restart"/>
            <w:tcBorders>
              <w:top w:val="single" w:sz="8" w:space="0" w:color="000000"/>
              <w:left w:val="single" w:sz="8" w:space="0" w:color="auto"/>
              <w:bottom w:val="single" w:sz="8" w:space="0" w:color="000000"/>
              <w:right w:val="single" w:sz="8" w:space="0" w:color="000000"/>
            </w:tcBorders>
            <w:shd w:val="clear" w:color="auto" w:fill="auto"/>
            <w:vAlign w:val="center"/>
            <w:hideMark/>
          </w:tcPr>
          <w:p w14:paraId="46EA69AE" w14:textId="77777777" w:rsidR="005621A2" w:rsidRPr="008078F9" w:rsidRDefault="005621A2" w:rsidP="00565844">
            <w:pPr>
              <w:spacing w:before="0" w:after="0" w:line="240" w:lineRule="auto"/>
              <w:ind w:firstLine="0"/>
              <w:jc w:val="left"/>
              <w:rPr>
                <w:rFonts w:eastAsia="Calibri" w:cs="Arial"/>
                <w:i/>
                <w:color w:val="000000"/>
                <w:sz w:val="18"/>
                <w:szCs w:val="18"/>
                <w:lang w:eastAsia="en-US"/>
              </w:rPr>
            </w:pPr>
            <w:r w:rsidRPr="008078F9">
              <w:rPr>
                <w:rFonts w:eastAsia="Calibri" w:cs="Arial"/>
                <w:i/>
                <w:color w:val="000000"/>
                <w:sz w:val="18"/>
                <w:szCs w:val="18"/>
                <w:lang w:eastAsia="en-US"/>
              </w:rPr>
              <w:t>Entrada puntual</w:t>
            </w:r>
          </w:p>
        </w:tc>
        <w:tc>
          <w:tcPr>
            <w:tcW w:w="5387" w:type="dxa"/>
            <w:tcBorders>
              <w:top w:val="nil"/>
              <w:left w:val="nil"/>
              <w:bottom w:val="single" w:sz="8" w:space="0" w:color="auto"/>
              <w:right w:val="single" w:sz="8" w:space="0" w:color="auto"/>
            </w:tcBorders>
            <w:shd w:val="clear" w:color="auto" w:fill="auto"/>
            <w:noWrap/>
            <w:vAlign w:val="center"/>
            <w:hideMark/>
          </w:tcPr>
          <w:p w14:paraId="29E51772" w14:textId="77777777" w:rsidR="005621A2" w:rsidRPr="008078F9" w:rsidRDefault="005621A2" w:rsidP="00565844">
            <w:pPr>
              <w:spacing w:before="0" w:after="0" w:line="240" w:lineRule="auto"/>
              <w:ind w:firstLine="0"/>
              <w:jc w:val="left"/>
              <w:rPr>
                <w:rFonts w:eastAsia="Calibri" w:cs="Arial"/>
                <w:i/>
                <w:color w:val="000000"/>
                <w:sz w:val="18"/>
                <w:szCs w:val="18"/>
                <w:lang w:eastAsia="en-US"/>
              </w:rPr>
            </w:pPr>
            <w:r w:rsidRPr="008078F9">
              <w:rPr>
                <w:rFonts w:eastAsia="Calibri" w:cs="Arial"/>
                <w:i/>
                <w:color w:val="000000"/>
                <w:sz w:val="18"/>
                <w:szCs w:val="18"/>
                <w:lang w:eastAsia="en-US"/>
              </w:rPr>
              <w:t>Para personas ≥ 18 años</w:t>
            </w:r>
          </w:p>
        </w:tc>
        <w:tc>
          <w:tcPr>
            <w:tcW w:w="1275" w:type="dxa"/>
            <w:tcBorders>
              <w:top w:val="nil"/>
              <w:left w:val="nil"/>
              <w:bottom w:val="single" w:sz="8" w:space="0" w:color="auto"/>
              <w:right w:val="single" w:sz="8" w:space="0" w:color="auto"/>
            </w:tcBorders>
            <w:shd w:val="clear" w:color="auto" w:fill="auto"/>
            <w:noWrap/>
          </w:tcPr>
          <w:p w14:paraId="54C14515" w14:textId="77777777" w:rsidR="005621A2" w:rsidRPr="008078F9" w:rsidRDefault="005621A2" w:rsidP="00565844">
            <w:pPr>
              <w:spacing w:before="0" w:after="0" w:line="240" w:lineRule="auto"/>
              <w:ind w:firstLine="0"/>
              <w:jc w:val="right"/>
              <w:rPr>
                <w:rFonts w:eastAsia="Calibri" w:cs="Arial"/>
                <w:i/>
                <w:sz w:val="18"/>
                <w:szCs w:val="18"/>
                <w:lang w:eastAsia="en-US"/>
              </w:rPr>
            </w:pPr>
            <w:r w:rsidRPr="008078F9">
              <w:rPr>
                <w:rFonts w:eastAsia="Calibri" w:cs="Arial"/>
                <w:i/>
                <w:sz w:val="18"/>
                <w:szCs w:val="18"/>
                <w:lang w:eastAsia="en-US"/>
              </w:rPr>
              <w:t>3,50 €</w:t>
            </w:r>
          </w:p>
        </w:tc>
      </w:tr>
      <w:tr w:rsidR="005621A2" w:rsidRPr="008078F9" w14:paraId="3C7366A3" w14:textId="77777777" w:rsidTr="00E007B7">
        <w:trPr>
          <w:trHeight w:val="315"/>
        </w:trPr>
        <w:tc>
          <w:tcPr>
            <w:tcW w:w="1701" w:type="dxa"/>
            <w:vMerge/>
            <w:tcBorders>
              <w:top w:val="single" w:sz="8" w:space="0" w:color="000000"/>
              <w:left w:val="single" w:sz="8" w:space="0" w:color="auto"/>
              <w:bottom w:val="single" w:sz="8" w:space="0" w:color="000000"/>
              <w:right w:val="single" w:sz="8" w:space="0" w:color="000000"/>
            </w:tcBorders>
            <w:shd w:val="clear" w:color="auto" w:fill="auto"/>
            <w:vAlign w:val="center"/>
            <w:hideMark/>
          </w:tcPr>
          <w:p w14:paraId="07EE4C75" w14:textId="77777777" w:rsidR="005621A2" w:rsidRPr="008078F9" w:rsidRDefault="005621A2" w:rsidP="00565844">
            <w:pPr>
              <w:spacing w:before="0" w:after="0" w:line="240" w:lineRule="auto"/>
              <w:ind w:firstLine="0"/>
              <w:jc w:val="left"/>
              <w:rPr>
                <w:rFonts w:eastAsia="Calibri" w:cs="Arial"/>
                <w:i/>
                <w:color w:val="000000"/>
                <w:sz w:val="18"/>
                <w:szCs w:val="18"/>
                <w:lang w:eastAsia="en-US"/>
              </w:rPr>
            </w:pPr>
          </w:p>
        </w:tc>
        <w:tc>
          <w:tcPr>
            <w:tcW w:w="5387" w:type="dxa"/>
            <w:tcBorders>
              <w:top w:val="nil"/>
              <w:left w:val="nil"/>
              <w:bottom w:val="single" w:sz="8" w:space="0" w:color="auto"/>
              <w:right w:val="single" w:sz="8" w:space="0" w:color="auto"/>
            </w:tcBorders>
            <w:shd w:val="clear" w:color="auto" w:fill="auto"/>
            <w:noWrap/>
            <w:vAlign w:val="center"/>
            <w:hideMark/>
          </w:tcPr>
          <w:p w14:paraId="5BF7D8E1" w14:textId="77777777" w:rsidR="005621A2" w:rsidRPr="008078F9" w:rsidRDefault="005621A2" w:rsidP="00565844">
            <w:pPr>
              <w:spacing w:before="0" w:after="0" w:line="240" w:lineRule="auto"/>
              <w:ind w:firstLine="0"/>
              <w:jc w:val="left"/>
              <w:rPr>
                <w:rFonts w:eastAsia="Calibri" w:cs="Arial"/>
                <w:i/>
                <w:color w:val="000000"/>
                <w:sz w:val="18"/>
                <w:szCs w:val="18"/>
                <w:lang w:eastAsia="en-US"/>
              </w:rPr>
            </w:pPr>
            <w:r w:rsidRPr="008078F9">
              <w:rPr>
                <w:rFonts w:eastAsia="Calibri" w:cs="Arial"/>
                <w:i/>
                <w:color w:val="000000"/>
                <w:sz w:val="18"/>
                <w:szCs w:val="18"/>
                <w:lang w:eastAsia="en-US"/>
              </w:rPr>
              <w:t>Para personas &lt; 18 años</w:t>
            </w:r>
          </w:p>
        </w:tc>
        <w:tc>
          <w:tcPr>
            <w:tcW w:w="1275" w:type="dxa"/>
            <w:tcBorders>
              <w:top w:val="nil"/>
              <w:left w:val="nil"/>
              <w:bottom w:val="single" w:sz="8" w:space="0" w:color="auto"/>
              <w:right w:val="single" w:sz="8" w:space="0" w:color="auto"/>
            </w:tcBorders>
            <w:shd w:val="clear" w:color="auto" w:fill="auto"/>
            <w:noWrap/>
          </w:tcPr>
          <w:p w14:paraId="4E48084E" w14:textId="77777777" w:rsidR="005621A2" w:rsidRPr="008078F9" w:rsidRDefault="005621A2" w:rsidP="00565844">
            <w:pPr>
              <w:spacing w:before="0" w:after="0" w:line="240" w:lineRule="auto"/>
              <w:ind w:firstLine="0"/>
              <w:jc w:val="right"/>
              <w:rPr>
                <w:rFonts w:eastAsia="Calibri" w:cs="Arial"/>
                <w:i/>
                <w:sz w:val="18"/>
                <w:szCs w:val="18"/>
                <w:lang w:eastAsia="en-US"/>
              </w:rPr>
            </w:pPr>
            <w:r w:rsidRPr="008078F9">
              <w:rPr>
                <w:rFonts w:eastAsia="Calibri" w:cs="Arial"/>
                <w:i/>
                <w:sz w:val="18"/>
                <w:szCs w:val="18"/>
                <w:lang w:eastAsia="en-US"/>
              </w:rPr>
              <w:t>3,01 €</w:t>
            </w:r>
          </w:p>
        </w:tc>
      </w:tr>
      <w:tr w:rsidR="005621A2" w:rsidRPr="008078F9" w14:paraId="41FBB80B" w14:textId="77777777" w:rsidTr="00E007B7">
        <w:trPr>
          <w:trHeight w:val="315"/>
        </w:trPr>
        <w:tc>
          <w:tcPr>
            <w:tcW w:w="8363" w:type="dxa"/>
            <w:gridSpan w:val="3"/>
            <w:tcBorders>
              <w:top w:val="nil"/>
              <w:left w:val="single" w:sz="8" w:space="0" w:color="auto"/>
              <w:bottom w:val="single" w:sz="8" w:space="0" w:color="auto"/>
              <w:right w:val="single" w:sz="8" w:space="0" w:color="000000"/>
            </w:tcBorders>
            <w:shd w:val="clear" w:color="auto" w:fill="auto"/>
            <w:noWrap/>
            <w:vAlign w:val="center"/>
            <w:hideMark/>
          </w:tcPr>
          <w:p w14:paraId="32354DF0" w14:textId="77777777" w:rsidR="005621A2" w:rsidRPr="008078F9" w:rsidRDefault="005621A2" w:rsidP="00565844">
            <w:pPr>
              <w:spacing w:before="0" w:after="0" w:line="240" w:lineRule="auto"/>
              <w:ind w:firstLine="0"/>
              <w:jc w:val="center"/>
              <w:rPr>
                <w:rFonts w:eastAsia="Calibri" w:cs="Arial"/>
                <w:i/>
                <w:color w:val="000000"/>
                <w:sz w:val="18"/>
                <w:szCs w:val="18"/>
                <w:lang w:eastAsia="en-US"/>
              </w:rPr>
            </w:pPr>
            <w:r w:rsidRPr="008078F9">
              <w:rPr>
                <w:rFonts w:eastAsia="Calibri" w:cs="Arial"/>
                <w:i/>
                <w:color w:val="000000"/>
                <w:sz w:val="18"/>
                <w:szCs w:val="18"/>
                <w:lang w:eastAsia="en-US"/>
              </w:rPr>
              <w:t>(*): Precio máximo. Incluido IGIC del 7,00%</w:t>
            </w:r>
          </w:p>
        </w:tc>
      </w:tr>
    </w:tbl>
    <w:p w14:paraId="70D05F40" w14:textId="77777777" w:rsidR="005621A2" w:rsidRPr="008078F9" w:rsidRDefault="005621A2" w:rsidP="00565844">
      <w:pPr>
        <w:tabs>
          <w:tab w:val="left" w:pos="708"/>
        </w:tabs>
        <w:suppressAutoHyphens/>
        <w:spacing w:before="0" w:after="0" w:line="240" w:lineRule="auto"/>
        <w:ind w:firstLine="0"/>
        <w:rPr>
          <w:rFonts w:eastAsia="Calibri" w:cs="Arial"/>
          <w:i/>
          <w:lang w:eastAsia="zh-CN"/>
        </w:rPr>
      </w:pPr>
    </w:p>
    <w:p w14:paraId="04E3119D" w14:textId="77777777" w:rsidR="005621A2" w:rsidRPr="008078F9" w:rsidRDefault="005621A2" w:rsidP="00565844">
      <w:pPr>
        <w:tabs>
          <w:tab w:val="left" w:pos="708"/>
        </w:tabs>
        <w:suppressAutoHyphens/>
        <w:spacing w:before="0" w:after="0" w:line="240" w:lineRule="auto"/>
        <w:ind w:firstLine="0"/>
        <w:rPr>
          <w:rFonts w:eastAsia="Calibri" w:cs="Arial"/>
          <w:i/>
          <w:lang w:eastAsia="zh-CN"/>
        </w:rPr>
      </w:pPr>
      <w:r w:rsidRPr="008078F9">
        <w:rPr>
          <w:rFonts w:eastAsia="Calibri" w:cs="Arial"/>
          <w:i/>
          <w:lang w:eastAsia="zh-CN"/>
        </w:rPr>
        <w:t>Con fecha 22 de octubre de 2024, la entidad CLECE FS SAU solicita la actualización de los precios del Contrato de Gestión y Explotación del Servicio del Centro Deportivo Tamaraceite, de conformidad a la variación del IPC, para el período comprendido entre (septiembre de 2023 a septiembre de 2024).</w:t>
      </w:r>
    </w:p>
    <w:p w14:paraId="16277527" w14:textId="77777777" w:rsidR="005621A2" w:rsidRPr="008078F9" w:rsidRDefault="005621A2" w:rsidP="00565844">
      <w:pPr>
        <w:tabs>
          <w:tab w:val="left" w:pos="708"/>
        </w:tabs>
        <w:suppressAutoHyphens/>
        <w:spacing w:before="0" w:after="0" w:line="240" w:lineRule="auto"/>
        <w:ind w:firstLine="0"/>
        <w:rPr>
          <w:rFonts w:eastAsia="Calibri" w:cs="Arial"/>
          <w:i/>
          <w:lang w:eastAsia="zh-CN"/>
        </w:rPr>
      </w:pPr>
    </w:p>
    <w:p w14:paraId="02C606BA" w14:textId="77777777" w:rsidR="005621A2" w:rsidRPr="008078F9" w:rsidRDefault="005621A2" w:rsidP="00565844">
      <w:pPr>
        <w:tabs>
          <w:tab w:val="left" w:pos="708"/>
        </w:tabs>
        <w:suppressAutoHyphens/>
        <w:spacing w:before="0" w:after="0" w:line="240" w:lineRule="auto"/>
        <w:ind w:firstLine="0"/>
        <w:rPr>
          <w:rFonts w:eastAsia="Calibri" w:cs="Arial"/>
          <w:i/>
          <w:lang w:eastAsia="zh-CN"/>
        </w:rPr>
      </w:pPr>
      <w:r w:rsidRPr="008078F9">
        <w:rPr>
          <w:rFonts w:eastAsia="Calibri" w:cs="Arial"/>
          <w:i/>
          <w:lang w:eastAsia="zh-CN"/>
        </w:rPr>
        <w:t>La Unidad Técnica de Actividades Deportivas emite informe, con fecha 07 de noviembre de 2023, para la actualización de los precios del contrato según las estadísticas oficiales publicadas por el INE en relación a la variación del IPC en el período (septiembre 2023 – septiembre 2024), el cual se sitúa en un 1,5%.</w:t>
      </w:r>
    </w:p>
    <w:p w14:paraId="01FCD1D6" w14:textId="77777777" w:rsidR="005621A2" w:rsidRPr="008078F9" w:rsidRDefault="005621A2" w:rsidP="00565844">
      <w:pPr>
        <w:tabs>
          <w:tab w:val="left" w:pos="708"/>
        </w:tabs>
        <w:suppressAutoHyphens/>
        <w:spacing w:before="0" w:after="0" w:line="240" w:lineRule="auto"/>
        <w:ind w:firstLine="0"/>
        <w:rPr>
          <w:rFonts w:eastAsia="Calibri" w:cs="Arial"/>
          <w:i/>
          <w:lang w:eastAsia="zh-CN"/>
        </w:rPr>
      </w:pPr>
    </w:p>
    <w:p w14:paraId="5B0A9E10" w14:textId="77777777" w:rsidR="005621A2" w:rsidRPr="008078F9" w:rsidRDefault="005621A2" w:rsidP="00565844">
      <w:pPr>
        <w:tabs>
          <w:tab w:val="left" w:pos="708"/>
        </w:tabs>
        <w:suppressAutoHyphens/>
        <w:spacing w:before="0" w:after="0" w:line="240" w:lineRule="auto"/>
        <w:ind w:firstLine="0"/>
        <w:rPr>
          <w:rFonts w:eastAsia="Calibri" w:cs="Arial"/>
          <w:i/>
          <w:lang w:eastAsia="zh-CN"/>
        </w:rPr>
      </w:pPr>
      <w:r w:rsidRPr="008078F9">
        <w:rPr>
          <w:rFonts w:eastAsia="Calibri" w:cs="Arial"/>
          <w:i/>
          <w:lang w:eastAsia="zh-CN"/>
        </w:rPr>
        <w:t>Con fecha 13 de noviembre de 2024, se emite informe económico del Técnico de Asuntos Económicos del IMD, con la conformidad de la Jefa de Sección de Administración y Gestión, sobre el cálculo correcto de los importes para llevar a cabo la actualización de las tarifas y del canon, respectivamente.</w:t>
      </w:r>
    </w:p>
    <w:p w14:paraId="415EB9CE" w14:textId="77777777" w:rsidR="005621A2" w:rsidRPr="008078F9" w:rsidRDefault="005621A2" w:rsidP="00565844">
      <w:pPr>
        <w:tabs>
          <w:tab w:val="left" w:pos="708"/>
        </w:tabs>
        <w:suppressAutoHyphens/>
        <w:spacing w:before="0" w:after="0" w:line="240" w:lineRule="auto"/>
        <w:ind w:firstLine="0"/>
        <w:rPr>
          <w:rFonts w:eastAsia="Calibri" w:cs="Arial"/>
          <w:i/>
          <w:lang w:eastAsia="zh-CN"/>
        </w:rPr>
      </w:pPr>
    </w:p>
    <w:p w14:paraId="6A0AD88B" w14:textId="77777777" w:rsidR="005621A2" w:rsidRPr="008078F9" w:rsidRDefault="005621A2" w:rsidP="00565844">
      <w:pPr>
        <w:tabs>
          <w:tab w:val="left" w:pos="708"/>
        </w:tabs>
        <w:suppressAutoHyphens/>
        <w:spacing w:before="0" w:after="0" w:line="240" w:lineRule="auto"/>
        <w:ind w:firstLine="0"/>
        <w:rPr>
          <w:rFonts w:eastAsia="Calibri" w:cs="Arial"/>
          <w:i/>
          <w:lang w:eastAsia="zh-CN"/>
        </w:rPr>
      </w:pPr>
      <w:r w:rsidRPr="008078F9">
        <w:rPr>
          <w:rFonts w:eastAsia="Calibri" w:cs="Arial"/>
          <w:i/>
          <w:lang w:eastAsia="zh-CN"/>
        </w:rPr>
        <w:t xml:space="preserve">Según las consideraciones anteriores, y en relación a </w:t>
      </w:r>
      <w:r w:rsidRPr="008078F9">
        <w:rPr>
          <w:rFonts w:eastAsia="Calibri" w:cs="Arial"/>
          <w:b/>
          <w:i/>
          <w:u w:val="single"/>
          <w:lang w:eastAsia="zh-CN"/>
        </w:rPr>
        <w:t>las tarifas</w:t>
      </w:r>
      <w:r w:rsidRPr="008078F9">
        <w:rPr>
          <w:rFonts w:eastAsia="Calibri" w:cs="Arial"/>
          <w:i/>
          <w:lang w:eastAsia="zh-CN"/>
        </w:rPr>
        <w:t>, el cálculo para su actualización se realiza según la siguiente tabla:</w:t>
      </w:r>
    </w:p>
    <w:p w14:paraId="3D223BFD" w14:textId="77777777" w:rsidR="005621A2" w:rsidRPr="008078F9" w:rsidRDefault="005621A2" w:rsidP="00565844">
      <w:pPr>
        <w:spacing w:before="0" w:after="0" w:line="240" w:lineRule="auto"/>
        <w:ind w:firstLine="0"/>
        <w:jc w:val="left"/>
        <w:rPr>
          <w:rFonts w:eastAsia="Calibri" w:cs="Arial"/>
          <w:i/>
          <w:lang w:eastAsia="en-US"/>
        </w:rPr>
      </w:pPr>
    </w:p>
    <w:tbl>
      <w:tblPr>
        <w:tblStyle w:val="Tabladecuadrcula1clara1"/>
        <w:tblW w:w="83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4"/>
        <w:gridCol w:w="2947"/>
        <w:gridCol w:w="992"/>
        <w:gridCol w:w="1134"/>
        <w:gridCol w:w="2127"/>
      </w:tblGrid>
      <w:tr w:rsidR="005621A2" w:rsidRPr="008078F9" w14:paraId="47F5568C" w14:textId="77777777" w:rsidTr="00E007B7">
        <w:trPr>
          <w:cnfStyle w:val="100000000000" w:firstRow="1" w:lastRow="0" w:firstColumn="0" w:lastColumn="0" w:oddVBand="0" w:evenVBand="0" w:oddHBand="0" w:evenHBand="0" w:firstRowFirstColumn="0" w:firstRowLastColumn="0" w:lastRowFirstColumn="0" w:lastRowLastColumn="0"/>
          <w:trHeight w:val="248"/>
          <w:jc w:val="center"/>
        </w:trPr>
        <w:tc>
          <w:tcPr>
            <w:cnfStyle w:val="001000000000" w:firstRow="0" w:lastRow="0" w:firstColumn="1" w:lastColumn="0" w:oddVBand="0" w:evenVBand="0" w:oddHBand="0" w:evenHBand="0" w:firstRowFirstColumn="0" w:firstRowLastColumn="0" w:lastRowFirstColumn="0" w:lastRowLastColumn="0"/>
            <w:tcW w:w="4121" w:type="dxa"/>
            <w:gridSpan w:val="2"/>
            <w:vMerge w:val="restart"/>
            <w:shd w:val="clear" w:color="auto" w:fill="auto"/>
            <w:noWrap/>
            <w:hideMark/>
          </w:tcPr>
          <w:p w14:paraId="65643D89" w14:textId="77777777" w:rsidR="005621A2" w:rsidRPr="008078F9" w:rsidRDefault="005621A2" w:rsidP="00565844">
            <w:pPr>
              <w:spacing w:before="0" w:after="0" w:line="240" w:lineRule="auto"/>
              <w:ind w:left="708" w:firstLine="0"/>
              <w:jc w:val="center"/>
              <w:rPr>
                <w:rFonts w:cs="Arial"/>
                <w:i/>
                <w:color w:val="000000"/>
                <w:sz w:val="20"/>
                <w:szCs w:val="20"/>
                <w:lang w:eastAsia="en-US"/>
              </w:rPr>
            </w:pPr>
            <w:r w:rsidRPr="008078F9">
              <w:rPr>
                <w:rFonts w:cs="Arial"/>
                <w:i/>
                <w:color w:val="000000"/>
                <w:sz w:val="20"/>
                <w:szCs w:val="20"/>
                <w:lang w:eastAsia="en-US"/>
              </w:rPr>
              <w:t>Tarifas Abonados</w:t>
            </w:r>
          </w:p>
        </w:tc>
        <w:tc>
          <w:tcPr>
            <w:tcW w:w="992" w:type="dxa"/>
            <w:vMerge w:val="restart"/>
            <w:shd w:val="clear" w:color="auto" w:fill="auto"/>
            <w:noWrap/>
            <w:hideMark/>
          </w:tcPr>
          <w:p w14:paraId="5199AECC" w14:textId="77777777" w:rsidR="005621A2" w:rsidRPr="008078F9" w:rsidRDefault="005621A2" w:rsidP="00565844">
            <w:pPr>
              <w:spacing w:before="0" w:after="0" w:line="240" w:lineRule="auto"/>
              <w:ind w:firstLine="0"/>
              <w:jc w:val="center"/>
              <w:cnfStyle w:val="100000000000" w:firstRow="1" w:lastRow="0" w:firstColumn="0" w:lastColumn="0" w:oddVBand="0" w:evenVBand="0" w:oddHBand="0" w:evenHBand="0" w:firstRowFirstColumn="0" w:firstRowLastColumn="0" w:lastRowFirstColumn="0" w:lastRowLastColumn="0"/>
              <w:rPr>
                <w:rFonts w:cs="Arial"/>
                <w:i/>
                <w:color w:val="000000"/>
                <w:sz w:val="20"/>
                <w:szCs w:val="20"/>
                <w:lang w:eastAsia="en-US"/>
              </w:rPr>
            </w:pPr>
            <w:r w:rsidRPr="008078F9">
              <w:rPr>
                <w:rFonts w:cs="Arial"/>
                <w:i/>
                <w:color w:val="000000"/>
                <w:sz w:val="20"/>
                <w:szCs w:val="20"/>
                <w:lang w:eastAsia="en-US"/>
              </w:rPr>
              <w:t>Mes</w:t>
            </w:r>
          </w:p>
        </w:tc>
        <w:tc>
          <w:tcPr>
            <w:tcW w:w="3261" w:type="dxa"/>
            <w:gridSpan w:val="2"/>
            <w:shd w:val="clear" w:color="auto" w:fill="auto"/>
            <w:noWrap/>
            <w:hideMark/>
          </w:tcPr>
          <w:p w14:paraId="0FD3B5E2" w14:textId="77777777" w:rsidR="005621A2" w:rsidRPr="008078F9" w:rsidRDefault="005621A2" w:rsidP="00565844">
            <w:pPr>
              <w:spacing w:before="0" w:after="0" w:line="240" w:lineRule="auto"/>
              <w:ind w:firstLine="0"/>
              <w:jc w:val="center"/>
              <w:cnfStyle w:val="100000000000" w:firstRow="1" w:lastRow="0" w:firstColumn="0" w:lastColumn="0" w:oddVBand="0" w:evenVBand="0" w:oddHBand="0" w:evenHBand="0" w:firstRowFirstColumn="0" w:firstRowLastColumn="0" w:lastRowFirstColumn="0" w:lastRowLastColumn="0"/>
              <w:rPr>
                <w:rFonts w:cs="Arial"/>
                <w:i/>
                <w:color w:val="000000"/>
                <w:sz w:val="20"/>
                <w:szCs w:val="20"/>
                <w:lang w:eastAsia="en-US"/>
              </w:rPr>
            </w:pPr>
            <w:r w:rsidRPr="008078F9">
              <w:rPr>
                <w:rFonts w:cs="Arial"/>
                <w:i/>
                <w:color w:val="000000"/>
                <w:sz w:val="20"/>
                <w:szCs w:val="20"/>
                <w:lang w:eastAsia="en-US"/>
              </w:rPr>
              <w:t>septiembre 2023 a septiembre 2024</w:t>
            </w:r>
          </w:p>
        </w:tc>
      </w:tr>
      <w:tr w:rsidR="005621A2" w:rsidRPr="008078F9" w14:paraId="6FA2DC15" w14:textId="77777777" w:rsidTr="00E007B7">
        <w:trPr>
          <w:trHeight w:val="248"/>
          <w:jc w:val="center"/>
        </w:trPr>
        <w:tc>
          <w:tcPr>
            <w:cnfStyle w:val="001000000000" w:firstRow="0" w:lastRow="0" w:firstColumn="1" w:lastColumn="0" w:oddVBand="0" w:evenVBand="0" w:oddHBand="0" w:evenHBand="0" w:firstRowFirstColumn="0" w:firstRowLastColumn="0" w:lastRowFirstColumn="0" w:lastRowLastColumn="0"/>
            <w:tcW w:w="4121" w:type="dxa"/>
            <w:gridSpan w:val="2"/>
            <w:vMerge/>
            <w:shd w:val="clear" w:color="auto" w:fill="auto"/>
            <w:hideMark/>
          </w:tcPr>
          <w:p w14:paraId="2A062296" w14:textId="77777777" w:rsidR="005621A2" w:rsidRPr="008078F9" w:rsidRDefault="005621A2" w:rsidP="00565844">
            <w:pPr>
              <w:spacing w:before="0" w:after="0" w:line="240" w:lineRule="auto"/>
              <w:ind w:firstLine="0"/>
              <w:jc w:val="left"/>
              <w:rPr>
                <w:rFonts w:cs="Arial"/>
                <w:i/>
                <w:color w:val="000000"/>
                <w:sz w:val="20"/>
                <w:szCs w:val="20"/>
                <w:lang w:eastAsia="en-US"/>
              </w:rPr>
            </w:pPr>
          </w:p>
        </w:tc>
        <w:tc>
          <w:tcPr>
            <w:tcW w:w="992" w:type="dxa"/>
            <w:vMerge/>
            <w:shd w:val="clear" w:color="auto" w:fill="auto"/>
            <w:hideMark/>
          </w:tcPr>
          <w:p w14:paraId="48699348" w14:textId="77777777" w:rsidR="005621A2" w:rsidRPr="008078F9" w:rsidRDefault="005621A2" w:rsidP="00565844">
            <w:pPr>
              <w:spacing w:before="0"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cs="Arial"/>
                <w:b/>
                <w:bCs/>
                <w:i/>
                <w:color w:val="000000"/>
                <w:sz w:val="20"/>
                <w:szCs w:val="20"/>
                <w:lang w:eastAsia="en-US"/>
              </w:rPr>
            </w:pPr>
          </w:p>
        </w:tc>
        <w:tc>
          <w:tcPr>
            <w:tcW w:w="3261" w:type="dxa"/>
            <w:gridSpan w:val="2"/>
            <w:shd w:val="clear" w:color="auto" w:fill="auto"/>
            <w:noWrap/>
            <w:hideMark/>
          </w:tcPr>
          <w:p w14:paraId="1544133E" w14:textId="77777777" w:rsidR="005621A2" w:rsidRPr="008078F9" w:rsidRDefault="005621A2" w:rsidP="00565844">
            <w:pPr>
              <w:spacing w:before="0"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cs="Arial"/>
                <w:b/>
                <w:bCs/>
                <w:i/>
                <w:color w:val="000000"/>
                <w:sz w:val="20"/>
                <w:szCs w:val="20"/>
                <w:lang w:eastAsia="en-US"/>
              </w:rPr>
            </w:pPr>
            <w:r w:rsidRPr="008078F9">
              <w:rPr>
                <w:rFonts w:cs="Arial"/>
                <w:b/>
                <w:bCs/>
                <w:i/>
                <w:color w:val="000000"/>
                <w:sz w:val="20"/>
                <w:szCs w:val="20"/>
                <w:lang w:eastAsia="en-US"/>
              </w:rPr>
              <w:t>IPC 1,5 %</w:t>
            </w:r>
          </w:p>
        </w:tc>
      </w:tr>
      <w:tr w:rsidR="005621A2" w:rsidRPr="008078F9" w14:paraId="26249D65" w14:textId="77777777" w:rsidTr="00E007B7">
        <w:trPr>
          <w:trHeight w:val="248"/>
          <w:jc w:val="center"/>
        </w:trPr>
        <w:tc>
          <w:tcPr>
            <w:cnfStyle w:val="001000000000" w:firstRow="0" w:lastRow="0" w:firstColumn="1" w:lastColumn="0" w:oddVBand="0" w:evenVBand="0" w:oddHBand="0" w:evenHBand="0" w:firstRowFirstColumn="0" w:firstRowLastColumn="0" w:lastRowFirstColumn="0" w:lastRowLastColumn="0"/>
            <w:tcW w:w="1174" w:type="dxa"/>
            <w:vMerge w:val="restart"/>
            <w:shd w:val="clear" w:color="auto" w:fill="auto"/>
            <w:noWrap/>
            <w:hideMark/>
          </w:tcPr>
          <w:p w14:paraId="55E1F210" w14:textId="77777777" w:rsidR="005621A2" w:rsidRPr="008078F9" w:rsidRDefault="005621A2" w:rsidP="00565844">
            <w:pPr>
              <w:spacing w:before="0" w:after="0" w:line="240" w:lineRule="auto"/>
              <w:ind w:firstLine="0"/>
              <w:jc w:val="center"/>
              <w:rPr>
                <w:rFonts w:cs="Arial"/>
                <w:i/>
                <w:color w:val="000000"/>
                <w:sz w:val="20"/>
                <w:szCs w:val="20"/>
                <w:lang w:eastAsia="en-US"/>
              </w:rPr>
            </w:pPr>
          </w:p>
          <w:p w14:paraId="581020F5" w14:textId="77777777" w:rsidR="005621A2" w:rsidRPr="008078F9" w:rsidRDefault="005621A2" w:rsidP="00565844">
            <w:pPr>
              <w:spacing w:before="0" w:after="0" w:line="240" w:lineRule="auto"/>
              <w:ind w:firstLine="0"/>
              <w:jc w:val="center"/>
              <w:rPr>
                <w:rFonts w:cs="Arial"/>
                <w:i/>
                <w:color w:val="000000"/>
                <w:sz w:val="20"/>
                <w:szCs w:val="20"/>
                <w:lang w:eastAsia="en-US"/>
              </w:rPr>
            </w:pPr>
          </w:p>
          <w:p w14:paraId="7DCD4C57" w14:textId="77777777" w:rsidR="005621A2" w:rsidRPr="008078F9" w:rsidRDefault="005621A2" w:rsidP="00565844">
            <w:pPr>
              <w:spacing w:before="0" w:after="0" w:line="240" w:lineRule="auto"/>
              <w:ind w:firstLine="0"/>
              <w:jc w:val="center"/>
              <w:rPr>
                <w:rFonts w:cs="Arial"/>
                <w:i/>
                <w:color w:val="000000"/>
                <w:sz w:val="20"/>
                <w:szCs w:val="20"/>
                <w:lang w:eastAsia="en-US"/>
              </w:rPr>
            </w:pPr>
          </w:p>
          <w:p w14:paraId="47F690AE" w14:textId="77777777" w:rsidR="005621A2" w:rsidRPr="008078F9" w:rsidRDefault="005621A2" w:rsidP="00565844">
            <w:pPr>
              <w:spacing w:before="0" w:after="0" w:line="240" w:lineRule="auto"/>
              <w:ind w:firstLine="0"/>
              <w:jc w:val="center"/>
              <w:rPr>
                <w:rFonts w:cs="Arial"/>
                <w:i/>
                <w:color w:val="000000"/>
                <w:sz w:val="20"/>
                <w:szCs w:val="20"/>
                <w:lang w:eastAsia="en-US"/>
              </w:rPr>
            </w:pPr>
            <w:r w:rsidRPr="008078F9">
              <w:rPr>
                <w:rFonts w:cs="Arial"/>
                <w:i/>
                <w:color w:val="000000"/>
                <w:sz w:val="20"/>
                <w:szCs w:val="20"/>
                <w:lang w:eastAsia="en-US"/>
              </w:rPr>
              <w:t>Abonos</w:t>
            </w:r>
          </w:p>
        </w:tc>
        <w:tc>
          <w:tcPr>
            <w:tcW w:w="2947" w:type="dxa"/>
            <w:shd w:val="clear" w:color="auto" w:fill="auto"/>
            <w:noWrap/>
            <w:hideMark/>
          </w:tcPr>
          <w:p w14:paraId="59192C6A" w14:textId="77777777" w:rsidR="005621A2" w:rsidRPr="008078F9" w:rsidRDefault="005621A2" w:rsidP="00565844">
            <w:pPr>
              <w:spacing w:before="0"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cs="Arial"/>
                <w:i/>
                <w:color w:val="000000"/>
                <w:sz w:val="20"/>
                <w:szCs w:val="20"/>
                <w:lang w:eastAsia="en-US"/>
              </w:rPr>
            </w:pPr>
            <w:r w:rsidRPr="008078F9">
              <w:rPr>
                <w:rFonts w:cs="Arial"/>
                <w:i/>
                <w:color w:val="000000"/>
                <w:sz w:val="20"/>
                <w:szCs w:val="20"/>
                <w:lang w:eastAsia="en-US"/>
              </w:rPr>
              <w:t>Individual General</w:t>
            </w:r>
          </w:p>
        </w:tc>
        <w:tc>
          <w:tcPr>
            <w:tcW w:w="992" w:type="dxa"/>
            <w:shd w:val="clear" w:color="auto" w:fill="auto"/>
            <w:noWrap/>
            <w:vAlign w:val="center"/>
          </w:tcPr>
          <w:p w14:paraId="35C9CA1B" w14:textId="77777777" w:rsidR="005621A2" w:rsidRPr="008078F9" w:rsidRDefault="005621A2" w:rsidP="00565844">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cs="Arial"/>
                <w:i/>
                <w:color w:val="000000"/>
                <w:sz w:val="20"/>
                <w:szCs w:val="20"/>
                <w:lang w:eastAsia="en-US"/>
              </w:rPr>
            </w:pPr>
            <w:r w:rsidRPr="008078F9">
              <w:rPr>
                <w:rFonts w:eastAsia="Calibri" w:cs="Arial"/>
                <w:i/>
                <w:color w:val="000000"/>
                <w:sz w:val="20"/>
                <w:szCs w:val="20"/>
                <w:lang w:eastAsia="en-US"/>
              </w:rPr>
              <w:t>44,93 €</w:t>
            </w:r>
          </w:p>
        </w:tc>
        <w:tc>
          <w:tcPr>
            <w:tcW w:w="1134" w:type="dxa"/>
            <w:shd w:val="clear" w:color="auto" w:fill="auto"/>
          </w:tcPr>
          <w:p w14:paraId="195B415B" w14:textId="77777777" w:rsidR="005621A2" w:rsidRPr="008078F9" w:rsidRDefault="005621A2" w:rsidP="00565844">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cs="Arial"/>
                <w:i/>
                <w:color w:val="000000"/>
                <w:sz w:val="20"/>
                <w:szCs w:val="20"/>
                <w:lang w:eastAsia="en-US"/>
              </w:rPr>
            </w:pPr>
            <w:r w:rsidRPr="008078F9">
              <w:rPr>
                <w:rFonts w:cs="Arial"/>
                <w:i/>
                <w:color w:val="000000"/>
                <w:sz w:val="20"/>
                <w:szCs w:val="20"/>
                <w:lang w:eastAsia="en-US"/>
              </w:rPr>
              <w:t>0,67 €</w:t>
            </w:r>
          </w:p>
        </w:tc>
        <w:tc>
          <w:tcPr>
            <w:tcW w:w="2127" w:type="dxa"/>
            <w:shd w:val="clear" w:color="auto" w:fill="auto"/>
            <w:noWrap/>
            <w:vAlign w:val="center"/>
          </w:tcPr>
          <w:p w14:paraId="5CE707D7" w14:textId="77777777" w:rsidR="005621A2" w:rsidRPr="008078F9" w:rsidRDefault="005621A2" w:rsidP="00565844">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cs="Arial"/>
                <w:i/>
                <w:color w:val="000000"/>
                <w:sz w:val="20"/>
                <w:szCs w:val="20"/>
                <w:lang w:eastAsia="en-US"/>
              </w:rPr>
            </w:pPr>
            <w:r w:rsidRPr="008078F9">
              <w:rPr>
                <w:rFonts w:eastAsia="Calibri" w:cs="Arial"/>
                <w:i/>
                <w:color w:val="000000"/>
                <w:sz w:val="20"/>
                <w:szCs w:val="20"/>
                <w:lang w:eastAsia="en-US"/>
              </w:rPr>
              <w:t>45,60 €</w:t>
            </w:r>
          </w:p>
        </w:tc>
      </w:tr>
      <w:tr w:rsidR="005621A2" w:rsidRPr="008078F9" w14:paraId="69245CC0" w14:textId="77777777" w:rsidTr="00E007B7">
        <w:trPr>
          <w:trHeight w:val="248"/>
          <w:jc w:val="center"/>
        </w:trPr>
        <w:tc>
          <w:tcPr>
            <w:cnfStyle w:val="001000000000" w:firstRow="0" w:lastRow="0" w:firstColumn="1" w:lastColumn="0" w:oddVBand="0" w:evenVBand="0" w:oddHBand="0" w:evenHBand="0" w:firstRowFirstColumn="0" w:firstRowLastColumn="0" w:lastRowFirstColumn="0" w:lastRowLastColumn="0"/>
            <w:tcW w:w="1174" w:type="dxa"/>
            <w:vMerge/>
            <w:shd w:val="clear" w:color="auto" w:fill="auto"/>
            <w:hideMark/>
          </w:tcPr>
          <w:p w14:paraId="65B700CF" w14:textId="77777777" w:rsidR="005621A2" w:rsidRPr="008078F9" w:rsidRDefault="005621A2" w:rsidP="00565844">
            <w:pPr>
              <w:spacing w:before="0" w:after="0" w:line="240" w:lineRule="auto"/>
              <w:ind w:firstLine="0"/>
              <w:jc w:val="left"/>
              <w:rPr>
                <w:rFonts w:cs="Arial"/>
                <w:i/>
                <w:color w:val="000000"/>
                <w:sz w:val="20"/>
                <w:szCs w:val="20"/>
                <w:lang w:eastAsia="en-US"/>
              </w:rPr>
            </w:pPr>
          </w:p>
        </w:tc>
        <w:tc>
          <w:tcPr>
            <w:tcW w:w="2947" w:type="dxa"/>
            <w:noWrap/>
            <w:hideMark/>
          </w:tcPr>
          <w:p w14:paraId="38A6EC3A" w14:textId="77777777" w:rsidR="005621A2" w:rsidRPr="008078F9" w:rsidRDefault="005621A2" w:rsidP="00565844">
            <w:pPr>
              <w:spacing w:before="0"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cs="Arial"/>
                <w:i/>
                <w:color w:val="000000"/>
                <w:sz w:val="20"/>
                <w:szCs w:val="20"/>
                <w:lang w:eastAsia="en-US"/>
              </w:rPr>
            </w:pPr>
            <w:r w:rsidRPr="008078F9">
              <w:rPr>
                <w:rFonts w:cs="Arial"/>
                <w:i/>
                <w:color w:val="000000"/>
                <w:sz w:val="20"/>
                <w:szCs w:val="20"/>
                <w:lang w:eastAsia="en-US"/>
              </w:rPr>
              <w:t>Familiar</w:t>
            </w:r>
          </w:p>
        </w:tc>
        <w:tc>
          <w:tcPr>
            <w:tcW w:w="992" w:type="dxa"/>
            <w:noWrap/>
            <w:vAlign w:val="center"/>
          </w:tcPr>
          <w:p w14:paraId="76C13D8A" w14:textId="77777777" w:rsidR="005621A2" w:rsidRPr="008078F9" w:rsidRDefault="005621A2" w:rsidP="00565844">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cs="Arial"/>
                <w:i/>
                <w:color w:val="000000"/>
                <w:sz w:val="20"/>
                <w:szCs w:val="20"/>
                <w:lang w:eastAsia="en-US"/>
              </w:rPr>
            </w:pPr>
            <w:r w:rsidRPr="008078F9">
              <w:rPr>
                <w:rFonts w:eastAsia="Calibri" w:cs="Arial"/>
                <w:b/>
                <w:i/>
                <w:color w:val="000000"/>
                <w:sz w:val="20"/>
                <w:szCs w:val="20"/>
                <w:lang w:eastAsia="en-US"/>
              </w:rPr>
              <w:t>63,56 €</w:t>
            </w:r>
          </w:p>
        </w:tc>
        <w:tc>
          <w:tcPr>
            <w:tcW w:w="1134" w:type="dxa"/>
          </w:tcPr>
          <w:p w14:paraId="6E62DA7B" w14:textId="77777777" w:rsidR="005621A2" w:rsidRPr="008078F9" w:rsidRDefault="005621A2" w:rsidP="00565844">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cs="Arial"/>
                <w:i/>
                <w:color w:val="000000"/>
                <w:sz w:val="20"/>
                <w:szCs w:val="20"/>
                <w:lang w:eastAsia="en-US"/>
              </w:rPr>
            </w:pPr>
            <w:r w:rsidRPr="008078F9">
              <w:rPr>
                <w:rFonts w:cs="Arial"/>
                <w:i/>
                <w:color w:val="000000"/>
                <w:sz w:val="20"/>
                <w:szCs w:val="20"/>
                <w:lang w:eastAsia="en-US"/>
              </w:rPr>
              <w:t>0,95 €</w:t>
            </w:r>
          </w:p>
        </w:tc>
        <w:tc>
          <w:tcPr>
            <w:tcW w:w="2127" w:type="dxa"/>
            <w:noWrap/>
            <w:vAlign w:val="center"/>
          </w:tcPr>
          <w:p w14:paraId="61648A8E" w14:textId="77777777" w:rsidR="005621A2" w:rsidRPr="008078F9" w:rsidRDefault="005621A2" w:rsidP="00565844">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eastAsia="en-US"/>
              </w:rPr>
            </w:pPr>
            <w:r w:rsidRPr="008078F9">
              <w:rPr>
                <w:rFonts w:eastAsia="Calibri" w:cs="Arial"/>
                <w:i/>
                <w:color w:val="000000"/>
                <w:sz w:val="20"/>
                <w:szCs w:val="20"/>
                <w:lang w:eastAsia="en-US"/>
              </w:rPr>
              <w:t>64,51 €</w:t>
            </w:r>
          </w:p>
        </w:tc>
      </w:tr>
      <w:tr w:rsidR="005621A2" w:rsidRPr="008078F9" w14:paraId="4C2CE219" w14:textId="77777777" w:rsidTr="00E007B7">
        <w:trPr>
          <w:trHeight w:val="248"/>
          <w:jc w:val="center"/>
        </w:trPr>
        <w:tc>
          <w:tcPr>
            <w:cnfStyle w:val="001000000000" w:firstRow="0" w:lastRow="0" w:firstColumn="1" w:lastColumn="0" w:oddVBand="0" w:evenVBand="0" w:oddHBand="0" w:evenHBand="0" w:firstRowFirstColumn="0" w:firstRowLastColumn="0" w:lastRowFirstColumn="0" w:lastRowLastColumn="0"/>
            <w:tcW w:w="1174" w:type="dxa"/>
            <w:vMerge/>
            <w:shd w:val="clear" w:color="auto" w:fill="auto"/>
            <w:hideMark/>
          </w:tcPr>
          <w:p w14:paraId="3307128F" w14:textId="77777777" w:rsidR="005621A2" w:rsidRPr="008078F9" w:rsidRDefault="005621A2" w:rsidP="00565844">
            <w:pPr>
              <w:spacing w:before="0" w:after="0" w:line="240" w:lineRule="auto"/>
              <w:ind w:firstLine="0"/>
              <w:jc w:val="left"/>
              <w:rPr>
                <w:rFonts w:cs="Arial"/>
                <w:i/>
                <w:color w:val="000000"/>
                <w:sz w:val="20"/>
                <w:szCs w:val="20"/>
                <w:lang w:eastAsia="en-US"/>
              </w:rPr>
            </w:pPr>
          </w:p>
        </w:tc>
        <w:tc>
          <w:tcPr>
            <w:tcW w:w="2947" w:type="dxa"/>
            <w:noWrap/>
            <w:hideMark/>
          </w:tcPr>
          <w:p w14:paraId="315FC580" w14:textId="77777777" w:rsidR="005621A2" w:rsidRPr="008078F9" w:rsidRDefault="005621A2" w:rsidP="00565844">
            <w:pPr>
              <w:spacing w:before="0"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cs="Arial"/>
                <w:i/>
                <w:color w:val="000000"/>
                <w:sz w:val="20"/>
                <w:szCs w:val="20"/>
                <w:lang w:eastAsia="en-US"/>
              </w:rPr>
            </w:pPr>
            <w:r w:rsidRPr="008078F9">
              <w:rPr>
                <w:rFonts w:cs="Arial"/>
                <w:i/>
                <w:color w:val="000000"/>
                <w:sz w:val="20"/>
                <w:szCs w:val="20"/>
                <w:lang w:eastAsia="en-US"/>
              </w:rPr>
              <w:t>Matinal</w:t>
            </w:r>
          </w:p>
        </w:tc>
        <w:tc>
          <w:tcPr>
            <w:tcW w:w="992" w:type="dxa"/>
            <w:noWrap/>
            <w:vAlign w:val="center"/>
          </w:tcPr>
          <w:p w14:paraId="42289944" w14:textId="77777777" w:rsidR="005621A2" w:rsidRPr="008078F9" w:rsidRDefault="005621A2" w:rsidP="00565844">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cs="Arial"/>
                <w:i/>
                <w:color w:val="000000"/>
                <w:sz w:val="20"/>
                <w:szCs w:val="20"/>
                <w:lang w:eastAsia="en-US"/>
              </w:rPr>
            </w:pPr>
            <w:r w:rsidRPr="008078F9">
              <w:rPr>
                <w:rFonts w:eastAsia="Calibri" w:cs="Arial"/>
                <w:b/>
                <w:i/>
                <w:color w:val="000000"/>
                <w:sz w:val="20"/>
                <w:szCs w:val="20"/>
                <w:lang w:eastAsia="en-US"/>
              </w:rPr>
              <w:t>27,74 €</w:t>
            </w:r>
          </w:p>
        </w:tc>
        <w:tc>
          <w:tcPr>
            <w:tcW w:w="1134" w:type="dxa"/>
          </w:tcPr>
          <w:p w14:paraId="2A8C9069" w14:textId="77777777" w:rsidR="005621A2" w:rsidRPr="008078F9" w:rsidRDefault="005621A2" w:rsidP="00565844">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cs="Arial"/>
                <w:i/>
                <w:color w:val="000000"/>
                <w:sz w:val="20"/>
                <w:szCs w:val="20"/>
                <w:lang w:eastAsia="en-US"/>
              </w:rPr>
            </w:pPr>
            <w:r w:rsidRPr="008078F9">
              <w:rPr>
                <w:rFonts w:cs="Arial"/>
                <w:i/>
                <w:color w:val="000000"/>
                <w:sz w:val="20"/>
                <w:szCs w:val="20"/>
                <w:lang w:eastAsia="en-US"/>
              </w:rPr>
              <w:t>0,42 €</w:t>
            </w:r>
          </w:p>
        </w:tc>
        <w:tc>
          <w:tcPr>
            <w:tcW w:w="2127" w:type="dxa"/>
            <w:noWrap/>
            <w:vAlign w:val="center"/>
          </w:tcPr>
          <w:p w14:paraId="6D8CC34A" w14:textId="77777777" w:rsidR="005621A2" w:rsidRPr="008078F9" w:rsidRDefault="005621A2" w:rsidP="00565844">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eastAsia="en-US"/>
              </w:rPr>
            </w:pPr>
            <w:r w:rsidRPr="008078F9">
              <w:rPr>
                <w:rFonts w:eastAsia="Calibri" w:cs="Arial"/>
                <w:i/>
                <w:color w:val="000000"/>
                <w:sz w:val="20"/>
                <w:szCs w:val="20"/>
                <w:lang w:eastAsia="en-US"/>
              </w:rPr>
              <w:t>28,16 €</w:t>
            </w:r>
          </w:p>
        </w:tc>
      </w:tr>
      <w:tr w:rsidR="005621A2" w:rsidRPr="008078F9" w14:paraId="27635CE3" w14:textId="77777777" w:rsidTr="00E007B7">
        <w:trPr>
          <w:trHeight w:val="248"/>
          <w:jc w:val="center"/>
        </w:trPr>
        <w:tc>
          <w:tcPr>
            <w:cnfStyle w:val="001000000000" w:firstRow="0" w:lastRow="0" w:firstColumn="1" w:lastColumn="0" w:oddVBand="0" w:evenVBand="0" w:oddHBand="0" w:evenHBand="0" w:firstRowFirstColumn="0" w:firstRowLastColumn="0" w:lastRowFirstColumn="0" w:lastRowLastColumn="0"/>
            <w:tcW w:w="1174" w:type="dxa"/>
            <w:vMerge/>
            <w:shd w:val="clear" w:color="auto" w:fill="auto"/>
            <w:hideMark/>
          </w:tcPr>
          <w:p w14:paraId="70EAA86E" w14:textId="77777777" w:rsidR="005621A2" w:rsidRPr="008078F9" w:rsidRDefault="005621A2" w:rsidP="00565844">
            <w:pPr>
              <w:spacing w:before="0" w:after="0" w:line="240" w:lineRule="auto"/>
              <w:ind w:firstLine="0"/>
              <w:jc w:val="left"/>
              <w:rPr>
                <w:rFonts w:cs="Arial"/>
                <w:i/>
                <w:color w:val="000000"/>
                <w:sz w:val="20"/>
                <w:szCs w:val="20"/>
                <w:lang w:eastAsia="en-US"/>
              </w:rPr>
            </w:pPr>
          </w:p>
        </w:tc>
        <w:tc>
          <w:tcPr>
            <w:tcW w:w="2947" w:type="dxa"/>
            <w:noWrap/>
            <w:hideMark/>
          </w:tcPr>
          <w:p w14:paraId="754C6B82" w14:textId="77777777" w:rsidR="005621A2" w:rsidRPr="008078F9" w:rsidRDefault="005621A2" w:rsidP="00565844">
            <w:pPr>
              <w:spacing w:before="0"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cs="Arial"/>
                <w:i/>
                <w:color w:val="000000"/>
                <w:sz w:val="20"/>
                <w:szCs w:val="20"/>
                <w:lang w:eastAsia="en-US"/>
              </w:rPr>
            </w:pPr>
            <w:r w:rsidRPr="008078F9">
              <w:rPr>
                <w:rFonts w:cs="Arial"/>
                <w:i/>
                <w:color w:val="000000"/>
                <w:sz w:val="20"/>
                <w:szCs w:val="20"/>
                <w:lang w:eastAsia="en-US"/>
              </w:rPr>
              <w:t>Joven</w:t>
            </w:r>
          </w:p>
        </w:tc>
        <w:tc>
          <w:tcPr>
            <w:tcW w:w="992" w:type="dxa"/>
            <w:noWrap/>
            <w:vAlign w:val="center"/>
          </w:tcPr>
          <w:p w14:paraId="0FC55BA2" w14:textId="77777777" w:rsidR="005621A2" w:rsidRPr="008078F9" w:rsidRDefault="005621A2" w:rsidP="00565844">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cs="Arial"/>
                <w:i/>
                <w:color w:val="000000"/>
                <w:sz w:val="20"/>
                <w:szCs w:val="20"/>
                <w:lang w:eastAsia="en-US"/>
              </w:rPr>
            </w:pPr>
            <w:r w:rsidRPr="008078F9">
              <w:rPr>
                <w:rFonts w:eastAsia="Calibri" w:cs="Arial"/>
                <w:b/>
                <w:i/>
                <w:color w:val="000000"/>
                <w:sz w:val="20"/>
                <w:szCs w:val="20"/>
                <w:lang w:eastAsia="en-US"/>
              </w:rPr>
              <w:t xml:space="preserve">29,55 € </w:t>
            </w:r>
          </w:p>
        </w:tc>
        <w:tc>
          <w:tcPr>
            <w:tcW w:w="1134" w:type="dxa"/>
          </w:tcPr>
          <w:p w14:paraId="2158FDA4" w14:textId="77777777" w:rsidR="005621A2" w:rsidRPr="008078F9" w:rsidRDefault="005621A2" w:rsidP="00565844">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cs="Arial"/>
                <w:i/>
                <w:color w:val="000000"/>
                <w:sz w:val="20"/>
                <w:szCs w:val="20"/>
                <w:lang w:eastAsia="en-US"/>
              </w:rPr>
            </w:pPr>
            <w:r w:rsidRPr="008078F9">
              <w:rPr>
                <w:rFonts w:cs="Arial"/>
                <w:i/>
                <w:color w:val="000000"/>
                <w:sz w:val="20"/>
                <w:szCs w:val="20"/>
                <w:lang w:eastAsia="en-US"/>
              </w:rPr>
              <w:t>0,44 €</w:t>
            </w:r>
          </w:p>
        </w:tc>
        <w:tc>
          <w:tcPr>
            <w:tcW w:w="2127" w:type="dxa"/>
            <w:noWrap/>
            <w:vAlign w:val="center"/>
          </w:tcPr>
          <w:p w14:paraId="6E07415C" w14:textId="77777777" w:rsidR="005621A2" w:rsidRPr="008078F9" w:rsidRDefault="005621A2" w:rsidP="00565844">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eastAsia="en-US"/>
              </w:rPr>
            </w:pPr>
            <w:r w:rsidRPr="008078F9">
              <w:rPr>
                <w:rFonts w:eastAsia="Calibri" w:cs="Arial"/>
                <w:i/>
                <w:color w:val="000000"/>
                <w:sz w:val="20"/>
                <w:szCs w:val="20"/>
                <w:lang w:eastAsia="en-US"/>
              </w:rPr>
              <w:t xml:space="preserve">29,99 € </w:t>
            </w:r>
          </w:p>
        </w:tc>
      </w:tr>
      <w:tr w:rsidR="005621A2" w:rsidRPr="008078F9" w14:paraId="60E6BCB2" w14:textId="77777777" w:rsidTr="00E007B7">
        <w:trPr>
          <w:trHeight w:val="248"/>
          <w:jc w:val="center"/>
        </w:trPr>
        <w:tc>
          <w:tcPr>
            <w:cnfStyle w:val="001000000000" w:firstRow="0" w:lastRow="0" w:firstColumn="1" w:lastColumn="0" w:oddVBand="0" w:evenVBand="0" w:oddHBand="0" w:evenHBand="0" w:firstRowFirstColumn="0" w:firstRowLastColumn="0" w:lastRowFirstColumn="0" w:lastRowLastColumn="0"/>
            <w:tcW w:w="1174" w:type="dxa"/>
            <w:vMerge/>
            <w:shd w:val="clear" w:color="auto" w:fill="auto"/>
            <w:hideMark/>
          </w:tcPr>
          <w:p w14:paraId="29EF2AB0" w14:textId="77777777" w:rsidR="005621A2" w:rsidRPr="008078F9" w:rsidRDefault="005621A2" w:rsidP="00565844">
            <w:pPr>
              <w:spacing w:before="0" w:after="0" w:line="240" w:lineRule="auto"/>
              <w:ind w:firstLine="0"/>
              <w:jc w:val="left"/>
              <w:rPr>
                <w:rFonts w:cs="Arial"/>
                <w:i/>
                <w:color w:val="000000"/>
                <w:sz w:val="20"/>
                <w:szCs w:val="20"/>
                <w:lang w:eastAsia="en-US"/>
              </w:rPr>
            </w:pPr>
          </w:p>
        </w:tc>
        <w:tc>
          <w:tcPr>
            <w:tcW w:w="2947" w:type="dxa"/>
            <w:noWrap/>
            <w:hideMark/>
          </w:tcPr>
          <w:p w14:paraId="57455A95" w14:textId="77777777" w:rsidR="005621A2" w:rsidRPr="008078F9" w:rsidRDefault="005621A2" w:rsidP="00565844">
            <w:pPr>
              <w:spacing w:before="0"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cs="Arial"/>
                <w:i/>
                <w:color w:val="000000"/>
                <w:sz w:val="20"/>
                <w:szCs w:val="20"/>
                <w:lang w:eastAsia="en-US"/>
              </w:rPr>
            </w:pPr>
            <w:r w:rsidRPr="008078F9">
              <w:rPr>
                <w:rFonts w:cs="Arial"/>
                <w:i/>
                <w:color w:val="000000"/>
                <w:sz w:val="20"/>
                <w:szCs w:val="20"/>
                <w:lang w:eastAsia="en-US"/>
              </w:rPr>
              <w:t>3ª Edad</w:t>
            </w:r>
          </w:p>
        </w:tc>
        <w:tc>
          <w:tcPr>
            <w:tcW w:w="992" w:type="dxa"/>
            <w:noWrap/>
            <w:vAlign w:val="center"/>
          </w:tcPr>
          <w:p w14:paraId="1AB0EC42" w14:textId="77777777" w:rsidR="005621A2" w:rsidRPr="008078F9" w:rsidRDefault="005621A2" w:rsidP="00565844">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cs="Arial"/>
                <w:i/>
                <w:color w:val="000000"/>
                <w:sz w:val="20"/>
                <w:szCs w:val="20"/>
                <w:lang w:eastAsia="en-US"/>
              </w:rPr>
            </w:pPr>
            <w:r w:rsidRPr="008078F9">
              <w:rPr>
                <w:rFonts w:eastAsia="Calibri" w:cs="Arial"/>
                <w:b/>
                <w:i/>
                <w:color w:val="000000"/>
                <w:sz w:val="20"/>
                <w:szCs w:val="20"/>
                <w:lang w:eastAsia="en-US"/>
              </w:rPr>
              <w:t>24,37 €</w:t>
            </w:r>
          </w:p>
        </w:tc>
        <w:tc>
          <w:tcPr>
            <w:tcW w:w="1134" w:type="dxa"/>
          </w:tcPr>
          <w:p w14:paraId="1064698F" w14:textId="77777777" w:rsidR="005621A2" w:rsidRPr="008078F9" w:rsidRDefault="005621A2" w:rsidP="00565844">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cs="Arial"/>
                <w:i/>
                <w:color w:val="000000"/>
                <w:sz w:val="20"/>
                <w:szCs w:val="20"/>
                <w:lang w:eastAsia="en-US"/>
              </w:rPr>
            </w:pPr>
            <w:r w:rsidRPr="008078F9">
              <w:rPr>
                <w:rFonts w:cs="Arial"/>
                <w:i/>
                <w:color w:val="000000"/>
                <w:sz w:val="20"/>
                <w:szCs w:val="20"/>
                <w:lang w:eastAsia="en-US"/>
              </w:rPr>
              <w:t>0,37 €</w:t>
            </w:r>
          </w:p>
        </w:tc>
        <w:tc>
          <w:tcPr>
            <w:tcW w:w="2127" w:type="dxa"/>
            <w:noWrap/>
            <w:vAlign w:val="center"/>
          </w:tcPr>
          <w:p w14:paraId="773254A9" w14:textId="77777777" w:rsidR="005621A2" w:rsidRPr="008078F9" w:rsidRDefault="005621A2" w:rsidP="00565844">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eastAsia="en-US"/>
              </w:rPr>
            </w:pPr>
            <w:r w:rsidRPr="008078F9">
              <w:rPr>
                <w:rFonts w:eastAsia="Calibri" w:cs="Arial"/>
                <w:i/>
                <w:color w:val="000000"/>
                <w:sz w:val="20"/>
                <w:szCs w:val="20"/>
                <w:lang w:eastAsia="en-US"/>
              </w:rPr>
              <w:t>24,74 €</w:t>
            </w:r>
          </w:p>
        </w:tc>
      </w:tr>
      <w:tr w:rsidR="005621A2" w:rsidRPr="008078F9" w14:paraId="05EDEEBE" w14:textId="77777777" w:rsidTr="00E007B7">
        <w:trPr>
          <w:trHeight w:val="248"/>
          <w:jc w:val="center"/>
        </w:trPr>
        <w:tc>
          <w:tcPr>
            <w:cnfStyle w:val="001000000000" w:firstRow="0" w:lastRow="0" w:firstColumn="1" w:lastColumn="0" w:oddVBand="0" w:evenVBand="0" w:oddHBand="0" w:evenHBand="0" w:firstRowFirstColumn="0" w:firstRowLastColumn="0" w:lastRowFirstColumn="0" w:lastRowLastColumn="0"/>
            <w:tcW w:w="1174" w:type="dxa"/>
            <w:vMerge/>
            <w:shd w:val="clear" w:color="auto" w:fill="auto"/>
            <w:hideMark/>
          </w:tcPr>
          <w:p w14:paraId="0EE1E8AF" w14:textId="77777777" w:rsidR="005621A2" w:rsidRPr="008078F9" w:rsidRDefault="005621A2" w:rsidP="00565844">
            <w:pPr>
              <w:spacing w:before="0" w:after="0" w:line="240" w:lineRule="auto"/>
              <w:ind w:firstLine="0"/>
              <w:jc w:val="left"/>
              <w:rPr>
                <w:rFonts w:cs="Arial"/>
                <w:i/>
                <w:color w:val="000000"/>
                <w:sz w:val="20"/>
                <w:szCs w:val="20"/>
                <w:lang w:eastAsia="en-US"/>
              </w:rPr>
            </w:pPr>
          </w:p>
        </w:tc>
        <w:tc>
          <w:tcPr>
            <w:tcW w:w="2947" w:type="dxa"/>
            <w:noWrap/>
            <w:hideMark/>
          </w:tcPr>
          <w:p w14:paraId="0BA84A42" w14:textId="77777777" w:rsidR="005621A2" w:rsidRPr="008078F9" w:rsidRDefault="005621A2" w:rsidP="00565844">
            <w:pPr>
              <w:spacing w:before="0"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cs="Arial"/>
                <w:i/>
                <w:color w:val="000000"/>
                <w:sz w:val="20"/>
                <w:szCs w:val="20"/>
                <w:lang w:eastAsia="en-US"/>
              </w:rPr>
            </w:pPr>
            <w:r w:rsidRPr="008078F9">
              <w:rPr>
                <w:rFonts w:cs="Arial"/>
                <w:i/>
                <w:color w:val="000000"/>
                <w:sz w:val="20"/>
                <w:szCs w:val="20"/>
                <w:lang w:eastAsia="en-US"/>
              </w:rPr>
              <w:t>Menor 15</w:t>
            </w:r>
          </w:p>
        </w:tc>
        <w:tc>
          <w:tcPr>
            <w:tcW w:w="992" w:type="dxa"/>
            <w:noWrap/>
            <w:vAlign w:val="center"/>
          </w:tcPr>
          <w:p w14:paraId="523580CB" w14:textId="77777777" w:rsidR="005621A2" w:rsidRPr="008078F9" w:rsidRDefault="005621A2" w:rsidP="00565844">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cs="Arial"/>
                <w:i/>
                <w:color w:val="000000"/>
                <w:sz w:val="20"/>
                <w:szCs w:val="20"/>
                <w:lang w:eastAsia="en-US"/>
              </w:rPr>
            </w:pPr>
            <w:r w:rsidRPr="008078F9">
              <w:rPr>
                <w:rFonts w:eastAsia="Calibri" w:cs="Arial"/>
                <w:b/>
                <w:i/>
                <w:color w:val="000000"/>
                <w:sz w:val="20"/>
                <w:szCs w:val="20"/>
                <w:lang w:eastAsia="en-US"/>
              </w:rPr>
              <w:t>25,33 €</w:t>
            </w:r>
          </w:p>
        </w:tc>
        <w:tc>
          <w:tcPr>
            <w:tcW w:w="1134" w:type="dxa"/>
          </w:tcPr>
          <w:p w14:paraId="699ADC23" w14:textId="77777777" w:rsidR="005621A2" w:rsidRPr="008078F9" w:rsidRDefault="005621A2" w:rsidP="00565844">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cs="Arial"/>
                <w:i/>
                <w:color w:val="000000"/>
                <w:sz w:val="20"/>
                <w:szCs w:val="20"/>
                <w:lang w:eastAsia="en-US"/>
              </w:rPr>
            </w:pPr>
            <w:r w:rsidRPr="008078F9">
              <w:rPr>
                <w:rFonts w:cs="Arial"/>
                <w:i/>
                <w:color w:val="000000"/>
                <w:sz w:val="20"/>
                <w:szCs w:val="20"/>
                <w:lang w:eastAsia="en-US"/>
              </w:rPr>
              <w:t>0,38 €</w:t>
            </w:r>
          </w:p>
        </w:tc>
        <w:tc>
          <w:tcPr>
            <w:tcW w:w="2127" w:type="dxa"/>
            <w:noWrap/>
            <w:vAlign w:val="center"/>
          </w:tcPr>
          <w:p w14:paraId="74FC163C" w14:textId="77777777" w:rsidR="005621A2" w:rsidRPr="008078F9" w:rsidRDefault="005621A2" w:rsidP="00565844">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eastAsia="en-US"/>
              </w:rPr>
            </w:pPr>
            <w:r w:rsidRPr="008078F9">
              <w:rPr>
                <w:rFonts w:eastAsia="Calibri" w:cs="Arial"/>
                <w:i/>
                <w:color w:val="000000"/>
                <w:sz w:val="20"/>
                <w:szCs w:val="20"/>
                <w:lang w:eastAsia="en-US"/>
              </w:rPr>
              <w:t>25,71 €</w:t>
            </w:r>
          </w:p>
        </w:tc>
      </w:tr>
      <w:tr w:rsidR="005621A2" w:rsidRPr="008078F9" w14:paraId="6E8AB89C" w14:textId="77777777" w:rsidTr="00E007B7">
        <w:trPr>
          <w:trHeight w:val="248"/>
          <w:jc w:val="center"/>
        </w:trPr>
        <w:tc>
          <w:tcPr>
            <w:cnfStyle w:val="001000000000" w:firstRow="0" w:lastRow="0" w:firstColumn="1" w:lastColumn="0" w:oddVBand="0" w:evenVBand="0" w:oddHBand="0" w:evenHBand="0" w:firstRowFirstColumn="0" w:firstRowLastColumn="0" w:lastRowFirstColumn="0" w:lastRowLastColumn="0"/>
            <w:tcW w:w="1174" w:type="dxa"/>
            <w:vMerge/>
            <w:shd w:val="clear" w:color="auto" w:fill="auto"/>
            <w:hideMark/>
          </w:tcPr>
          <w:p w14:paraId="13EC94B7" w14:textId="77777777" w:rsidR="005621A2" w:rsidRPr="008078F9" w:rsidRDefault="005621A2" w:rsidP="00565844">
            <w:pPr>
              <w:spacing w:before="0" w:after="0" w:line="240" w:lineRule="auto"/>
              <w:ind w:firstLine="0"/>
              <w:jc w:val="left"/>
              <w:rPr>
                <w:rFonts w:cs="Arial"/>
                <w:i/>
                <w:color w:val="000000"/>
                <w:sz w:val="20"/>
                <w:szCs w:val="20"/>
                <w:lang w:eastAsia="en-US"/>
              </w:rPr>
            </w:pPr>
          </w:p>
        </w:tc>
        <w:tc>
          <w:tcPr>
            <w:tcW w:w="2947" w:type="dxa"/>
            <w:noWrap/>
            <w:hideMark/>
          </w:tcPr>
          <w:p w14:paraId="7611F1F7" w14:textId="77777777" w:rsidR="005621A2" w:rsidRPr="008078F9" w:rsidRDefault="005621A2" w:rsidP="00565844">
            <w:pPr>
              <w:spacing w:before="0"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cs="Arial"/>
                <w:i/>
                <w:color w:val="000000"/>
                <w:sz w:val="20"/>
                <w:szCs w:val="20"/>
                <w:lang w:eastAsia="en-US"/>
              </w:rPr>
            </w:pPr>
            <w:r w:rsidRPr="008078F9">
              <w:rPr>
                <w:rFonts w:cs="Arial"/>
                <w:i/>
                <w:color w:val="000000"/>
                <w:sz w:val="20"/>
                <w:szCs w:val="20"/>
                <w:lang w:eastAsia="en-US"/>
              </w:rPr>
              <w:t>Discapacitados</w:t>
            </w:r>
          </w:p>
        </w:tc>
        <w:tc>
          <w:tcPr>
            <w:tcW w:w="992" w:type="dxa"/>
            <w:noWrap/>
            <w:vAlign w:val="center"/>
          </w:tcPr>
          <w:p w14:paraId="297C877E" w14:textId="77777777" w:rsidR="005621A2" w:rsidRPr="008078F9" w:rsidRDefault="005621A2" w:rsidP="00565844">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cs="Arial"/>
                <w:i/>
                <w:color w:val="000000"/>
                <w:sz w:val="20"/>
                <w:szCs w:val="20"/>
                <w:lang w:eastAsia="en-US"/>
              </w:rPr>
            </w:pPr>
            <w:r w:rsidRPr="008078F9">
              <w:rPr>
                <w:rFonts w:eastAsia="Calibri" w:cs="Arial"/>
                <w:b/>
                <w:i/>
                <w:color w:val="000000"/>
                <w:sz w:val="20"/>
                <w:szCs w:val="20"/>
                <w:lang w:eastAsia="en-US"/>
              </w:rPr>
              <w:t>19,66 €</w:t>
            </w:r>
          </w:p>
        </w:tc>
        <w:tc>
          <w:tcPr>
            <w:tcW w:w="1134" w:type="dxa"/>
          </w:tcPr>
          <w:p w14:paraId="2966C2DE" w14:textId="77777777" w:rsidR="005621A2" w:rsidRPr="008078F9" w:rsidRDefault="005621A2" w:rsidP="00565844">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cs="Arial"/>
                <w:i/>
                <w:color w:val="000000"/>
                <w:sz w:val="20"/>
                <w:szCs w:val="20"/>
                <w:lang w:eastAsia="en-US"/>
              </w:rPr>
            </w:pPr>
            <w:r w:rsidRPr="008078F9">
              <w:rPr>
                <w:rFonts w:cs="Arial"/>
                <w:i/>
                <w:color w:val="000000"/>
                <w:sz w:val="20"/>
                <w:szCs w:val="20"/>
                <w:lang w:eastAsia="en-US"/>
              </w:rPr>
              <w:t>0,29 €</w:t>
            </w:r>
          </w:p>
        </w:tc>
        <w:tc>
          <w:tcPr>
            <w:tcW w:w="2127" w:type="dxa"/>
            <w:noWrap/>
            <w:vAlign w:val="center"/>
          </w:tcPr>
          <w:p w14:paraId="664E8D2C" w14:textId="77777777" w:rsidR="005621A2" w:rsidRPr="008078F9" w:rsidRDefault="005621A2" w:rsidP="00565844">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eastAsia="en-US"/>
              </w:rPr>
            </w:pPr>
            <w:r w:rsidRPr="008078F9">
              <w:rPr>
                <w:rFonts w:eastAsia="Calibri" w:cs="Arial"/>
                <w:i/>
                <w:color w:val="000000"/>
                <w:sz w:val="20"/>
                <w:szCs w:val="20"/>
                <w:lang w:eastAsia="en-US"/>
              </w:rPr>
              <w:t>19,95 €</w:t>
            </w:r>
          </w:p>
        </w:tc>
      </w:tr>
      <w:tr w:rsidR="005621A2" w:rsidRPr="008078F9" w14:paraId="09F3F203" w14:textId="77777777" w:rsidTr="00E007B7">
        <w:trPr>
          <w:trHeight w:val="248"/>
          <w:jc w:val="center"/>
        </w:trPr>
        <w:tc>
          <w:tcPr>
            <w:cnfStyle w:val="001000000000" w:firstRow="0" w:lastRow="0" w:firstColumn="1" w:lastColumn="0" w:oddVBand="0" w:evenVBand="0" w:oddHBand="0" w:evenHBand="0" w:firstRowFirstColumn="0" w:firstRowLastColumn="0" w:lastRowFirstColumn="0" w:lastRowLastColumn="0"/>
            <w:tcW w:w="1174" w:type="dxa"/>
            <w:vMerge w:val="restart"/>
            <w:shd w:val="clear" w:color="auto" w:fill="auto"/>
            <w:hideMark/>
          </w:tcPr>
          <w:p w14:paraId="5AD91A87" w14:textId="77777777" w:rsidR="005621A2" w:rsidRPr="008078F9" w:rsidRDefault="005621A2" w:rsidP="00565844">
            <w:pPr>
              <w:spacing w:before="0" w:after="0" w:line="240" w:lineRule="auto"/>
              <w:ind w:firstLine="0"/>
              <w:jc w:val="center"/>
              <w:rPr>
                <w:rFonts w:cs="Arial"/>
                <w:i/>
                <w:color w:val="000000"/>
                <w:sz w:val="20"/>
                <w:szCs w:val="20"/>
                <w:lang w:eastAsia="en-US"/>
              </w:rPr>
            </w:pPr>
            <w:r w:rsidRPr="008078F9">
              <w:rPr>
                <w:rFonts w:cs="Arial"/>
                <w:i/>
                <w:color w:val="000000"/>
                <w:sz w:val="20"/>
                <w:szCs w:val="20"/>
                <w:lang w:eastAsia="en-US"/>
              </w:rPr>
              <w:t>Entrada puntual</w:t>
            </w:r>
          </w:p>
        </w:tc>
        <w:tc>
          <w:tcPr>
            <w:tcW w:w="2947" w:type="dxa"/>
            <w:noWrap/>
            <w:hideMark/>
          </w:tcPr>
          <w:p w14:paraId="55DB8F93" w14:textId="77777777" w:rsidR="005621A2" w:rsidRPr="008078F9" w:rsidRDefault="005621A2" w:rsidP="00565844">
            <w:pPr>
              <w:spacing w:before="0"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cs="Arial"/>
                <w:i/>
                <w:color w:val="000000"/>
                <w:sz w:val="20"/>
                <w:szCs w:val="20"/>
                <w:lang w:eastAsia="en-US"/>
              </w:rPr>
            </w:pPr>
            <w:r w:rsidRPr="008078F9">
              <w:rPr>
                <w:rFonts w:cs="Arial"/>
                <w:i/>
                <w:color w:val="000000"/>
                <w:sz w:val="20"/>
                <w:szCs w:val="20"/>
                <w:lang w:eastAsia="en-US"/>
              </w:rPr>
              <w:t>Para personas ≥ 18 años</w:t>
            </w:r>
          </w:p>
        </w:tc>
        <w:tc>
          <w:tcPr>
            <w:tcW w:w="992" w:type="dxa"/>
            <w:noWrap/>
          </w:tcPr>
          <w:p w14:paraId="631FCEC5" w14:textId="77777777" w:rsidR="005621A2" w:rsidRPr="008078F9" w:rsidRDefault="005621A2" w:rsidP="00565844">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cs="Arial"/>
                <w:i/>
                <w:color w:val="000000"/>
                <w:sz w:val="20"/>
                <w:szCs w:val="20"/>
                <w:lang w:eastAsia="en-US"/>
              </w:rPr>
            </w:pPr>
            <w:r w:rsidRPr="008078F9">
              <w:rPr>
                <w:rFonts w:eastAsia="Calibri" w:cs="Arial"/>
                <w:b/>
                <w:i/>
                <w:sz w:val="20"/>
                <w:szCs w:val="20"/>
                <w:lang w:eastAsia="en-US"/>
              </w:rPr>
              <w:t>3,50 €</w:t>
            </w:r>
          </w:p>
        </w:tc>
        <w:tc>
          <w:tcPr>
            <w:tcW w:w="1134" w:type="dxa"/>
          </w:tcPr>
          <w:p w14:paraId="564C49A3" w14:textId="77777777" w:rsidR="005621A2" w:rsidRPr="008078F9" w:rsidRDefault="005621A2" w:rsidP="00565844">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cs="Arial"/>
                <w:i/>
                <w:color w:val="000000"/>
                <w:sz w:val="20"/>
                <w:szCs w:val="20"/>
                <w:lang w:eastAsia="en-US"/>
              </w:rPr>
            </w:pPr>
            <w:r w:rsidRPr="008078F9">
              <w:rPr>
                <w:rFonts w:cs="Arial"/>
                <w:i/>
                <w:color w:val="000000"/>
                <w:sz w:val="20"/>
                <w:szCs w:val="20"/>
                <w:lang w:eastAsia="en-US"/>
              </w:rPr>
              <w:t>0,05 €</w:t>
            </w:r>
          </w:p>
        </w:tc>
        <w:tc>
          <w:tcPr>
            <w:tcW w:w="2127" w:type="dxa"/>
            <w:noWrap/>
          </w:tcPr>
          <w:p w14:paraId="47B1C589" w14:textId="77777777" w:rsidR="005621A2" w:rsidRPr="008078F9" w:rsidRDefault="005621A2" w:rsidP="00565844">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eastAsia="en-US"/>
              </w:rPr>
            </w:pPr>
            <w:r w:rsidRPr="008078F9">
              <w:rPr>
                <w:rFonts w:eastAsia="Calibri" w:cs="Arial"/>
                <w:i/>
                <w:sz w:val="20"/>
                <w:szCs w:val="20"/>
                <w:lang w:eastAsia="en-US"/>
              </w:rPr>
              <w:t>3,55 €</w:t>
            </w:r>
          </w:p>
        </w:tc>
      </w:tr>
      <w:tr w:rsidR="005621A2" w:rsidRPr="008078F9" w14:paraId="5F76C885" w14:textId="77777777" w:rsidTr="00E007B7">
        <w:trPr>
          <w:trHeight w:val="248"/>
          <w:jc w:val="center"/>
        </w:trPr>
        <w:tc>
          <w:tcPr>
            <w:cnfStyle w:val="001000000000" w:firstRow="0" w:lastRow="0" w:firstColumn="1" w:lastColumn="0" w:oddVBand="0" w:evenVBand="0" w:oddHBand="0" w:evenHBand="0" w:firstRowFirstColumn="0" w:firstRowLastColumn="0" w:lastRowFirstColumn="0" w:lastRowLastColumn="0"/>
            <w:tcW w:w="1174" w:type="dxa"/>
            <w:vMerge/>
            <w:shd w:val="clear" w:color="auto" w:fill="auto"/>
            <w:hideMark/>
          </w:tcPr>
          <w:p w14:paraId="6E981D60" w14:textId="77777777" w:rsidR="005621A2" w:rsidRPr="008078F9" w:rsidRDefault="005621A2" w:rsidP="00565844">
            <w:pPr>
              <w:spacing w:before="0" w:after="0" w:line="240" w:lineRule="auto"/>
              <w:ind w:firstLine="0"/>
              <w:jc w:val="left"/>
              <w:rPr>
                <w:rFonts w:cs="Arial"/>
                <w:i/>
                <w:color w:val="000000"/>
                <w:sz w:val="20"/>
                <w:szCs w:val="20"/>
                <w:lang w:eastAsia="en-US"/>
              </w:rPr>
            </w:pPr>
          </w:p>
        </w:tc>
        <w:tc>
          <w:tcPr>
            <w:tcW w:w="2947" w:type="dxa"/>
            <w:noWrap/>
            <w:hideMark/>
          </w:tcPr>
          <w:p w14:paraId="5CABE63B" w14:textId="77777777" w:rsidR="005621A2" w:rsidRPr="008078F9" w:rsidRDefault="005621A2" w:rsidP="00565844">
            <w:pPr>
              <w:spacing w:before="0"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cs="Arial"/>
                <w:i/>
                <w:color w:val="000000"/>
                <w:sz w:val="20"/>
                <w:szCs w:val="20"/>
                <w:lang w:eastAsia="en-US"/>
              </w:rPr>
            </w:pPr>
            <w:r w:rsidRPr="008078F9">
              <w:rPr>
                <w:rFonts w:cs="Arial"/>
                <w:i/>
                <w:color w:val="000000"/>
                <w:sz w:val="20"/>
                <w:szCs w:val="20"/>
                <w:lang w:eastAsia="en-US"/>
              </w:rPr>
              <w:t>Para personas &lt; 18 años</w:t>
            </w:r>
          </w:p>
        </w:tc>
        <w:tc>
          <w:tcPr>
            <w:tcW w:w="992" w:type="dxa"/>
            <w:noWrap/>
          </w:tcPr>
          <w:p w14:paraId="49AC5719" w14:textId="77777777" w:rsidR="005621A2" w:rsidRPr="008078F9" w:rsidRDefault="005621A2" w:rsidP="00565844">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cs="Arial"/>
                <w:i/>
                <w:color w:val="000000"/>
                <w:sz w:val="20"/>
                <w:szCs w:val="20"/>
                <w:lang w:eastAsia="en-US"/>
              </w:rPr>
            </w:pPr>
            <w:r w:rsidRPr="008078F9">
              <w:rPr>
                <w:rFonts w:eastAsia="Calibri" w:cs="Arial"/>
                <w:b/>
                <w:i/>
                <w:sz w:val="20"/>
                <w:szCs w:val="20"/>
                <w:lang w:eastAsia="en-US"/>
              </w:rPr>
              <w:t>3,01 €</w:t>
            </w:r>
          </w:p>
        </w:tc>
        <w:tc>
          <w:tcPr>
            <w:tcW w:w="1134" w:type="dxa"/>
          </w:tcPr>
          <w:p w14:paraId="739648F9" w14:textId="77777777" w:rsidR="005621A2" w:rsidRPr="008078F9" w:rsidRDefault="005621A2" w:rsidP="00565844">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cs="Arial"/>
                <w:i/>
                <w:color w:val="000000"/>
                <w:sz w:val="20"/>
                <w:szCs w:val="20"/>
                <w:lang w:eastAsia="en-US"/>
              </w:rPr>
            </w:pPr>
            <w:r w:rsidRPr="008078F9">
              <w:rPr>
                <w:rFonts w:cs="Arial"/>
                <w:i/>
                <w:color w:val="000000"/>
                <w:sz w:val="20"/>
                <w:szCs w:val="20"/>
                <w:lang w:eastAsia="en-US"/>
              </w:rPr>
              <w:t>0,05 €</w:t>
            </w:r>
          </w:p>
        </w:tc>
        <w:tc>
          <w:tcPr>
            <w:tcW w:w="2127" w:type="dxa"/>
            <w:noWrap/>
          </w:tcPr>
          <w:p w14:paraId="677A7210" w14:textId="77777777" w:rsidR="005621A2" w:rsidRPr="008078F9" w:rsidRDefault="005621A2" w:rsidP="00565844">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eastAsia="en-US"/>
              </w:rPr>
            </w:pPr>
            <w:r w:rsidRPr="008078F9">
              <w:rPr>
                <w:rFonts w:eastAsia="Calibri" w:cs="Arial"/>
                <w:i/>
                <w:sz w:val="20"/>
                <w:szCs w:val="20"/>
                <w:lang w:eastAsia="en-US"/>
              </w:rPr>
              <w:t>3,06 €</w:t>
            </w:r>
          </w:p>
        </w:tc>
      </w:tr>
    </w:tbl>
    <w:p w14:paraId="6AF7880E" w14:textId="77777777" w:rsidR="005621A2" w:rsidRPr="008078F9" w:rsidRDefault="005621A2" w:rsidP="00565844">
      <w:pPr>
        <w:tabs>
          <w:tab w:val="left" w:pos="708"/>
        </w:tabs>
        <w:suppressAutoHyphens/>
        <w:spacing w:before="0" w:after="0" w:line="240" w:lineRule="auto"/>
        <w:ind w:firstLine="0"/>
        <w:rPr>
          <w:rFonts w:eastAsia="Calibri" w:cs="Arial"/>
          <w:i/>
          <w:lang w:eastAsia="zh-CN"/>
        </w:rPr>
      </w:pPr>
    </w:p>
    <w:p w14:paraId="352B76F3" w14:textId="77777777" w:rsidR="005621A2" w:rsidRPr="008078F9" w:rsidRDefault="005621A2" w:rsidP="00565844">
      <w:pPr>
        <w:tabs>
          <w:tab w:val="left" w:pos="708"/>
        </w:tabs>
        <w:suppressAutoHyphens/>
        <w:spacing w:before="0" w:after="0" w:line="240" w:lineRule="auto"/>
        <w:ind w:firstLine="0"/>
        <w:rPr>
          <w:rFonts w:eastAsia="Calibri" w:cs="Arial"/>
          <w:i/>
          <w:lang w:eastAsia="zh-CN"/>
        </w:rPr>
      </w:pPr>
      <w:r w:rsidRPr="008078F9">
        <w:rPr>
          <w:rFonts w:eastAsia="Calibri" w:cs="Arial"/>
          <w:i/>
          <w:lang w:eastAsia="zh-CN"/>
        </w:rPr>
        <w:t xml:space="preserve">Visto el cálculo realizado, la actualización de </w:t>
      </w:r>
      <w:r w:rsidRPr="008078F9">
        <w:rPr>
          <w:rFonts w:eastAsia="Calibri" w:cs="Arial"/>
          <w:i/>
          <w:u w:val="single"/>
          <w:lang w:eastAsia="zh-CN"/>
        </w:rPr>
        <w:t>las tarifas</w:t>
      </w:r>
      <w:r w:rsidRPr="008078F9">
        <w:rPr>
          <w:rFonts w:eastAsia="Calibri" w:cs="Arial"/>
          <w:i/>
          <w:lang w:eastAsia="zh-CN"/>
        </w:rPr>
        <w:t xml:space="preserve"> que se propone sería la siguiente:</w:t>
      </w:r>
    </w:p>
    <w:p w14:paraId="5F7F177A" w14:textId="77777777" w:rsidR="005621A2" w:rsidRPr="008078F9" w:rsidRDefault="005621A2" w:rsidP="00565844">
      <w:pPr>
        <w:shd w:val="clear" w:color="auto" w:fill="FFFFFF"/>
        <w:spacing w:before="0" w:after="0" w:line="240" w:lineRule="auto"/>
        <w:ind w:left="360" w:firstLine="0"/>
        <w:rPr>
          <w:rFonts w:eastAsia="Times New Roman" w:cs="Arial"/>
          <w:i/>
        </w:rPr>
      </w:pPr>
    </w:p>
    <w:tbl>
      <w:tblPr>
        <w:tblStyle w:val="Tabladecuadrcula1clara1"/>
        <w:tblW w:w="83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0"/>
        <w:gridCol w:w="5212"/>
        <w:gridCol w:w="1592"/>
      </w:tblGrid>
      <w:tr w:rsidR="005621A2" w:rsidRPr="008078F9" w14:paraId="0C29BFF5" w14:textId="77777777" w:rsidTr="00E007B7">
        <w:trPr>
          <w:cnfStyle w:val="100000000000" w:firstRow="1" w:lastRow="0" w:firstColumn="0" w:lastColumn="0" w:oddVBand="0" w:evenVBand="0" w:oddHBand="0" w:evenHBand="0" w:firstRowFirstColumn="0" w:firstRowLastColumn="0" w:lastRowFirstColumn="0" w:lastRowLastColumn="0"/>
          <w:trHeight w:val="257"/>
          <w:jc w:val="center"/>
        </w:trPr>
        <w:tc>
          <w:tcPr>
            <w:cnfStyle w:val="001000000000" w:firstRow="0" w:lastRow="0" w:firstColumn="1" w:lastColumn="0" w:oddVBand="0" w:evenVBand="0" w:oddHBand="0" w:evenHBand="0" w:firstRowFirstColumn="0" w:firstRowLastColumn="0" w:lastRowFirstColumn="0" w:lastRowLastColumn="0"/>
            <w:tcW w:w="8374" w:type="dxa"/>
            <w:gridSpan w:val="3"/>
            <w:tcBorders>
              <w:bottom w:val="none" w:sz="0" w:space="0" w:color="auto"/>
            </w:tcBorders>
            <w:shd w:val="clear" w:color="auto" w:fill="auto"/>
            <w:noWrap/>
          </w:tcPr>
          <w:p w14:paraId="29B47CF0" w14:textId="77777777" w:rsidR="005621A2" w:rsidRPr="008078F9" w:rsidRDefault="005621A2" w:rsidP="00565844">
            <w:pPr>
              <w:spacing w:before="0" w:after="0" w:line="240" w:lineRule="auto"/>
              <w:ind w:firstLine="0"/>
              <w:jc w:val="center"/>
              <w:rPr>
                <w:rFonts w:eastAsia="Calibri" w:cs="Arial"/>
                <w:i/>
                <w:color w:val="000000"/>
                <w:sz w:val="20"/>
                <w:szCs w:val="20"/>
                <w:lang w:eastAsia="en-US"/>
              </w:rPr>
            </w:pPr>
            <w:r w:rsidRPr="008078F9">
              <w:rPr>
                <w:rFonts w:cs="Arial"/>
                <w:i/>
                <w:sz w:val="20"/>
                <w:szCs w:val="20"/>
                <w:lang w:eastAsia="en-US"/>
              </w:rPr>
              <w:t>Nuevas tarifas propuestas y actualizadas según el IPC</w:t>
            </w:r>
          </w:p>
        </w:tc>
      </w:tr>
      <w:tr w:rsidR="005621A2" w:rsidRPr="008078F9" w14:paraId="3361C4CB" w14:textId="77777777" w:rsidTr="00E007B7">
        <w:trPr>
          <w:trHeight w:val="250"/>
          <w:jc w:val="center"/>
        </w:trPr>
        <w:tc>
          <w:tcPr>
            <w:cnfStyle w:val="001000000000" w:firstRow="0" w:lastRow="0" w:firstColumn="1" w:lastColumn="0" w:oddVBand="0" w:evenVBand="0" w:oddHBand="0" w:evenHBand="0" w:firstRowFirstColumn="0" w:firstRowLastColumn="0" w:lastRowFirstColumn="0" w:lastRowLastColumn="0"/>
            <w:tcW w:w="8374" w:type="dxa"/>
            <w:gridSpan w:val="3"/>
            <w:shd w:val="clear" w:color="auto" w:fill="auto"/>
            <w:noWrap/>
            <w:hideMark/>
          </w:tcPr>
          <w:p w14:paraId="38B5D965" w14:textId="77777777" w:rsidR="005621A2" w:rsidRPr="008078F9" w:rsidRDefault="005621A2" w:rsidP="00565844">
            <w:pPr>
              <w:spacing w:before="0" w:after="0" w:line="240" w:lineRule="auto"/>
              <w:ind w:firstLine="0"/>
              <w:jc w:val="center"/>
              <w:rPr>
                <w:rFonts w:eastAsia="Calibri" w:cs="Arial"/>
                <w:i/>
                <w:color w:val="000000"/>
                <w:sz w:val="20"/>
                <w:szCs w:val="20"/>
                <w:lang w:eastAsia="en-US"/>
              </w:rPr>
            </w:pPr>
            <w:r w:rsidRPr="008078F9">
              <w:rPr>
                <w:rFonts w:eastAsia="Calibri" w:cs="Arial"/>
                <w:i/>
                <w:color w:val="000000"/>
                <w:sz w:val="20"/>
                <w:szCs w:val="20"/>
                <w:lang w:eastAsia="en-US"/>
              </w:rPr>
              <w:t>Período: septiembre de 2023 a septiembre de 2024</w:t>
            </w:r>
          </w:p>
        </w:tc>
      </w:tr>
      <w:tr w:rsidR="005621A2" w:rsidRPr="008078F9" w14:paraId="253350CA" w14:textId="77777777" w:rsidTr="00E007B7">
        <w:trPr>
          <w:trHeight w:val="250"/>
          <w:jc w:val="center"/>
        </w:trPr>
        <w:tc>
          <w:tcPr>
            <w:cnfStyle w:val="001000000000" w:firstRow="0" w:lastRow="0" w:firstColumn="1" w:lastColumn="0" w:oddVBand="0" w:evenVBand="0" w:oddHBand="0" w:evenHBand="0" w:firstRowFirstColumn="0" w:firstRowLastColumn="0" w:lastRowFirstColumn="0" w:lastRowLastColumn="0"/>
            <w:tcW w:w="6782" w:type="dxa"/>
            <w:gridSpan w:val="2"/>
            <w:shd w:val="clear" w:color="auto" w:fill="auto"/>
            <w:noWrap/>
          </w:tcPr>
          <w:p w14:paraId="48C77610" w14:textId="77777777" w:rsidR="005621A2" w:rsidRPr="008078F9" w:rsidRDefault="005621A2" w:rsidP="00565844">
            <w:pPr>
              <w:spacing w:before="0" w:after="0" w:line="240" w:lineRule="auto"/>
              <w:ind w:firstLine="0"/>
              <w:jc w:val="center"/>
              <w:rPr>
                <w:rFonts w:eastAsia="Calibri" w:cs="Arial"/>
                <w:i/>
                <w:color w:val="000000"/>
                <w:sz w:val="20"/>
                <w:szCs w:val="20"/>
                <w:lang w:eastAsia="en-US"/>
              </w:rPr>
            </w:pPr>
            <w:r w:rsidRPr="008078F9">
              <w:rPr>
                <w:rFonts w:cs="Arial"/>
                <w:i/>
                <w:sz w:val="20"/>
                <w:szCs w:val="20"/>
                <w:lang w:eastAsia="en-US"/>
              </w:rPr>
              <w:t>Tarifas Abonados</w:t>
            </w:r>
          </w:p>
        </w:tc>
        <w:tc>
          <w:tcPr>
            <w:tcW w:w="1592" w:type="dxa"/>
            <w:shd w:val="clear" w:color="auto" w:fill="auto"/>
          </w:tcPr>
          <w:p w14:paraId="2709273F" w14:textId="77777777" w:rsidR="005621A2" w:rsidRPr="008078F9" w:rsidRDefault="005621A2" w:rsidP="00565844">
            <w:pPr>
              <w:spacing w:before="0"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Arial"/>
                <w:b/>
                <w:bCs/>
                <w:i/>
                <w:color w:val="000000"/>
                <w:sz w:val="20"/>
                <w:szCs w:val="20"/>
                <w:lang w:eastAsia="en-US"/>
              </w:rPr>
            </w:pPr>
            <w:r w:rsidRPr="008078F9">
              <w:rPr>
                <w:rFonts w:cs="Arial"/>
                <w:b/>
                <w:bCs/>
                <w:i/>
                <w:sz w:val="20"/>
                <w:szCs w:val="20"/>
                <w:lang w:eastAsia="en-US"/>
              </w:rPr>
              <w:t>Mes</w:t>
            </w:r>
          </w:p>
        </w:tc>
      </w:tr>
      <w:tr w:rsidR="005621A2" w:rsidRPr="008078F9" w14:paraId="35C69DF7" w14:textId="77777777" w:rsidTr="00E007B7">
        <w:trPr>
          <w:trHeight w:val="293"/>
          <w:jc w:val="center"/>
        </w:trPr>
        <w:tc>
          <w:tcPr>
            <w:cnfStyle w:val="001000000000" w:firstRow="0" w:lastRow="0" w:firstColumn="1" w:lastColumn="0" w:oddVBand="0" w:evenVBand="0" w:oddHBand="0" w:evenHBand="0" w:firstRowFirstColumn="0" w:firstRowLastColumn="0" w:lastRowFirstColumn="0" w:lastRowLastColumn="0"/>
            <w:tcW w:w="1570" w:type="dxa"/>
            <w:vMerge w:val="restart"/>
            <w:shd w:val="clear" w:color="auto" w:fill="auto"/>
            <w:noWrap/>
            <w:hideMark/>
          </w:tcPr>
          <w:p w14:paraId="3CAF1200" w14:textId="77777777" w:rsidR="005621A2" w:rsidRPr="008078F9" w:rsidRDefault="005621A2" w:rsidP="00565844">
            <w:pPr>
              <w:spacing w:before="0" w:after="0" w:line="240" w:lineRule="auto"/>
              <w:ind w:firstLine="0"/>
              <w:jc w:val="center"/>
              <w:rPr>
                <w:rFonts w:eastAsia="Calibri" w:cs="Arial"/>
                <w:i/>
                <w:color w:val="000000"/>
                <w:sz w:val="20"/>
                <w:szCs w:val="20"/>
                <w:lang w:eastAsia="en-US"/>
              </w:rPr>
            </w:pPr>
          </w:p>
          <w:p w14:paraId="235261D1" w14:textId="77777777" w:rsidR="005621A2" w:rsidRPr="008078F9" w:rsidRDefault="005621A2" w:rsidP="00565844">
            <w:pPr>
              <w:spacing w:before="0" w:after="0" w:line="240" w:lineRule="auto"/>
              <w:ind w:firstLine="0"/>
              <w:jc w:val="center"/>
              <w:rPr>
                <w:rFonts w:eastAsia="Calibri" w:cs="Arial"/>
                <w:i/>
                <w:color w:val="000000"/>
                <w:sz w:val="20"/>
                <w:szCs w:val="20"/>
                <w:lang w:eastAsia="en-US"/>
              </w:rPr>
            </w:pPr>
          </w:p>
          <w:p w14:paraId="2A7F6445" w14:textId="77777777" w:rsidR="005621A2" w:rsidRPr="008078F9" w:rsidRDefault="005621A2" w:rsidP="00565844">
            <w:pPr>
              <w:spacing w:before="0" w:after="0" w:line="240" w:lineRule="auto"/>
              <w:ind w:firstLine="0"/>
              <w:jc w:val="center"/>
              <w:rPr>
                <w:rFonts w:eastAsia="Calibri" w:cs="Arial"/>
                <w:i/>
                <w:color w:val="000000"/>
                <w:sz w:val="20"/>
                <w:szCs w:val="20"/>
                <w:lang w:eastAsia="en-US"/>
              </w:rPr>
            </w:pPr>
          </w:p>
          <w:p w14:paraId="743680A2" w14:textId="77777777" w:rsidR="005621A2" w:rsidRPr="008078F9" w:rsidRDefault="005621A2" w:rsidP="00565844">
            <w:pPr>
              <w:spacing w:before="0" w:after="0" w:line="240" w:lineRule="auto"/>
              <w:ind w:firstLine="0"/>
              <w:jc w:val="center"/>
              <w:rPr>
                <w:rFonts w:eastAsia="Calibri" w:cs="Arial"/>
                <w:i/>
                <w:color w:val="000000"/>
                <w:sz w:val="20"/>
                <w:szCs w:val="20"/>
                <w:lang w:eastAsia="en-US"/>
              </w:rPr>
            </w:pPr>
          </w:p>
          <w:p w14:paraId="69F1B153" w14:textId="77777777" w:rsidR="005621A2" w:rsidRPr="008078F9" w:rsidRDefault="005621A2" w:rsidP="00565844">
            <w:pPr>
              <w:spacing w:before="0" w:after="0" w:line="240" w:lineRule="auto"/>
              <w:ind w:firstLine="0"/>
              <w:jc w:val="center"/>
              <w:rPr>
                <w:rFonts w:eastAsia="Calibri" w:cs="Arial"/>
                <w:i/>
                <w:color w:val="000000"/>
                <w:sz w:val="20"/>
                <w:szCs w:val="20"/>
                <w:lang w:eastAsia="en-US"/>
              </w:rPr>
            </w:pPr>
            <w:r w:rsidRPr="008078F9">
              <w:rPr>
                <w:rFonts w:eastAsia="Calibri" w:cs="Arial"/>
                <w:i/>
                <w:color w:val="000000"/>
                <w:sz w:val="20"/>
                <w:szCs w:val="20"/>
                <w:lang w:eastAsia="en-US"/>
              </w:rPr>
              <w:t>Abonos</w:t>
            </w:r>
          </w:p>
        </w:tc>
        <w:tc>
          <w:tcPr>
            <w:tcW w:w="5212" w:type="dxa"/>
            <w:shd w:val="clear" w:color="auto" w:fill="auto"/>
            <w:noWrap/>
            <w:hideMark/>
          </w:tcPr>
          <w:p w14:paraId="782C9B56" w14:textId="77777777" w:rsidR="005621A2" w:rsidRPr="008078F9" w:rsidRDefault="005621A2" w:rsidP="00565844">
            <w:pPr>
              <w:spacing w:before="0"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Calibri" w:cs="Arial"/>
                <w:i/>
                <w:color w:val="000000"/>
                <w:sz w:val="20"/>
                <w:szCs w:val="20"/>
                <w:lang w:eastAsia="en-US"/>
              </w:rPr>
            </w:pPr>
            <w:r w:rsidRPr="008078F9">
              <w:rPr>
                <w:rFonts w:eastAsia="Calibri" w:cs="Arial"/>
                <w:i/>
                <w:color w:val="000000"/>
                <w:sz w:val="20"/>
                <w:szCs w:val="20"/>
                <w:lang w:eastAsia="en-US"/>
              </w:rPr>
              <w:t>Individual General</w:t>
            </w:r>
          </w:p>
        </w:tc>
        <w:tc>
          <w:tcPr>
            <w:tcW w:w="1592" w:type="dxa"/>
            <w:shd w:val="clear" w:color="auto" w:fill="auto"/>
            <w:noWrap/>
            <w:vAlign w:val="center"/>
          </w:tcPr>
          <w:p w14:paraId="62501871" w14:textId="77777777" w:rsidR="005621A2" w:rsidRPr="008078F9" w:rsidRDefault="005621A2" w:rsidP="00565844">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Calibri" w:cs="Arial"/>
                <w:i/>
                <w:color w:val="000000"/>
                <w:sz w:val="20"/>
                <w:szCs w:val="20"/>
                <w:lang w:eastAsia="en-US"/>
              </w:rPr>
            </w:pPr>
            <w:r w:rsidRPr="008078F9">
              <w:rPr>
                <w:rFonts w:eastAsia="Calibri" w:cs="Arial"/>
                <w:i/>
                <w:color w:val="000000"/>
                <w:sz w:val="20"/>
                <w:szCs w:val="20"/>
                <w:lang w:eastAsia="en-US"/>
              </w:rPr>
              <w:t>45,60 €</w:t>
            </w:r>
          </w:p>
        </w:tc>
      </w:tr>
      <w:tr w:rsidR="005621A2" w:rsidRPr="008078F9" w14:paraId="5F85B002" w14:textId="77777777" w:rsidTr="00E007B7">
        <w:trPr>
          <w:trHeight w:val="293"/>
          <w:jc w:val="center"/>
        </w:trPr>
        <w:tc>
          <w:tcPr>
            <w:cnfStyle w:val="001000000000" w:firstRow="0" w:lastRow="0" w:firstColumn="1" w:lastColumn="0" w:oddVBand="0" w:evenVBand="0" w:oddHBand="0" w:evenHBand="0" w:firstRowFirstColumn="0" w:firstRowLastColumn="0" w:lastRowFirstColumn="0" w:lastRowLastColumn="0"/>
            <w:tcW w:w="1570" w:type="dxa"/>
            <w:vMerge/>
            <w:shd w:val="clear" w:color="auto" w:fill="auto"/>
            <w:hideMark/>
          </w:tcPr>
          <w:p w14:paraId="1FA6CA53" w14:textId="77777777" w:rsidR="005621A2" w:rsidRPr="008078F9" w:rsidRDefault="005621A2" w:rsidP="00565844">
            <w:pPr>
              <w:spacing w:before="0" w:after="0" w:line="240" w:lineRule="auto"/>
              <w:ind w:firstLine="0"/>
              <w:jc w:val="left"/>
              <w:rPr>
                <w:rFonts w:eastAsia="Calibri" w:cs="Arial"/>
                <w:i/>
                <w:color w:val="000000"/>
                <w:sz w:val="20"/>
                <w:szCs w:val="20"/>
                <w:lang w:eastAsia="en-US"/>
              </w:rPr>
            </w:pPr>
          </w:p>
        </w:tc>
        <w:tc>
          <w:tcPr>
            <w:tcW w:w="5212" w:type="dxa"/>
            <w:shd w:val="clear" w:color="auto" w:fill="auto"/>
            <w:noWrap/>
            <w:hideMark/>
          </w:tcPr>
          <w:p w14:paraId="5CAC9177" w14:textId="77777777" w:rsidR="005621A2" w:rsidRPr="008078F9" w:rsidRDefault="005621A2" w:rsidP="00565844">
            <w:pPr>
              <w:spacing w:before="0"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Calibri" w:cs="Arial"/>
                <w:i/>
                <w:color w:val="000000"/>
                <w:sz w:val="20"/>
                <w:szCs w:val="20"/>
                <w:lang w:eastAsia="en-US"/>
              </w:rPr>
            </w:pPr>
            <w:r w:rsidRPr="008078F9">
              <w:rPr>
                <w:rFonts w:eastAsia="Calibri" w:cs="Arial"/>
                <w:i/>
                <w:color w:val="000000"/>
                <w:sz w:val="20"/>
                <w:szCs w:val="20"/>
                <w:lang w:eastAsia="en-US"/>
              </w:rPr>
              <w:t>Familiar</w:t>
            </w:r>
          </w:p>
        </w:tc>
        <w:tc>
          <w:tcPr>
            <w:tcW w:w="1592" w:type="dxa"/>
            <w:shd w:val="clear" w:color="auto" w:fill="auto"/>
            <w:noWrap/>
            <w:vAlign w:val="center"/>
          </w:tcPr>
          <w:p w14:paraId="63556EBA" w14:textId="77777777" w:rsidR="005621A2" w:rsidRPr="008078F9" w:rsidRDefault="005621A2" w:rsidP="00565844">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Calibri" w:cs="Arial"/>
                <w:i/>
                <w:color w:val="000000"/>
                <w:sz w:val="20"/>
                <w:szCs w:val="20"/>
                <w:lang w:eastAsia="en-US"/>
              </w:rPr>
            </w:pPr>
            <w:r w:rsidRPr="008078F9">
              <w:rPr>
                <w:rFonts w:eastAsia="Calibri" w:cs="Arial"/>
                <w:i/>
                <w:color w:val="000000"/>
                <w:sz w:val="20"/>
                <w:szCs w:val="20"/>
                <w:lang w:eastAsia="en-US"/>
              </w:rPr>
              <w:t>64,51 €</w:t>
            </w:r>
          </w:p>
        </w:tc>
      </w:tr>
      <w:tr w:rsidR="005621A2" w:rsidRPr="008078F9" w14:paraId="14B27D60" w14:textId="77777777" w:rsidTr="00E007B7">
        <w:trPr>
          <w:trHeight w:val="293"/>
          <w:jc w:val="center"/>
        </w:trPr>
        <w:tc>
          <w:tcPr>
            <w:cnfStyle w:val="001000000000" w:firstRow="0" w:lastRow="0" w:firstColumn="1" w:lastColumn="0" w:oddVBand="0" w:evenVBand="0" w:oddHBand="0" w:evenHBand="0" w:firstRowFirstColumn="0" w:firstRowLastColumn="0" w:lastRowFirstColumn="0" w:lastRowLastColumn="0"/>
            <w:tcW w:w="1570" w:type="dxa"/>
            <w:vMerge/>
            <w:shd w:val="clear" w:color="auto" w:fill="auto"/>
            <w:hideMark/>
          </w:tcPr>
          <w:p w14:paraId="26BE1FC9" w14:textId="77777777" w:rsidR="005621A2" w:rsidRPr="008078F9" w:rsidRDefault="005621A2" w:rsidP="00565844">
            <w:pPr>
              <w:spacing w:before="0" w:after="0" w:line="240" w:lineRule="auto"/>
              <w:ind w:firstLine="0"/>
              <w:jc w:val="left"/>
              <w:rPr>
                <w:rFonts w:eastAsia="Calibri" w:cs="Arial"/>
                <w:i/>
                <w:color w:val="000000"/>
                <w:sz w:val="20"/>
                <w:szCs w:val="20"/>
                <w:lang w:eastAsia="en-US"/>
              </w:rPr>
            </w:pPr>
          </w:p>
        </w:tc>
        <w:tc>
          <w:tcPr>
            <w:tcW w:w="5212" w:type="dxa"/>
            <w:shd w:val="clear" w:color="auto" w:fill="auto"/>
            <w:noWrap/>
            <w:hideMark/>
          </w:tcPr>
          <w:p w14:paraId="66D61A70" w14:textId="77777777" w:rsidR="005621A2" w:rsidRPr="008078F9" w:rsidRDefault="005621A2" w:rsidP="00565844">
            <w:pPr>
              <w:spacing w:before="0"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Calibri" w:cs="Arial"/>
                <w:i/>
                <w:color w:val="000000"/>
                <w:sz w:val="20"/>
                <w:szCs w:val="20"/>
                <w:lang w:eastAsia="en-US"/>
              </w:rPr>
            </w:pPr>
            <w:r w:rsidRPr="008078F9">
              <w:rPr>
                <w:rFonts w:eastAsia="Calibri" w:cs="Arial"/>
                <w:i/>
                <w:color w:val="000000"/>
                <w:sz w:val="20"/>
                <w:szCs w:val="20"/>
                <w:lang w:eastAsia="en-US"/>
              </w:rPr>
              <w:t>Matinal</w:t>
            </w:r>
          </w:p>
        </w:tc>
        <w:tc>
          <w:tcPr>
            <w:tcW w:w="1592" w:type="dxa"/>
            <w:shd w:val="clear" w:color="auto" w:fill="auto"/>
            <w:noWrap/>
            <w:vAlign w:val="center"/>
          </w:tcPr>
          <w:p w14:paraId="3EC13246" w14:textId="77777777" w:rsidR="005621A2" w:rsidRPr="008078F9" w:rsidRDefault="005621A2" w:rsidP="00565844">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Calibri" w:cs="Arial"/>
                <w:i/>
                <w:color w:val="000000"/>
                <w:sz w:val="20"/>
                <w:szCs w:val="20"/>
                <w:lang w:eastAsia="en-US"/>
              </w:rPr>
            </w:pPr>
            <w:r w:rsidRPr="008078F9">
              <w:rPr>
                <w:rFonts w:eastAsia="Calibri" w:cs="Arial"/>
                <w:i/>
                <w:color w:val="000000"/>
                <w:sz w:val="20"/>
                <w:szCs w:val="20"/>
                <w:lang w:eastAsia="en-US"/>
              </w:rPr>
              <w:t>28,16 €</w:t>
            </w:r>
          </w:p>
        </w:tc>
      </w:tr>
      <w:tr w:rsidR="005621A2" w:rsidRPr="008078F9" w14:paraId="4286DBD8" w14:textId="77777777" w:rsidTr="00E007B7">
        <w:trPr>
          <w:trHeight w:val="293"/>
          <w:jc w:val="center"/>
        </w:trPr>
        <w:tc>
          <w:tcPr>
            <w:cnfStyle w:val="001000000000" w:firstRow="0" w:lastRow="0" w:firstColumn="1" w:lastColumn="0" w:oddVBand="0" w:evenVBand="0" w:oddHBand="0" w:evenHBand="0" w:firstRowFirstColumn="0" w:firstRowLastColumn="0" w:lastRowFirstColumn="0" w:lastRowLastColumn="0"/>
            <w:tcW w:w="1570" w:type="dxa"/>
            <w:vMerge/>
            <w:shd w:val="clear" w:color="auto" w:fill="auto"/>
            <w:hideMark/>
          </w:tcPr>
          <w:p w14:paraId="1E808C77" w14:textId="77777777" w:rsidR="005621A2" w:rsidRPr="008078F9" w:rsidRDefault="005621A2" w:rsidP="00565844">
            <w:pPr>
              <w:spacing w:before="0" w:after="0" w:line="240" w:lineRule="auto"/>
              <w:ind w:firstLine="0"/>
              <w:jc w:val="left"/>
              <w:rPr>
                <w:rFonts w:eastAsia="Calibri" w:cs="Arial"/>
                <w:i/>
                <w:color w:val="000000"/>
                <w:sz w:val="20"/>
                <w:szCs w:val="20"/>
                <w:lang w:eastAsia="en-US"/>
              </w:rPr>
            </w:pPr>
          </w:p>
        </w:tc>
        <w:tc>
          <w:tcPr>
            <w:tcW w:w="5212" w:type="dxa"/>
            <w:shd w:val="clear" w:color="auto" w:fill="auto"/>
            <w:noWrap/>
            <w:hideMark/>
          </w:tcPr>
          <w:p w14:paraId="44997ABC" w14:textId="77777777" w:rsidR="005621A2" w:rsidRPr="008078F9" w:rsidRDefault="005621A2" w:rsidP="00565844">
            <w:pPr>
              <w:spacing w:before="0"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Calibri" w:cs="Arial"/>
                <w:i/>
                <w:color w:val="000000"/>
                <w:sz w:val="20"/>
                <w:szCs w:val="20"/>
                <w:lang w:eastAsia="en-US"/>
              </w:rPr>
            </w:pPr>
            <w:r w:rsidRPr="008078F9">
              <w:rPr>
                <w:rFonts w:eastAsia="Calibri" w:cs="Arial"/>
                <w:i/>
                <w:color w:val="000000"/>
                <w:sz w:val="20"/>
                <w:szCs w:val="20"/>
                <w:lang w:eastAsia="en-US"/>
              </w:rPr>
              <w:t>Joven</w:t>
            </w:r>
          </w:p>
        </w:tc>
        <w:tc>
          <w:tcPr>
            <w:tcW w:w="1592" w:type="dxa"/>
            <w:shd w:val="clear" w:color="auto" w:fill="auto"/>
            <w:noWrap/>
            <w:vAlign w:val="center"/>
          </w:tcPr>
          <w:p w14:paraId="4F065F67" w14:textId="77777777" w:rsidR="005621A2" w:rsidRPr="008078F9" w:rsidRDefault="005621A2" w:rsidP="00565844">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Calibri" w:cs="Arial"/>
                <w:i/>
                <w:color w:val="000000"/>
                <w:sz w:val="20"/>
                <w:szCs w:val="20"/>
                <w:lang w:eastAsia="en-US"/>
              </w:rPr>
            </w:pPr>
            <w:r w:rsidRPr="008078F9">
              <w:rPr>
                <w:rFonts w:eastAsia="Calibri" w:cs="Arial"/>
                <w:i/>
                <w:color w:val="000000"/>
                <w:sz w:val="20"/>
                <w:szCs w:val="20"/>
                <w:lang w:eastAsia="en-US"/>
              </w:rPr>
              <w:t xml:space="preserve">29,99 € </w:t>
            </w:r>
          </w:p>
        </w:tc>
      </w:tr>
      <w:tr w:rsidR="005621A2" w:rsidRPr="008078F9" w14:paraId="687E9B54" w14:textId="77777777" w:rsidTr="00E007B7">
        <w:trPr>
          <w:trHeight w:val="293"/>
          <w:jc w:val="center"/>
        </w:trPr>
        <w:tc>
          <w:tcPr>
            <w:cnfStyle w:val="001000000000" w:firstRow="0" w:lastRow="0" w:firstColumn="1" w:lastColumn="0" w:oddVBand="0" w:evenVBand="0" w:oddHBand="0" w:evenHBand="0" w:firstRowFirstColumn="0" w:firstRowLastColumn="0" w:lastRowFirstColumn="0" w:lastRowLastColumn="0"/>
            <w:tcW w:w="1570" w:type="dxa"/>
            <w:vMerge/>
            <w:shd w:val="clear" w:color="auto" w:fill="auto"/>
            <w:hideMark/>
          </w:tcPr>
          <w:p w14:paraId="4AACB6C0" w14:textId="77777777" w:rsidR="005621A2" w:rsidRPr="008078F9" w:rsidRDefault="005621A2" w:rsidP="00565844">
            <w:pPr>
              <w:spacing w:before="0" w:after="0" w:line="240" w:lineRule="auto"/>
              <w:ind w:firstLine="0"/>
              <w:jc w:val="left"/>
              <w:rPr>
                <w:rFonts w:eastAsia="Calibri" w:cs="Arial"/>
                <w:i/>
                <w:color w:val="000000"/>
                <w:sz w:val="20"/>
                <w:szCs w:val="20"/>
                <w:lang w:eastAsia="en-US"/>
              </w:rPr>
            </w:pPr>
          </w:p>
        </w:tc>
        <w:tc>
          <w:tcPr>
            <w:tcW w:w="5212" w:type="dxa"/>
            <w:shd w:val="clear" w:color="auto" w:fill="auto"/>
            <w:noWrap/>
            <w:hideMark/>
          </w:tcPr>
          <w:p w14:paraId="5EEBAFF3" w14:textId="77777777" w:rsidR="005621A2" w:rsidRPr="008078F9" w:rsidRDefault="005621A2" w:rsidP="00565844">
            <w:pPr>
              <w:spacing w:before="0"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Calibri" w:cs="Arial"/>
                <w:i/>
                <w:color w:val="000000"/>
                <w:sz w:val="20"/>
                <w:szCs w:val="20"/>
                <w:lang w:eastAsia="en-US"/>
              </w:rPr>
            </w:pPr>
            <w:r w:rsidRPr="008078F9">
              <w:rPr>
                <w:rFonts w:eastAsia="Calibri" w:cs="Arial"/>
                <w:i/>
                <w:color w:val="000000"/>
                <w:sz w:val="20"/>
                <w:szCs w:val="20"/>
                <w:lang w:eastAsia="en-US"/>
              </w:rPr>
              <w:t>3ª Edad</w:t>
            </w:r>
          </w:p>
        </w:tc>
        <w:tc>
          <w:tcPr>
            <w:tcW w:w="1592" w:type="dxa"/>
            <w:shd w:val="clear" w:color="auto" w:fill="auto"/>
            <w:noWrap/>
            <w:vAlign w:val="center"/>
          </w:tcPr>
          <w:p w14:paraId="12C9F311" w14:textId="77777777" w:rsidR="005621A2" w:rsidRPr="008078F9" w:rsidRDefault="005621A2" w:rsidP="00565844">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Calibri" w:cs="Arial"/>
                <w:i/>
                <w:color w:val="000000"/>
                <w:sz w:val="20"/>
                <w:szCs w:val="20"/>
                <w:lang w:eastAsia="en-US"/>
              </w:rPr>
            </w:pPr>
            <w:r w:rsidRPr="008078F9">
              <w:rPr>
                <w:rFonts w:eastAsia="Calibri" w:cs="Arial"/>
                <w:i/>
                <w:color w:val="000000"/>
                <w:sz w:val="20"/>
                <w:szCs w:val="20"/>
                <w:lang w:eastAsia="en-US"/>
              </w:rPr>
              <w:t>24,74 €</w:t>
            </w:r>
          </w:p>
        </w:tc>
      </w:tr>
      <w:tr w:rsidR="005621A2" w:rsidRPr="008078F9" w14:paraId="4D959FE1" w14:textId="77777777" w:rsidTr="00E007B7">
        <w:trPr>
          <w:trHeight w:val="293"/>
          <w:jc w:val="center"/>
        </w:trPr>
        <w:tc>
          <w:tcPr>
            <w:cnfStyle w:val="001000000000" w:firstRow="0" w:lastRow="0" w:firstColumn="1" w:lastColumn="0" w:oddVBand="0" w:evenVBand="0" w:oddHBand="0" w:evenHBand="0" w:firstRowFirstColumn="0" w:firstRowLastColumn="0" w:lastRowFirstColumn="0" w:lastRowLastColumn="0"/>
            <w:tcW w:w="1570" w:type="dxa"/>
            <w:vMerge/>
            <w:shd w:val="clear" w:color="auto" w:fill="auto"/>
            <w:hideMark/>
          </w:tcPr>
          <w:p w14:paraId="5C19E2A5" w14:textId="77777777" w:rsidR="005621A2" w:rsidRPr="008078F9" w:rsidRDefault="005621A2" w:rsidP="00565844">
            <w:pPr>
              <w:spacing w:before="0" w:after="0" w:line="240" w:lineRule="auto"/>
              <w:ind w:firstLine="0"/>
              <w:jc w:val="left"/>
              <w:rPr>
                <w:rFonts w:eastAsia="Calibri" w:cs="Arial"/>
                <w:i/>
                <w:color w:val="000000"/>
                <w:sz w:val="20"/>
                <w:szCs w:val="20"/>
                <w:lang w:eastAsia="en-US"/>
              </w:rPr>
            </w:pPr>
          </w:p>
        </w:tc>
        <w:tc>
          <w:tcPr>
            <w:tcW w:w="5212" w:type="dxa"/>
            <w:shd w:val="clear" w:color="auto" w:fill="auto"/>
            <w:noWrap/>
            <w:hideMark/>
          </w:tcPr>
          <w:p w14:paraId="6818BAD1" w14:textId="77777777" w:rsidR="005621A2" w:rsidRPr="008078F9" w:rsidRDefault="005621A2" w:rsidP="00565844">
            <w:pPr>
              <w:spacing w:before="0"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Calibri" w:cs="Arial"/>
                <w:i/>
                <w:color w:val="000000"/>
                <w:sz w:val="20"/>
                <w:szCs w:val="20"/>
                <w:lang w:eastAsia="en-US"/>
              </w:rPr>
            </w:pPr>
            <w:r w:rsidRPr="008078F9">
              <w:rPr>
                <w:rFonts w:eastAsia="Calibri" w:cs="Arial"/>
                <w:i/>
                <w:color w:val="000000"/>
                <w:sz w:val="20"/>
                <w:szCs w:val="20"/>
                <w:lang w:eastAsia="en-US"/>
              </w:rPr>
              <w:t>Menor 15</w:t>
            </w:r>
          </w:p>
        </w:tc>
        <w:tc>
          <w:tcPr>
            <w:tcW w:w="1592" w:type="dxa"/>
            <w:shd w:val="clear" w:color="auto" w:fill="auto"/>
            <w:noWrap/>
            <w:vAlign w:val="center"/>
          </w:tcPr>
          <w:p w14:paraId="17C3CCD4" w14:textId="77777777" w:rsidR="005621A2" w:rsidRPr="008078F9" w:rsidRDefault="005621A2" w:rsidP="00565844">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Calibri" w:cs="Arial"/>
                <w:i/>
                <w:color w:val="000000"/>
                <w:sz w:val="20"/>
                <w:szCs w:val="20"/>
                <w:lang w:eastAsia="en-US"/>
              </w:rPr>
            </w:pPr>
            <w:r w:rsidRPr="008078F9">
              <w:rPr>
                <w:rFonts w:eastAsia="Calibri" w:cs="Arial"/>
                <w:i/>
                <w:color w:val="000000"/>
                <w:sz w:val="20"/>
                <w:szCs w:val="20"/>
                <w:lang w:eastAsia="en-US"/>
              </w:rPr>
              <w:t>25,71 €</w:t>
            </w:r>
          </w:p>
        </w:tc>
      </w:tr>
      <w:tr w:rsidR="005621A2" w:rsidRPr="008078F9" w14:paraId="34712A0A" w14:textId="77777777" w:rsidTr="00E007B7">
        <w:trPr>
          <w:trHeight w:val="293"/>
          <w:jc w:val="center"/>
        </w:trPr>
        <w:tc>
          <w:tcPr>
            <w:cnfStyle w:val="001000000000" w:firstRow="0" w:lastRow="0" w:firstColumn="1" w:lastColumn="0" w:oddVBand="0" w:evenVBand="0" w:oddHBand="0" w:evenHBand="0" w:firstRowFirstColumn="0" w:firstRowLastColumn="0" w:lastRowFirstColumn="0" w:lastRowLastColumn="0"/>
            <w:tcW w:w="1570" w:type="dxa"/>
            <w:vMerge/>
            <w:shd w:val="clear" w:color="auto" w:fill="auto"/>
            <w:hideMark/>
          </w:tcPr>
          <w:p w14:paraId="002363CB" w14:textId="77777777" w:rsidR="005621A2" w:rsidRPr="008078F9" w:rsidRDefault="005621A2" w:rsidP="00565844">
            <w:pPr>
              <w:spacing w:before="0" w:after="0" w:line="240" w:lineRule="auto"/>
              <w:ind w:firstLine="0"/>
              <w:jc w:val="left"/>
              <w:rPr>
                <w:rFonts w:eastAsia="Calibri" w:cs="Arial"/>
                <w:i/>
                <w:color w:val="000000"/>
                <w:sz w:val="20"/>
                <w:szCs w:val="20"/>
                <w:lang w:eastAsia="en-US"/>
              </w:rPr>
            </w:pPr>
          </w:p>
        </w:tc>
        <w:tc>
          <w:tcPr>
            <w:tcW w:w="5212" w:type="dxa"/>
            <w:shd w:val="clear" w:color="auto" w:fill="auto"/>
            <w:noWrap/>
            <w:hideMark/>
          </w:tcPr>
          <w:p w14:paraId="68B8092F" w14:textId="77777777" w:rsidR="005621A2" w:rsidRPr="008078F9" w:rsidRDefault="005621A2" w:rsidP="00565844">
            <w:pPr>
              <w:spacing w:before="0"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Calibri" w:cs="Arial"/>
                <w:i/>
                <w:color w:val="000000"/>
                <w:sz w:val="20"/>
                <w:szCs w:val="20"/>
                <w:lang w:eastAsia="en-US"/>
              </w:rPr>
            </w:pPr>
            <w:r w:rsidRPr="008078F9">
              <w:rPr>
                <w:rFonts w:eastAsia="Calibri" w:cs="Arial"/>
                <w:i/>
                <w:color w:val="000000"/>
                <w:sz w:val="20"/>
                <w:szCs w:val="20"/>
                <w:lang w:eastAsia="en-US"/>
              </w:rPr>
              <w:t>Discapacitados</w:t>
            </w:r>
          </w:p>
        </w:tc>
        <w:tc>
          <w:tcPr>
            <w:tcW w:w="1592" w:type="dxa"/>
            <w:shd w:val="clear" w:color="auto" w:fill="auto"/>
            <w:noWrap/>
            <w:vAlign w:val="center"/>
          </w:tcPr>
          <w:p w14:paraId="774530E1" w14:textId="77777777" w:rsidR="005621A2" w:rsidRPr="008078F9" w:rsidRDefault="005621A2" w:rsidP="00565844">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Calibri" w:cs="Arial"/>
                <w:i/>
                <w:color w:val="000000"/>
                <w:sz w:val="20"/>
                <w:szCs w:val="20"/>
                <w:lang w:eastAsia="en-US"/>
              </w:rPr>
            </w:pPr>
            <w:r w:rsidRPr="008078F9">
              <w:rPr>
                <w:rFonts w:eastAsia="Calibri" w:cs="Arial"/>
                <w:i/>
                <w:color w:val="000000"/>
                <w:sz w:val="20"/>
                <w:szCs w:val="20"/>
                <w:lang w:eastAsia="en-US"/>
              </w:rPr>
              <w:t>19,95 €</w:t>
            </w:r>
          </w:p>
        </w:tc>
      </w:tr>
      <w:tr w:rsidR="005621A2" w:rsidRPr="008078F9" w14:paraId="43517FBA" w14:textId="77777777" w:rsidTr="00E007B7">
        <w:trPr>
          <w:trHeight w:val="293"/>
          <w:jc w:val="center"/>
        </w:trPr>
        <w:tc>
          <w:tcPr>
            <w:cnfStyle w:val="001000000000" w:firstRow="0" w:lastRow="0" w:firstColumn="1" w:lastColumn="0" w:oddVBand="0" w:evenVBand="0" w:oddHBand="0" w:evenHBand="0" w:firstRowFirstColumn="0" w:firstRowLastColumn="0" w:lastRowFirstColumn="0" w:lastRowLastColumn="0"/>
            <w:tcW w:w="1570" w:type="dxa"/>
            <w:vMerge w:val="restart"/>
            <w:shd w:val="clear" w:color="auto" w:fill="auto"/>
            <w:hideMark/>
          </w:tcPr>
          <w:p w14:paraId="746696AC" w14:textId="77777777" w:rsidR="005621A2" w:rsidRPr="008078F9" w:rsidRDefault="005621A2" w:rsidP="00565844">
            <w:pPr>
              <w:spacing w:before="0" w:after="0" w:line="240" w:lineRule="auto"/>
              <w:ind w:firstLine="0"/>
              <w:jc w:val="center"/>
              <w:rPr>
                <w:rFonts w:eastAsia="Calibri" w:cs="Arial"/>
                <w:i/>
                <w:color w:val="000000"/>
                <w:sz w:val="20"/>
                <w:szCs w:val="20"/>
                <w:lang w:eastAsia="en-US"/>
              </w:rPr>
            </w:pPr>
            <w:r w:rsidRPr="008078F9">
              <w:rPr>
                <w:rFonts w:eastAsia="Calibri" w:cs="Arial"/>
                <w:i/>
                <w:color w:val="000000"/>
                <w:sz w:val="20"/>
                <w:szCs w:val="20"/>
                <w:lang w:eastAsia="en-US"/>
              </w:rPr>
              <w:t>Entrada puntual</w:t>
            </w:r>
          </w:p>
        </w:tc>
        <w:tc>
          <w:tcPr>
            <w:tcW w:w="5212" w:type="dxa"/>
            <w:shd w:val="clear" w:color="auto" w:fill="auto"/>
            <w:noWrap/>
            <w:hideMark/>
          </w:tcPr>
          <w:p w14:paraId="1EAF4AE8" w14:textId="77777777" w:rsidR="005621A2" w:rsidRPr="008078F9" w:rsidRDefault="005621A2" w:rsidP="00565844">
            <w:pPr>
              <w:spacing w:before="0"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Calibri" w:cs="Arial"/>
                <w:i/>
                <w:color w:val="000000"/>
                <w:sz w:val="20"/>
                <w:szCs w:val="20"/>
                <w:lang w:eastAsia="en-US"/>
              </w:rPr>
            </w:pPr>
            <w:r w:rsidRPr="008078F9">
              <w:rPr>
                <w:rFonts w:eastAsia="Calibri" w:cs="Arial"/>
                <w:i/>
                <w:color w:val="000000"/>
                <w:sz w:val="20"/>
                <w:szCs w:val="20"/>
                <w:lang w:eastAsia="en-US"/>
              </w:rPr>
              <w:t>Para personas ≥ 18 años</w:t>
            </w:r>
          </w:p>
        </w:tc>
        <w:tc>
          <w:tcPr>
            <w:tcW w:w="1592" w:type="dxa"/>
            <w:shd w:val="clear" w:color="auto" w:fill="auto"/>
            <w:noWrap/>
          </w:tcPr>
          <w:p w14:paraId="45D97B06" w14:textId="77777777" w:rsidR="005621A2" w:rsidRPr="008078F9" w:rsidRDefault="005621A2" w:rsidP="00565844">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Calibri" w:cs="Arial"/>
                <w:i/>
                <w:sz w:val="20"/>
                <w:szCs w:val="20"/>
                <w:lang w:eastAsia="en-US"/>
              </w:rPr>
            </w:pPr>
            <w:r w:rsidRPr="008078F9">
              <w:rPr>
                <w:rFonts w:eastAsia="Calibri" w:cs="Arial"/>
                <w:i/>
                <w:sz w:val="20"/>
                <w:szCs w:val="20"/>
                <w:lang w:eastAsia="en-US"/>
              </w:rPr>
              <w:t>3,55 €</w:t>
            </w:r>
          </w:p>
        </w:tc>
      </w:tr>
      <w:tr w:rsidR="005621A2" w:rsidRPr="008078F9" w14:paraId="7AB69010" w14:textId="77777777" w:rsidTr="00E007B7">
        <w:trPr>
          <w:trHeight w:val="293"/>
          <w:jc w:val="center"/>
        </w:trPr>
        <w:tc>
          <w:tcPr>
            <w:cnfStyle w:val="001000000000" w:firstRow="0" w:lastRow="0" w:firstColumn="1" w:lastColumn="0" w:oddVBand="0" w:evenVBand="0" w:oddHBand="0" w:evenHBand="0" w:firstRowFirstColumn="0" w:firstRowLastColumn="0" w:lastRowFirstColumn="0" w:lastRowLastColumn="0"/>
            <w:tcW w:w="1570" w:type="dxa"/>
            <w:vMerge/>
            <w:shd w:val="clear" w:color="auto" w:fill="auto"/>
            <w:hideMark/>
          </w:tcPr>
          <w:p w14:paraId="289DE7A6" w14:textId="77777777" w:rsidR="005621A2" w:rsidRPr="008078F9" w:rsidRDefault="005621A2" w:rsidP="00565844">
            <w:pPr>
              <w:spacing w:before="0" w:after="0" w:line="240" w:lineRule="auto"/>
              <w:ind w:firstLine="0"/>
              <w:jc w:val="left"/>
              <w:rPr>
                <w:rFonts w:eastAsia="Calibri" w:cs="Arial"/>
                <w:i/>
                <w:color w:val="000000"/>
                <w:sz w:val="20"/>
                <w:szCs w:val="20"/>
                <w:lang w:eastAsia="en-US"/>
              </w:rPr>
            </w:pPr>
          </w:p>
        </w:tc>
        <w:tc>
          <w:tcPr>
            <w:tcW w:w="5212" w:type="dxa"/>
            <w:shd w:val="clear" w:color="auto" w:fill="auto"/>
            <w:noWrap/>
            <w:hideMark/>
          </w:tcPr>
          <w:p w14:paraId="4CCCA66B" w14:textId="77777777" w:rsidR="005621A2" w:rsidRPr="008078F9" w:rsidRDefault="005621A2" w:rsidP="00565844">
            <w:pPr>
              <w:spacing w:before="0"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Calibri" w:cs="Arial"/>
                <w:i/>
                <w:color w:val="000000"/>
                <w:sz w:val="20"/>
                <w:szCs w:val="20"/>
                <w:lang w:eastAsia="en-US"/>
              </w:rPr>
            </w:pPr>
            <w:r w:rsidRPr="008078F9">
              <w:rPr>
                <w:rFonts w:eastAsia="Calibri" w:cs="Arial"/>
                <w:i/>
                <w:color w:val="000000"/>
                <w:sz w:val="20"/>
                <w:szCs w:val="20"/>
                <w:lang w:eastAsia="en-US"/>
              </w:rPr>
              <w:t>Para personas &lt; 18 años</w:t>
            </w:r>
          </w:p>
        </w:tc>
        <w:tc>
          <w:tcPr>
            <w:tcW w:w="1592" w:type="dxa"/>
            <w:shd w:val="clear" w:color="auto" w:fill="auto"/>
            <w:noWrap/>
          </w:tcPr>
          <w:p w14:paraId="62192BEA" w14:textId="77777777" w:rsidR="005621A2" w:rsidRPr="008078F9" w:rsidRDefault="005621A2" w:rsidP="00565844">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Calibri" w:cs="Arial"/>
                <w:i/>
                <w:sz w:val="20"/>
                <w:szCs w:val="20"/>
                <w:lang w:eastAsia="en-US"/>
              </w:rPr>
            </w:pPr>
            <w:r w:rsidRPr="008078F9">
              <w:rPr>
                <w:rFonts w:eastAsia="Calibri" w:cs="Arial"/>
                <w:i/>
                <w:sz w:val="20"/>
                <w:szCs w:val="20"/>
                <w:lang w:eastAsia="en-US"/>
              </w:rPr>
              <w:t>3,06 €</w:t>
            </w:r>
          </w:p>
        </w:tc>
      </w:tr>
      <w:tr w:rsidR="005621A2" w:rsidRPr="008078F9" w14:paraId="49A75241" w14:textId="77777777" w:rsidTr="00E007B7">
        <w:trPr>
          <w:trHeight w:val="293"/>
          <w:jc w:val="center"/>
        </w:trPr>
        <w:tc>
          <w:tcPr>
            <w:cnfStyle w:val="001000000000" w:firstRow="0" w:lastRow="0" w:firstColumn="1" w:lastColumn="0" w:oddVBand="0" w:evenVBand="0" w:oddHBand="0" w:evenHBand="0" w:firstRowFirstColumn="0" w:firstRowLastColumn="0" w:lastRowFirstColumn="0" w:lastRowLastColumn="0"/>
            <w:tcW w:w="8374" w:type="dxa"/>
            <w:gridSpan w:val="3"/>
            <w:shd w:val="clear" w:color="auto" w:fill="auto"/>
            <w:noWrap/>
            <w:hideMark/>
          </w:tcPr>
          <w:p w14:paraId="48C1B0C5" w14:textId="77777777" w:rsidR="005621A2" w:rsidRPr="008078F9" w:rsidRDefault="005621A2" w:rsidP="00565844">
            <w:pPr>
              <w:spacing w:before="0" w:after="0" w:line="240" w:lineRule="auto"/>
              <w:ind w:left="360" w:firstLine="0"/>
              <w:jc w:val="center"/>
              <w:rPr>
                <w:rFonts w:eastAsia="Calibri" w:cs="Arial"/>
                <w:i/>
                <w:color w:val="000000"/>
                <w:sz w:val="20"/>
                <w:szCs w:val="20"/>
                <w:lang w:eastAsia="en-US"/>
              </w:rPr>
            </w:pPr>
            <w:r w:rsidRPr="008078F9">
              <w:rPr>
                <w:rFonts w:eastAsia="Calibri" w:cs="Arial"/>
                <w:i/>
                <w:color w:val="000000"/>
                <w:sz w:val="20"/>
                <w:szCs w:val="20"/>
                <w:lang w:eastAsia="en-US"/>
              </w:rPr>
              <w:t>(*): Precio máximo. Incluido IGIC del 7,00%</w:t>
            </w:r>
          </w:p>
        </w:tc>
      </w:tr>
    </w:tbl>
    <w:p w14:paraId="05A912C5" w14:textId="77777777" w:rsidR="000D256A" w:rsidRPr="008078F9" w:rsidRDefault="000D256A" w:rsidP="00565844">
      <w:pPr>
        <w:tabs>
          <w:tab w:val="left" w:pos="708"/>
        </w:tabs>
        <w:suppressAutoHyphens/>
        <w:spacing w:before="0" w:after="0" w:line="240" w:lineRule="auto"/>
        <w:ind w:left="360" w:firstLine="0"/>
        <w:jc w:val="left"/>
        <w:rPr>
          <w:rFonts w:eastAsia="Calibri" w:cs="Arial"/>
          <w:i/>
          <w:lang w:eastAsia="zh-CN"/>
        </w:rPr>
      </w:pPr>
    </w:p>
    <w:p w14:paraId="4C86F056" w14:textId="77777777" w:rsidR="005621A2" w:rsidRPr="008078F9" w:rsidRDefault="005621A2" w:rsidP="00565844">
      <w:pPr>
        <w:tabs>
          <w:tab w:val="left" w:pos="708"/>
        </w:tabs>
        <w:suppressAutoHyphens/>
        <w:spacing w:before="0" w:after="0" w:line="240" w:lineRule="auto"/>
        <w:ind w:left="360" w:firstLine="0"/>
        <w:jc w:val="left"/>
        <w:rPr>
          <w:rFonts w:eastAsia="Calibri" w:cs="Arial"/>
          <w:b/>
          <w:i/>
          <w:lang w:eastAsia="zh-CN"/>
        </w:rPr>
      </w:pPr>
      <w:r w:rsidRPr="008078F9">
        <w:rPr>
          <w:rFonts w:eastAsia="Calibri" w:cs="Arial"/>
          <w:i/>
          <w:lang w:eastAsia="zh-CN"/>
        </w:rPr>
        <w:t xml:space="preserve">En lo que respecta al </w:t>
      </w:r>
      <w:r w:rsidRPr="008078F9">
        <w:rPr>
          <w:rFonts w:eastAsia="Calibri" w:cs="Arial"/>
          <w:b/>
          <w:i/>
          <w:u w:val="single"/>
          <w:lang w:eastAsia="zh-CN"/>
        </w:rPr>
        <w:t>canon</w:t>
      </w:r>
      <w:r w:rsidRPr="008078F9">
        <w:rPr>
          <w:rFonts w:eastAsia="Calibri" w:cs="Arial"/>
          <w:b/>
          <w:i/>
          <w:lang w:eastAsia="zh-CN"/>
        </w:rPr>
        <w:t>:</w:t>
      </w:r>
    </w:p>
    <w:p w14:paraId="3BCB6098" w14:textId="77777777" w:rsidR="005621A2" w:rsidRPr="008078F9" w:rsidRDefault="005621A2" w:rsidP="00565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360" w:firstLine="0"/>
        <w:rPr>
          <w:rFonts w:eastAsia="Times New Roman" w:cs="Arial"/>
          <w:i/>
        </w:rPr>
      </w:pPr>
    </w:p>
    <w:p w14:paraId="0B6EC6BC" w14:textId="77777777" w:rsidR="005621A2" w:rsidRPr="008078F9" w:rsidRDefault="005621A2" w:rsidP="00565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360" w:firstLine="0"/>
        <w:rPr>
          <w:rFonts w:eastAsia="Times New Roman" w:cs="Arial"/>
          <w:i/>
        </w:rPr>
      </w:pPr>
      <w:r w:rsidRPr="008078F9">
        <w:rPr>
          <w:rFonts w:eastAsia="Times New Roman" w:cs="Arial"/>
          <w:i/>
        </w:rPr>
        <w:t>Antes de actualización:</w:t>
      </w:r>
    </w:p>
    <w:p w14:paraId="33CACF46" w14:textId="77777777" w:rsidR="005621A2" w:rsidRPr="008078F9" w:rsidRDefault="005621A2" w:rsidP="00565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line="240" w:lineRule="auto"/>
        <w:ind w:firstLine="0"/>
        <w:rPr>
          <w:rFonts w:eastAsia="Times New Roman" w:cs="Arial"/>
          <w:i/>
          <w:lang w:eastAsia="zh-CN"/>
        </w:rPr>
      </w:pPr>
    </w:p>
    <w:tbl>
      <w:tblPr>
        <w:tblStyle w:val="Tablanormal1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6"/>
      </w:tblGrid>
      <w:tr w:rsidR="005621A2" w:rsidRPr="008078F9" w14:paraId="6E0E3485" w14:textId="77777777" w:rsidTr="003A5CF2">
        <w:trPr>
          <w:cnfStyle w:val="100000000000" w:firstRow="1" w:lastRow="0" w:firstColumn="0" w:lastColumn="0" w:oddVBand="0" w:evenVBand="0" w:oddHBand="0" w:evenHBand="0" w:firstRowFirstColumn="0" w:firstRowLastColumn="0" w:lastRowFirstColumn="0" w:lastRowLastColumn="0"/>
          <w:trHeight w:val="356"/>
          <w:jc w:val="center"/>
        </w:trPr>
        <w:tc>
          <w:tcPr>
            <w:cnfStyle w:val="001000000000" w:firstRow="0" w:lastRow="0" w:firstColumn="1" w:lastColumn="0" w:oddVBand="0" w:evenVBand="0" w:oddHBand="0" w:evenHBand="0" w:firstRowFirstColumn="0" w:firstRowLastColumn="0" w:lastRowFirstColumn="0" w:lastRowLastColumn="0"/>
            <w:tcW w:w="9452" w:type="dxa"/>
            <w:shd w:val="clear" w:color="auto" w:fill="auto"/>
            <w:hideMark/>
          </w:tcPr>
          <w:p w14:paraId="067E7405" w14:textId="533A1CB0" w:rsidR="005621A2" w:rsidRPr="008078F9" w:rsidRDefault="0079312A" w:rsidP="00565844">
            <w:pPr>
              <w:spacing w:before="0" w:after="0" w:line="240" w:lineRule="auto"/>
              <w:ind w:left="360" w:firstLine="0"/>
              <w:jc w:val="center"/>
              <w:rPr>
                <w:rFonts w:cs="Arial"/>
                <w:i/>
                <w:lang w:eastAsia="en-US"/>
              </w:rPr>
            </w:pPr>
            <w:r w:rsidRPr="008078F9">
              <w:rPr>
                <w:rFonts w:cs="Arial"/>
                <w:i/>
                <w:lang w:eastAsia="en-US"/>
              </w:rPr>
              <w:t>CANON ANUAL DE LA ÚLTIMA ACTUALIZACIÓ</w:t>
            </w:r>
            <w:r w:rsidR="005621A2" w:rsidRPr="008078F9">
              <w:rPr>
                <w:rFonts w:cs="Arial"/>
                <w:i/>
                <w:lang w:eastAsia="en-US"/>
              </w:rPr>
              <w:t>N</w:t>
            </w:r>
          </w:p>
          <w:p w14:paraId="3C359126" w14:textId="77777777" w:rsidR="005621A2" w:rsidRPr="008078F9" w:rsidRDefault="005621A2" w:rsidP="00565844">
            <w:pPr>
              <w:spacing w:before="0" w:after="0" w:line="240" w:lineRule="auto"/>
              <w:ind w:left="360" w:firstLine="0"/>
              <w:jc w:val="center"/>
              <w:rPr>
                <w:rFonts w:cs="Arial"/>
                <w:i/>
                <w:lang w:eastAsia="en-US"/>
              </w:rPr>
            </w:pPr>
            <w:r w:rsidRPr="008078F9">
              <w:rPr>
                <w:rFonts w:cs="Arial"/>
                <w:i/>
                <w:lang w:eastAsia="en-US"/>
              </w:rPr>
              <w:t>(septiembre 2022 – septiembre 2023)</w:t>
            </w:r>
          </w:p>
        </w:tc>
      </w:tr>
      <w:tr w:rsidR="005621A2" w:rsidRPr="008078F9" w14:paraId="4F51E38A" w14:textId="77777777" w:rsidTr="003A5CF2">
        <w:trPr>
          <w:cnfStyle w:val="000000100000" w:firstRow="0" w:lastRow="0" w:firstColumn="0" w:lastColumn="0" w:oddVBand="0" w:evenVBand="0" w:oddHBand="1" w:evenHBand="0" w:firstRowFirstColumn="0" w:firstRowLastColumn="0" w:lastRowFirstColumn="0" w:lastRowLastColumn="0"/>
          <w:trHeight w:val="722"/>
          <w:jc w:val="center"/>
        </w:trPr>
        <w:tc>
          <w:tcPr>
            <w:cnfStyle w:val="001000000000" w:firstRow="0" w:lastRow="0" w:firstColumn="1" w:lastColumn="0" w:oddVBand="0" w:evenVBand="0" w:oddHBand="0" w:evenHBand="0" w:firstRowFirstColumn="0" w:firstRowLastColumn="0" w:lastRowFirstColumn="0" w:lastRowLastColumn="0"/>
            <w:tcW w:w="9452" w:type="dxa"/>
            <w:shd w:val="clear" w:color="auto" w:fill="auto"/>
          </w:tcPr>
          <w:p w14:paraId="3201CABA" w14:textId="77777777" w:rsidR="005621A2" w:rsidRPr="008078F9" w:rsidRDefault="005621A2" w:rsidP="00565844">
            <w:pPr>
              <w:spacing w:before="0" w:after="0" w:line="240" w:lineRule="auto"/>
              <w:ind w:left="360" w:firstLine="0"/>
              <w:jc w:val="center"/>
              <w:rPr>
                <w:rFonts w:eastAsia="Calibri" w:cs="Arial"/>
                <w:i/>
                <w:lang w:eastAsia="en-US"/>
              </w:rPr>
            </w:pPr>
            <w:r w:rsidRPr="008078F9">
              <w:rPr>
                <w:rFonts w:eastAsia="Calibri" w:cs="Arial"/>
                <w:i/>
                <w:lang w:eastAsia="en-US"/>
              </w:rPr>
              <w:t xml:space="preserve">Canon anual 128.563,02 €  </w:t>
            </w:r>
          </w:p>
          <w:p w14:paraId="09CB1784" w14:textId="77777777" w:rsidR="005621A2" w:rsidRPr="008078F9" w:rsidRDefault="005621A2" w:rsidP="00565844">
            <w:pPr>
              <w:spacing w:before="0" w:after="0" w:line="240" w:lineRule="auto"/>
              <w:ind w:left="360" w:firstLine="0"/>
              <w:jc w:val="center"/>
              <w:rPr>
                <w:rFonts w:eastAsia="Calibri" w:cs="Arial"/>
                <w:i/>
                <w:lang w:eastAsia="en-US"/>
              </w:rPr>
            </w:pPr>
            <w:r w:rsidRPr="008078F9">
              <w:rPr>
                <w:rFonts w:eastAsia="Calibri" w:cs="Arial"/>
                <w:i/>
                <w:lang w:eastAsia="en-US"/>
              </w:rPr>
              <w:t>Cuota trimestral 32.140,76 €</w:t>
            </w:r>
          </w:p>
        </w:tc>
      </w:tr>
    </w:tbl>
    <w:p w14:paraId="13931501" w14:textId="77777777" w:rsidR="005621A2" w:rsidRPr="008078F9" w:rsidRDefault="005621A2" w:rsidP="00565844">
      <w:pPr>
        <w:tabs>
          <w:tab w:val="left" w:pos="916"/>
          <w:tab w:val="left" w:pos="1832"/>
          <w:tab w:val="left" w:pos="2748"/>
          <w:tab w:val="left" w:pos="3664"/>
          <w:tab w:val="center" w:pos="4252"/>
          <w:tab w:val="left" w:pos="4580"/>
          <w:tab w:val="left" w:pos="5496"/>
          <w:tab w:val="left" w:pos="6412"/>
          <w:tab w:val="left" w:pos="6765"/>
          <w:tab w:val="left" w:pos="7328"/>
          <w:tab w:val="left" w:pos="8244"/>
          <w:tab w:val="left" w:pos="9160"/>
          <w:tab w:val="left" w:pos="10076"/>
          <w:tab w:val="left" w:pos="10992"/>
          <w:tab w:val="left" w:pos="11908"/>
          <w:tab w:val="left" w:pos="12824"/>
          <w:tab w:val="left" w:pos="13740"/>
          <w:tab w:val="left" w:pos="14656"/>
        </w:tabs>
        <w:suppressAutoHyphens/>
        <w:spacing w:before="0" w:after="0" w:line="240" w:lineRule="auto"/>
        <w:ind w:firstLine="0"/>
        <w:jc w:val="left"/>
        <w:rPr>
          <w:rFonts w:eastAsia="Calibri" w:cs="Arial"/>
          <w:bCs/>
          <w:i/>
          <w:lang w:eastAsia="zh-CN"/>
        </w:rPr>
      </w:pPr>
    </w:p>
    <w:p w14:paraId="0C99821C" w14:textId="77777777" w:rsidR="005621A2" w:rsidRPr="008078F9" w:rsidRDefault="005621A2" w:rsidP="00565844">
      <w:pPr>
        <w:tabs>
          <w:tab w:val="left" w:pos="916"/>
          <w:tab w:val="left" w:pos="1832"/>
          <w:tab w:val="left" w:pos="2748"/>
          <w:tab w:val="left" w:pos="3664"/>
          <w:tab w:val="center" w:pos="4252"/>
          <w:tab w:val="left" w:pos="4580"/>
          <w:tab w:val="left" w:pos="5496"/>
          <w:tab w:val="left" w:pos="6412"/>
          <w:tab w:val="left" w:pos="6765"/>
          <w:tab w:val="left" w:pos="7328"/>
          <w:tab w:val="left" w:pos="8244"/>
          <w:tab w:val="left" w:pos="9160"/>
          <w:tab w:val="left" w:pos="10076"/>
          <w:tab w:val="left" w:pos="10992"/>
          <w:tab w:val="left" w:pos="11908"/>
          <w:tab w:val="left" w:pos="12824"/>
          <w:tab w:val="left" w:pos="13740"/>
          <w:tab w:val="left" w:pos="14656"/>
        </w:tabs>
        <w:spacing w:before="0" w:after="0" w:line="240" w:lineRule="auto"/>
        <w:ind w:left="360" w:firstLine="0"/>
        <w:rPr>
          <w:rFonts w:eastAsia="Calibri" w:cs="Arial"/>
          <w:bCs/>
          <w:i/>
        </w:rPr>
      </w:pPr>
      <w:r w:rsidRPr="008078F9">
        <w:rPr>
          <w:rFonts w:eastAsia="Calibri" w:cs="Arial"/>
          <w:bCs/>
          <w:i/>
        </w:rPr>
        <w:t>Las actualizaciones de cada período, queda como sigue:</w:t>
      </w:r>
    </w:p>
    <w:p w14:paraId="78212F3B" w14:textId="77777777" w:rsidR="005621A2" w:rsidRPr="008078F9" w:rsidRDefault="005621A2" w:rsidP="00565844">
      <w:pPr>
        <w:tabs>
          <w:tab w:val="left" w:pos="916"/>
          <w:tab w:val="left" w:pos="1832"/>
          <w:tab w:val="left" w:pos="2748"/>
          <w:tab w:val="left" w:pos="3664"/>
          <w:tab w:val="center" w:pos="4252"/>
          <w:tab w:val="left" w:pos="4580"/>
          <w:tab w:val="left" w:pos="5496"/>
          <w:tab w:val="left" w:pos="6412"/>
          <w:tab w:val="left" w:pos="6765"/>
          <w:tab w:val="left" w:pos="7328"/>
          <w:tab w:val="left" w:pos="8244"/>
          <w:tab w:val="left" w:pos="9160"/>
          <w:tab w:val="left" w:pos="10076"/>
          <w:tab w:val="left" w:pos="10992"/>
          <w:tab w:val="left" w:pos="11908"/>
          <w:tab w:val="left" w:pos="12824"/>
          <w:tab w:val="left" w:pos="13740"/>
          <w:tab w:val="left" w:pos="14656"/>
        </w:tabs>
        <w:suppressAutoHyphens/>
        <w:spacing w:before="0" w:after="0" w:line="240" w:lineRule="auto"/>
        <w:ind w:firstLine="0"/>
        <w:jc w:val="left"/>
        <w:rPr>
          <w:rFonts w:eastAsia="Calibri" w:cs="Arial"/>
          <w:bCs/>
          <w:i/>
          <w:sz w:val="20"/>
          <w:szCs w:val="20"/>
          <w:lang w:eastAsia="zh-CN"/>
        </w:rPr>
      </w:pPr>
    </w:p>
    <w:tbl>
      <w:tblPr>
        <w:tblStyle w:val="Tablaconcuadrcula17"/>
        <w:tblW w:w="8387" w:type="dxa"/>
        <w:tblLayout w:type="fixed"/>
        <w:tblLook w:val="04A0" w:firstRow="1" w:lastRow="0" w:firstColumn="1" w:lastColumn="0" w:noHBand="0" w:noVBand="1"/>
      </w:tblPr>
      <w:tblGrid>
        <w:gridCol w:w="2972"/>
        <w:gridCol w:w="851"/>
        <w:gridCol w:w="1559"/>
        <w:gridCol w:w="1559"/>
        <w:gridCol w:w="1446"/>
      </w:tblGrid>
      <w:tr w:rsidR="005621A2" w:rsidRPr="008078F9" w14:paraId="1821CE53" w14:textId="77777777" w:rsidTr="000D256A">
        <w:tc>
          <w:tcPr>
            <w:tcW w:w="2972" w:type="dxa"/>
          </w:tcPr>
          <w:p w14:paraId="2C1DDA14" w14:textId="77777777" w:rsidR="005621A2" w:rsidRPr="008078F9" w:rsidRDefault="005621A2" w:rsidP="00565844">
            <w:pPr>
              <w:tabs>
                <w:tab w:val="left" w:pos="916"/>
                <w:tab w:val="left" w:pos="1832"/>
                <w:tab w:val="left" w:pos="2748"/>
                <w:tab w:val="left" w:pos="3664"/>
                <w:tab w:val="center" w:pos="4252"/>
                <w:tab w:val="left" w:pos="4580"/>
                <w:tab w:val="left" w:pos="5496"/>
                <w:tab w:val="left" w:pos="6412"/>
                <w:tab w:val="left" w:pos="6765"/>
                <w:tab w:val="left" w:pos="7328"/>
                <w:tab w:val="left" w:pos="8244"/>
                <w:tab w:val="left" w:pos="9160"/>
                <w:tab w:val="left" w:pos="10076"/>
                <w:tab w:val="left" w:pos="10992"/>
                <w:tab w:val="left" w:pos="11908"/>
                <w:tab w:val="left" w:pos="12824"/>
                <w:tab w:val="left" w:pos="13740"/>
                <w:tab w:val="left" w:pos="14656"/>
              </w:tabs>
              <w:spacing w:before="0" w:after="0" w:line="240" w:lineRule="auto"/>
              <w:ind w:left="360" w:firstLine="0"/>
              <w:jc w:val="center"/>
              <w:rPr>
                <w:rFonts w:eastAsia="Calibri" w:cs="Arial"/>
                <w:bCs/>
                <w:i/>
                <w:sz w:val="18"/>
                <w:szCs w:val="18"/>
              </w:rPr>
            </w:pPr>
            <w:r w:rsidRPr="008078F9">
              <w:rPr>
                <w:rFonts w:eastAsia="Calibri" w:cs="Arial"/>
                <w:b/>
                <w:bCs/>
                <w:i/>
                <w:sz w:val="18"/>
                <w:szCs w:val="18"/>
              </w:rPr>
              <w:t>PERIODO</w:t>
            </w:r>
          </w:p>
        </w:tc>
        <w:tc>
          <w:tcPr>
            <w:tcW w:w="851" w:type="dxa"/>
          </w:tcPr>
          <w:p w14:paraId="1043FD9F" w14:textId="09775FFA" w:rsidR="005621A2" w:rsidRPr="008078F9" w:rsidRDefault="005621A2" w:rsidP="00565844">
            <w:pPr>
              <w:tabs>
                <w:tab w:val="left" w:pos="916"/>
                <w:tab w:val="left" w:pos="1832"/>
                <w:tab w:val="left" w:pos="2748"/>
                <w:tab w:val="left" w:pos="3664"/>
                <w:tab w:val="center" w:pos="4252"/>
                <w:tab w:val="left" w:pos="4580"/>
                <w:tab w:val="left" w:pos="5496"/>
                <w:tab w:val="left" w:pos="6412"/>
                <w:tab w:val="left" w:pos="6765"/>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center"/>
              <w:rPr>
                <w:rFonts w:eastAsia="Calibri" w:cs="Arial"/>
                <w:bCs/>
                <w:i/>
                <w:sz w:val="18"/>
                <w:szCs w:val="18"/>
              </w:rPr>
            </w:pPr>
            <w:r w:rsidRPr="008078F9">
              <w:rPr>
                <w:rFonts w:eastAsia="Calibri" w:cs="Arial"/>
                <w:b/>
                <w:bCs/>
                <w:i/>
                <w:sz w:val="18"/>
                <w:szCs w:val="18"/>
              </w:rPr>
              <w:t>IPC</w:t>
            </w:r>
          </w:p>
        </w:tc>
        <w:tc>
          <w:tcPr>
            <w:tcW w:w="1559" w:type="dxa"/>
          </w:tcPr>
          <w:p w14:paraId="1B6573C3" w14:textId="77777777" w:rsidR="005621A2" w:rsidRPr="008078F9" w:rsidRDefault="005621A2" w:rsidP="00565844">
            <w:pPr>
              <w:tabs>
                <w:tab w:val="left" w:pos="916"/>
                <w:tab w:val="left" w:pos="1832"/>
                <w:tab w:val="left" w:pos="2748"/>
                <w:tab w:val="left" w:pos="3664"/>
                <w:tab w:val="center" w:pos="4252"/>
                <w:tab w:val="left" w:pos="4580"/>
                <w:tab w:val="left" w:pos="5496"/>
                <w:tab w:val="left" w:pos="6412"/>
                <w:tab w:val="left" w:pos="6765"/>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eastAsia="Calibri" w:cs="Arial"/>
                <w:bCs/>
                <w:i/>
                <w:sz w:val="18"/>
                <w:szCs w:val="18"/>
              </w:rPr>
            </w:pPr>
            <w:r w:rsidRPr="008078F9">
              <w:rPr>
                <w:rFonts w:eastAsia="Calibri" w:cs="Arial"/>
                <w:b/>
                <w:bCs/>
                <w:i/>
                <w:sz w:val="18"/>
                <w:szCs w:val="18"/>
              </w:rPr>
              <w:t>INCREMENTO</w:t>
            </w:r>
          </w:p>
        </w:tc>
        <w:tc>
          <w:tcPr>
            <w:tcW w:w="1559" w:type="dxa"/>
          </w:tcPr>
          <w:p w14:paraId="1E16BFC2" w14:textId="77777777" w:rsidR="005621A2" w:rsidRPr="008078F9" w:rsidRDefault="005621A2" w:rsidP="00565844">
            <w:pPr>
              <w:tabs>
                <w:tab w:val="left" w:pos="916"/>
                <w:tab w:val="left" w:pos="1832"/>
                <w:tab w:val="left" w:pos="2748"/>
                <w:tab w:val="left" w:pos="3664"/>
                <w:tab w:val="center" w:pos="4252"/>
                <w:tab w:val="left" w:pos="4580"/>
                <w:tab w:val="left" w:pos="5496"/>
                <w:tab w:val="left" w:pos="6412"/>
                <w:tab w:val="left" w:pos="6765"/>
                <w:tab w:val="left" w:pos="7328"/>
                <w:tab w:val="left" w:pos="8244"/>
                <w:tab w:val="left" w:pos="9160"/>
                <w:tab w:val="left" w:pos="10076"/>
                <w:tab w:val="left" w:pos="10992"/>
                <w:tab w:val="left" w:pos="11908"/>
                <w:tab w:val="left" w:pos="12824"/>
                <w:tab w:val="left" w:pos="13740"/>
                <w:tab w:val="left" w:pos="14656"/>
              </w:tabs>
              <w:spacing w:before="0" w:after="0" w:line="240" w:lineRule="auto"/>
              <w:ind w:left="360" w:firstLine="0"/>
              <w:jc w:val="center"/>
              <w:rPr>
                <w:rFonts w:eastAsia="Calibri" w:cs="Arial"/>
                <w:bCs/>
                <w:i/>
                <w:sz w:val="18"/>
                <w:szCs w:val="18"/>
              </w:rPr>
            </w:pPr>
            <w:r w:rsidRPr="008078F9">
              <w:rPr>
                <w:rFonts w:eastAsia="Calibri" w:cs="Arial"/>
                <w:b/>
                <w:bCs/>
                <w:i/>
                <w:sz w:val="18"/>
                <w:szCs w:val="18"/>
              </w:rPr>
              <w:t>TOTAL</w:t>
            </w:r>
          </w:p>
        </w:tc>
        <w:tc>
          <w:tcPr>
            <w:tcW w:w="1446" w:type="dxa"/>
          </w:tcPr>
          <w:p w14:paraId="69C726A1" w14:textId="77777777" w:rsidR="005621A2" w:rsidRPr="008078F9" w:rsidRDefault="005621A2" w:rsidP="00565844">
            <w:pPr>
              <w:tabs>
                <w:tab w:val="left" w:pos="916"/>
                <w:tab w:val="left" w:pos="1832"/>
                <w:tab w:val="left" w:pos="2748"/>
                <w:tab w:val="left" w:pos="3664"/>
                <w:tab w:val="center" w:pos="4252"/>
                <w:tab w:val="left" w:pos="4580"/>
                <w:tab w:val="left" w:pos="5496"/>
                <w:tab w:val="left" w:pos="6412"/>
                <w:tab w:val="left" w:pos="6765"/>
                <w:tab w:val="left" w:pos="7328"/>
                <w:tab w:val="left" w:pos="8244"/>
                <w:tab w:val="left" w:pos="9160"/>
                <w:tab w:val="left" w:pos="10076"/>
                <w:tab w:val="left" w:pos="10992"/>
                <w:tab w:val="left" w:pos="11908"/>
                <w:tab w:val="left" w:pos="12824"/>
                <w:tab w:val="left" w:pos="13740"/>
                <w:tab w:val="left" w:pos="14656"/>
              </w:tabs>
              <w:spacing w:before="0" w:after="0" w:line="240" w:lineRule="auto"/>
              <w:ind w:right="50" w:firstLine="0"/>
              <w:jc w:val="center"/>
              <w:rPr>
                <w:rFonts w:eastAsia="Calibri" w:cs="Arial"/>
                <w:b/>
                <w:bCs/>
                <w:i/>
                <w:sz w:val="18"/>
                <w:szCs w:val="18"/>
              </w:rPr>
            </w:pPr>
            <w:r w:rsidRPr="008078F9">
              <w:rPr>
                <w:rFonts w:eastAsia="Calibri" w:cs="Arial"/>
                <w:b/>
                <w:bCs/>
                <w:i/>
                <w:sz w:val="18"/>
                <w:szCs w:val="18"/>
              </w:rPr>
              <w:t>TRIMESTRAL</w:t>
            </w:r>
          </w:p>
        </w:tc>
      </w:tr>
      <w:tr w:rsidR="005621A2" w:rsidRPr="008078F9" w14:paraId="7403E4CD" w14:textId="77777777" w:rsidTr="000D256A">
        <w:tc>
          <w:tcPr>
            <w:tcW w:w="2972" w:type="dxa"/>
          </w:tcPr>
          <w:p w14:paraId="63F505D7" w14:textId="77777777" w:rsidR="005621A2" w:rsidRPr="008078F9" w:rsidRDefault="005621A2" w:rsidP="000D256A">
            <w:pPr>
              <w:tabs>
                <w:tab w:val="left" w:pos="916"/>
                <w:tab w:val="left" w:pos="1832"/>
                <w:tab w:val="left" w:pos="2748"/>
                <w:tab w:val="left" w:pos="3664"/>
                <w:tab w:val="center" w:pos="4252"/>
                <w:tab w:val="left" w:pos="4580"/>
                <w:tab w:val="left" w:pos="5496"/>
                <w:tab w:val="left" w:pos="6412"/>
                <w:tab w:val="left" w:pos="6765"/>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eastAsia="Calibri" w:cs="Arial"/>
                <w:bCs/>
                <w:i/>
                <w:sz w:val="18"/>
                <w:szCs w:val="18"/>
              </w:rPr>
            </w:pPr>
            <w:r w:rsidRPr="008078F9">
              <w:rPr>
                <w:rFonts w:eastAsia="Calibri" w:cs="Arial"/>
                <w:bCs/>
                <w:i/>
                <w:sz w:val="18"/>
                <w:szCs w:val="18"/>
              </w:rPr>
              <w:t>Septiembre 2018 a septiembre 2019</w:t>
            </w:r>
          </w:p>
        </w:tc>
        <w:tc>
          <w:tcPr>
            <w:tcW w:w="851" w:type="dxa"/>
          </w:tcPr>
          <w:p w14:paraId="49EDF214" w14:textId="77777777" w:rsidR="005621A2" w:rsidRPr="008078F9" w:rsidRDefault="005621A2" w:rsidP="00A162D5">
            <w:pPr>
              <w:tabs>
                <w:tab w:val="left" w:pos="916"/>
                <w:tab w:val="left" w:pos="1832"/>
                <w:tab w:val="left" w:pos="2748"/>
                <w:tab w:val="left" w:pos="3664"/>
                <w:tab w:val="center" w:pos="4252"/>
                <w:tab w:val="left" w:pos="4580"/>
                <w:tab w:val="left" w:pos="5496"/>
                <w:tab w:val="left" w:pos="6412"/>
                <w:tab w:val="left" w:pos="6765"/>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right"/>
              <w:rPr>
                <w:rFonts w:eastAsia="Calibri" w:cs="Arial"/>
                <w:bCs/>
                <w:i/>
                <w:sz w:val="18"/>
                <w:szCs w:val="18"/>
              </w:rPr>
            </w:pPr>
            <w:r w:rsidRPr="008078F9">
              <w:rPr>
                <w:rFonts w:eastAsia="Calibri" w:cs="Arial"/>
                <w:bCs/>
                <w:i/>
                <w:sz w:val="18"/>
                <w:szCs w:val="18"/>
              </w:rPr>
              <w:t>0,1 %</w:t>
            </w:r>
          </w:p>
        </w:tc>
        <w:tc>
          <w:tcPr>
            <w:tcW w:w="1559" w:type="dxa"/>
          </w:tcPr>
          <w:p w14:paraId="486CD576" w14:textId="77777777" w:rsidR="005621A2" w:rsidRPr="008078F9" w:rsidRDefault="005621A2" w:rsidP="00565844">
            <w:pPr>
              <w:tabs>
                <w:tab w:val="left" w:pos="916"/>
                <w:tab w:val="left" w:pos="1832"/>
                <w:tab w:val="left" w:pos="2748"/>
                <w:tab w:val="left" w:pos="3664"/>
                <w:tab w:val="center" w:pos="4252"/>
                <w:tab w:val="left" w:pos="4580"/>
                <w:tab w:val="left" w:pos="5496"/>
                <w:tab w:val="left" w:pos="6412"/>
                <w:tab w:val="left" w:pos="6765"/>
                <w:tab w:val="left" w:pos="7328"/>
                <w:tab w:val="left" w:pos="8244"/>
                <w:tab w:val="left" w:pos="9160"/>
                <w:tab w:val="left" w:pos="10076"/>
                <w:tab w:val="left" w:pos="10992"/>
                <w:tab w:val="left" w:pos="11908"/>
                <w:tab w:val="left" w:pos="12824"/>
                <w:tab w:val="left" w:pos="13740"/>
                <w:tab w:val="left" w:pos="14656"/>
              </w:tabs>
              <w:spacing w:before="0" w:after="0" w:line="240" w:lineRule="auto"/>
              <w:ind w:left="360" w:firstLine="0"/>
              <w:jc w:val="right"/>
              <w:rPr>
                <w:rFonts w:eastAsia="Calibri" w:cs="Arial"/>
                <w:bCs/>
                <w:i/>
                <w:sz w:val="18"/>
                <w:szCs w:val="18"/>
              </w:rPr>
            </w:pPr>
            <w:r w:rsidRPr="008078F9">
              <w:rPr>
                <w:rFonts w:eastAsia="Calibri" w:cs="Arial"/>
                <w:bCs/>
                <w:i/>
                <w:sz w:val="18"/>
                <w:szCs w:val="18"/>
              </w:rPr>
              <w:t>109,57 €</w:t>
            </w:r>
          </w:p>
        </w:tc>
        <w:tc>
          <w:tcPr>
            <w:tcW w:w="1559" w:type="dxa"/>
          </w:tcPr>
          <w:p w14:paraId="1245F4CC" w14:textId="77777777" w:rsidR="005621A2" w:rsidRPr="008078F9" w:rsidRDefault="005621A2" w:rsidP="00565844">
            <w:pPr>
              <w:tabs>
                <w:tab w:val="left" w:pos="916"/>
                <w:tab w:val="left" w:pos="1832"/>
                <w:tab w:val="left" w:pos="2748"/>
                <w:tab w:val="left" w:pos="3664"/>
                <w:tab w:val="center" w:pos="4252"/>
                <w:tab w:val="left" w:pos="4580"/>
                <w:tab w:val="left" w:pos="5496"/>
                <w:tab w:val="left" w:pos="6412"/>
                <w:tab w:val="left" w:pos="6765"/>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75" w:right="34" w:firstLine="0"/>
              <w:jc w:val="right"/>
              <w:rPr>
                <w:rFonts w:eastAsia="Calibri" w:cs="Arial"/>
                <w:bCs/>
                <w:i/>
                <w:sz w:val="18"/>
                <w:szCs w:val="18"/>
              </w:rPr>
            </w:pPr>
            <w:r w:rsidRPr="008078F9">
              <w:rPr>
                <w:rFonts w:eastAsia="Calibri" w:cs="Arial"/>
                <w:bCs/>
                <w:i/>
                <w:sz w:val="18"/>
                <w:szCs w:val="18"/>
              </w:rPr>
              <w:t>109.676,72 €</w:t>
            </w:r>
          </w:p>
        </w:tc>
        <w:tc>
          <w:tcPr>
            <w:tcW w:w="1446" w:type="dxa"/>
          </w:tcPr>
          <w:p w14:paraId="20CD034A" w14:textId="77777777" w:rsidR="005621A2" w:rsidRPr="008078F9" w:rsidRDefault="005621A2" w:rsidP="00565844">
            <w:pPr>
              <w:tabs>
                <w:tab w:val="left" w:pos="916"/>
                <w:tab w:val="left" w:pos="1832"/>
                <w:tab w:val="left" w:pos="2748"/>
                <w:tab w:val="left" w:pos="3664"/>
                <w:tab w:val="center" w:pos="4252"/>
                <w:tab w:val="left" w:pos="4580"/>
                <w:tab w:val="left" w:pos="5496"/>
                <w:tab w:val="left" w:pos="6412"/>
                <w:tab w:val="left" w:pos="6765"/>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75" w:right="34" w:firstLine="0"/>
              <w:jc w:val="right"/>
              <w:rPr>
                <w:rFonts w:eastAsia="Calibri" w:cs="Arial"/>
                <w:bCs/>
                <w:i/>
                <w:sz w:val="18"/>
                <w:szCs w:val="18"/>
              </w:rPr>
            </w:pPr>
            <w:r w:rsidRPr="008078F9">
              <w:rPr>
                <w:rFonts w:eastAsia="Calibri" w:cs="Arial"/>
                <w:bCs/>
                <w:i/>
                <w:sz w:val="18"/>
                <w:szCs w:val="18"/>
              </w:rPr>
              <w:t>27.391,80 €</w:t>
            </w:r>
          </w:p>
        </w:tc>
      </w:tr>
      <w:tr w:rsidR="005621A2" w:rsidRPr="008078F9" w14:paraId="29D55156" w14:textId="77777777" w:rsidTr="000D256A">
        <w:tc>
          <w:tcPr>
            <w:tcW w:w="2972" w:type="dxa"/>
          </w:tcPr>
          <w:p w14:paraId="546D9225" w14:textId="77777777" w:rsidR="005621A2" w:rsidRPr="008078F9" w:rsidRDefault="005621A2" w:rsidP="000D256A">
            <w:pPr>
              <w:tabs>
                <w:tab w:val="left" w:pos="916"/>
                <w:tab w:val="left" w:pos="1832"/>
                <w:tab w:val="left" w:pos="2748"/>
                <w:tab w:val="left" w:pos="3664"/>
                <w:tab w:val="center" w:pos="4252"/>
                <w:tab w:val="left" w:pos="4580"/>
                <w:tab w:val="left" w:pos="5496"/>
                <w:tab w:val="left" w:pos="6412"/>
                <w:tab w:val="left" w:pos="6765"/>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eastAsia="Calibri" w:cs="Arial"/>
                <w:bCs/>
                <w:i/>
                <w:sz w:val="18"/>
                <w:szCs w:val="18"/>
              </w:rPr>
            </w:pPr>
            <w:r w:rsidRPr="008078F9">
              <w:rPr>
                <w:rFonts w:eastAsia="Calibri" w:cs="Arial"/>
                <w:bCs/>
                <w:i/>
                <w:sz w:val="18"/>
                <w:szCs w:val="18"/>
              </w:rPr>
              <w:t>Septiembre 2019 a septiembre 2020</w:t>
            </w:r>
          </w:p>
        </w:tc>
        <w:tc>
          <w:tcPr>
            <w:tcW w:w="851" w:type="dxa"/>
          </w:tcPr>
          <w:p w14:paraId="0A8C7115" w14:textId="77777777" w:rsidR="005621A2" w:rsidRPr="008078F9" w:rsidRDefault="005621A2" w:rsidP="00A162D5">
            <w:pPr>
              <w:tabs>
                <w:tab w:val="left" w:pos="916"/>
                <w:tab w:val="left" w:pos="1832"/>
                <w:tab w:val="left" w:pos="2748"/>
                <w:tab w:val="left" w:pos="3664"/>
                <w:tab w:val="center" w:pos="4252"/>
                <w:tab w:val="left" w:pos="4580"/>
                <w:tab w:val="left" w:pos="5496"/>
                <w:tab w:val="left" w:pos="6412"/>
                <w:tab w:val="left" w:pos="6765"/>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right"/>
              <w:rPr>
                <w:rFonts w:eastAsia="Calibri" w:cs="Arial"/>
                <w:bCs/>
                <w:i/>
                <w:sz w:val="18"/>
                <w:szCs w:val="18"/>
              </w:rPr>
            </w:pPr>
            <w:r w:rsidRPr="008078F9">
              <w:rPr>
                <w:rFonts w:eastAsia="Calibri" w:cs="Arial"/>
                <w:bCs/>
                <w:i/>
                <w:sz w:val="18"/>
                <w:szCs w:val="18"/>
              </w:rPr>
              <w:t>-0,4 %</w:t>
            </w:r>
          </w:p>
        </w:tc>
        <w:tc>
          <w:tcPr>
            <w:tcW w:w="1559" w:type="dxa"/>
          </w:tcPr>
          <w:p w14:paraId="48DAEBB9" w14:textId="77777777" w:rsidR="005621A2" w:rsidRPr="008078F9" w:rsidRDefault="005621A2" w:rsidP="00565844">
            <w:pPr>
              <w:tabs>
                <w:tab w:val="left" w:pos="916"/>
                <w:tab w:val="left" w:pos="1832"/>
                <w:tab w:val="left" w:pos="2748"/>
                <w:tab w:val="left" w:pos="3664"/>
                <w:tab w:val="center" w:pos="4252"/>
                <w:tab w:val="left" w:pos="4580"/>
                <w:tab w:val="left" w:pos="5496"/>
                <w:tab w:val="left" w:pos="6412"/>
                <w:tab w:val="left" w:pos="6765"/>
                <w:tab w:val="left" w:pos="7328"/>
                <w:tab w:val="left" w:pos="8244"/>
                <w:tab w:val="left" w:pos="9160"/>
                <w:tab w:val="left" w:pos="10076"/>
                <w:tab w:val="left" w:pos="10992"/>
                <w:tab w:val="left" w:pos="11908"/>
                <w:tab w:val="left" w:pos="12824"/>
                <w:tab w:val="left" w:pos="13740"/>
                <w:tab w:val="left" w:pos="14656"/>
              </w:tabs>
              <w:spacing w:before="0" w:after="0" w:line="240" w:lineRule="auto"/>
              <w:ind w:left="360" w:firstLine="0"/>
              <w:jc w:val="right"/>
              <w:rPr>
                <w:rFonts w:eastAsia="Calibri" w:cs="Arial"/>
                <w:bCs/>
                <w:i/>
                <w:sz w:val="18"/>
                <w:szCs w:val="18"/>
              </w:rPr>
            </w:pPr>
            <w:r w:rsidRPr="008078F9">
              <w:rPr>
                <w:rFonts w:eastAsia="Calibri" w:cs="Arial"/>
                <w:bCs/>
                <w:i/>
                <w:sz w:val="18"/>
                <w:szCs w:val="18"/>
              </w:rPr>
              <w:t>109,57 €</w:t>
            </w:r>
          </w:p>
        </w:tc>
        <w:tc>
          <w:tcPr>
            <w:tcW w:w="1559" w:type="dxa"/>
          </w:tcPr>
          <w:p w14:paraId="119201C9" w14:textId="77777777" w:rsidR="005621A2" w:rsidRPr="008078F9" w:rsidRDefault="005621A2" w:rsidP="00565844">
            <w:pPr>
              <w:tabs>
                <w:tab w:val="left" w:pos="916"/>
                <w:tab w:val="left" w:pos="1832"/>
                <w:tab w:val="left" w:pos="2748"/>
                <w:tab w:val="left" w:pos="3664"/>
                <w:tab w:val="center" w:pos="4252"/>
                <w:tab w:val="left" w:pos="4580"/>
                <w:tab w:val="left" w:pos="5496"/>
                <w:tab w:val="left" w:pos="6412"/>
                <w:tab w:val="left" w:pos="6765"/>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75" w:right="34" w:firstLine="0"/>
              <w:jc w:val="right"/>
              <w:rPr>
                <w:rFonts w:eastAsia="Calibri" w:cs="Arial"/>
                <w:bCs/>
                <w:i/>
                <w:sz w:val="18"/>
                <w:szCs w:val="18"/>
              </w:rPr>
            </w:pPr>
            <w:r w:rsidRPr="008078F9">
              <w:rPr>
                <w:rFonts w:eastAsia="Calibri" w:cs="Arial"/>
                <w:bCs/>
                <w:i/>
                <w:sz w:val="18"/>
                <w:szCs w:val="18"/>
              </w:rPr>
              <w:t>109.676,72 €</w:t>
            </w:r>
          </w:p>
        </w:tc>
        <w:tc>
          <w:tcPr>
            <w:tcW w:w="1446" w:type="dxa"/>
          </w:tcPr>
          <w:p w14:paraId="295B2CE0" w14:textId="77777777" w:rsidR="005621A2" w:rsidRPr="008078F9" w:rsidRDefault="005621A2" w:rsidP="00565844">
            <w:pPr>
              <w:tabs>
                <w:tab w:val="left" w:pos="916"/>
                <w:tab w:val="left" w:pos="1832"/>
                <w:tab w:val="left" w:pos="2748"/>
                <w:tab w:val="left" w:pos="3664"/>
                <w:tab w:val="center" w:pos="4252"/>
                <w:tab w:val="left" w:pos="4580"/>
                <w:tab w:val="left" w:pos="5496"/>
                <w:tab w:val="left" w:pos="6412"/>
                <w:tab w:val="left" w:pos="6765"/>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75" w:right="34" w:firstLine="0"/>
              <w:jc w:val="right"/>
              <w:rPr>
                <w:rFonts w:eastAsia="Calibri" w:cs="Arial"/>
                <w:bCs/>
                <w:i/>
                <w:sz w:val="18"/>
                <w:szCs w:val="18"/>
              </w:rPr>
            </w:pPr>
            <w:r w:rsidRPr="008078F9">
              <w:rPr>
                <w:rFonts w:eastAsia="Calibri" w:cs="Arial"/>
                <w:bCs/>
                <w:i/>
                <w:sz w:val="18"/>
                <w:szCs w:val="18"/>
              </w:rPr>
              <w:t>27.419,18 €</w:t>
            </w:r>
          </w:p>
        </w:tc>
      </w:tr>
      <w:tr w:rsidR="005621A2" w:rsidRPr="008078F9" w14:paraId="38BAEFB8" w14:textId="77777777" w:rsidTr="000D256A">
        <w:tc>
          <w:tcPr>
            <w:tcW w:w="2972" w:type="dxa"/>
          </w:tcPr>
          <w:p w14:paraId="779E206A" w14:textId="77777777" w:rsidR="005621A2" w:rsidRPr="008078F9" w:rsidRDefault="005621A2" w:rsidP="000D256A">
            <w:pPr>
              <w:tabs>
                <w:tab w:val="left" w:pos="916"/>
                <w:tab w:val="left" w:pos="1832"/>
                <w:tab w:val="left" w:pos="2748"/>
                <w:tab w:val="left" w:pos="3664"/>
                <w:tab w:val="center" w:pos="4252"/>
                <w:tab w:val="left" w:pos="4580"/>
                <w:tab w:val="left" w:pos="5496"/>
                <w:tab w:val="left" w:pos="6412"/>
                <w:tab w:val="left" w:pos="6765"/>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eastAsia="Calibri" w:cs="Arial"/>
                <w:bCs/>
                <w:i/>
                <w:sz w:val="18"/>
                <w:szCs w:val="18"/>
              </w:rPr>
            </w:pPr>
            <w:r w:rsidRPr="008078F9">
              <w:rPr>
                <w:rFonts w:eastAsia="Calibri" w:cs="Arial"/>
                <w:bCs/>
                <w:i/>
                <w:sz w:val="18"/>
                <w:szCs w:val="18"/>
              </w:rPr>
              <w:t>Septiembre 2020 a septiembre 2021</w:t>
            </w:r>
          </w:p>
        </w:tc>
        <w:tc>
          <w:tcPr>
            <w:tcW w:w="851" w:type="dxa"/>
          </w:tcPr>
          <w:p w14:paraId="084E69FD" w14:textId="77777777" w:rsidR="005621A2" w:rsidRPr="008078F9" w:rsidRDefault="005621A2" w:rsidP="00A162D5">
            <w:pPr>
              <w:tabs>
                <w:tab w:val="left" w:pos="916"/>
                <w:tab w:val="left" w:pos="1832"/>
                <w:tab w:val="left" w:pos="2748"/>
                <w:tab w:val="left" w:pos="3664"/>
                <w:tab w:val="center" w:pos="4252"/>
                <w:tab w:val="left" w:pos="4580"/>
                <w:tab w:val="left" w:pos="5496"/>
                <w:tab w:val="left" w:pos="6412"/>
                <w:tab w:val="left" w:pos="6765"/>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right"/>
              <w:rPr>
                <w:rFonts w:eastAsia="Calibri" w:cs="Arial"/>
                <w:bCs/>
                <w:i/>
                <w:sz w:val="18"/>
                <w:szCs w:val="18"/>
              </w:rPr>
            </w:pPr>
            <w:r w:rsidRPr="008078F9">
              <w:rPr>
                <w:rFonts w:eastAsia="Calibri" w:cs="Arial"/>
                <w:bCs/>
                <w:i/>
                <w:sz w:val="18"/>
                <w:szCs w:val="18"/>
              </w:rPr>
              <w:t>4,0 %</w:t>
            </w:r>
          </w:p>
        </w:tc>
        <w:tc>
          <w:tcPr>
            <w:tcW w:w="1559" w:type="dxa"/>
          </w:tcPr>
          <w:p w14:paraId="4344BC8B" w14:textId="77777777" w:rsidR="005621A2" w:rsidRPr="008078F9" w:rsidRDefault="005621A2" w:rsidP="00565844">
            <w:pPr>
              <w:tabs>
                <w:tab w:val="left" w:pos="916"/>
                <w:tab w:val="left" w:pos="1832"/>
                <w:tab w:val="left" w:pos="2748"/>
                <w:tab w:val="left" w:pos="3664"/>
                <w:tab w:val="center" w:pos="4252"/>
                <w:tab w:val="left" w:pos="4580"/>
                <w:tab w:val="left" w:pos="5496"/>
                <w:tab w:val="left" w:pos="6412"/>
                <w:tab w:val="left" w:pos="6765"/>
                <w:tab w:val="left" w:pos="7328"/>
                <w:tab w:val="left" w:pos="8244"/>
                <w:tab w:val="left" w:pos="9160"/>
                <w:tab w:val="left" w:pos="10076"/>
                <w:tab w:val="left" w:pos="10992"/>
                <w:tab w:val="left" w:pos="11908"/>
                <w:tab w:val="left" w:pos="12824"/>
                <w:tab w:val="left" w:pos="13740"/>
                <w:tab w:val="left" w:pos="14656"/>
              </w:tabs>
              <w:spacing w:before="0" w:after="0" w:line="240" w:lineRule="auto"/>
              <w:ind w:left="360" w:firstLine="0"/>
              <w:jc w:val="right"/>
              <w:rPr>
                <w:rFonts w:eastAsia="Calibri" w:cs="Arial"/>
                <w:bCs/>
                <w:i/>
                <w:sz w:val="18"/>
                <w:szCs w:val="18"/>
              </w:rPr>
            </w:pPr>
            <w:r w:rsidRPr="008078F9">
              <w:rPr>
                <w:rFonts w:eastAsia="Calibri" w:cs="Arial"/>
                <w:bCs/>
                <w:i/>
                <w:sz w:val="18"/>
                <w:szCs w:val="18"/>
              </w:rPr>
              <w:t>4.387,06 €</w:t>
            </w:r>
          </w:p>
        </w:tc>
        <w:tc>
          <w:tcPr>
            <w:tcW w:w="1559" w:type="dxa"/>
          </w:tcPr>
          <w:p w14:paraId="3F01EBB9" w14:textId="77777777" w:rsidR="005621A2" w:rsidRPr="008078F9" w:rsidRDefault="005621A2" w:rsidP="00565844">
            <w:pPr>
              <w:tabs>
                <w:tab w:val="left" w:pos="916"/>
                <w:tab w:val="left" w:pos="1832"/>
                <w:tab w:val="left" w:pos="2748"/>
                <w:tab w:val="left" w:pos="3664"/>
                <w:tab w:val="center" w:pos="4252"/>
                <w:tab w:val="left" w:pos="4580"/>
                <w:tab w:val="left" w:pos="5496"/>
                <w:tab w:val="left" w:pos="6412"/>
                <w:tab w:val="left" w:pos="6765"/>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75" w:right="34" w:firstLine="0"/>
              <w:jc w:val="right"/>
              <w:rPr>
                <w:rFonts w:eastAsia="Calibri" w:cs="Arial"/>
                <w:bCs/>
                <w:i/>
                <w:sz w:val="18"/>
                <w:szCs w:val="18"/>
              </w:rPr>
            </w:pPr>
            <w:r w:rsidRPr="008078F9">
              <w:rPr>
                <w:rFonts w:eastAsia="Calibri" w:cs="Arial"/>
                <w:bCs/>
                <w:i/>
                <w:sz w:val="18"/>
                <w:szCs w:val="18"/>
              </w:rPr>
              <w:t>114.063,80 €</w:t>
            </w:r>
          </w:p>
        </w:tc>
        <w:tc>
          <w:tcPr>
            <w:tcW w:w="1446" w:type="dxa"/>
          </w:tcPr>
          <w:p w14:paraId="47BD0022" w14:textId="77777777" w:rsidR="005621A2" w:rsidRPr="008078F9" w:rsidRDefault="005621A2" w:rsidP="00565844">
            <w:pPr>
              <w:tabs>
                <w:tab w:val="left" w:pos="916"/>
                <w:tab w:val="left" w:pos="1832"/>
                <w:tab w:val="left" w:pos="2748"/>
                <w:tab w:val="left" w:pos="3664"/>
                <w:tab w:val="center" w:pos="4252"/>
                <w:tab w:val="left" w:pos="4580"/>
                <w:tab w:val="left" w:pos="5496"/>
                <w:tab w:val="left" w:pos="6412"/>
                <w:tab w:val="left" w:pos="6765"/>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75" w:right="34" w:firstLine="0"/>
              <w:jc w:val="right"/>
              <w:rPr>
                <w:rFonts w:eastAsia="Calibri" w:cs="Arial"/>
                <w:bCs/>
                <w:i/>
                <w:sz w:val="18"/>
                <w:szCs w:val="18"/>
              </w:rPr>
            </w:pPr>
            <w:r w:rsidRPr="008078F9">
              <w:rPr>
                <w:rFonts w:eastAsia="Calibri" w:cs="Arial"/>
                <w:bCs/>
                <w:i/>
                <w:sz w:val="18"/>
                <w:szCs w:val="18"/>
              </w:rPr>
              <w:t>28.515,95 €</w:t>
            </w:r>
          </w:p>
        </w:tc>
      </w:tr>
      <w:tr w:rsidR="005621A2" w:rsidRPr="008078F9" w14:paraId="1CAA79AD" w14:textId="77777777" w:rsidTr="000D256A">
        <w:tc>
          <w:tcPr>
            <w:tcW w:w="2972" w:type="dxa"/>
          </w:tcPr>
          <w:p w14:paraId="768B37BD" w14:textId="77777777" w:rsidR="005621A2" w:rsidRPr="008078F9" w:rsidRDefault="005621A2" w:rsidP="000D256A">
            <w:pPr>
              <w:tabs>
                <w:tab w:val="left" w:pos="916"/>
                <w:tab w:val="left" w:pos="1832"/>
                <w:tab w:val="left" w:pos="2748"/>
                <w:tab w:val="left" w:pos="3664"/>
                <w:tab w:val="center" w:pos="4252"/>
                <w:tab w:val="left" w:pos="4580"/>
                <w:tab w:val="left" w:pos="5496"/>
                <w:tab w:val="left" w:pos="6412"/>
                <w:tab w:val="left" w:pos="6765"/>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eastAsia="Calibri" w:cs="Arial"/>
                <w:bCs/>
                <w:i/>
                <w:sz w:val="18"/>
                <w:szCs w:val="18"/>
              </w:rPr>
            </w:pPr>
            <w:r w:rsidRPr="008078F9">
              <w:rPr>
                <w:rFonts w:eastAsia="Calibri" w:cs="Arial"/>
                <w:bCs/>
                <w:i/>
                <w:sz w:val="18"/>
                <w:szCs w:val="18"/>
              </w:rPr>
              <w:t>Septiembre 2021 a septiembre 2022</w:t>
            </w:r>
          </w:p>
        </w:tc>
        <w:tc>
          <w:tcPr>
            <w:tcW w:w="851" w:type="dxa"/>
          </w:tcPr>
          <w:p w14:paraId="55E63BF4" w14:textId="77777777" w:rsidR="005621A2" w:rsidRPr="008078F9" w:rsidRDefault="005621A2" w:rsidP="00A162D5">
            <w:pPr>
              <w:tabs>
                <w:tab w:val="left" w:pos="916"/>
                <w:tab w:val="left" w:pos="1832"/>
                <w:tab w:val="left" w:pos="2748"/>
                <w:tab w:val="left" w:pos="3664"/>
                <w:tab w:val="center" w:pos="4252"/>
                <w:tab w:val="left" w:pos="4580"/>
                <w:tab w:val="left" w:pos="5496"/>
                <w:tab w:val="left" w:pos="6412"/>
                <w:tab w:val="left" w:pos="6765"/>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right"/>
              <w:rPr>
                <w:rFonts w:eastAsia="Calibri" w:cs="Arial"/>
                <w:bCs/>
                <w:i/>
                <w:sz w:val="18"/>
                <w:szCs w:val="18"/>
              </w:rPr>
            </w:pPr>
            <w:r w:rsidRPr="008078F9">
              <w:rPr>
                <w:rFonts w:eastAsia="Calibri" w:cs="Arial"/>
                <w:bCs/>
                <w:i/>
                <w:sz w:val="18"/>
                <w:szCs w:val="18"/>
              </w:rPr>
              <w:t>8,9 %</w:t>
            </w:r>
          </w:p>
        </w:tc>
        <w:tc>
          <w:tcPr>
            <w:tcW w:w="1559" w:type="dxa"/>
          </w:tcPr>
          <w:p w14:paraId="7C96E7DD" w14:textId="77777777" w:rsidR="005621A2" w:rsidRPr="008078F9" w:rsidRDefault="005621A2" w:rsidP="00565844">
            <w:pPr>
              <w:tabs>
                <w:tab w:val="left" w:pos="916"/>
                <w:tab w:val="left" w:pos="1832"/>
                <w:tab w:val="left" w:pos="2748"/>
                <w:tab w:val="left" w:pos="3664"/>
                <w:tab w:val="center" w:pos="4252"/>
                <w:tab w:val="left" w:pos="4580"/>
                <w:tab w:val="left" w:pos="5496"/>
                <w:tab w:val="left" w:pos="6412"/>
                <w:tab w:val="left" w:pos="6765"/>
                <w:tab w:val="left" w:pos="7328"/>
                <w:tab w:val="left" w:pos="8244"/>
                <w:tab w:val="left" w:pos="9160"/>
                <w:tab w:val="left" w:pos="10076"/>
                <w:tab w:val="left" w:pos="10992"/>
                <w:tab w:val="left" w:pos="11908"/>
                <w:tab w:val="left" w:pos="12824"/>
                <w:tab w:val="left" w:pos="13740"/>
                <w:tab w:val="left" w:pos="14656"/>
              </w:tabs>
              <w:spacing w:before="0" w:after="0" w:line="240" w:lineRule="auto"/>
              <w:ind w:left="360" w:firstLine="0"/>
              <w:jc w:val="right"/>
              <w:rPr>
                <w:rFonts w:eastAsia="Calibri" w:cs="Arial"/>
                <w:bCs/>
                <w:i/>
                <w:sz w:val="18"/>
                <w:szCs w:val="18"/>
              </w:rPr>
            </w:pPr>
            <w:r w:rsidRPr="008078F9">
              <w:rPr>
                <w:rFonts w:eastAsia="Calibri" w:cs="Arial"/>
                <w:bCs/>
                <w:i/>
                <w:sz w:val="18"/>
                <w:szCs w:val="18"/>
              </w:rPr>
              <w:t>10.151,68 €</w:t>
            </w:r>
          </w:p>
        </w:tc>
        <w:tc>
          <w:tcPr>
            <w:tcW w:w="1559" w:type="dxa"/>
          </w:tcPr>
          <w:p w14:paraId="4449FC86" w14:textId="77777777" w:rsidR="005621A2" w:rsidRPr="008078F9" w:rsidRDefault="005621A2" w:rsidP="00565844">
            <w:pPr>
              <w:tabs>
                <w:tab w:val="left" w:pos="916"/>
                <w:tab w:val="left" w:pos="1832"/>
                <w:tab w:val="left" w:pos="2748"/>
                <w:tab w:val="left" w:pos="3664"/>
                <w:tab w:val="center" w:pos="4252"/>
                <w:tab w:val="left" w:pos="4580"/>
                <w:tab w:val="left" w:pos="5496"/>
                <w:tab w:val="left" w:pos="6412"/>
                <w:tab w:val="left" w:pos="6765"/>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75" w:right="34" w:firstLine="0"/>
              <w:jc w:val="right"/>
              <w:rPr>
                <w:rFonts w:eastAsia="Calibri" w:cs="Arial"/>
                <w:bCs/>
                <w:i/>
                <w:sz w:val="18"/>
                <w:szCs w:val="18"/>
              </w:rPr>
            </w:pPr>
            <w:r w:rsidRPr="008078F9">
              <w:rPr>
                <w:rFonts w:eastAsia="Calibri" w:cs="Arial"/>
                <w:bCs/>
                <w:i/>
                <w:sz w:val="18"/>
                <w:szCs w:val="18"/>
              </w:rPr>
              <w:t>124.214,48 €</w:t>
            </w:r>
          </w:p>
        </w:tc>
        <w:tc>
          <w:tcPr>
            <w:tcW w:w="1446" w:type="dxa"/>
          </w:tcPr>
          <w:p w14:paraId="6569889A" w14:textId="77777777" w:rsidR="005621A2" w:rsidRPr="008078F9" w:rsidRDefault="005621A2" w:rsidP="00565844">
            <w:pPr>
              <w:tabs>
                <w:tab w:val="left" w:pos="916"/>
                <w:tab w:val="left" w:pos="1832"/>
                <w:tab w:val="left" w:pos="2748"/>
                <w:tab w:val="left" w:pos="3664"/>
                <w:tab w:val="center" w:pos="4252"/>
                <w:tab w:val="left" w:pos="4580"/>
                <w:tab w:val="left" w:pos="5496"/>
                <w:tab w:val="left" w:pos="6412"/>
                <w:tab w:val="left" w:pos="6765"/>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75" w:right="34" w:firstLine="0"/>
              <w:jc w:val="right"/>
              <w:rPr>
                <w:rFonts w:eastAsia="Calibri" w:cs="Arial"/>
                <w:bCs/>
                <w:i/>
                <w:sz w:val="18"/>
                <w:szCs w:val="18"/>
              </w:rPr>
            </w:pPr>
            <w:r w:rsidRPr="008078F9">
              <w:rPr>
                <w:rFonts w:eastAsia="Calibri" w:cs="Arial"/>
                <w:bCs/>
                <w:i/>
                <w:sz w:val="18"/>
                <w:szCs w:val="18"/>
              </w:rPr>
              <w:t>31.053,87 €</w:t>
            </w:r>
          </w:p>
        </w:tc>
      </w:tr>
      <w:tr w:rsidR="005621A2" w:rsidRPr="008078F9" w14:paraId="676942EF" w14:textId="77777777" w:rsidTr="000D256A">
        <w:tc>
          <w:tcPr>
            <w:tcW w:w="2972" w:type="dxa"/>
          </w:tcPr>
          <w:p w14:paraId="530AB3BE" w14:textId="77777777" w:rsidR="005621A2" w:rsidRPr="008078F9" w:rsidRDefault="005621A2" w:rsidP="000D256A">
            <w:pPr>
              <w:tabs>
                <w:tab w:val="left" w:pos="916"/>
                <w:tab w:val="left" w:pos="1832"/>
                <w:tab w:val="left" w:pos="2748"/>
                <w:tab w:val="left" w:pos="3664"/>
                <w:tab w:val="center" w:pos="4252"/>
                <w:tab w:val="left" w:pos="4580"/>
                <w:tab w:val="left" w:pos="5496"/>
                <w:tab w:val="left" w:pos="6412"/>
                <w:tab w:val="left" w:pos="6765"/>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eastAsia="Calibri" w:cs="Arial"/>
                <w:bCs/>
                <w:i/>
                <w:sz w:val="18"/>
                <w:szCs w:val="18"/>
              </w:rPr>
            </w:pPr>
            <w:r w:rsidRPr="008078F9">
              <w:rPr>
                <w:rFonts w:eastAsia="Calibri" w:cs="Arial"/>
                <w:bCs/>
                <w:i/>
                <w:sz w:val="18"/>
                <w:szCs w:val="18"/>
              </w:rPr>
              <w:t>Septiembre 2022 a septiembre 2023</w:t>
            </w:r>
          </w:p>
        </w:tc>
        <w:tc>
          <w:tcPr>
            <w:tcW w:w="851" w:type="dxa"/>
          </w:tcPr>
          <w:p w14:paraId="5C9E6E51" w14:textId="77777777" w:rsidR="005621A2" w:rsidRPr="008078F9" w:rsidRDefault="005621A2" w:rsidP="00A162D5">
            <w:pPr>
              <w:tabs>
                <w:tab w:val="left" w:pos="916"/>
                <w:tab w:val="left" w:pos="1832"/>
                <w:tab w:val="left" w:pos="2748"/>
                <w:tab w:val="left" w:pos="3664"/>
                <w:tab w:val="center" w:pos="4252"/>
                <w:tab w:val="left" w:pos="4580"/>
                <w:tab w:val="left" w:pos="5496"/>
                <w:tab w:val="left" w:pos="6412"/>
                <w:tab w:val="left" w:pos="6765"/>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right"/>
              <w:rPr>
                <w:rFonts w:eastAsia="Calibri" w:cs="Arial"/>
                <w:bCs/>
                <w:i/>
                <w:sz w:val="18"/>
                <w:szCs w:val="18"/>
              </w:rPr>
            </w:pPr>
            <w:r w:rsidRPr="008078F9">
              <w:rPr>
                <w:rFonts w:eastAsia="Calibri" w:cs="Arial"/>
                <w:bCs/>
                <w:i/>
                <w:sz w:val="18"/>
                <w:szCs w:val="18"/>
              </w:rPr>
              <w:t>3,5 %</w:t>
            </w:r>
          </w:p>
        </w:tc>
        <w:tc>
          <w:tcPr>
            <w:tcW w:w="1559" w:type="dxa"/>
          </w:tcPr>
          <w:p w14:paraId="44FB01A7" w14:textId="77777777" w:rsidR="005621A2" w:rsidRPr="008078F9" w:rsidRDefault="005621A2" w:rsidP="00565844">
            <w:pPr>
              <w:tabs>
                <w:tab w:val="left" w:pos="916"/>
                <w:tab w:val="left" w:pos="1832"/>
                <w:tab w:val="left" w:pos="2748"/>
                <w:tab w:val="left" w:pos="3664"/>
                <w:tab w:val="center" w:pos="4252"/>
                <w:tab w:val="left" w:pos="4580"/>
                <w:tab w:val="left" w:pos="5496"/>
                <w:tab w:val="left" w:pos="6412"/>
                <w:tab w:val="left" w:pos="6765"/>
                <w:tab w:val="left" w:pos="7328"/>
                <w:tab w:val="left" w:pos="8244"/>
                <w:tab w:val="left" w:pos="9160"/>
                <w:tab w:val="left" w:pos="10076"/>
                <w:tab w:val="left" w:pos="10992"/>
                <w:tab w:val="left" w:pos="11908"/>
                <w:tab w:val="left" w:pos="12824"/>
                <w:tab w:val="left" w:pos="13740"/>
                <w:tab w:val="left" w:pos="14656"/>
              </w:tabs>
              <w:spacing w:before="0" w:after="0" w:line="240" w:lineRule="auto"/>
              <w:ind w:left="360" w:firstLine="0"/>
              <w:jc w:val="right"/>
              <w:rPr>
                <w:rFonts w:eastAsia="Calibri" w:cs="Arial"/>
                <w:bCs/>
                <w:i/>
                <w:sz w:val="18"/>
                <w:szCs w:val="18"/>
              </w:rPr>
            </w:pPr>
            <w:r w:rsidRPr="008078F9">
              <w:rPr>
                <w:rFonts w:eastAsia="Calibri" w:cs="Arial"/>
                <w:bCs/>
                <w:i/>
                <w:sz w:val="18"/>
                <w:szCs w:val="18"/>
              </w:rPr>
              <w:t>4.347,54 €</w:t>
            </w:r>
          </w:p>
        </w:tc>
        <w:tc>
          <w:tcPr>
            <w:tcW w:w="1559" w:type="dxa"/>
          </w:tcPr>
          <w:p w14:paraId="6C7B308B" w14:textId="77777777" w:rsidR="005621A2" w:rsidRPr="008078F9" w:rsidRDefault="005621A2" w:rsidP="00565844">
            <w:pPr>
              <w:tabs>
                <w:tab w:val="left" w:pos="916"/>
                <w:tab w:val="left" w:pos="1832"/>
                <w:tab w:val="left" w:pos="2748"/>
                <w:tab w:val="left" w:pos="3664"/>
                <w:tab w:val="center" w:pos="4252"/>
                <w:tab w:val="left" w:pos="4580"/>
                <w:tab w:val="left" w:pos="5496"/>
                <w:tab w:val="left" w:pos="6412"/>
                <w:tab w:val="left" w:pos="6765"/>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75" w:right="34" w:firstLine="0"/>
              <w:jc w:val="right"/>
              <w:rPr>
                <w:rFonts w:eastAsia="Calibri" w:cs="Arial"/>
                <w:bCs/>
                <w:i/>
                <w:sz w:val="18"/>
                <w:szCs w:val="18"/>
              </w:rPr>
            </w:pPr>
            <w:r w:rsidRPr="008078F9">
              <w:rPr>
                <w:rFonts w:eastAsia="Calibri" w:cs="Arial"/>
                <w:bCs/>
                <w:i/>
                <w:sz w:val="18"/>
                <w:szCs w:val="18"/>
              </w:rPr>
              <w:t>128.563,02 €</w:t>
            </w:r>
          </w:p>
        </w:tc>
        <w:tc>
          <w:tcPr>
            <w:tcW w:w="1446" w:type="dxa"/>
          </w:tcPr>
          <w:p w14:paraId="4D022C45" w14:textId="77777777" w:rsidR="005621A2" w:rsidRPr="008078F9" w:rsidRDefault="005621A2" w:rsidP="00565844">
            <w:pPr>
              <w:tabs>
                <w:tab w:val="left" w:pos="916"/>
                <w:tab w:val="left" w:pos="1832"/>
                <w:tab w:val="left" w:pos="2748"/>
                <w:tab w:val="left" w:pos="3664"/>
                <w:tab w:val="center" w:pos="4252"/>
                <w:tab w:val="left" w:pos="4580"/>
                <w:tab w:val="left" w:pos="5496"/>
                <w:tab w:val="left" w:pos="6412"/>
                <w:tab w:val="left" w:pos="6765"/>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75" w:right="34" w:firstLine="0"/>
              <w:jc w:val="right"/>
              <w:rPr>
                <w:rFonts w:eastAsia="Calibri" w:cs="Arial"/>
                <w:bCs/>
                <w:i/>
                <w:sz w:val="18"/>
                <w:szCs w:val="18"/>
              </w:rPr>
            </w:pPr>
            <w:r w:rsidRPr="008078F9">
              <w:rPr>
                <w:rFonts w:eastAsia="Calibri" w:cs="Arial"/>
                <w:bCs/>
                <w:i/>
                <w:sz w:val="18"/>
                <w:szCs w:val="18"/>
              </w:rPr>
              <w:t>32.140,76 €</w:t>
            </w:r>
          </w:p>
        </w:tc>
      </w:tr>
      <w:tr w:rsidR="005621A2" w:rsidRPr="008078F9" w14:paraId="47F19850" w14:textId="77777777" w:rsidTr="000D256A">
        <w:tc>
          <w:tcPr>
            <w:tcW w:w="2972" w:type="dxa"/>
          </w:tcPr>
          <w:p w14:paraId="4C39ABEE" w14:textId="77777777" w:rsidR="005621A2" w:rsidRPr="008078F9" w:rsidRDefault="005621A2" w:rsidP="000D256A">
            <w:pPr>
              <w:tabs>
                <w:tab w:val="left" w:pos="916"/>
                <w:tab w:val="left" w:pos="1832"/>
                <w:tab w:val="left" w:pos="2748"/>
                <w:tab w:val="left" w:pos="3664"/>
                <w:tab w:val="center" w:pos="4252"/>
                <w:tab w:val="left" w:pos="4580"/>
                <w:tab w:val="left" w:pos="5496"/>
                <w:tab w:val="left" w:pos="6412"/>
                <w:tab w:val="left" w:pos="6765"/>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eastAsia="Calibri" w:cs="Arial"/>
                <w:bCs/>
                <w:i/>
                <w:sz w:val="18"/>
                <w:szCs w:val="18"/>
              </w:rPr>
            </w:pPr>
            <w:r w:rsidRPr="008078F9">
              <w:rPr>
                <w:rFonts w:eastAsia="Calibri" w:cs="Arial"/>
                <w:bCs/>
                <w:i/>
                <w:sz w:val="18"/>
                <w:szCs w:val="18"/>
              </w:rPr>
              <w:t>Septiembre 2023 a septiembre 2024</w:t>
            </w:r>
          </w:p>
        </w:tc>
        <w:tc>
          <w:tcPr>
            <w:tcW w:w="851" w:type="dxa"/>
          </w:tcPr>
          <w:p w14:paraId="5B85B2E2" w14:textId="77777777" w:rsidR="005621A2" w:rsidRPr="008078F9" w:rsidRDefault="005621A2" w:rsidP="00A162D5">
            <w:pPr>
              <w:tabs>
                <w:tab w:val="left" w:pos="916"/>
                <w:tab w:val="left" w:pos="1832"/>
                <w:tab w:val="left" w:pos="2748"/>
                <w:tab w:val="left" w:pos="3664"/>
                <w:tab w:val="center" w:pos="4252"/>
                <w:tab w:val="left" w:pos="4580"/>
                <w:tab w:val="left" w:pos="5496"/>
                <w:tab w:val="left" w:pos="6412"/>
                <w:tab w:val="left" w:pos="6765"/>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right"/>
              <w:rPr>
                <w:rFonts w:eastAsia="Calibri" w:cs="Arial"/>
                <w:bCs/>
                <w:i/>
                <w:sz w:val="18"/>
                <w:szCs w:val="18"/>
              </w:rPr>
            </w:pPr>
            <w:r w:rsidRPr="008078F9">
              <w:rPr>
                <w:rFonts w:eastAsia="Calibri" w:cs="Arial"/>
                <w:bCs/>
                <w:i/>
                <w:sz w:val="18"/>
                <w:szCs w:val="18"/>
              </w:rPr>
              <w:t>1,5 %</w:t>
            </w:r>
          </w:p>
        </w:tc>
        <w:tc>
          <w:tcPr>
            <w:tcW w:w="1559" w:type="dxa"/>
          </w:tcPr>
          <w:p w14:paraId="332C77BF" w14:textId="77777777" w:rsidR="005621A2" w:rsidRPr="008078F9" w:rsidRDefault="005621A2" w:rsidP="00565844">
            <w:pPr>
              <w:tabs>
                <w:tab w:val="left" w:pos="916"/>
                <w:tab w:val="left" w:pos="1832"/>
                <w:tab w:val="left" w:pos="2748"/>
                <w:tab w:val="left" w:pos="3664"/>
                <w:tab w:val="center" w:pos="4252"/>
                <w:tab w:val="left" w:pos="4580"/>
                <w:tab w:val="left" w:pos="5496"/>
                <w:tab w:val="left" w:pos="6412"/>
                <w:tab w:val="left" w:pos="6765"/>
                <w:tab w:val="left" w:pos="7328"/>
                <w:tab w:val="left" w:pos="8244"/>
                <w:tab w:val="left" w:pos="9160"/>
                <w:tab w:val="left" w:pos="10076"/>
                <w:tab w:val="left" w:pos="10992"/>
                <w:tab w:val="left" w:pos="11908"/>
                <w:tab w:val="left" w:pos="12824"/>
                <w:tab w:val="left" w:pos="13740"/>
                <w:tab w:val="left" w:pos="14656"/>
              </w:tabs>
              <w:spacing w:before="0" w:after="0" w:line="240" w:lineRule="auto"/>
              <w:ind w:left="360" w:firstLine="0"/>
              <w:jc w:val="right"/>
              <w:rPr>
                <w:rFonts w:eastAsia="Calibri" w:cs="Arial"/>
                <w:bCs/>
                <w:i/>
                <w:sz w:val="18"/>
                <w:szCs w:val="18"/>
              </w:rPr>
            </w:pPr>
            <w:r w:rsidRPr="008078F9">
              <w:rPr>
                <w:rFonts w:eastAsia="Calibri" w:cs="Arial"/>
                <w:bCs/>
                <w:i/>
                <w:sz w:val="18"/>
                <w:szCs w:val="18"/>
              </w:rPr>
              <w:t>1.928,45 €</w:t>
            </w:r>
          </w:p>
        </w:tc>
        <w:tc>
          <w:tcPr>
            <w:tcW w:w="1559" w:type="dxa"/>
          </w:tcPr>
          <w:p w14:paraId="4BFAA697" w14:textId="77777777" w:rsidR="005621A2" w:rsidRPr="008078F9" w:rsidRDefault="005621A2" w:rsidP="00565844">
            <w:pPr>
              <w:tabs>
                <w:tab w:val="left" w:pos="916"/>
                <w:tab w:val="left" w:pos="1832"/>
                <w:tab w:val="left" w:pos="2748"/>
                <w:tab w:val="left" w:pos="3664"/>
                <w:tab w:val="center" w:pos="4252"/>
                <w:tab w:val="left" w:pos="4580"/>
                <w:tab w:val="left" w:pos="5496"/>
                <w:tab w:val="left" w:pos="6412"/>
                <w:tab w:val="left" w:pos="6765"/>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75" w:right="34" w:firstLine="0"/>
              <w:jc w:val="right"/>
              <w:rPr>
                <w:rFonts w:eastAsia="Calibri" w:cs="Arial"/>
                <w:bCs/>
                <w:i/>
                <w:sz w:val="18"/>
                <w:szCs w:val="18"/>
              </w:rPr>
            </w:pPr>
            <w:r w:rsidRPr="008078F9">
              <w:rPr>
                <w:rFonts w:eastAsia="Calibri" w:cs="Arial"/>
                <w:bCs/>
                <w:i/>
                <w:sz w:val="18"/>
                <w:szCs w:val="18"/>
              </w:rPr>
              <w:t>130.491,47 €</w:t>
            </w:r>
          </w:p>
        </w:tc>
        <w:tc>
          <w:tcPr>
            <w:tcW w:w="1446" w:type="dxa"/>
          </w:tcPr>
          <w:p w14:paraId="69D5BE47" w14:textId="77777777" w:rsidR="005621A2" w:rsidRPr="008078F9" w:rsidRDefault="005621A2" w:rsidP="00565844">
            <w:pPr>
              <w:tabs>
                <w:tab w:val="left" w:pos="916"/>
                <w:tab w:val="left" w:pos="1832"/>
                <w:tab w:val="left" w:pos="2748"/>
                <w:tab w:val="left" w:pos="3664"/>
                <w:tab w:val="center" w:pos="4252"/>
                <w:tab w:val="left" w:pos="4580"/>
                <w:tab w:val="left" w:pos="5496"/>
                <w:tab w:val="left" w:pos="6412"/>
                <w:tab w:val="left" w:pos="6765"/>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75" w:right="34" w:firstLine="0"/>
              <w:jc w:val="right"/>
              <w:rPr>
                <w:rFonts w:eastAsia="Calibri" w:cs="Arial"/>
                <w:bCs/>
                <w:i/>
                <w:sz w:val="18"/>
                <w:szCs w:val="18"/>
              </w:rPr>
            </w:pPr>
            <w:r w:rsidRPr="008078F9">
              <w:rPr>
                <w:rFonts w:eastAsia="Calibri" w:cs="Arial"/>
                <w:bCs/>
                <w:i/>
                <w:sz w:val="18"/>
                <w:szCs w:val="18"/>
              </w:rPr>
              <w:t>32.622,87 €</w:t>
            </w:r>
          </w:p>
        </w:tc>
      </w:tr>
    </w:tbl>
    <w:p w14:paraId="1A6D0BD5" w14:textId="77777777" w:rsidR="005621A2" w:rsidRPr="008078F9" w:rsidRDefault="005621A2" w:rsidP="00565844">
      <w:pPr>
        <w:tabs>
          <w:tab w:val="left" w:pos="916"/>
          <w:tab w:val="left" w:pos="1832"/>
          <w:tab w:val="left" w:pos="2748"/>
          <w:tab w:val="left" w:pos="3664"/>
          <w:tab w:val="center" w:pos="4252"/>
          <w:tab w:val="left" w:pos="4580"/>
          <w:tab w:val="left" w:pos="5496"/>
          <w:tab w:val="left" w:pos="6412"/>
          <w:tab w:val="left" w:pos="6765"/>
          <w:tab w:val="left" w:pos="7328"/>
          <w:tab w:val="left" w:pos="8244"/>
          <w:tab w:val="left" w:pos="9160"/>
          <w:tab w:val="left" w:pos="10076"/>
          <w:tab w:val="left" w:pos="10992"/>
          <w:tab w:val="left" w:pos="11908"/>
          <w:tab w:val="left" w:pos="12824"/>
          <w:tab w:val="left" w:pos="13740"/>
          <w:tab w:val="left" w:pos="14656"/>
        </w:tabs>
        <w:suppressAutoHyphens/>
        <w:spacing w:before="0" w:after="0" w:line="240" w:lineRule="auto"/>
        <w:ind w:firstLine="0"/>
        <w:jc w:val="left"/>
        <w:rPr>
          <w:rFonts w:eastAsia="Calibri" w:cs="Arial"/>
          <w:bCs/>
          <w:i/>
          <w:lang w:eastAsia="zh-CN"/>
        </w:rPr>
      </w:pPr>
    </w:p>
    <w:p w14:paraId="5AB39612" w14:textId="77777777" w:rsidR="005621A2" w:rsidRPr="008078F9" w:rsidRDefault="005621A2" w:rsidP="00565844">
      <w:pPr>
        <w:tabs>
          <w:tab w:val="left" w:pos="916"/>
          <w:tab w:val="left" w:pos="1832"/>
          <w:tab w:val="left" w:pos="2748"/>
          <w:tab w:val="left" w:pos="3664"/>
          <w:tab w:val="center" w:pos="4252"/>
          <w:tab w:val="left" w:pos="4580"/>
          <w:tab w:val="left" w:pos="5496"/>
          <w:tab w:val="left" w:pos="6412"/>
          <w:tab w:val="left" w:pos="6765"/>
          <w:tab w:val="left" w:pos="7328"/>
          <w:tab w:val="left" w:pos="8244"/>
          <w:tab w:val="left" w:pos="9160"/>
          <w:tab w:val="left" w:pos="10076"/>
          <w:tab w:val="left" w:pos="10992"/>
          <w:tab w:val="left" w:pos="11908"/>
          <w:tab w:val="left" w:pos="12824"/>
          <w:tab w:val="left" w:pos="13740"/>
          <w:tab w:val="left" w:pos="14656"/>
        </w:tabs>
        <w:spacing w:before="0" w:after="0" w:line="240" w:lineRule="auto"/>
        <w:ind w:left="360" w:firstLine="0"/>
        <w:rPr>
          <w:rFonts w:eastAsia="Calibri" w:cs="Arial"/>
          <w:bCs/>
          <w:i/>
        </w:rPr>
      </w:pPr>
      <w:r w:rsidRPr="008078F9">
        <w:rPr>
          <w:rFonts w:eastAsia="Calibri" w:cs="Arial"/>
          <w:bCs/>
          <w:i/>
        </w:rPr>
        <w:t xml:space="preserve">El periodo (septiembre 2023 a septiembre 2024), con un IPC de ese periodo del 1,5%, representa un incremento anual de 1.928,45 € respecto del periodo anterior, pasando de un canon trimestral de (32.140,76 €) a un canon trimestral de (32.622,87 €), el cual comenzara a hacerse efectivo desde el último trimestre del 2024. </w:t>
      </w:r>
    </w:p>
    <w:p w14:paraId="535EBE3A" w14:textId="77777777" w:rsidR="00A162D5" w:rsidRPr="008078F9" w:rsidRDefault="00A162D5" w:rsidP="00565844">
      <w:pPr>
        <w:tabs>
          <w:tab w:val="left" w:pos="916"/>
          <w:tab w:val="left" w:pos="1832"/>
          <w:tab w:val="left" w:pos="2748"/>
          <w:tab w:val="left" w:pos="3664"/>
          <w:tab w:val="center" w:pos="4252"/>
          <w:tab w:val="left" w:pos="4580"/>
          <w:tab w:val="left" w:pos="5496"/>
          <w:tab w:val="left" w:pos="6412"/>
          <w:tab w:val="left" w:pos="6765"/>
          <w:tab w:val="left" w:pos="7328"/>
          <w:tab w:val="left" w:pos="8244"/>
          <w:tab w:val="left" w:pos="9160"/>
          <w:tab w:val="left" w:pos="10076"/>
          <w:tab w:val="left" w:pos="10992"/>
          <w:tab w:val="left" w:pos="11908"/>
          <w:tab w:val="left" w:pos="12824"/>
          <w:tab w:val="left" w:pos="13740"/>
          <w:tab w:val="left" w:pos="14656"/>
        </w:tabs>
        <w:spacing w:before="0" w:after="0" w:line="240" w:lineRule="auto"/>
        <w:ind w:left="360" w:firstLine="0"/>
        <w:rPr>
          <w:rFonts w:eastAsia="Calibri" w:cs="Arial"/>
          <w:bCs/>
          <w:i/>
        </w:rPr>
      </w:pPr>
    </w:p>
    <w:p w14:paraId="231F25CD" w14:textId="36911398" w:rsidR="005621A2" w:rsidRPr="008078F9" w:rsidRDefault="005621A2" w:rsidP="00565844">
      <w:pPr>
        <w:tabs>
          <w:tab w:val="left" w:pos="916"/>
          <w:tab w:val="left" w:pos="1832"/>
          <w:tab w:val="left" w:pos="2748"/>
          <w:tab w:val="left" w:pos="3664"/>
          <w:tab w:val="center" w:pos="4252"/>
          <w:tab w:val="left" w:pos="4580"/>
          <w:tab w:val="left" w:pos="5496"/>
          <w:tab w:val="left" w:pos="6412"/>
          <w:tab w:val="left" w:pos="6765"/>
          <w:tab w:val="left" w:pos="7328"/>
          <w:tab w:val="left" w:pos="8244"/>
          <w:tab w:val="left" w:pos="9160"/>
          <w:tab w:val="left" w:pos="10076"/>
          <w:tab w:val="left" w:pos="10992"/>
          <w:tab w:val="left" w:pos="11908"/>
          <w:tab w:val="left" w:pos="12824"/>
          <w:tab w:val="left" w:pos="13740"/>
          <w:tab w:val="left" w:pos="14656"/>
        </w:tabs>
        <w:spacing w:before="0" w:after="0" w:line="240" w:lineRule="auto"/>
        <w:ind w:left="360" w:firstLine="0"/>
        <w:rPr>
          <w:rFonts w:eastAsia="Calibri" w:cs="Arial"/>
          <w:bCs/>
          <w:i/>
        </w:rPr>
      </w:pPr>
      <w:r w:rsidRPr="008078F9">
        <w:rPr>
          <w:rFonts w:eastAsia="Calibri" w:cs="Arial"/>
          <w:bCs/>
          <w:i/>
        </w:rPr>
        <w:t xml:space="preserve">Por tanto, el importe del canon anual actualizado a fecha septiembre de 2024, asciende a </w:t>
      </w:r>
      <w:r w:rsidRPr="008078F9">
        <w:rPr>
          <w:rFonts w:eastAsia="Calibri" w:cs="Arial"/>
          <w:b/>
          <w:bCs/>
          <w:i/>
        </w:rPr>
        <w:t>CIENTO TREINTA MIL CUATROCIENTOS NOVENTA Y UN EUROS CON CUARENTA Y SIETE CENTIMOS (130.491,47 €),</w:t>
      </w:r>
      <w:r w:rsidRPr="008078F9">
        <w:rPr>
          <w:rFonts w:eastAsia="Calibri" w:cs="Arial"/>
          <w:bCs/>
          <w:i/>
        </w:rPr>
        <w:t xml:space="preserve"> cuyo abono se realizará por trimestres naturales vencidos, quedando establecido un canon trimestral de </w:t>
      </w:r>
      <w:r w:rsidRPr="008078F9">
        <w:rPr>
          <w:rFonts w:eastAsia="Calibri" w:cs="Arial"/>
          <w:b/>
          <w:bCs/>
          <w:i/>
        </w:rPr>
        <w:t>TREINTA Y DOS MIL SEISCIENTOS VEINTIDOS EUROS CON OCHENTA Y SIETE CENTIMOS (32.622,87 €)</w:t>
      </w:r>
      <w:r w:rsidRPr="008078F9">
        <w:rPr>
          <w:rFonts w:eastAsia="Calibri" w:cs="Arial"/>
          <w:bCs/>
          <w:i/>
        </w:rPr>
        <w:t>, que deberá ser satisfecho por la entidad concesionaria en el plazo de los primeros veinte días siguientes a su vencimiento, según se recoge en el apartado 12 del Anexo I del Pliego de Cláusulas Administrativas Particulares.</w:t>
      </w:r>
    </w:p>
    <w:p w14:paraId="7CF9EC28" w14:textId="77777777" w:rsidR="005621A2" w:rsidRPr="008078F9" w:rsidRDefault="005621A2" w:rsidP="00565844">
      <w:pPr>
        <w:tabs>
          <w:tab w:val="left" w:pos="708"/>
        </w:tabs>
        <w:suppressAutoHyphens/>
        <w:spacing w:before="0" w:after="0" w:line="240" w:lineRule="auto"/>
        <w:ind w:left="720" w:firstLine="0"/>
        <w:jc w:val="left"/>
        <w:rPr>
          <w:rFonts w:eastAsia="Calibri" w:cs="Arial"/>
          <w:b/>
          <w:i/>
          <w:lang w:eastAsia="zh-CN"/>
        </w:rPr>
      </w:pPr>
    </w:p>
    <w:tbl>
      <w:tblPr>
        <w:tblStyle w:val="Tablanormal11"/>
        <w:tblW w:w="8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5"/>
      </w:tblGrid>
      <w:tr w:rsidR="005621A2" w:rsidRPr="008078F9" w14:paraId="197BDD62" w14:textId="77777777" w:rsidTr="00E007B7">
        <w:trPr>
          <w:cnfStyle w:val="100000000000" w:firstRow="1" w:lastRow="0" w:firstColumn="0" w:lastColumn="0" w:oddVBand="0" w:evenVBand="0" w:oddHBand="0" w:evenHBand="0" w:firstRowFirstColumn="0" w:firstRowLastColumn="0" w:lastRowFirstColumn="0" w:lastRowLastColumn="0"/>
          <w:trHeight w:val="854"/>
          <w:jc w:val="center"/>
        </w:trPr>
        <w:tc>
          <w:tcPr>
            <w:cnfStyle w:val="001000000000" w:firstRow="0" w:lastRow="0" w:firstColumn="1" w:lastColumn="0" w:oddVBand="0" w:evenVBand="0" w:oddHBand="0" w:evenHBand="0" w:firstRowFirstColumn="0" w:firstRowLastColumn="0" w:lastRowFirstColumn="0" w:lastRowLastColumn="0"/>
            <w:tcW w:w="8075" w:type="dxa"/>
            <w:shd w:val="clear" w:color="auto" w:fill="auto"/>
            <w:vAlign w:val="center"/>
            <w:hideMark/>
          </w:tcPr>
          <w:p w14:paraId="1AE5ADB3" w14:textId="77777777" w:rsidR="005621A2" w:rsidRPr="008078F9" w:rsidRDefault="005621A2" w:rsidP="00565844">
            <w:pPr>
              <w:spacing w:before="0" w:after="0" w:line="240" w:lineRule="auto"/>
              <w:ind w:left="360" w:firstLine="0"/>
              <w:jc w:val="center"/>
              <w:rPr>
                <w:rFonts w:cs="Arial"/>
                <w:i/>
                <w:lang w:eastAsia="en-US"/>
              </w:rPr>
            </w:pPr>
            <w:r w:rsidRPr="008078F9">
              <w:rPr>
                <w:rFonts w:cs="Arial"/>
                <w:i/>
                <w:lang w:eastAsia="en-US"/>
              </w:rPr>
              <w:t>CANON ANUAL ACTUALIZADO</w:t>
            </w:r>
          </w:p>
          <w:p w14:paraId="7845668B" w14:textId="77777777" w:rsidR="005621A2" w:rsidRPr="008078F9" w:rsidRDefault="005621A2" w:rsidP="00565844">
            <w:pPr>
              <w:spacing w:before="0" w:after="0" w:line="240" w:lineRule="auto"/>
              <w:ind w:left="360" w:firstLine="0"/>
              <w:jc w:val="center"/>
              <w:rPr>
                <w:rFonts w:cs="Arial"/>
                <w:i/>
                <w:lang w:eastAsia="en-US"/>
              </w:rPr>
            </w:pPr>
            <w:r w:rsidRPr="008078F9">
              <w:rPr>
                <w:rFonts w:cs="Arial"/>
                <w:i/>
                <w:lang w:eastAsia="en-US"/>
              </w:rPr>
              <w:t>(septiembre 2023 – septiembre 2024)</w:t>
            </w:r>
          </w:p>
        </w:tc>
      </w:tr>
      <w:tr w:rsidR="005621A2" w:rsidRPr="008078F9" w14:paraId="721342B2" w14:textId="77777777" w:rsidTr="00E007B7">
        <w:trPr>
          <w:cnfStyle w:val="000000100000" w:firstRow="0" w:lastRow="0" w:firstColumn="0" w:lastColumn="0" w:oddVBand="0" w:evenVBand="0" w:oddHBand="1" w:evenHBand="0" w:firstRowFirstColumn="0" w:firstRowLastColumn="0" w:lastRowFirstColumn="0" w:lastRowLastColumn="0"/>
          <w:trHeight w:val="656"/>
          <w:jc w:val="center"/>
        </w:trPr>
        <w:tc>
          <w:tcPr>
            <w:cnfStyle w:val="001000000000" w:firstRow="0" w:lastRow="0" w:firstColumn="1" w:lastColumn="0" w:oddVBand="0" w:evenVBand="0" w:oddHBand="0" w:evenHBand="0" w:firstRowFirstColumn="0" w:firstRowLastColumn="0" w:lastRowFirstColumn="0" w:lastRowLastColumn="0"/>
            <w:tcW w:w="8075" w:type="dxa"/>
            <w:shd w:val="clear" w:color="auto" w:fill="auto"/>
            <w:vAlign w:val="center"/>
          </w:tcPr>
          <w:p w14:paraId="3FE8A7E2" w14:textId="77777777" w:rsidR="005621A2" w:rsidRPr="008078F9" w:rsidRDefault="005621A2" w:rsidP="00565844">
            <w:pPr>
              <w:spacing w:before="0" w:after="0" w:line="240" w:lineRule="auto"/>
              <w:ind w:left="360" w:firstLine="0"/>
              <w:jc w:val="center"/>
              <w:rPr>
                <w:rFonts w:eastAsia="Calibri" w:cs="Arial"/>
                <w:i/>
                <w:lang w:eastAsia="en-US"/>
              </w:rPr>
            </w:pPr>
            <w:r w:rsidRPr="008078F9">
              <w:rPr>
                <w:rFonts w:eastAsia="Calibri" w:cs="Arial"/>
                <w:i/>
                <w:lang w:eastAsia="en-US"/>
              </w:rPr>
              <w:t xml:space="preserve">Canon anual 130.491,47 €  </w:t>
            </w:r>
          </w:p>
          <w:p w14:paraId="5B7D542E" w14:textId="77777777" w:rsidR="005621A2" w:rsidRPr="008078F9" w:rsidRDefault="005621A2" w:rsidP="00565844">
            <w:pPr>
              <w:spacing w:before="0" w:after="0" w:line="240" w:lineRule="auto"/>
              <w:ind w:left="360" w:firstLine="0"/>
              <w:jc w:val="center"/>
              <w:rPr>
                <w:rFonts w:eastAsia="Calibri" w:cs="Arial"/>
                <w:i/>
                <w:lang w:eastAsia="en-US"/>
              </w:rPr>
            </w:pPr>
            <w:r w:rsidRPr="008078F9">
              <w:rPr>
                <w:rFonts w:eastAsia="Calibri" w:cs="Arial"/>
                <w:i/>
                <w:lang w:eastAsia="en-US"/>
              </w:rPr>
              <w:t>Cuota trimestral 32.622,87 €</w:t>
            </w:r>
          </w:p>
        </w:tc>
      </w:tr>
    </w:tbl>
    <w:p w14:paraId="67F2ACA2" w14:textId="77777777" w:rsidR="005621A2" w:rsidRPr="008078F9" w:rsidRDefault="005621A2" w:rsidP="00565844">
      <w:pPr>
        <w:tabs>
          <w:tab w:val="left" w:pos="708"/>
        </w:tabs>
        <w:suppressAutoHyphens/>
        <w:spacing w:before="0" w:after="0" w:line="240" w:lineRule="auto"/>
        <w:ind w:left="720" w:firstLine="0"/>
        <w:jc w:val="left"/>
        <w:rPr>
          <w:rFonts w:eastAsia="Calibri" w:cs="Arial"/>
          <w:b/>
          <w:i/>
          <w:lang w:eastAsia="zh-CN"/>
        </w:rPr>
      </w:pPr>
    </w:p>
    <w:p w14:paraId="63D5BA5C" w14:textId="77777777" w:rsidR="005621A2" w:rsidRPr="008078F9" w:rsidRDefault="005621A2" w:rsidP="00A162D5">
      <w:pPr>
        <w:tabs>
          <w:tab w:val="left" w:pos="708"/>
        </w:tabs>
        <w:suppressAutoHyphens/>
        <w:spacing w:before="0" w:after="0" w:line="240" w:lineRule="auto"/>
        <w:ind w:left="360" w:firstLine="0"/>
        <w:rPr>
          <w:rFonts w:eastAsia="Calibri" w:cs="Arial"/>
          <w:i/>
          <w:lang w:eastAsia="zh-CN"/>
        </w:rPr>
      </w:pPr>
      <w:r w:rsidRPr="008078F9">
        <w:rPr>
          <w:rFonts w:eastAsia="Calibri" w:cs="Arial"/>
          <w:i/>
          <w:lang w:eastAsia="zh-CN"/>
        </w:rPr>
        <w:lastRenderedPageBreak/>
        <w:t>Estos importes de actualización de los precios del contrato, correspondientes al periodo (septiembre 2023 a septiembre 2024), han sido aceptados de conformidad por la entidad CLECE, FS S.A.U, según escrito de fecha 18 de noviembre de 2024 (registro entrada 2024-167625).</w:t>
      </w:r>
    </w:p>
    <w:p w14:paraId="195B50C3" w14:textId="77777777" w:rsidR="005621A2" w:rsidRPr="008078F9" w:rsidRDefault="005621A2" w:rsidP="00565844">
      <w:pPr>
        <w:tabs>
          <w:tab w:val="left" w:pos="708"/>
        </w:tabs>
        <w:suppressAutoHyphens/>
        <w:spacing w:before="0" w:after="0" w:line="240" w:lineRule="auto"/>
        <w:ind w:left="360" w:firstLine="0"/>
        <w:jc w:val="left"/>
        <w:rPr>
          <w:rFonts w:eastAsia="Calibri" w:cs="Arial"/>
          <w:i/>
          <w:lang w:eastAsia="zh-CN"/>
        </w:rPr>
      </w:pPr>
    </w:p>
    <w:p w14:paraId="5F360D8C" w14:textId="77777777" w:rsidR="005621A2" w:rsidRPr="008078F9" w:rsidRDefault="005621A2" w:rsidP="00565844">
      <w:pPr>
        <w:spacing w:before="0" w:after="0" w:line="240" w:lineRule="auto"/>
        <w:ind w:left="360" w:firstLine="0"/>
        <w:rPr>
          <w:rFonts w:eastAsia="Times New Roman" w:cs="Arial"/>
          <w:i/>
        </w:rPr>
      </w:pPr>
      <w:r w:rsidRPr="008078F9">
        <w:rPr>
          <w:rFonts w:eastAsia="Times New Roman" w:cs="Arial"/>
          <w:i/>
        </w:rPr>
        <w:t>Por todo lo expuesto en los antecedentes, disposiciones jurídicas de aplicación y las consideraciones jurídicas expuestas, de conformidad con la propuesta de resolución de fecha 28 de noviembre de 2024, del Jefe de la Unidad Técnica de Actividades Deportivas, con la conformidad del Gerente, se eleva al Consejo Rector del IMD el siguiente</w:t>
      </w:r>
    </w:p>
    <w:p w14:paraId="37B2A35A" w14:textId="77777777" w:rsidR="005621A2" w:rsidRPr="008078F9" w:rsidRDefault="005621A2" w:rsidP="00565844">
      <w:pPr>
        <w:suppressAutoHyphens/>
        <w:spacing w:before="0" w:after="0" w:line="240" w:lineRule="auto"/>
        <w:ind w:firstLine="0"/>
        <w:rPr>
          <w:rFonts w:eastAsia="Times New Roman" w:cs="Arial"/>
          <w:i/>
          <w:sz w:val="21"/>
          <w:szCs w:val="21"/>
          <w:lang w:eastAsia="zh-CN"/>
        </w:rPr>
      </w:pPr>
    </w:p>
    <w:p w14:paraId="5B319853" w14:textId="77777777" w:rsidR="005621A2" w:rsidRPr="008078F9" w:rsidRDefault="005621A2" w:rsidP="00565844">
      <w:pPr>
        <w:suppressAutoHyphens/>
        <w:spacing w:before="0" w:after="0" w:line="240" w:lineRule="auto"/>
        <w:ind w:firstLine="0"/>
        <w:jc w:val="left"/>
        <w:rPr>
          <w:rFonts w:eastAsia="Times New Roman" w:cs="Arial"/>
          <w:b/>
          <w:i/>
          <w:sz w:val="21"/>
          <w:szCs w:val="21"/>
          <w:lang w:eastAsia="zh-CN"/>
        </w:rPr>
      </w:pPr>
    </w:p>
    <w:p w14:paraId="18AD7FD2" w14:textId="77777777" w:rsidR="005621A2" w:rsidRPr="008078F9" w:rsidRDefault="005621A2" w:rsidP="00565844">
      <w:pPr>
        <w:suppressAutoHyphens/>
        <w:spacing w:before="0" w:after="0" w:line="240" w:lineRule="auto"/>
        <w:ind w:firstLine="0"/>
        <w:jc w:val="center"/>
        <w:rPr>
          <w:rFonts w:eastAsia="Times New Roman" w:cs="Arial"/>
          <w:b/>
          <w:i/>
          <w:lang w:eastAsia="zh-CN"/>
        </w:rPr>
      </w:pPr>
      <w:r w:rsidRPr="008078F9">
        <w:rPr>
          <w:rFonts w:eastAsia="Times New Roman" w:cs="Arial"/>
          <w:b/>
          <w:i/>
          <w:lang w:eastAsia="zh-CN"/>
        </w:rPr>
        <w:t>ACUERDO</w:t>
      </w:r>
    </w:p>
    <w:p w14:paraId="530D62B2" w14:textId="77777777" w:rsidR="005621A2" w:rsidRPr="008078F9" w:rsidRDefault="005621A2" w:rsidP="00565844">
      <w:pPr>
        <w:suppressAutoHyphens/>
        <w:spacing w:before="0" w:after="0" w:line="240" w:lineRule="auto"/>
        <w:ind w:firstLine="0"/>
        <w:jc w:val="center"/>
        <w:rPr>
          <w:rFonts w:eastAsia="Times New Roman" w:cs="Arial"/>
          <w:b/>
          <w:i/>
          <w:sz w:val="21"/>
          <w:szCs w:val="21"/>
          <w:lang w:eastAsia="zh-CN"/>
        </w:rPr>
      </w:pPr>
    </w:p>
    <w:p w14:paraId="43902479" w14:textId="77777777" w:rsidR="005621A2" w:rsidRPr="008078F9" w:rsidRDefault="005621A2" w:rsidP="00A162D5">
      <w:pPr>
        <w:tabs>
          <w:tab w:val="left" w:pos="708"/>
        </w:tabs>
        <w:suppressAutoHyphens/>
        <w:spacing w:before="0" w:after="0" w:line="240" w:lineRule="auto"/>
        <w:ind w:left="360" w:firstLine="0"/>
        <w:rPr>
          <w:rFonts w:eastAsia="Calibri" w:cs="Arial"/>
          <w:i/>
          <w:lang w:eastAsia="zh-CN"/>
        </w:rPr>
      </w:pPr>
      <w:r w:rsidRPr="008078F9">
        <w:rPr>
          <w:rFonts w:eastAsia="Calibri" w:cs="Arial"/>
          <w:b/>
          <w:i/>
          <w:lang w:eastAsia="zh-CN"/>
        </w:rPr>
        <w:t xml:space="preserve">PRIMERO. </w:t>
      </w:r>
      <w:r w:rsidRPr="008078F9">
        <w:rPr>
          <w:rFonts w:eastAsia="Calibri" w:cs="Arial"/>
          <w:i/>
          <w:lang w:eastAsia="zh-CN"/>
        </w:rPr>
        <w:t xml:space="preserve">La actualización y revisión </w:t>
      </w:r>
      <w:r w:rsidRPr="008078F9">
        <w:rPr>
          <w:rFonts w:eastAsia="Calibri" w:cs="Arial"/>
          <w:i/>
          <w:u w:val="single"/>
          <w:lang w:eastAsia="zh-CN"/>
        </w:rPr>
        <w:t>de precios del contrato</w:t>
      </w:r>
      <w:r w:rsidRPr="008078F9">
        <w:rPr>
          <w:rFonts w:eastAsia="Calibri" w:cs="Arial"/>
          <w:i/>
          <w:lang w:eastAsia="zh-CN"/>
        </w:rPr>
        <w:t xml:space="preserve"> de gestión y explotación del servicio del Centro Deportivo Tamaraceite, de conformidad con la propuesta de actualización de tarifas y canon realizado por la Jefa de la Unidad Técnica de Asuntos Económicos , con la conformidad del Gerente del IMD , de fecha 13 de noviembre de 2024, para la actualización de los precios del contrato según las estadísticas oficiales publicadas por el INE en relación a la variación del IPC en el período septiembre 2023 – septiembre 2024, según detalle:</w:t>
      </w:r>
    </w:p>
    <w:p w14:paraId="79CAF740" w14:textId="77777777" w:rsidR="005621A2" w:rsidRPr="008078F9" w:rsidRDefault="005621A2" w:rsidP="00A162D5">
      <w:pPr>
        <w:tabs>
          <w:tab w:val="left" w:pos="708"/>
        </w:tabs>
        <w:suppressAutoHyphens/>
        <w:spacing w:before="0" w:after="0" w:line="240" w:lineRule="auto"/>
        <w:rPr>
          <w:rFonts w:eastAsia="Calibri" w:cs="Arial"/>
          <w:i/>
          <w:lang w:eastAsia="zh-CN"/>
        </w:rPr>
      </w:pPr>
    </w:p>
    <w:tbl>
      <w:tblPr>
        <w:tblStyle w:val="Tabladecuadrcula1clara1"/>
        <w:tblpPr w:leftFromText="141" w:rightFromText="141" w:vertAnchor="text" w:horzAnchor="margin" w:tblpX="279" w:tblpY="107"/>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6"/>
        <w:gridCol w:w="5212"/>
        <w:gridCol w:w="1009"/>
      </w:tblGrid>
      <w:tr w:rsidR="00E007B7" w:rsidRPr="008078F9" w14:paraId="41D0DFB3" w14:textId="77777777" w:rsidTr="00A162D5">
        <w:trPr>
          <w:cnfStyle w:val="100000000000" w:firstRow="1" w:lastRow="0" w:firstColumn="0" w:lastColumn="0" w:oddVBand="0" w:evenVBand="0" w:oddHBand="0"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8217" w:type="dxa"/>
            <w:gridSpan w:val="3"/>
            <w:shd w:val="clear" w:color="auto" w:fill="auto"/>
            <w:noWrap/>
          </w:tcPr>
          <w:p w14:paraId="2143D1B5" w14:textId="77777777" w:rsidR="00E007B7" w:rsidRPr="008078F9" w:rsidRDefault="00E007B7" w:rsidP="00565844">
            <w:pPr>
              <w:spacing w:before="0" w:after="0" w:line="240" w:lineRule="auto"/>
              <w:ind w:firstLine="0"/>
              <w:jc w:val="center"/>
              <w:rPr>
                <w:rFonts w:eastAsia="Calibri" w:cs="Arial"/>
                <w:i/>
                <w:color w:val="000000"/>
                <w:sz w:val="18"/>
                <w:szCs w:val="18"/>
                <w:lang w:eastAsia="en-US"/>
              </w:rPr>
            </w:pPr>
            <w:r w:rsidRPr="008078F9">
              <w:rPr>
                <w:rFonts w:cs="Arial"/>
                <w:i/>
                <w:sz w:val="18"/>
                <w:szCs w:val="18"/>
                <w:lang w:eastAsia="en-US"/>
              </w:rPr>
              <w:t>Nuevas tarifas propuestas y actualizadas según el IPC</w:t>
            </w:r>
          </w:p>
        </w:tc>
      </w:tr>
      <w:tr w:rsidR="00E007B7" w:rsidRPr="008078F9" w14:paraId="1F31C447" w14:textId="77777777" w:rsidTr="00A162D5">
        <w:trPr>
          <w:trHeight w:val="250"/>
        </w:trPr>
        <w:tc>
          <w:tcPr>
            <w:cnfStyle w:val="001000000000" w:firstRow="0" w:lastRow="0" w:firstColumn="1" w:lastColumn="0" w:oddVBand="0" w:evenVBand="0" w:oddHBand="0" w:evenHBand="0" w:firstRowFirstColumn="0" w:firstRowLastColumn="0" w:lastRowFirstColumn="0" w:lastRowLastColumn="0"/>
            <w:tcW w:w="8217" w:type="dxa"/>
            <w:gridSpan w:val="3"/>
            <w:shd w:val="clear" w:color="auto" w:fill="auto"/>
            <w:noWrap/>
            <w:hideMark/>
          </w:tcPr>
          <w:p w14:paraId="0522B2CB" w14:textId="77777777" w:rsidR="00E007B7" w:rsidRPr="008078F9" w:rsidRDefault="00E007B7" w:rsidP="00565844">
            <w:pPr>
              <w:spacing w:before="0" w:after="0" w:line="240" w:lineRule="auto"/>
              <w:ind w:firstLine="0"/>
              <w:jc w:val="center"/>
              <w:rPr>
                <w:rFonts w:eastAsia="Calibri" w:cs="Arial"/>
                <w:i/>
                <w:color w:val="000000"/>
                <w:sz w:val="18"/>
                <w:szCs w:val="18"/>
                <w:lang w:eastAsia="en-US"/>
              </w:rPr>
            </w:pPr>
            <w:r w:rsidRPr="008078F9">
              <w:rPr>
                <w:rFonts w:eastAsia="Calibri" w:cs="Arial"/>
                <w:i/>
                <w:color w:val="000000"/>
                <w:sz w:val="18"/>
                <w:szCs w:val="18"/>
                <w:lang w:eastAsia="en-US"/>
              </w:rPr>
              <w:t>Período: septiembre de 2023 a septiembre de 2024</w:t>
            </w:r>
          </w:p>
        </w:tc>
      </w:tr>
      <w:tr w:rsidR="00E007B7" w:rsidRPr="008078F9" w14:paraId="03A90456" w14:textId="77777777" w:rsidTr="00A162D5">
        <w:trPr>
          <w:trHeight w:val="250"/>
        </w:trPr>
        <w:tc>
          <w:tcPr>
            <w:cnfStyle w:val="001000000000" w:firstRow="0" w:lastRow="0" w:firstColumn="1" w:lastColumn="0" w:oddVBand="0" w:evenVBand="0" w:oddHBand="0" w:evenHBand="0" w:firstRowFirstColumn="0" w:firstRowLastColumn="0" w:lastRowFirstColumn="0" w:lastRowLastColumn="0"/>
            <w:tcW w:w="7208" w:type="dxa"/>
            <w:gridSpan w:val="2"/>
            <w:shd w:val="clear" w:color="auto" w:fill="auto"/>
            <w:noWrap/>
          </w:tcPr>
          <w:p w14:paraId="5343A9EA" w14:textId="77777777" w:rsidR="00E007B7" w:rsidRPr="008078F9" w:rsidRDefault="00E007B7" w:rsidP="00565844">
            <w:pPr>
              <w:spacing w:before="0" w:after="0" w:line="240" w:lineRule="auto"/>
              <w:ind w:firstLine="0"/>
              <w:jc w:val="center"/>
              <w:rPr>
                <w:rFonts w:eastAsia="Calibri" w:cs="Arial"/>
                <w:i/>
                <w:color w:val="000000"/>
                <w:sz w:val="18"/>
                <w:szCs w:val="18"/>
                <w:lang w:eastAsia="en-US"/>
              </w:rPr>
            </w:pPr>
            <w:r w:rsidRPr="008078F9">
              <w:rPr>
                <w:rFonts w:cs="Arial"/>
                <w:i/>
                <w:sz w:val="18"/>
                <w:szCs w:val="18"/>
                <w:lang w:eastAsia="en-US"/>
              </w:rPr>
              <w:t>Tarifas Abonados</w:t>
            </w:r>
          </w:p>
        </w:tc>
        <w:tc>
          <w:tcPr>
            <w:tcW w:w="1009" w:type="dxa"/>
            <w:shd w:val="clear" w:color="auto" w:fill="auto"/>
          </w:tcPr>
          <w:p w14:paraId="65DA52D8" w14:textId="77777777" w:rsidR="00E007B7" w:rsidRPr="008078F9" w:rsidRDefault="00E007B7" w:rsidP="00565844">
            <w:pPr>
              <w:spacing w:before="0"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Arial"/>
                <w:b/>
                <w:bCs/>
                <w:i/>
                <w:color w:val="000000"/>
                <w:sz w:val="18"/>
                <w:szCs w:val="18"/>
                <w:lang w:eastAsia="en-US"/>
              </w:rPr>
            </w:pPr>
            <w:r w:rsidRPr="008078F9">
              <w:rPr>
                <w:rFonts w:cs="Arial"/>
                <w:b/>
                <w:bCs/>
                <w:i/>
                <w:sz w:val="18"/>
                <w:szCs w:val="18"/>
                <w:lang w:eastAsia="en-US"/>
              </w:rPr>
              <w:t>Mes</w:t>
            </w:r>
          </w:p>
        </w:tc>
      </w:tr>
      <w:tr w:rsidR="00E007B7" w:rsidRPr="008078F9" w14:paraId="458B1CB9" w14:textId="77777777" w:rsidTr="00A162D5">
        <w:trPr>
          <w:trHeight w:val="293"/>
        </w:trPr>
        <w:tc>
          <w:tcPr>
            <w:cnfStyle w:val="001000000000" w:firstRow="0" w:lastRow="0" w:firstColumn="1" w:lastColumn="0" w:oddVBand="0" w:evenVBand="0" w:oddHBand="0" w:evenHBand="0" w:firstRowFirstColumn="0" w:firstRowLastColumn="0" w:lastRowFirstColumn="0" w:lastRowLastColumn="0"/>
            <w:tcW w:w="1996" w:type="dxa"/>
            <w:vMerge w:val="restart"/>
            <w:shd w:val="clear" w:color="auto" w:fill="auto"/>
            <w:noWrap/>
            <w:hideMark/>
          </w:tcPr>
          <w:p w14:paraId="0617FEE2" w14:textId="77777777" w:rsidR="00E007B7" w:rsidRPr="008078F9" w:rsidRDefault="00E007B7" w:rsidP="00565844">
            <w:pPr>
              <w:spacing w:before="0" w:after="0" w:line="240" w:lineRule="auto"/>
              <w:ind w:firstLine="0"/>
              <w:jc w:val="center"/>
              <w:rPr>
                <w:rFonts w:eastAsia="Calibri" w:cs="Arial"/>
                <w:i/>
                <w:color w:val="000000"/>
                <w:sz w:val="18"/>
                <w:szCs w:val="18"/>
                <w:lang w:eastAsia="en-US"/>
              </w:rPr>
            </w:pPr>
          </w:p>
          <w:p w14:paraId="6199DAF3" w14:textId="77777777" w:rsidR="00E007B7" w:rsidRPr="008078F9" w:rsidRDefault="00E007B7" w:rsidP="00565844">
            <w:pPr>
              <w:spacing w:before="0" w:after="0" w:line="240" w:lineRule="auto"/>
              <w:ind w:firstLine="0"/>
              <w:jc w:val="center"/>
              <w:rPr>
                <w:rFonts w:eastAsia="Calibri" w:cs="Arial"/>
                <w:i/>
                <w:color w:val="000000"/>
                <w:sz w:val="18"/>
                <w:szCs w:val="18"/>
                <w:lang w:eastAsia="en-US"/>
              </w:rPr>
            </w:pPr>
          </w:p>
          <w:p w14:paraId="6671749E" w14:textId="77777777" w:rsidR="00E007B7" w:rsidRPr="008078F9" w:rsidRDefault="00E007B7" w:rsidP="00565844">
            <w:pPr>
              <w:spacing w:before="0" w:after="0" w:line="240" w:lineRule="auto"/>
              <w:ind w:firstLine="0"/>
              <w:jc w:val="center"/>
              <w:rPr>
                <w:rFonts w:eastAsia="Calibri" w:cs="Arial"/>
                <w:i/>
                <w:color w:val="000000"/>
                <w:sz w:val="18"/>
                <w:szCs w:val="18"/>
                <w:lang w:eastAsia="en-US"/>
              </w:rPr>
            </w:pPr>
          </w:p>
          <w:p w14:paraId="2993B129" w14:textId="77777777" w:rsidR="00E007B7" w:rsidRPr="008078F9" w:rsidRDefault="00E007B7" w:rsidP="00565844">
            <w:pPr>
              <w:spacing w:before="0" w:after="0" w:line="240" w:lineRule="auto"/>
              <w:ind w:firstLine="0"/>
              <w:jc w:val="center"/>
              <w:rPr>
                <w:rFonts w:eastAsia="Calibri" w:cs="Arial"/>
                <w:i/>
                <w:color w:val="000000"/>
                <w:sz w:val="18"/>
                <w:szCs w:val="18"/>
                <w:lang w:eastAsia="en-US"/>
              </w:rPr>
            </w:pPr>
          </w:p>
          <w:p w14:paraId="22002A9E" w14:textId="77777777" w:rsidR="00E007B7" w:rsidRPr="008078F9" w:rsidRDefault="00E007B7" w:rsidP="00565844">
            <w:pPr>
              <w:spacing w:before="0" w:after="0" w:line="240" w:lineRule="auto"/>
              <w:ind w:firstLine="0"/>
              <w:jc w:val="center"/>
              <w:rPr>
                <w:rFonts w:eastAsia="Calibri" w:cs="Arial"/>
                <w:i/>
                <w:color w:val="000000"/>
                <w:sz w:val="18"/>
                <w:szCs w:val="18"/>
                <w:lang w:eastAsia="en-US"/>
              </w:rPr>
            </w:pPr>
            <w:r w:rsidRPr="008078F9">
              <w:rPr>
                <w:rFonts w:eastAsia="Calibri" w:cs="Arial"/>
                <w:i/>
                <w:color w:val="000000"/>
                <w:sz w:val="18"/>
                <w:szCs w:val="18"/>
                <w:lang w:eastAsia="en-US"/>
              </w:rPr>
              <w:t>Abonos</w:t>
            </w:r>
          </w:p>
        </w:tc>
        <w:tc>
          <w:tcPr>
            <w:tcW w:w="5212" w:type="dxa"/>
            <w:shd w:val="clear" w:color="auto" w:fill="auto"/>
            <w:noWrap/>
            <w:hideMark/>
          </w:tcPr>
          <w:p w14:paraId="7B6FB621" w14:textId="77777777" w:rsidR="00E007B7" w:rsidRPr="008078F9" w:rsidRDefault="00E007B7" w:rsidP="00565844">
            <w:pPr>
              <w:spacing w:before="0"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Calibri" w:cs="Arial"/>
                <w:i/>
                <w:color w:val="000000"/>
                <w:sz w:val="18"/>
                <w:szCs w:val="18"/>
                <w:lang w:eastAsia="en-US"/>
              </w:rPr>
            </w:pPr>
            <w:r w:rsidRPr="008078F9">
              <w:rPr>
                <w:rFonts w:eastAsia="Calibri" w:cs="Arial"/>
                <w:i/>
                <w:color w:val="000000"/>
                <w:sz w:val="18"/>
                <w:szCs w:val="18"/>
                <w:lang w:eastAsia="en-US"/>
              </w:rPr>
              <w:t>Individual General</w:t>
            </w:r>
          </w:p>
        </w:tc>
        <w:tc>
          <w:tcPr>
            <w:tcW w:w="1009" w:type="dxa"/>
            <w:shd w:val="clear" w:color="auto" w:fill="auto"/>
            <w:noWrap/>
            <w:vAlign w:val="center"/>
          </w:tcPr>
          <w:p w14:paraId="07AAFBD0" w14:textId="77777777" w:rsidR="00E007B7" w:rsidRPr="008078F9" w:rsidRDefault="00E007B7" w:rsidP="00565844">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Calibri" w:cs="Arial"/>
                <w:i/>
                <w:color w:val="000000"/>
                <w:sz w:val="18"/>
                <w:szCs w:val="18"/>
                <w:lang w:eastAsia="en-US"/>
              </w:rPr>
            </w:pPr>
            <w:r w:rsidRPr="008078F9">
              <w:rPr>
                <w:rFonts w:eastAsia="Calibri" w:cs="Arial"/>
                <w:i/>
                <w:color w:val="000000"/>
                <w:sz w:val="18"/>
                <w:szCs w:val="18"/>
                <w:lang w:eastAsia="en-US"/>
              </w:rPr>
              <w:t>45,60 €</w:t>
            </w:r>
          </w:p>
        </w:tc>
      </w:tr>
      <w:tr w:rsidR="00E007B7" w:rsidRPr="008078F9" w14:paraId="22E5AF30" w14:textId="77777777" w:rsidTr="00A162D5">
        <w:trPr>
          <w:trHeight w:val="293"/>
        </w:trPr>
        <w:tc>
          <w:tcPr>
            <w:cnfStyle w:val="001000000000" w:firstRow="0" w:lastRow="0" w:firstColumn="1" w:lastColumn="0" w:oddVBand="0" w:evenVBand="0" w:oddHBand="0" w:evenHBand="0" w:firstRowFirstColumn="0" w:firstRowLastColumn="0" w:lastRowFirstColumn="0" w:lastRowLastColumn="0"/>
            <w:tcW w:w="1996" w:type="dxa"/>
            <w:vMerge/>
            <w:shd w:val="clear" w:color="auto" w:fill="auto"/>
            <w:hideMark/>
          </w:tcPr>
          <w:p w14:paraId="04D9CDF6" w14:textId="77777777" w:rsidR="00E007B7" w:rsidRPr="008078F9" w:rsidRDefault="00E007B7" w:rsidP="00565844">
            <w:pPr>
              <w:spacing w:before="0" w:after="0" w:line="240" w:lineRule="auto"/>
              <w:ind w:firstLine="0"/>
              <w:jc w:val="left"/>
              <w:rPr>
                <w:rFonts w:eastAsia="Calibri" w:cs="Arial"/>
                <w:i/>
                <w:color w:val="000000"/>
                <w:sz w:val="18"/>
                <w:szCs w:val="18"/>
                <w:lang w:eastAsia="en-US"/>
              </w:rPr>
            </w:pPr>
          </w:p>
        </w:tc>
        <w:tc>
          <w:tcPr>
            <w:tcW w:w="5212" w:type="dxa"/>
            <w:shd w:val="clear" w:color="auto" w:fill="auto"/>
            <w:noWrap/>
            <w:hideMark/>
          </w:tcPr>
          <w:p w14:paraId="32BF074C" w14:textId="77777777" w:rsidR="00E007B7" w:rsidRPr="008078F9" w:rsidRDefault="00E007B7" w:rsidP="00565844">
            <w:pPr>
              <w:spacing w:before="0"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Calibri" w:cs="Arial"/>
                <w:i/>
                <w:color w:val="000000"/>
                <w:sz w:val="18"/>
                <w:szCs w:val="18"/>
                <w:lang w:eastAsia="en-US"/>
              </w:rPr>
            </w:pPr>
            <w:r w:rsidRPr="008078F9">
              <w:rPr>
                <w:rFonts w:eastAsia="Calibri" w:cs="Arial"/>
                <w:i/>
                <w:color w:val="000000"/>
                <w:sz w:val="18"/>
                <w:szCs w:val="18"/>
                <w:lang w:eastAsia="en-US"/>
              </w:rPr>
              <w:t>Familiar</w:t>
            </w:r>
          </w:p>
        </w:tc>
        <w:tc>
          <w:tcPr>
            <w:tcW w:w="1009" w:type="dxa"/>
            <w:shd w:val="clear" w:color="auto" w:fill="auto"/>
            <w:noWrap/>
            <w:vAlign w:val="center"/>
          </w:tcPr>
          <w:p w14:paraId="6587B989" w14:textId="77777777" w:rsidR="00E007B7" w:rsidRPr="008078F9" w:rsidRDefault="00E007B7" w:rsidP="00565844">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Calibri" w:cs="Arial"/>
                <w:i/>
                <w:color w:val="000000"/>
                <w:sz w:val="18"/>
                <w:szCs w:val="18"/>
                <w:lang w:eastAsia="en-US"/>
              </w:rPr>
            </w:pPr>
            <w:r w:rsidRPr="008078F9">
              <w:rPr>
                <w:rFonts w:eastAsia="Calibri" w:cs="Arial"/>
                <w:i/>
                <w:color w:val="000000"/>
                <w:sz w:val="18"/>
                <w:szCs w:val="18"/>
                <w:lang w:eastAsia="en-US"/>
              </w:rPr>
              <w:t>64,51 €</w:t>
            </w:r>
          </w:p>
        </w:tc>
      </w:tr>
      <w:tr w:rsidR="00E007B7" w:rsidRPr="008078F9" w14:paraId="3CF0F917" w14:textId="77777777" w:rsidTr="00A162D5">
        <w:trPr>
          <w:trHeight w:val="293"/>
        </w:trPr>
        <w:tc>
          <w:tcPr>
            <w:cnfStyle w:val="001000000000" w:firstRow="0" w:lastRow="0" w:firstColumn="1" w:lastColumn="0" w:oddVBand="0" w:evenVBand="0" w:oddHBand="0" w:evenHBand="0" w:firstRowFirstColumn="0" w:firstRowLastColumn="0" w:lastRowFirstColumn="0" w:lastRowLastColumn="0"/>
            <w:tcW w:w="1996" w:type="dxa"/>
            <w:vMerge/>
            <w:shd w:val="clear" w:color="auto" w:fill="auto"/>
            <w:hideMark/>
          </w:tcPr>
          <w:p w14:paraId="607E85EC" w14:textId="77777777" w:rsidR="00E007B7" w:rsidRPr="008078F9" w:rsidRDefault="00E007B7" w:rsidP="00565844">
            <w:pPr>
              <w:spacing w:before="0" w:after="0" w:line="240" w:lineRule="auto"/>
              <w:ind w:firstLine="0"/>
              <w:jc w:val="left"/>
              <w:rPr>
                <w:rFonts w:eastAsia="Calibri" w:cs="Arial"/>
                <w:i/>
                <w:color w:val="000000"/>
                <w:sz w:val="18"/>
                <w:szCs w:val="18"/>
                <w:lang w:eastAsia="en-US"/>
              </w:rPr>
            </w:pPr>
          </w:p>
        </w:tc>
        <w:tc>
          <w:tcPr>
            <w:tcW w:w="5212" w:type="dxa"/>
            <w:shd w:val="clear" w:color="auto" w:fill="auto"/>
            <w:noWrap/>
            <w:hideMark/>
          </w:tcPr>
          <w:p w14:paraId="70E4A57E" w14:textId="77777777" w:rsidR="00E007B7" w:rsidRPr="008078F9" w:rsidRDefault="00E007B7" w:rsidP="00565844">
            <w:pPr>
              <w:spacing w:before="0"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Calibri" w:cs="Arial"/>
                <w:i/>
                <w:color w:val="000000"/>
                <w:sz w:val="18"/>
                <w:szCs w:val="18"/>
                <w:lang w:eastAsia="en-US"/>
              </w:rPr>
            </w:pPr>
            <w:r w:rsidRPr="008078F9">
              <w:rPr>
                <w:rFonts w:eastAsia="Calibri" w:cs="Arial"/>
                <w:i/>
                <w:color w:val="000000"/>
                <w:sz w:val="18"/>
                <w:szCs w:val="18"/>
                <w:lang w:eastAsia="en-US"/>
              </w:rPr>
              <w:t>Matinal</w:t>
            </w:r>
          </w:p>
        </w:tc>
        <w:tc>
          <w:tcPr>
            <w:tcW w:w="1009" w:type="dxa"/>
            <w:shd w:val="clear" w:color="auto" w:fill="auto"/>
            <w:noWrap/>
            <w:vAlign w:val="center"/>
          </w:tcPr>
          <w:p w14:paraId="0EADCF28" w14:textId="77777777" w:rsidR="00E007B7" w:rsidRPr="008078F9" w:rsidRDefault="00E007B7" w:rsidP="00565844">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Calibri" w:cs="Arial"/>
                <w:i/>
                <w:color w:val="000000"/>
                <w:sz w:val="18"/>
                <w:szCs w:val="18"/>
                <w:lang w:eastAsia="en-US"/>
              </w:rPr>
            </w:pPr>
            <w:r w:rsidRPr="008078F9">
              <w:rPr>
                <w:rFonts w:eastAsia="Calibri" w:cs="Arial"/>
                <w:i/>
                <w:color w:val="000000"/>
                <w:sz w:val="18"/>
                <w:szCs w:val="18"/>
                <w:lang w:eastAsia="en-US"/>
              </w:rPr>
              <w:t>28,16 €</w:t>
            </w:r>
          </w:p>
        </w:tc>
      </w:tr>
      <w:tr w:rsidR="00E007B7" w:rsidRPr="008078F9" w14:paraId="0EC48A3A" w14:textId="77777777" w:rsidTr="00A162D5">
        <w:trPr>
          <w:trHeight w:val="293"/>
        </w:trPr>
        <w:tc>
          <w:tcPr>
            <w:cnfStyle w:val="001000000000" w:firstRow="0" w:lastRow="0" w:firstColumn="1" w:lastColumn="0" w:oddVBand="0" w:evenVBand="0" w:oddHBand="0" w:evenHBand="0" w:firstRowFirstColumn="0" w:firstRowLastColumn="0" w:lastRowFirstColumn="0" w:lastRowLastColumn="0"/>
            <w:tcW w:w="1996" w:type="dxa"/>
            <w:vMerge/>
            <w:shd w:val="clear" w:color="auto" w:fill="auto"/>
            <w:hideMark/>
          </w:tcPr>
          <w:p w14:paraId="0390ACBE" w14:textId="77777777" w:rsidR="00E007B7" w:rsidRPr="008078F9" w:rsidRDefault="00E007B7" w:rsidP="00565844">
            <w:pPr>
              <w:spacing w:before="0" w:after="0" w:line="240" w:lineRule="auto"/>
              <w:ind w:firstLine="0"/>
              <w:jc w:val="left"/>
              <w:rPr>
                <w:rFonts w:eastAsia="Calibri" w:cs="Arial"/>
                <w:i/>
                <w:color w:val="000000"/>
                <w:sz w:val="18"/>
                <w:szCs w:val="18"/>
                <w:lang w:eastAsia="en-US"/>
              </w:rPr>
            </w:pPr>
          </w:p>
        </w:tc>
        <w:tc>
          <w:tcPr>
            <w:tcW w:w="5212" w:type="dxa"/>
            <w:shd w:val="clear" w:color="auto" w:fill="auto"/>
            <w:noWrap/>
            <w:hideMark/>
          </w:tcPr>
          <w:p w14:paraId="603FB024" w14:textId="77777777" w:rsidR="00E007B7" w:rsidRPr="008078F9" w:rsidRDefault="00E007B7" w:rsidP="00565844">
            <w:pPr>
              <w:spacing w:before="0"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Calibri" w:cs="Arial"/>
                <w:i/>
                <w:color w:val="000000"/>
                <w:sz w:val="18"/>
                <w:szCs w:val="18"/>
                <w:lang w:eastAsia="en-US"/>
              </w:rPr>
            </w:pPr>
            <w:r w:rsidRPr="008078F9">
              <w:rPr>
                <w:rFonts w:eastAsia="Calibri" w:cs="Arial"/>
                <w:i/>
                <w:color w:val="000000"/>
                <w:sz w:val="18"/>
                <w:szCs w:val="18"/>
                <w:lang w:eastAsia="en-US"/>
              </w:rPr>
              <w:t>Joven</w:t>
            </w:r>
          </w:p>
        </w:tc>
        <w:tc>
          <w:tcPr>
            <w:tcW w:w="1009" w:type="dxa"/>
            <w:shd w:val="clear" w:color="auto" w:fill="auto"/>
            <w:noWrap/>
            <w:vAlign w:val="center"/>
          </w:tcPr>
          <w:p w14:paraId="06553AFC" w14:textId="77777777" w:rsidR="00E007B7" w:rsidRPr="008078F9" w:rsidRDefault="00E007B7" w:rsidP="00565844">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Calibri" w:cs="Arial"/>
                <w:i/>
                <w:color w:val="000000"/>
                <w:sz w:val="18"/>
                <w:szCs w:val="18"/>
                <w:lang w:eastAsia="en-US"/>
              </w:rPr>
            </w:pPr>
            <w:r w:rsidRPr="008078F9">
              <w:rPr>
                <w:rFonts w:eastAsia="Calibri" w:cs="Arial"/>
                <w:i/>
                <w:color w:val="000000"/>
                <w:sz w:val="18"/>
                <w:szCs w:val="18"/>
                <w:lang w:eastAsia="en-US"/>
              </w:rPr>
              <w:t xml:space="preserve">29,99 € </w:t>
            </w:r>
          </w:p>
        </w:tc>
      </w:tr>
      <w:tr w:rsidR="00E007B7" w:rsidRPr="008078F9" w14:paraId="5FB70C80" w14:textId="77777777" w:rsidTr="00A162D5">
        <w:trPr>
          <w:trHeight w:val="293"/>
        </w:trPr>
        <w:tc>
          <w:tcPr>
            <w:cnfStyle w:val="001000000000" w:firstRow="0" w:lastRow="0" w:firstColumn="1" w:lastColumn="0" w:oddVBand="0" w:evenVBand="0" w:oddHBand="0" w:evenHBand="0" w:firstRowFirstColumn="0" w:firstRowLastColumn="0" w:lastRowFirstColumn="0" w:lastRowLastColumn="0"/>
            <w:tcW w:w="1996" w:type="dxa"/>
            <w:vMerge/>
            <w:shd w:val="clear" w:color="auto" w:fill="auto"/>
            <w:hideMark/>
          </w:tcPr>
          <w:p w14:paraId="24F77AC9" w14:textId="77777777" w:rsidR="00E007B7" w:rsidRPr="008078F9" w:rsidRDefault="00E007B7" w:rsidP="00565844">
            <w:pPr>
              <w:spacing w:before="0" w:after="0" w:line="240" w:lineRule="auto"/>
              <w:ind w:firstLine="0"/>
              <w:jc w:val="left"/>
              <w:rPr>
                <w:rFonts w:eastAsia="Calibri" w:cs="Arial"/>
                <w:i/>
                <w:color w:val="000000"/>
                <w:sz w:val="18"/>
                <w:szCs w:val="18"/>
                <w:lang w:eastAsia="en-US"/>
              </w:rPr>
            </w:pPr>
          </w:p>
        </w:tc>
        <w:tc>
          <w:tcPr>
            <w:tcW w:w="5212" w:type="dxa"/>
            <w:shd w:val="clear" w:color="auto" w:fill="auto"/>
            <w:noWrap/>
            <w:hideMark/>
          </w:tcPr>
          <w:p w14:paraId="452E2ED6" w14:textId="77777777" w:rsidR="00E007B7" w:rsidRPr="008078F9" w:rsidRDefault="00E007B7" w:rsidP="00565844">
            <w:pPr>
              <w:spacing w:before="0"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Calibri" w:cs="Arial"/>
                <w:i/>
                <w:color w:val="000000"/>
                <w:sz w:val="18"/>
                <w:szCs w:val="18"/>
                <w:lang w:eastAsia="en-US"/>
              </w:rPr>
            </w:pPr>
            <w:r w:rsidRPr="008078F9">
              <w:rPr>
                <w:rFonts w:eastAsia="Calibri" w:cs="Arial"/>
                <w:i/>
                <w:color w:val="000000"/>
                <w:sz w:val="18"/>
                <w:szCs w:val="18"/>
                <w:lang w:eastAsia="en-US"/>
              </w:rPr>
              <w:t>3ª Edad</w:t>
            </w:r>
          </w:p>
        </w:tc>
        <w:tc>
          <w:tcPr>
            <w:tcW w:w="1009" w:type="dxa"/>
            <w:shd w:val="clear" w:color="auto" w:fill="auto"/>
            <w:noWrap/>
            <w:vAlign w:val="center"/>
          </w:tcPr>
          <w:p w14:paraId="17C79BF7" w14:textId="77777777" w:rsidR="00E007B7" w:rsidRPr="008078F9" w:rsidRDefault="00E007B7" w:rsidP="00565844">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Calibri" w:cs="Arial"/>
                <w:i/>
                <w:color w:val="000000"/>
                <w:sz w:val="18"/>
                <w:szCs w:val="18"/>
                <w:lang w:eastAsia="en-US"/>
              </w:rPr>
            </w:pPr>
            <w:r w:rsidRPr="008078F9">
              <w:rPr>
                <w:rFonts w:eastAsia="Calibri" w:cs="Arial"/>
                <w:i/>
                <w:color w:val="000000"/>
                <w:sz w:val="18"/>
                <w:szCs w:val="18"/>
                <w:lang w:eastAsia="en-US"/>
              </w:rPr>
              <w:t>24,74 €</w:t>
            </w:r>
          </w:p>
        </w:tc>
      </w:tr>
      <w:tr w:rsidR="00E007B7" w:rsidRPr="008078F9" w14:paraId="6E265DF6" w14:textId="77777777" w:rsidTr="00A162D5">
        <w:trPr>
          <w:trHeight w:val="293"/>
        </w:trPr>
        <w:tc>
          <w:tcPr>
            <w:cnfStyle w:val="001000000000" w:firstRow="0" w:lastRow="0" w:firstColumn="1" w:lastColumn="0" w:oddVBand="0" w:evenVBand="0" w:oddHBand="0" w:evenHBand="0" w:firstRowFirstColumn="0" w:firstRowLastColumn="0" w:lastRowFirstColumn="0" w:lastRowLastColumn="0"/>
            <w:tcW w:w="1996" w:type="dxa"/>
            <w:vMerge/>
            <w:shd w:val="clear" w:color="auto" w:fill="auto"/>
            <w:hideMark/>
          </w:tcPr>
          <w:p w14:paraId="0C676611" w14:textId="77777777" w:rsidR="00E007B7" w:rsidRPr="008078F9" w:rsidRDefault="00E007B7" w:rsidP="00565844">
            <w:pPr>
              <w:spacing w:before="0" w:after="0" w:line="240" w:lineRule="auto"/>
              <w:ind w:firstLine="0"/>
              <w:jc w:val="left"/>
              <w:rPr>
                <w:rFonts w:eastAsia="Calibri" w:cs="Arial"/>
                <w:i/>
                <w:color w:val="000000"/>
                <w:sz w:val="18"/>
                <w:szCs w:val="18"/>
                <w:lang w:eastAsia="en-US"/>
              </w:rPr>
            </w:pPr>
          </w:p>
        </w:tc>
        <w:tc>
          <w:tcPr>
            <w:tcW w:w="5212" w:type="dxa"/>
            <w:shd w:val="clear" w:color="auto" w:fill="auto"/>
            <w:noWrap/>
            <w:hideMark/>
          </w:tcPr>
          <w:p w14:paraId="75C34C4D" w14:textId="77777777" w:rsidR="00E007B7" w:rsidRPr="008078F9" w:rsidRDefault="00E007B7" w:rsidP="00565844">
            <w:pPr>
              <w:spacing w:before="0"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Calibri" w:cs="Arial"/>
                <w:i/>
                <w:color w:val="000000"/>
                <w:sz w:val="18"/>
                <w:szCs w:val="18"/>
                <w:lang w:eastAsia="en-US"/>
              </w:rPr>
            </w:pPr>
            <w:r w:rsidRPr="008078F9">
              <w:rPr>
                <w:rFonts w:eastAsia="Calibri" w:cs="Arial"/>
                <w:i/>
                <w:color w:val="000000"/>
                <w:sz w:val="18"/>
                <w:szCs w:val="18"/>
                <w:lang w:eastAsia="en-US"/>
              </w:rPr>
              <w:t>Menor 15</w:t>
            </w:r>
          </w:p>
        </w:tc>
        <w:tc>
          <w:tcPr>
            <w:tcW w:w="1009" w:type="dxa"/>
            <w:shd w:val="clear" w:color="auto" w:fill="auto"/>
            <w:noWrap/>
            <w:vAlign w:val="center"/>
          </w:tcPr>
          <w:p w14:paraId="605313AB" w14:textId="77777777" w:rsidR="00E007B7" w:rsidRPr="008078F9" w:rsidRDefault="00E007B7" w:rsidP="00565844">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Calibri" w:cs="Arial"/>
                <w:i/>
                <w:color w:val="000000"/>
                <w:sz w:val="18"/>
                <w:szCs w:val="18"/>
                <w:lang w:eastAsia="en-US"/>
              </w:rPr>
            </w:pPr>
            <w:r w:rsidRPr="008078F9">
              <w:rPr>
                <w:rFonts w:eastAsia="Calibri" w:cs="Arial"/>
                <w:i/>
                <w:color w:val="000000"/>
                <w:sz w:val="18"/>
                <w:szCs w:val="18"/>
                <w:lang w:eastAsia="en-US"/>
              </w:rPr>
              <w:t>25,71 €</w:t>
            </w:r>
          </w:p>
        </w:tc>
      </w:tr>
      <w:tr w:rsidR="00E007B7" w:rsidRPr="008078F9" w14:paraId="7BD79E8D" w14:textId="77777777" w:rsidTr="00A162D5">
        <w:trPr>
          <w:trHeight w:val="293"/>
        </w:trPr>
        <w:tc>
          <w:tcPr>
            <w:cnfStyle w:val="001000000000" w:firstRow="0" w:lastRow="0" w:firstColumn="1" w:lastColumn="0" w:oddVBand="0" w:evenVBand="0" w:oddHBand="0" w:evenHBand="0" w:firstRowFirstColumn="0" w:firstRowLastColumn="0" w:lastRowFirstColumn="0" w:lastRowLastColumn="0"/>
            <w:tcW w:w="1996" w:type="dxa"/>
            <w:vMerge/>
            <w:shd w:val="clear" w:color="auto" w:fill="auto"/>
            <w:hideMark/>
          </w:tcPr>
          <w:p w14:paraId="50EF9436" w14:textId="77777777" w:rsidR="00E007B7" w:rsidRPr="008078F9" w:rsidRDefault="00E007B7" w:rsidP="00565844">
            <w:pPr>
              <w:spacing w:before="0" w:after="0" w:line="240" w:lineRule="auto"/>
              <w:ind w:firstLine="0"/>
              <w:jc w:val="left"/>
              <w:rPr>
                <w:rFonts w:eastAsia="Calibri" w:cs="Arial"/>
                <w:i/>
                <w:color w:val="000000"/>
                <w:sz w:val="18"/>
                <w:szCs w:val="18"/>
                <w:lang w:eastAsia="en-US"/>
              </w:rPr>
            </w:pPr>
          </w:p>
        </w:tc>
        <w:tc>
          <w:tcPr>
            <w:tcW w:w="5212" w:type="dxa"/>
            <w:shd w:val="clear" w:color="auto" w:fill="auto"/>
            <w:noWrap/>
            <w:hideMark/>
          </w:tcPr>
          <w:p w14:paraId="1215C08C" w14:textId="77777777" w:rsidR="00E007B7" w:rsidRPr="008078F9" w:rsidRDefault="00E007B7" w:rsidP="00565844">
            <w:pPr>
              <w:spacing w:before="0"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Calibri" w:cs="Arial"/>
                <w:i/>
                <w:color w:val="000000"/>
                <w:sz w:val="18"/>
                <w:szCs w:val="18"/>
                <w:lang w:eastAsia="en-US"/>
              </w:rPr>
            </w:pPr>
            <w:r w:rsidRPr="008078F9">
              <w:rPr>
                <w:rFonts w:eastAsia="Calibri" w:cs="Arial"/>
                <w:i/>
                <w:color w:val="000000"/>
                <w:sz w:val="18"/>
                <w:szCs w:val="18"/>
                <w:lang w:eastAsia="en-US"/>
              </w:rPr>
              <w:t>Discapacitados</w:t>
            </w:r>
          </w:p>
        </w:tc>
        <w:tc>
          <w:tcPr>
            <w:tcW w:w="1009" w:type="dxa"/>
            <w:shd w:val="clear" w:color="auto" w:fill="auto"/>
            <w:noWrap/>
            <w:vAlign w:val="center"/>
          </w:tcPr>
          <w:p w14:paraId="67888809" w14:textId="77777777" w:rsidR="00E007B7" w:rsidRPr="008078F9" w:rsidRDefault="00E007B7" w:rsidP="00565844">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Calibri" w:cs="Arial"/>
                <w:i/>
                <w:color w:val="000000"/>
                <w:sz w:val="18"/>
                <w:szCs w:val="18"/>
                <w:lang w:eastAsia="en-US"/>
              </w:rPr>
            </w:pPr>
            <w:r w:rsidRPr="008078F9">
              <w:rPr>
                <w:rFonts w:eastAsia="Calibri" w:cs="Arial"/>
                <w:i/>
                <w:color w:val="000000"/>
                <w:sz w:val="18"/>
                <w:szCs w:val="18"/>
                <w:lang w:eastAsia="en-US"/>
              </w:rPr>
              <w:t>19,95 €</w:t>
            </w:r>
          </w:p>
        </w:tc>
      </w:tr>
      <w:tr w:rsidR="00E007B7" w:rsidRPr="008078F9" w14:paraId="3D28E788" w14:textId="77777777" w:rsidTr="00A162D5">
        <w:trPr>
          <w:trHeight w:val="293"/>
        </w:trPr>
        <w:tc>
          <w:tcPr>
            <w:cnfStyle w:val="001000000000" w:firstRow="0" w:lastRow="0" w:firstColumn="1" w:lastColumn="0" w:oddVBand="0" w:evenVBand="0" w:oddHBand="0" w:evenHBand="0" w:firstRowFirstColumn="0" w:firstRowLastColumn="0" w:lastRowFirstColumn="0" w:lastRowLastColumn="0"/>
            <w:tcW w:w="1996" w:type="dxa"/>
            <w:vMerge w:val="restart"/>
            <w:shd w:val="clear" w:color="auto" w:fill="auto"/>
            <w:hideMark/>
          </w:tcPr>
          <w:p w14:paraId="19EA8CE6" w14:textId="77777777" w:rsidR="00E007B7" w:rsidRPr="008078F9" w:rsidRDefault="00E007B7" w:rsidP="00565844">
            <w:pPr>
              <w:spacing w:before="0" w:after="0" w:line="240" w:lineRule="auto"/>
              <w:ind w:firstLine="0"/>
              <w:jc w:val="center"/>
              <w:rPr>
                <w:rFonts w:eastAsia="Calibri" w:cs="Arial"/>
                <w:i/>
                <w:color w:val="000000"/>
                <w:sz w:val="18"/>
                <w:szCs w:val="18"/>
                <w:lang w:eastAsia="en-US"/>
              </w:rPr>
            </w:pPr>
            <w:r w:rsidRPr="008078F9">
              <w:rPr>
                <w:rFonts w:eastAsia="Calibri" w:cs="Arial"/>
                <w:i/>
                <w:color w:val="000000"/>
                <w:sz w:val="18"/>
                <w:szCs w:val="18"/>
                <w:lang w:eastAsia="en-US"/>
              </w:rPr>
              <w:t>Entrada puntual</w:t>
            </w:r>
          </w:p>
        </w:tc>
        <w:tc>
          <w:tcPr>
            <w:tcW w:w="5212" w:type="dxa"/>
            <w:shd w:val="clear" w:color="auto" w:fill="auto"/>
            <w:noWrap/>
            <w:hideMark/>
          </w:tcPr>
          <w:p w14:paraId="562C08D4" w14:textId="77777777" w:rsidR="00E007B7" w:rsidRPr="008078F9" w:rsidRDefault="00E007B7" w:rsidP="00565844">
            <w:pPr>
              <w:spacing w:before="0"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Calibri" w:cs="Arial"/>
                <w:i/>
                <w:color w:val="000000"/>
                <w:sz w:val="18"/>
                <w:szCs w:val="18"/>
                <w:lang w:eastAsia="en-US"/>
              </w:rPr>
            </w:pPr>
            <w:r w:rsidRPr="008078F9">
              <w:rPr>
                <w:rFonts w:eastAsia="Calibri" w:cs="Arial"/>
                <w:i/>
                <w:color w:val="000000"/>
                <w:sz w:val="18"/>
                <w:szCs w:val="18"/>
                <w:lang w:eastAsia="en-US"/>
              </w:rPr>
              <w:t>Para personas ≥ 18 años</w:t>
            </w:r>
          </w:p>
        </w:tc>
        <w:tc>
          <w:tcPr>
            <w:tcW w:w="1009" w:type="dxa"/>
            <w:shd w:val="clear" w:color="auto" w:fill="auto"/>
            <w:noWrap/>
          </w:tcPr>
          <w:p w14:paraId="725B8C79" w14:textId="77777777" w:rsidR="00E007B7" w:rsidRPr="008078F9" w:rsidRDefault="00E007B7" w:rsidP="00565844">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Calibri" w:cs="Arial"/>
                <w:i/>
                <w:sz w:val="18"/>
                <w:szCs w:val="18"/>
                <w:lang w:eastAsia="en-US"/>
              </w:rPr>
            </w:pPr>
            <w:r w:rsidRPr="008078F9">
              <w:rPr>
                <w:rFonts w:eastAsia="Calibri" w:cs="Arial"/>
                <w:i/>
                <w:sz w:val="18"/>
                <w:szCs w:val="18"/>
                <w:lang w:eastAsia="en-US"/>
              </w:rPr>
              <w:t>3,55 €</w:t>
            </w:r>
          </w:p>
        </w:tc>
      </w:tr>
      <w:tr w:rsidR="00E007B7" w:rsidRPr="008078F9" w14:paraId="703C8C02" w14:textId="77777777" w:rsidTr="00A162D5">
        <w:trPr>
          <w:trHeight w:val="293"/>
        </w:trPr>
        <w:tc>
          <w:tcPr>
            <w:cnfStyle w:val="001000000000" w:firstRow="0" w:lastRow="0" w:firstColumn="1" w:lastColumn="0" w:oddVBand="0" w:evenVBand="0" w:oddHBand="0" w:evenHBand="0" w:firstRowFirstColumn="0" w:firstRowLastColumn="0" w:lastRowFirstColumn="0" w:lastRowLastColumn="0"/>
            <w:tcW w:w="1996" w:type="dxa"/>
            <w:vMerge/>
            <w:shd w:val="clear" w:color="auto" w:fill="auto"/>
            <w:hideMark/>
          </w:tcPr>
          <w:p w14:paraId="654723B2" w14:textId="77777777" w:rsidR="00E007B7" w:rsidRPr="008078F9" w:rsidRDefault="00E007B7" w:rsidP="00565844">
            <w:pPr>
              <w:spacing w:before="0" w:after="0" w:line="240" w:lineRule="auto"/>
              <w:ind w:firstLine="0"/>
              <w:jc w:val="left"/>
              <w:rPr>
                <w:rFonts w:eastAsia="Calibri" w:cs="Arial"/>
                <w:i/>
                <w:color w:val="000000"/>
                <w:sz w:val="18"/>
                <w:szCs w:val="18"/>
                <w:lang w:eastAsia="en-US"/>
              </w:rPr>
            </w:pPr>
          </w:p>
        </w:tc>
        <w:tc>
          <w:tcPr>
            <w:tcW w:w="5212" w:type="dxa"/>
            <w:shd w:val="clear" w:color="auto" w:fill="auto"/>
            <w:noWrap/>
            <w:hideMark/>
          </w:tcPr>
          <w:p w14:paraId="753154F4" w14:textId="77777777" w:rsidR="00E007B7" w:rsidRPr="008078F9" w:rsidRDefault="00E007B7" w:rsidP="00565844">
            <w:pPr>
              <w:spacing w:before="0"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Calibri" w:cs="Arial"/>
                <w:i/>
                <w:color w:val="000000"/>
                <w:sz w:val="18"/>
                <w:szCs w:val="18"/>
                <w:lang w:eastAsia="en-US"/>
              </w:rPr>
            </w:pPr>
            <w:r w:rsidRPr="008078F9">
              <w:rPr>
                <w:rFonts w:eastAsia="Calibri" w:cs="Arial"/>
                <w:i/>
                <w:color w:val="000000"/>
                <w:sz w:val="18"/>
                <w:szCs w:val="18"/>
                <w:lang w:eastAsia="en-US"/>
              </w:rPr>
              <w:t>Para personas &lt; 18 años</w:t>
            </w:r>
          </w:p>
        </w:tc>
        <w:tc>
          <w:tcPr>
            <w:tcW w:w="1009" w:type="dxa"/>
            <w:shd w:val="clear" w:color="auto" w:fill="auto"/>
            <w:noWrap/>
          </w:tcPr>
          <w:p w14:paraId="0095070F" w14:textId="77777777" w:rsidR="00E007B7" w:rsidRPr="008078F9" w:rsidRDefault="00E007B7" w:rsidP="00565844">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Calibri" w:cs="Arial"/>
                <w:i/>
                <w:sz w:val="18"/>
                <w:szCs w:val="18"/>
                <w:lang w:eastAsia="en-US"/>
              </w:rPr>
            </w:pPr>
            <w:r w:rsidRPr="008078F9">
              <w:rPr>
                <w:rFonts w:eastAsia="Calibri" w:cs="Arial"/>
                <w:i/>
                <w:sz w:val="18"/>
                <w:szCs w:val="18"/>
                <w:lang w:eastAsia="en-US"/>
              </w:rPr>
              <w:t>3,06 €</w:t>
            </w:r>
          </w:p>
        </w:tc>
      </w:tr>
      <w:tr w:rsidR="00E007B7" w:rsidRPr="008078F9" w14:paraId="2ED433F1" w14:textId="77777777" w:rsidTr="00A162D5">
        <w:trPr>
          <w:trHeight w:val="293"/>
        </w:trPr>
        <w:tc>
          <w:tcPr>
            <w:cnfStyle w:val="001000000000" w:firstRow="0" w:lastRow="0" w:firstColumn="1" w:lastColumn="0" w:oddVBand="0" w:evenVBand="0" w:oddHBand="0" w:evenHBand="0" w:firstRowFirstColumn="0" w:firstRowLastColumn="0" w:lastRowFirstColumn="0" w:lastRowLastColumn="0"/>
            <w:tcW w:w="8217" w:type="dxa"/>
            <w:gridSpan w:val="3"/>
            <w:shd w:val="clear" w:color="auto" w:fill="auto"/>
            <w:noWrap/>
            <w:hideMark/>
          </w:tcPr>
          <w:p w14:paraId="5DD42675" w14:textId="77777777" w:rsidR="00E007B7" w:rsidRPr="008078F9" w:rsidRDefault="00E007B7" w:rsidP="00565844">
            <w:pPr>
              <w:spacing w:before="0" w:after="0" w:line="240" w:lineRule="auto"/>
              <w:ind w:firstLine="0"/>
              <w:jc w:val="center"/>
              <w:rPr>
                <w:rFonts w:eastAsia="Calibri" w:cs="Arial"/>
                <w:i/>
                <w:color w:val="000000"/>
                <w:sz w:val="18"/>
                <w:szCs w:val="18"/>
                <w:lang w:eastAsia="en-US"/>
              </w:rPr>
            </w:pPr>
            <w:r w:rsidRPr="008078F9">
              <w:rPr>
                <w:rFonts w:eastAsia="Calibri" w:cs="Arial"/>
                <w:i/>
                <w:color w:val="000000"/>
                <w:sz w:val="18"/>
                <w:szCs w:val="18"/>
                <w:lang w:eastAsia="en-US"/>
              </w:rPr>
              <w:t>(*): Precio máximo. Incluido IGIC del 7,00%</w:t>
            </w:r>
          </w:p>
        </w:tc>
      </w:tr>
    </w:tbl>
    <w:p w14:paraId="64F302F0" w14:textId="77777777" w:rsidR="00FF6009" w:rsidRPr="008078F9" w:rsidRDefault="00FF6009" w:rsidP="008E13BC">
      <w:pPr>
        <w:tabs>
          <w:tab w:val="left" w:pos="708"/>
        </w:tabs>
        <w:suppressAutoHyphens/>
        <w:spacing w:before="0" w:after="0" w:line="240" w:lineRule="auto"/>
        <w:rPr>
          <w:rFonts w:eastAsia="Calibri" w:cs="Arial"/>
          <w:b/>
          <w:i/>
          <w:lang w:eastAsia="zh-CN"/>
        </w:rPr>
      </w:pPr>
    </w:p>
    <w:p w14:paraId="62DD74B4" w14:textId="77777777" w:rsidR="005621A2" w:rsidRPr="008078F9" w:rsidRDefault="005621A2" w:rsidP="00A162D5">
      <w:pPr>
        <w:tabs>
          <w:tab w:val="left" w:pos="708"/>
        </w:tabs>
        <w:suppressAutoHyphens/>
        <w:spacing w:before="0" w:after="0" w:line="240" w:lineRule="auto"/>
        <w:ind w:left="360" w:firstLine="0"/>
        <w:rPr>
          <w:rFonts w:eastAsia="Calibri" w:cs="Arial"/>
          <w:i/>
          <w:lang w:eastAsia="zh-CN"/>
        </w:rPr>
      </w:pPr>
      <w:r w:rsidRPr="008078F9">
        <w:rPr>
          <w:rFonts w:eastAsia="Calibri" w:cs="Arial"/>
          <w:b/>
          <w:i/>
          <w:lang w:eastAsia="zh-CN"/>
        </w:rPr>
        <w:t xml:space="preserve">SEGUNDO. </w:t>
      </w:r>
      <w:r w:rsidRPr="008078F9">
        <w:rPr>
          <w:rFonts w:eastAsia="Calibri" w:cs="Arial"/>
          <w:i/>
          <w:lang w:eastAsia="zh-CN"/>
        </w:rPr>
        <w:t xml:space="preserve">La actualización y revisión </w:t>
      </w:r>
      <w:r w:rsidRPr="008078F9">
        <w:rPr>
          <w:rFonts w:eastAsia="Calibri" w:cs="Arial"/>
          <w:i/>
          <w:u w:val="single"/>
          <w:lang w:eastAsia="zh-CN"/>
        </w:rPr>
        <w:t>del canon del contrato</w:t>
      </w:r>
      <w:r w:rsidRPr="008078F9">
        <w:rPr>
          <w:rFonts w:eastAsia="Calibri" w:cs="Arial"/>
          <w:i/>
          <w:lang w:eastAsia="zh-CN"/>
        </w:rPr>
        <w:t xml:space="preserve"> de gestión y explotación del servicio del Centro Deportivo Tamaraceite, de conformidad con la propuesta de actualización de tarifas y canon realizada por el Técnico de Asuntos Económicos , con la conformidad del Gerente del IMD , de fecha 13 de noviembre de 2024, para la actualización de los precios del contrato según las estadísticas oficiales publicadas por el INE en relación a la variación del IPC en el período septiembre 2023 – septiembre 2024, según detalle:</w:t>
      </w:r>
    </w:p>
    <w:p w14:paraId="64D2FAC0" w14:textId="77777777" w:rsidR="005621A2" w:rsidRPr="008078F9" w:rsidRDefault="005621A2" w:rsidP="00A162D5">
      <w:pPr>
        <w:tabs>
          <w:tab w:val="left" w:pos="708"/>
        </w:tabs>
        <w:suppressAutoHyphens/>
        <w:spacing w:before="0" w:after="0" w:line="240" w:lineRule="auto"/>
        <w:ind w:left="720" w:firstLine="0"/>
        <w:rPr>
          <w:rFonts w:eastAsia="Calibri" w:cs="Arial"/>
          <w:i/>
          <w:lang w:eastAsia="zh-CN"/>
        </w:rPr>
      </w:pPr>
    </w:p>
    <w:tbl>
      <w:tblPr>
        <w:tblStyle w:val="Tablanormal1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5"/>
      </w:tblGrid>
      <w:tr w:rsidR="005621A2" w:rsidRPr="008078F9" w14:paraId="2C2B2A8E" w14:textId="77777777" w:rsidTr="00A162D5">
        <w:trPr>
          <w:cnfStyle w:val="100000000000" w:firstRow="1" w:lastRow="0" w:firstColumn="0" w:lastColumn="0" w:oddVBand="0" w:evenVBand="0" w:oddHBand="0" w:evenHBand="0" w:firstRowFirstColumn="0" w:firstRowLastColumn="0" w:lastRowFirstColumn="0" w:lastRowLastColumn="0"/>
          <w:trHeight w:val="854"/>
          <w:jc w:val="center"/>
        </w:trPr>
        <w:tc>
          <w:tcPr>
            <w:cnfStyle w:val="001000000000" w:firstRow="0" w:lastRow="0" w:firstColumn="1" w:lastColumn="0" w:oddVBand="0" w:evenVBand="0" w:oddHBand="0" w:evenHBand="0" w:firstRowFirstColumn="0" w:firstRowLastColumn="0" w:lastRowFirstColumn="0" w:lastRowLastColumn="0"/>
            <w:tcW w:w="8075" w:type="dxa"/>
            <w:shd w:val="clear" w:color="auto" w:fill="auto"/>
            <w:vAlign w:val="center"/>
            <w:hideMark/>
          </w:tcPr>
          <w:p w14:paraId="0CEA897F" w14:textId="77777777" w:rsidR="005621A2" w:rsidRPr="008078F9" w:rsidRDefault="005621A2" w:rsidP="00565844">
            <w:pPr>
              <w:spacing w:before="0" w:after="0" w:line="240" w:lineRule="auto"/>
              <w:ind w:firstLine="0"/>
              <w:jc w:val="center"/>
              <w:rPr>
                <w:rFonts w:cs="Arial"/>
                <w:i/>
                <w:lang w:eastAsia="en-US"/>
              </w:rPr>
            </w:pPr>
            <w:r w:rsidRPr="008078F9">
              <w:rPr>
                <w:rFonts w:cs="Arial"/>
                <w:i/>
                <w:lang w:eastAsia="en-US"/>
              </w:rPr>
              <w:t>CANON ANUAL ACTUALIZADO</w:t>
            </w:r>
          </w:p>
          <w:p w14:paraId="1CA97646" w14:textId="77777777" w:rsidR="005621A2" w:rsidRPr="008078F9" w:rsidRDefault="005621A2" w:rsidP="00565844">
            <w:pPr>
              <w:spacing w:before="0" w:after="0" w:line="240" w:lineRule="auto"/>
              <w:ind w:firstLine="0"/>
              <w:jc w:val="center"/>
              <w:rPr>
                <w:rFonts w:cs="Arial"/>
                <w:i/>
                <w:lang w:eastAsia="en-US"/>
              </w:rPr>
            </w:pPr>
            <w:r w:rsidRPr="008078F9">
              <w:rPr>
                <w:rFonts w:cs="Arial"/>
                <w:i/>
                <w:lang w:eastAsia="en-US"/>
              </w:rPr>
              <w:t>(septiembre 2023 – septiembre 2024)</w:t>
            </w:r>
          </w:p>
        </w:tc>
      </w:tr>
      <w:tr w:rsidR="005621A2" w:rsidRPr="008078F9" w14:paraId="40E160F4" w14:textId="77777777" w:rsidTr="00A162D5">
        <w:trPr>
          <w:cnfStyle w:val="000000100000" w:firstRow="0" w:lastRow="0" w:firstColumn="0" w:lastColumn="0" w:oddVBand="0" w:evenVBand="0" w:oddHBand="1" w:evenHBand="0" w:firstRowFirstColumn="0" w:firstRowLastColumn="0" w:lastRowFirstColumn="0" w:lastRowLastColumn="0"/>
          <w:trHeight w:val="656"/>
          <w:jc w:val="center"/>
        </w:trPr>
        <w:tc>
          <w:tcPr>
            <w:cnfStyle w:val="001000000000" w:firstRow="0" w:lastRow="0" w:firstColumn="1" w:lastColumn="0" w:oddVBand="0" w:evenVBand="0" w:oddHBand="0" w:evenHBand="0" w:firstRowFirstColumn="0" w:firstRowLastColumn="0" w:lastRowFirstColumn="0" w:lastRowLastColumn="0"/>
            <w:tcW w:w="8075" w:type="dxa"/>
            <w:shd w:val="clear" w:color="auto" w:fill="auto"/>
            <w:vAlign w:val="center"/>
          </w:tcPr>
          <w:p w14:paraId="0F0C5C3C" w14:textId="77777777" w:rsidR="005621A2" w:rsidRPr="008078F9" w:rsidRDefault="005621A2" w:rsidP="00565844">
            <w:pPr>
              <w:spacing w:before="0" w:after="0" w:line="240" w:lineRule="auto"/>
              <w:ind w:firstLine="0"/>
              <w:jc w:val="center"/>
              <w:rPr>
                <w:rFonts w:eastAsia="Calibri" w:cs="Arial"/>
                <w:i/>
                <w:lang w:eastAsia="en-US"/>
              </w:rPr>
            </w:pPr>
            <w:r w:rsidRPr="008078F9">
              <w:rPr>
                <w:rFonts w:eastAsia="Calibri" w:cs="Arial"/>
                <w:i/>
                <w:lang w:eastAsia="en-US"/>
              </w:rPr>
              <w:lastRenderedPageBreak/>
              <w:t xml:space="preserve">Canon anual 130.491,47 €  </w:t>
            </w:r>
          </w:p>
          <w:p w14:paraId="683B2AAF" w14:textId="77777777" w:rsidR="005621A2" w:rsidRPr="008078F9" w:rsidRDefault="005621A2" w:rsidP="00565844">
            <w:pPr>
              <w:spacing w:before="0" w:after="0" w:line="240" w:lineRule="auto"/>
              <w:ind w:firstLine="0"/>
              <w:jc w:val="center"/>
              <w:rPr>
                <w:rFonts w:eastAsia="Calibri" w:cs="Arial"/>
                <w:i/>
                <w:lang w:eastAsia="en-US"/>
              </w:rPr>
            </w:pPr>
            <w:r w:rsidRPr="008078F9">
              <w:rPr>
                <w:rFonts w:eastAsia="Calibri" w:cs="Arial"/>
                <w:i/>
                <w:lang w:eastAsia="en-US"/>
              </w:rPr>
              <w:t>Cuota trimestral 32.622,87 €</w:t>
            </w:r>
          </w:p>
        </w:tc>
      </w:tr>
    </w:tbl>
    <w:p w14:paraId="45419243" w14:textId="77777777" w:rsidR="005621A2" w:rsidRPr="008078F9" w:rsidRDefault="005621A2" w:rsidP="00565844">
      <w:pPr>
        <w:tabs>
          <w:tab w:val="left" w:pos="708"/>
        </w:tabs>
        <w:suppressAutoHyphens/>
        <w:spacing w:before="0" w:after="0" w:line="240" w:lineRule="auto"/>
        <w:ind w:left="720" w:firstLine="0"/>
        <w:jc w:val="left"/>
        <w:rPr>
          <w:rFonts w:eastAsia="Calibri" w:cs="Arial"/>
          <w:b/>
          <w:i/>
          <w:lang w:eastAsia="zh-CN"/>
        </w:rPr>
      </w:pPr>
    </w:p>
    <w:p w14:paraId="7F94F5E5" w14:textId="3CB45C83" w:rsidR="005621A2" w:rsidRPr="008078F9" w:rsidRDefault="00A162D5" w:rsidP="00A162D5">
      <w:pPr>
        <w:tabs>
          <w:tab w:val="left" w:pos="2410"/>
        </w:tabs>
        <w:autoSpaceDE w:val="0"/>
        <w:autoSpaceDN w:val="0"/>
        <w:adjustRightInd w:val="0"/>
        <w:spacing w:before="0" w:after="0" w:line="240" w:lineRule="auto"/>
        <w:ind w:firstLine="0"/>
        <w:rPr>
          <w:rFonts w:eastAsia="Calibri" w:cs="Arial"/>
          <w:bCs/>
          <w:i/>
          <w:lang w:eastAsia="zh-CN"/>
        </w:rPr>
      </w:pPr>
      <w:r w:rsidRPr="008078F9">
        <w:rPr>
          <w:rFonts w:eastAsia="Calibri" w:cs="Arial"/>
          <w:b/>
          <w:i/>
          <w:lang w:eastAsia="zh-CN"/>
        </w:rPr>
        <w:t xml:space="preserve">     </w:t>
      </w:r>
      <w:r w:rsidR="005621A2" w:rsidRPr="008078F9">
        <w:rPr>
          <w:rFonts w:eastAsia="Calibri" w:cs="Arial"/>
          <w:b/>
          <w:i/>
          <w:lang w:eastAsia="zh-CN"/>
        </w:rPr>
        <w:t xml:space="preserve">TERCERO. </w:t>
      </w:r>
      <w:r w:rsidR="005621A2" w:rsidRPr="008078F9">
        <w:rPr>
          <w:rFonts w:eastAsia="Calibri" w:cs="Arial"/>
          <w:bCs/>
          <w:i/>
          <w:lang w:eastAsia="zh-CN"/>
        </w:rPr>
        <w:t>La publicación de la actualización de los precios del contrato.</w:t>
      </w:r>
    </w:p>
    <w:p w14:paraId="10AA3F11" w14:textId="77777777" w:rsidR="005621A2" w:rsidRPr="008078F9" w:rsidRDefault="005621A2" w:rsidP="00565844">
      <w:pPr>
        <w:autoSpaceDE w:val="0"/>
        <w:autoSpaceDN w:val="0"/>
        <w:adjustRightInd w:val="0"/>
        <w:spacing w:before="0" w:after="0" w:line="240" w:lineRule="auto"/>
        <w:ind w:firstLine="0"/>
        <w:rPr>
          <w:rFonts w:eastAsia="Calibri" w:cs="Arial"/>
          <w:bCs/>
          <w:i/>
          <w:lang w:eastAsia="zh-CN"/>
        </w:rPr>
      </w:pPr>
    </w:p>
    <w:p w14:paraId="6E421FCD" w14:textId="29DE9476" w:rsidR="005621A2" w:rsidRPr="008078F9" w:rsidRDefault="00A162D5" w:rsidP="00565844">
      <w:pPr>
        <w:autoSpaceDE w:val="0"/>
        <w:autoSpaceDN w:val="0"/>
        <w:adjustRightInd w:val="0"/>
        <w:spacing w:before="0" w:after="0" w:line="240" w:lineRule="auto"/>
        <w:ind w:firstLine="0"/>
        <w:rPr>
          <w:rFonts w:eastAsia="Calibri" w:cs="Arial"/>
          <w:bCs/>
          <w:i/>
          <w:lang w:eastAsia="zh-CN"/>
        </w:rPr>
      </w:pPr>
      <w:r w:rsidRPr="008078F9">
        <w:rPr>
          <w:rFonts w:eastAsia="Calibri" w:cs="Arial"/>
          <w:b/>
          <w:i/>
          <w:lang w:eastAsia="zh-CN"/>
        </w:rPr>
        <w:t xml:space="preserve">    </w:t>
      </w:r>
      <w:r w:rsidR="006B6A33" w:rsidRPr="008078F9">
        <w:rPr>
          <w:rFonts w:eastAsia="Calibri" w:cs="Arial"/>
          <w:b/>
          <w:i/>
          <w:lang w:eastAsia="zh-CN"/>
        </w:rPr>
        <w:t xml:space="preserve"> </w:t>
      </w:r>
      <w:r w:rsidR="0079312A" w:rsidRPr="008078F9">
        <w:rPr>
          <w:rFonts w:eastAsia="Calibri" w:cs="Arial"/>
          <w:b/>
          <w:i/>
          <w:lang w:eastAsia="zh-CN"/>
        </w:rPr>
        <w:t xml:space="preserve">CUARTO. </w:t>
      </w:r>
      <w:r w:rsidR="005621A2" w:rsidRPr="008078F9">
        <w:rPr>
          <w:rFonts w:eastAsia="Calibri" w:cs="Arial"/>
          <w:bCs/>
          <w:i/>
          <w:lang w:eastAsia="zh-CN"/>
        </w:rPr>
        <w:t>La notificación al concesionario.</w:t>
      </w:r>
    </w:p>
    <w:p w14:paraId="10F336FF" w14:textId="77777777" w:rsidR="00BC64EB" w:rsidRPr="008078F9" w:rsidRDefault="00BC64EB" w:rsidP="00565844">
      <w:pPr>
        <w:pStyle w:val="Predeterminado"/>
        <w:spacing w:after="0" w:line="240" w:lineRule="auto"/>
        <w:jc w:val="both"/>
      </w:pPr>
    </w:p>
    <w:p w14:paraId="382A2ACD" w14:textId="77777777" w:rsidR="00415E3B" w:rsidRPr="008078F9" w:rsidRDefault="00415E3B" w:rsidP="00565844">
      <w:pPr>
        <w:spacing w:before="0" w:after="0" w:line="240" w:lineRule="auto"/>
        <w:ind w:firstLine="0"/>
        <w:rPr>
          <w:rFonts w:cs="Arial"/>
          <w:b/>
          <w:bCs/>
          <w:i/>
        </w:rPr>
      </w:pPr>
    </w:p>
    <w:p w14:paraId="5A2786F8" w14:textId="6A2EE8E8" w:rsidR="00D74079" w:rsidRPr="008078F9" w:rsidRDefault="00D74079" w:rsidP="00565844">
      <w:pPr>
        <w:spacing w:before="0" w:after="0" w:line="240" w:lineRule="auto"/>
        <w:ind w:firstLine="0"/>
        <w:rPr>
          <w:rFonts w:cs="Arial"/>
          <w:iCs/>
          <w:lang w:val="es-ES_tradnl"/>
        </w:rPr>
      </w:pPr>
      <w:r w:rsidRPr="008078F9">
        <w:rPr>
          <w:rFonts w:cs="Arial"/>
          <w:iCs/>
        </w:rPr>
        <w:t>La Presidencia</w:t>
      </w:r>
      <w:r w:rsidR="006B6A33" w:rsidRPr="008078F9">
        <w:rPr>
          <w:rFonts w:cs="Arial"/>
          <w:iCs/>
        </w:rPr>
        <w:t>, al no suscitarse debate,</w:t>
      </w:r>
      <w:r w:rsidR="00A72A23" w:rsidRPr="008078F9">
        <w:rPr>
          <w:rFonts w:cs="Arial"/>
          <w:iCs/>
        </w:rPr>
        <w:t xml:space="preserve"> </w:t>
      </w:r>
      <w:r w:rsidRPr="008078F9">
        <w:rPr>
          <w:rFonts w:cs="Arial"/>
          <w:iCs/>
        </w:rPr>
        <w:t>somete a votación el asunto del orden del día, siendo el resultado de la misma el que se detalla a continuación:</w:t>
      </w:r>
    </w:p>
    <w:p w14:paraId="7C723FA4" w14:textId="77777777" w:rsidR="00415E3B" w:rsidRPr="008078F9" w:rsidRDefault="00415E3B" w:rsidP="00565844">
      <w:pPr>
        <w:tabs>
          <w:tab w:val="left" w:pos="540"/>
          <w:tab w:val="left" w:pos="900"/>
        </w:tabs>
        <w:spacing w:before="0" w:after="0" w:line="240" w:lineRule="auto"/>
        <w:ind w:right="-6" w:firstLine="0"/>
        <w:rPr>
          <w:rFonts w:cs="Arial"/>
          <w:b/>
          <w:i/>
        </w:rPr>
      </w:pPr>
    </w:p>
    <w:p w14:paraId="522C8DA8" w14:textId="77777777" w:rsidR="00D74079" w:rsidRPr="008078F9" w:rsidRDefault="00D74079" w:rsidP="00565844">
      <w:pPr>
        <w:tabs>
          <w:tab w:val="left" w:pos="540"/>
          <w:tab w:val="left" w:pos="900"/>
        </w:tabs>
        <w:spacing w:before="0" w:after="0" w:line="240" w:lineRule="auto"/>
        <w:ind w:right="-6" w:firstLine="0"/>
        <w:rPr>
          <w:rFonts w:cs="Arial"/>
          <w:b/>
          <w:iCs/>
        </w:rPr>
      </w:pPr>
      <w:r w:rsidRPr="008078F9">
        <w:rPr>
          <w:rFonts w:cs="Arial"/>
          <w:b/>
          <w:iCs/>
        </w:rPr>
        <w:t>VOTACIÓN:</w:t>
      </w:r>
    </w:p>
    <w:p w14:paraId="12434C63" w14:textId="77777777" w:rsidR="00D74079" w:rsidRPr="008078F9" w:rsidRDefault="00D74079" w:rsidP="00565844">
      <w:pPr>
        <w:tabs>
          <w:tab w:val="left" w:pos="540"/>
          <w:tab w:val="left" w:pos="900"/>
        </w:tabs>
        <w:spacing w:before="0" w:after="0" w:line="240" w:lineRule="auto"/>
        <w:ind w:right="-6" w:firstLine="0"/>
        <w:rPr>
          <w:rFonts w:cs="Arial"/>
          <w:iCs/>
        </w:rPr>
      </w:pPr>
    </w:p>
    <w:p w14:paraId="3AD62A16" w14:textId="2CAEEC25" w:rsidR="00D74079" w:rsidRPr="008078F9" w:rsidRDefault="00D74079" w:rsidP="00565844">
      <w:pPr>
        <w:tabs>
          <w:tab w:val="left" w:pos="540"/>
          <w:tab w:val="left" w:pos="900"/>
        </w:tabs>
        <w:spacing w:before="0" w:after="0" w:line="240" w:lineRule="auto"/>
        <w:ind w:right="-6" w:firstLine="0"/>
        <w:rPr>
          <w:rFonts w:cs="Arial"/>
          <w:iCs/>
        </w:rPr>
      </w:pPr>
      <w:r w:rsidRPr="008078F9">
        <w:rPr>
          <w:rFonts w:cs="Arial"/>
          <w:iCs/>
        </w:rPr>
        <w:t xml:space="preserve">Presentes con derecho a voto: </w:t>
      </w:r>
      <w:r w:rsidR="006B6A33" w:rsidRPr="008078F9">
        <w:rPr>
          <w:rFonts w:cs="Arial"/>
          <w:iCs/>
        </w:rPr>
        <w:t>10</w:t>
      </w:r>
    </w:p>
    <w:p w14:paraId="451969B4" w14:textId="6E6F2EF3" w:rsidR="00D74079" w:rsidRPr="008078F9" w:rsidRDefault="00D74079" w:rsidP="00565844">
      <w:pPr>
        <w:tabs>
          <w:tab w:val="left" w:pos="540"/>
          <w:tab w:val="left" w:pos="900"/>
        </w:tabs>
        <w:spacing w:before="0" w:after="0" w:line="240" w:lineRule="auto"/>
        <w:ind w:right="-6" w:firstLine="0"/>
        <w:rPr>
          <w:rFonts w:cs="Arial"/>
          <w:iCs/>
        </w:rPr>
      </w:pPr>
      <w:r w:rsidRPr="008078F9">
        <w:rPr>
          <w:rFonts w:cs="Arial"/>
          <w:iCs/>
        </w:rPr>
        <w:t xml:space="preserve">Votos a favor: </w:t>
      </w:r>
      <w:r w:rsidR="006B6A33" w:rsidRPr="008078F9">
        <w:rPr>
          <w:rFonts w:cs="Arial"/>
          <w:iCs/>
        </w:rPr>
        <w:t>10</w:t>
      </w:r>
    </w:p>
    <w:p w14:paraId="3E3AAB61" w14:textId="3076CD9F" w:rsidR="00D74079" w:rsidRPr="008078F9" w:rsidRDefault="00D74079" w:rsidP="00565844">
      <w:pPr>
        <w:tabs>
          <w:tab w:val="left" w:pos="540"/>
          <w:tab w:val="left" w:pos="900"/>
        </w:tabs>
        <w:spacing w:before="0" w:after="0" w:line="240" w:lineRule="auto"/>
        <w:ind w:right="-6" w:firstLine="0"/>
        <w:rPr>
          <w:rFonts w:cs="Arial"/>
          <w:b/>
          <w:iCs/>
        </w:rPr>
      </w:pPr>
      <w:r w:rsidRPr="008078F9">
        <w:rPr>
          <w:rFonts w:cs="Arial"/>
          <w:iCs/>
        </w:rPr>
        <w:t xml:space="preserve">Escrutinio de la votación: </w:t>
      </w:r>
      <w:r w:rsidRPr="008078F9">
        <w:rPr>
          <w:rFonts w:cs="Arial"/>
          <w:b/>
          <w:iCs/>
        </w:rPr>
        <w:t xml:space="preserve">es aprobada por </w:t>
      </w:r>
      <w:r w:rsidR="006B6A33" w:rsidRPr="008078F9">
        <w:rPr>
          <w:rFonts w:cs="Arial"/>
          <w:b/>
          <w:iCs/>
        </w:rPr>
        <w:t>unanimidad</w:t>
      </w:r>
      <w:r w:rsidRPr="008078F9">
        <w:rPr>
          <w:rFonts w:cs="Arial"/>
          <w:b/>
          <w:iCs/>
        </w:rPr>
        <w:t>.</w:t>
      </w:r>
    </w:p>
    <w:p w14:paraId="51583AE1" w14:textId="77777777" w:rsidR="00D506EF" w:rsidRPr="008078F9" w:rsidRDefault="00D506EF" w:rsidP="00565844">
      <w:pPr>
        <w:autoSpaceDE w:val="0"/>
        <w:autoSpaceDN w:val="0"/>
        <w:adjustRightInd w:val="0"/>
        <w:spacing w:before="0" w:after="0" w:line="240" w:lineRule="auto"/>
        <w:ind w:firstLine="0"/>
        <w:rPr>
          <w:rFonts w:cs="Arial"/>
          <w:b/>
          <w:iCs/>
        </w:rPr>
      </w:pPr>
    </w:p>
    <w:p w14:paraId="1A5DE651" w14:textId="77777777" w:rsidR="006B6A33" w:rsidRPr="008078F9" w:rsidRDefault="006B6A33" w:rsidP="00565844">
      <w:pPr>
        <w:autoSpaceDE w:val="0"/>
        <w:autoSpaceDN w:val="0"/>
        <w:adjustRightInd w:val="0"/>
        <w:spacing w:before="0" w:after="0" w:line="240" w:lineRule="auto"/>
        <w:ind w:firstLine="0"/>
        <w:rPr>
          <w:rFonts w:cs="Arial"/>
          <w:b/>
          <w:iCs/>
        </w:rPr>
      </w:pPr>
    </w:p>
    <w:p w14:paraId="23C68881" w14:textId="02855E2B" w:rsidR="00500954" w:rsidRPr="008078F9" w:rsidRDefault="003A5CF2" w:rsidP="00565844">
      <w:pPr>
        <w:autoSpaceDE w:val="0"/>
        <w:autoSpaceDN w:val="0"/>
        <w:adjustRightInd w:val="0"/>
        <w:spacing w:before="0" w:after="0" w:line="240" w:lineRule="auto"/>
        <w:ind w:firstLine="0"/>
        <w:rPr>
          <w:rFonts w:cs="Arial"/>
          <w:b/>
          <w:iCs/>
        </w:rPr>
      </w:pPr>
      <w:r w:rsidRPr="008078F9">
        <w:rPr>
          <w:rFonts w:cs="Arial"/>
          <w:b/>
          <w:iCs/>
        </w:rPr>
        <w:t>7. Aprobación de la formalización del contrato para el servicio de conservación y mantenimiento del terreno de juego de los campos de fútbol y otros centros deportivos municipales dotados de</w:t>
      </w:r>
      <w:r w:rsidR="00513D78" w:rsidRPr="008078F9">
        <w:rPr>
          <w:rFonts w:cs="Arial"/>
          <w:b/>
          <w:iCs/>
        </w:rPr>
        <w:t xml:space="preserve"> pavimento de césped artificial</w:t>
      </w:r>
    </w:p>
    <w:p w14:paraId="31AB38CF" w14:textId="77777777" w:rsidR="003A5CF2" w:rsidRPr="008078F9" w:rsidRDefault="003A5CF2" w:rsidP="00565844">
      <w:pPr>
        <w:autoSpaceDE w:val="0"/>
        <w:autoSpaceDN w:val="0"/>
        <w:adjustRightInd w:val="0"/>
        <w:spacing w:before="0" w:after="0" w:line="240" w:lineRule="auto"/>
        <w:ind w:firstLine="0"/>
        <w:rPr>
          <w:rFonts w:cs="Arial"/>
          <w:b/>
          <w:iCs/>
        </w:rPr>
      </w:pPr>
    </w:p>
    <w:p w14:paraId="13832772" w14:textId="77777777" w:rsidR="00500954" w:rsidRPr="008078F9" w:rsidRDefault="00500954" w:rsidP="00565844">
      <w:pPr>
        <w:pStyle w:val="Textoindependiente2"/>
        <w:spacing w:after="0" w:line="240" w:lineRule="auto"/>
        <w:ind w:right="1"/>
        <w:jc w:val="both"/>
        <w:rPr>
          <w:rFonts w:ascii="Arial" w:hAnsi="Arial" w:cs="Arial"/>
          <w:bCs/>
          <w:sz w:val="22"/>
          <w:szCs w:val="22"/>
        </w:rPr>
      </w:pPr>
      <w:r w:rsidRPr="008078F9">
        <w:rPr>
          <w:rFonts w:ascii="Arial" w:hAnsi="Arial" w:cs="Arial"/>
          <w:bCs/>
          <w:sz w:val="22"/>
          <w:szCs w:val="22"/>
        </w:rPr>
        <w:t>Por la Presidencia, se somete a la consideración del Consejo Rector la siguiente propuesta de acuerdo:</w:t>
      </w:r>
    </w:p>
    <w:p w14:paraId="5225FD1C" w14:textId="77777777" w:rsidR="00500954" w:rsidRPr="008078F9" w:rsidRDefault="00500954" w:rsidP="00565844">
      <w:pPr>
        <w:pStyle w:val="Textoindependiente2"/>
        <w:spacing w:after="0" w:line="240" w:lineRule="auto"/>
        <w:ind w:right="43"/>
        <w:jc w:val="both"/>
        <w:rPr>
          <w:rFonts w:ascii="Arial" w:hAnsi="Arial" w:cs="Arial"/>
          <w:b/>
          <w:sz w:val="22"/>
          <w:szCs w:val="22"/>
        </w:rPr>
      </w:pPr>
    </w:p>
    <w:p w14:paraId="0DC7DEED" w14:textId="77777777" w:rsidR="003A5CF2" w:rsidRPr="008078F9" w:rsidRDefault="003A5CF2" w:rsidP="00565844">
      <w:pPr>
        <w:tabs>
          <w:tab w:val="left" w:pos="708"/>
        </w:tabs>
        <w:suppressAutoHyphens/>
        <w:spacing w:before="0" w:after="0" w:line="240" w:lineRule="auto"/>
        <w:ind w:firstLine="0"/>
        <w:rPr>
          <w:rFonts w:eastAsia="Calibri" w:cs="Arial"/>
          <w:b/>
          <w:i/>
          <w:lang w:val="es-ES_tradnl" w:eastAsia="zh-CN"/>
        </w:rPr>
      </w:pPr>
      <w:r w:rsidRPr="008078F9">
        <w:rPr>
          <w:rFonts w:eastAsia="Calibri" w:cs="Arial"/>
          <w:b/>
          <w:i/>
          <w:lang w:val="es-ES_tradnl" w:eastAsia="zh-CN"/>
        </w:rPr>
        <w:t>ASUNTO: APROBACIÓN DE LA FORMALIZACIÓN DEL CONTRATO PARA EL SERVICIO DE CONSERVACIÓN Y MANTENIMIENTO DEL TERRENO DE JUEGO DE LOS CAMPOS DE FÚTBOL Y OTROS CENTROS DEPORTIVOS MUNICIPALES DOTADOS DE PAVIMENTO DE CÉSPED ARTIFICIAL</w:t>
      </w:r>
    </w:p>
    <w:p w14:paraId="47BFF34D" w14:textId="77777777" w:rsidR="003A5CF2" w:rsidRPr="008078F9" w:rsidRDefault="003A5CF2" w:rsidP="00565844">
      <w:pPr>
        <w:spacing w:before="0" w:after="0" w:line="240" w:lineRule="auto"/>
        <w:ind w:firstLine="0"/>
        <w:rPr>
          <w:rFonts w:eastAsia="Calibri" w:cs="Arial"/>
          <w:b/>
          <w:lang w:val="es-ES_tradnl" w:eastAsia="en-US"/>
        </w:rPr>
      </w:pPr>
    </w:p>
    <w:p w14:paraId="29E5BC92" w14:textId="77777777" w:rsidR="003A5CF2" w:rsidRPr="008078F9" w:rsidRDefault="003A5CF2" w:rsidP="00565844">
      <w:pPr>
        <w:spacing w:before="0" w:after="0" w:line="240" w:lineRule="auto"/>
        <w:ind w:firstLine="0"/>
        <w:rPr>
          <w:rFonts w:eastAsia="Calibri" w:cs="Arial"/>
          <w:b/>
          <w:lang w:val="es-ES_tradnl" w:eastAsia="en-US"/>
        </w:rPr>
      </w:pPr>
    </w:p>
    <w:p w14:paraId="6D800095" w14:textId="77777777" w:rsidR="003A5CF2" w:rsidRPr="008078F9" w:rsidRDefault="003A5CF2" w:rsidP="00565844">
      <w:pPr>
        <w:suppressAutoHyphens/>
        <w:spacing w:before="0" w:after="0" w:line="240" w:lineRule="auto"/>
        <w:ind w:firstLine="0"/>
        <w:jc w:val="left"/>
        <w:rPr>
          <w:rFonts w:eastAsia="Calibri" w:cs="Arial"/>
          <w:i/>
          <w:lang w:eastAsia="zh-CN"/>
        </w:rPr>
      </w:pPr>
      <w:r w:rsidRPr="008078F9">
        <w:rPr>
          <w:rFonts w:eastAsia="Calibri" w:cs="Arial"/>
          <w:b/>
          <w:bCs/>
          <w:i/>
          <w:lang w:eastAsia="zh-CN"/>
        </w:rPr>
        <w:t>ÓRGANO COMPETENTE:</w:t>
      </w:r>
      <w:r w:rsidRPr="008078F9">
        <w:rPr>
          <w:rFonts w:eastAsia="Calibri" w:cs="Arial"/>
          <w:i/>
          <w:lang w:eastAsia="zh-CN"/>
        </w:rPr>
        <w:t xml:space="preserve"> Consejo Rector del Instituto Municipal para la Promoción de la Actividad Física y el Deporte de Las Palmas de Gran Canaria</w:t>
      </w:r>
    </w:p>
    <w:p w14:paraId="62A34246" w14:textId="77777777" w:rsidR="003A5CF2" w:rsidRPr="008078F9" w:rsidRDefault="003A5CF2" w:rsidP="00565844">
      <w:pPr>
        <w:suppressAutoHyphens/>
        <w:spacing w:before="0" w:after="0" w:line="240" w:lineRule="auto"/>
        <w:ind w:firstLine="0"/>
        <w:jc w:val="left"/>
        <w:rPr>
          <w:rFonts w:eastAsia="Calibri" w:cs="Arial"/>
          <w:i/>
          <w:lang w:eastAsia="zh-CN"/>
        </w:rPr>
      </w:pPr>
    </w:p>
    <w:p w14:paraId="2C3251DF" w14:textId="77777777" w:rsidR="003A5CF2" w:rsidRPr="008078F9" w:rsidRDefault="003A5CF2" w:rsidP="00565844">
      <w:pPr>
        <w:suppressAutoHyphens/>
        <w:spacing w:before="0" w:after="0" w:line="240" w:lineRule="auto"/>
        <w:ind w:firstLine="0"/>
        <w:jc w:val="left"/>
        <w:rPr>
          <w:rFonts w:eastAsia="Calibri" w:cs="Arial"/>
          <w:i/>
          <w:lang w:eastAsia="zh-CN"/>
        </w:rPr>
      </w:pPr>
      <w:r w:rsidRPr="008078F9">
        <w:rPr>
          <w:rFonts w:eastAsia="Calibri" w:cs="Arial"/>
          <w:b/>
          <w:bCs/>
          <w:i/>
          <w:lang w:eastAsia="zh-CN"/>
        </w:rPr>
        <w:t>SESIÓN:</w:t>
      </w:r>
      <w:r w:rsidRPr="008078F9">
        <w:rPr>
          <w:rFonts w:eastAsia="Calibri" w:cs="Arial"/>
          <w:i/>
          <w:lang w:eastAsia="zh-CN"/>
        </w:rPr>
        <w:t xml:space="preserve"> Ordinaria</w:t>
      </w:r>
    </w:p>
    <w:p w14:paraId="217B94B5" w14:textId="77777777" w:rsidR="003A5CF2" w:rsidRPr="008078F9" w:rsidRDefault="003A5CF2" w:rsidP="00565844">
      <w:pPr>
        <w:suppressAutoHyphens/>
        <w:spacing w:before="0" w:after="0" w:line="240" w:lineRule="auto"/>
        <w:ind w:firstLine="0"/>
        <w:jc w:val="left"/>
        <w:rPr>
          <w:rFonts w:eastAsia="Calibri" w:cs="Arial"/>
          <w:i/>
          <w:lang w:eastAsia="zh-CN"/>
        </w:rPr>
      </w:pPr>
    </w:p>
    <w:p w14:paraId="1D049C2D" w14:textId="77777777" w:rsidR="003A5CF2" w:rsidRPr="008078F9" w:rsidRDefault="003A5CF2" w:rsidP="00565844">
      <w:pPr>
        <w:suppressAutoHyphens/>
        <w:spacing w:before="0" w:after="0" w:line="240" w:lineRule="auto"/>
        <w:ind w:firstLine="0"/>
        <w:jc w:val="left"/>
        <w:rPr>
          <w:rFonts w:eastAsia="Calibri" w:cs="Arial"/>
          <w:i/>
          <w:lang w:eastAsia="zh-CN"/>
        </w:rPr>
      </w:pPr>
      <w:r w:rsidRPr="008078F9">
        <w:rPr>
          <w:rFonts w:eastAsia="Calibri" w:cs="Arial"/>
          <w:b/>
          <w:bCs/>
          <w:i/>
          <w:lang w:eastAsia="zh-CN"/>
        </w:rPr>
        <w:t>FECHA:</w:t>
      </w:r>
      <w:r w:rsidRPr="008078F9">
        <w:rPr>
          <w:rFonts w:eastAsia="Calibri" w:cs="Arial"/>
          <w:i/>
          <w:lang w:eastAsia="zh-CN"/>
        </w:rPr>
        <w:t xml:space="preserve"> 29 de enero de 2025</w:t>
      </w:r>
    </w:p>
    <w:p w14:paraId="54E83B92" w14:textId="77777777" w:rsidR="003A5CF2" w:rsidRPr="008078F9" w:rsidRDefault="003A5CF2" w:rsidP="00565844">
      <w:pPr>
        <w:suppressAutoHyphens/>
        <w:spacing w:before="0" w:after="0" w:line="240" w:lineRule="auto"/>
        <w:ind w:firstLine="0"/>
        <w:jc w:val="left"/>
        <w:rPr>
          <w:rFonts w:eastAsia="Calibri" w:cs="Arial"/>
          <w:i/>
          <w:lang w:eastAsia="zh-CN"/>
        </w:rPr>
      </w:pPr>
    </w:p>
    <w:p w14:paraId="6C4225FB" w14:textId="77777777" w:rsidR="003A5CF2" w:rsidRPr="008078F9" w:rsidRDefault="003A5CF2" w:rsidP="00565844">
      <w:pPr>
        <w:suppressAutoHyphens/>
        <w:spacing w:before="0" w:after="0" w:line="240" w:lineRule="auto"/>
        <w:ind w:firstLine="0"/>
        <w:jc w:val="left"/>
        <w:rPr>
          <w:rFonts w:eastAsia="Calibri" w:cs="Arial"/>
          <w:i/>
          <w:lang w:eastAsia="zh-CN"/>
        </w:rPr>
      </w:pPr>
    </w:p>
    <w:p w14:paraId="40B7F523" w14:textId="77777777" w:rsidR="003A5CF2" w:rsidRPr="008078F9" w:rsidRDefault="003A5CF2" w:rsidP="00565844">
      <w:pPr>
        <w:suppressAutoHyphens/>
        <w:spacing w:before="0" w:after="0" w:line="240" w:lineRule="auto"/>
        <w:ind w:firstLine="0"/>
        <w:jc w:val="left"/>
        <w:rPr>
          <w:rFonts w:eastAsia="Calibri" w:cs="Arial"/>
          <w:i/>
          <w:lang w:eastAsia="zh-CN"/>
        </w:rPr>
      </w:pPr>
      <w:r w:rsidRPr="008078F9">
        <w:rPr>
          <w:rFonts w:eastAsia="Calibri" w:cs="Arial"/>
          <w:i/>
          <w:lang w:eastAsia="zh-CN"/>
        </w:rPr>
        <w:t>En relación con el expediente de referencia, se acreditan los siguientes</w:t>
      </w:r>
    </w:p>
    <w:p w14:paraId="6C44095E" w14:textId="77777777" w:rsidR="003A5CF2" w:rsidRPr="008078F9" w:rsidRDefault="003A5CF2" w:rsidP="00565844">
      <w:pPr>
        <w:suppressAutoHyphens/>
        <w:spacing w:before="0" w:after="0" w:line="240" w:lineRule="auto"/>
        <w:ind w:firstLine="0"/>
        <w:jc w:val="left"/>
        <w:rPr>
          <w:rFonts w:eastAsia="Calibri" w:cs="Arial"/>
          <w:i/>
          <w:lang w:eastAsia="zh-CN"/>
        </w:rPr>
      </w:pPr>
    </w:p>
    <w:p w14:paraId="09284A32" w14:textId="77777777" w:rsidR="003A5CF2" w:rsidRPr="008078F9" w:rsidRDefault="003A5CF2" w:rsidP="00565844">
      <w:pPr>
        <w:suppressAutoHyphens/>
        <w:spacing w:before="0" w:after="0" w:line="240" w:lineRule="auto"/>
        <w:ind w:firstLine="0"/>
        <w:jc w:val="left"/>
        <w:rPr>
          <w:rFonts w:eastAsia="Calibri" w:cs="Arial"/>
          <w:i/>
          <w:lang w:eastAsia="zh-CN"/>
        </w:rPr>
      </w:pPr>
    </w:p>
    <w:p w14:paraId="69B31B21" w14:textId="77777777" w:rsidR="003A5CF2" w:rsidRPr="008078F9" w:rsidRDefault="003A5CF2" w:rsidP="00565844">
      <w:pPr>
        <w:suppressAutoHyphens/>
        <w:spacing w:before="0" w:after="0" w:line="240" w:lineRule="auto"/>
        <w:ind w:firstLine="0"/>
        <w:jc w:val="center"/>
        <w:rPr>
          <w:rFonts w:eastAsia="Calibri" w:cs="Arial"/>
          <w:b/>
          <w:i/>
          <w:lang w:eastAsia="zh-CN"/>
        </w:rPr>
      </w:pPr>
      <w:r w:rsidRPr="008078F9">
        <w:rPr>
          <w:rFonts w:eastAsia="Calibri" w:cs="Arial"/>
          <w:b/>
          <w:i/>
          <w:lang w:eastAsia="zh-CN"/>
        </w:rPr>
        <w:t>ANTECEDENTES</w:t>
      </w:r>
    </w:p>
    <w:p w14:paraId="1724BF52" w14:textId="77777777" w:rsidR="003A5CF2" w:rsidRPr="008078F9" w:rsidRDefault="003A5CF2" w:rsidP="00565844">
      <w:pPr>
        <w:suppressAutoHyphens/>
        <w:spacing w:before="0" w:after="0" w:line="240" w:lineRule="auto"/>
        <w:ind w:firstLine="0"/>
        <w:jc w:val="center"/>
        <w:rPr>
          <w:rFonts w:eastAsia="Calibri" w:cs="Arial"/>
          <w:b/>
          <w:i/>
          <w:lang w:eastAsia="zh-CN"/>
        </w:rPr>
      </w:pPr>
    </w:p>
    <w:p w14:paraId="77CC69B4" w14:textId="77777777" w:rsidR="003A5CF2" w:rsidRPr="008078F9" w:rsidRDefault="003A5CF2" w:rsidP="006B6A33">
      <w:pPr>
        <w:suppressAutoHyphens/>
        <w:spacing w:before="0" w:after="0" w:line="240" w:lineRule="auto"/>
        <w:ind w:firstLine="0"/>
        <w:rPr>
          <w:rFonts w:eastAsia="Calibri" w:cs="Arial"/>
          <w:bCs/>
          <w:i/>
          <w:lang w:eastAsia="zh-CN"/>
        </w:rPr>
      </w:pPr>
      <w:r w:rsidRPr="008078F9">
        <w:rPr>
          <w:rFonts w:eastAsia="Calibri" w:cs="Arial"/>
          <w:b/>
          <w:i/>
          <w:lang w:eastAsia="zh-CN"/>
        </w:rPr>
        <w:t xml:space="preserve">PRIMERO. </w:t>
      </w:r>
      <w:r w:rsidRPr="008078F9">
        <w:rPr>
          <w:rFonts w:eastAsia="Calibri" w:cs="Arial"/>
          <w:bCs/>
          <w:i/>
          <w:lang w:eastAsia="zh-CN"/>
        </w:rPr>
        <w:t>Acuerdo del Consejo Rector del Instituto Municipal para la Promoción de la Actividad Física y el Deporte de Las Palmas de Gran Canaria (en adelante, IMD), celebrado el día 17 de diciembre de 2024, por el que se aprueba la adjudicación del contrato de servicio de conservación y mantenimiento del terreno de juego de los campos de fútbol y otros centros deportivos municipales dotados de pavimento de césped artificial.</w:t>
      </w:r>
    </w:p>
    <w:p w14:paraId="78001214" w14:textId="77777777" w:rsidR="003A5CF2" w:rsidRPr="008078F9" w:rsidRDefault="003A5CF2" w:rsidP="006B6A33">
      <w:pPr>
        <w:suppressAutoHyphens/>
        <w:spacing w:before="0" w:after="0" w:line="240" w:lineRule="auto"/>
        <w:ind w:firstLine="0"/>
        <w:rPr>
          <w:rFonts w:eastAsia="Calibri" w:cs="Arial"/>
          <w:bCs/>
          <w:i/>
          <w:lang w:eastAsia="zh-CN"/>
        </w:rPr>
      </w:pPr>
    </w:p>
    <w:p w14:paraId="35C2747D" w14:textId="77777777" w:rsidR="003A5CF2" w:rsidRPr="008078F9" w:rsidRDefault="003A5CF2" w:rsidP="006B6A33">
      <w:pPr>
        <w:suppressAutoHyphens/>
        <w:spacing w:before="0" w:after="0" w:line="240" w:lineRule="auto"/>
        <w:ind w:firstLine="0"/>
        <w:rPr>
          <w:rFonts w:eastAsia="Calibri" w:cs="Arial"/>
          <w:b/>
          <w:i/>
          <w:lang w:eastAsia="zh-CN"/>
        </w:rPr>
      </w:pPr>
      <w:r w:rsidRPr="008078F9">
        <w:rPr>
          <w:rFonts w:eastAsia="Calibri" w:cs="Arial"/>
          <w:b/>
          <w:i/>
          <w:lang w:eastAsia="zh-CN"/>
        </w:rPr>
        <w:lastRenderedPageBreak/>
        <w:t>SEGUNDO.</w:t>
      </w:r>
      <w:r w:rsidRPr="008078F9">
        <w:rPr>
          <w:rFonts w:eastAsia="Calibri" w:cs="Arial"/>
          <w:bCs/>
          <w:i/>
          <w:lang w:eastAsia="zh-CN"/>
        </w:rPr>
        <w:t xml:space="preserve"> Con fecha 18 de diciembre de 2024, se notifica</w:t>
      </w:r>
      <w:r w:rsidRPr="008078F9">
        <w:rPr>
          <w:rFonts w:eastAsia="Calibri" w:cs="Arial"/>
          <w:i/>
          <w:lang w:eastAsia="zh-CN"/>
        </w:rPr>
        <w:t xml:space="preserve"> a los licitadores la adjudicación del contrato.</w:t>
      </w:r>
    </w:p>
    <w:p w14:paraId="7FFBB68C" w14:textId="77777777" w:rsidR="003A5CF2" w:rsidRPr="008078F9" w:rsidRDefault="003A5CF2" w:rsidP="006B6A33">
      <w:pPr>
        <w:tabs>
          <w:tab w:val="left" w:pos="708"/>
        </w:tabs>
        <w:suppressAutoHyphens/>
        <w:spacing w:before="0" w:after="0" w:line="240" w:lineRule="auto"/>
        <w:ind w:left="705" w:firstLine="0"/>
        <w:rPr>
          <w:rFonts w:eastAsia="Calibri" w:cs="Arial"/>
          <w:i/>
          <w:lang w:eastAsia="zh-CN"/>
        </w:rPr>
      </w:pPr>
    </w:p>
    <w:p w14:paraId="76972293" w14:textId="77777777" w:rsidR="003A5CF2" w:rsidRPr="008078F9" w:rsidRDefault="003A5CF2" w:rsidP="006B6A33">
      <w:pPr>
        <w:autoSpaceDE w:val="0"/>
        <w:autoSpaceDN w:val="0"/>
        <w:adjustRightInd w:val="0"/>
        <w:spacing w:before="0" w:after="0" w:line="240" w:lineRule="auto"/>
        <w:ind w:firstLine="0"/>
        <w:rPr>
          <w:rFonts w:eastAsia="Calibri" w:cs="Arial"/>
          <w:i/>
          <w:lang w:eastAsia="en-US"/>
        </w:rPr>
      </w:pPr>
      <w:r w:rsidRPr="008078F9">
        <w:rPr>
          <w:rFonts w:eastAsia="Calibri" w:cs="Arial"/>
          <w:b/>
          <w:i/>
          <w:lang w:eastAsia="en-US"/>
        </w:rPr>
        <w:t>TERCERO.</w:t>
      </w:r>
      <w:r w:rsidRPr="008078F9">
        <w:rPr>
          <w:rFonts w:eastAsia="Calibri" w:cs="Arial"/>
          <w:i/>
          <w:lang w:eastAsia="en-US"/>
        </w:rPr>
        <w:t xml:space="preserve"> Documento contable de disposición del gasto (D 220240004866) para la anualidad 2024, por importe de CIENTO TREINTA MIL TREINTA Y UN EUROS CON VEINTIOCHO CÉNTIMOS (130.031,28 €) con cargo a la aplicación presupuestaria 342/227.09. </w:t>
      </w:r>
    </w:p>
    <w:p w14:paraId="3CDC0634" w14:textId="77777777" w:rsidR="006B6A33" w:rsidRPr="008078F9" w:rsidRDefault="006B6A33" w:rsidP="00565844">
      <w:pPr>
        <w:autoSpaceDE w:val="0"/>
        <w:autoSpaceDN w:val="0"/>
        <w:adjustRightInd w:val="0"/>
        <w:spacing w:before="0" w:after="0" w:line="240" w:lineRule="auto"/>
        <w:ind w:firstLine="0"/>
        <w:rPr>
          <w:rFonts w:eastAsia="Calibri" w:cs="Arial"/>
          <w:i/>
          <w:lang w:eastAsia="en-US"/>
        </w:rPr>
      </w:pPr>
    </w:p>
    <w:p w14:paraId="37DC525E" w14:textId="7B1DAF53" w:rsidR="003A5CF2" w:rsidRPr="008078F9" w:rsidRDefault="003A5CF2" w:rsidP="00565844">
      <w:pPr>
        <w:autoSpaceDE w:val="0"/>
        <w:autoSpaceDN w:val="0"/>
        <w:adjustRightInd w:val="0"/>
        <w:spacing w:before="0" w:after="0" w:line="240" w:lineRule="auto"/>
        <w:ind w:firstLine="0"/>
        <w:rPr>
          <w:rFonts w:eastAsia="Calibri" w:cs="Arial"/>
          <w:i/>
          <w:lang w:eastAsia="en-US"/>
        </w:rPr>
      </w:pPr>
      <w:r w:rsidRPr="008078F9">
        <w:rPr>
          <w:rFonts w:eastAsia="Calibri" w:cs="Arial"/>
          <w:i/>
          <w:lang w:eastAsia="en-US"/>
        </w:rPr>
        <w:t xml:space="preserve">Documento contable de disposición del gasto (D 220249000099) para ejercicios futuros (2025-2027) por un importe total de CUATROCIENTOS SETENTA Y CINCO MIL OCHOCIENTOS CINCUENTA Y NUEVE EUROS CON DOCE CÉNTIMOS (475.859,12 €) con cargo a la aplicación presupuestaria 342/227.09. </w:t>
      </w:r>
    </w:p>
    <w:p w14:paraId="1A50B652" w14:textId="77777777" w:rsidR="003A5CF2" w:rsidRPr="008078F9" w:rsidRDefault="003A5CF2" w:rsidP="00565844">
      <w:pPr>
        <w:autoSpaceDE w:val="0"/>
        <w:autoSpaceDN w:val="0"/>
        <w:adjustRightInd w:val="0"/>
        <w:spacing w:before="0" w:after="0" w:line="240" w:lineRule="auto"/>
        <w:ind w:firstLine="0"/>
        <w:rPr>
          <w:rFonts w:eastAsia="Calibri" w:cs="Arial"/>
          <w:i/>
          <w:lang w:eastAsia="en-US"/>
        </w:rPr>
      </w:pPr>
    </w:p>
    <w:p w14:paraId="256F16EC" w14:textId="77777777" w:rsidR="003A5CF2" w:rsidRPr="008078F9" w:rsidRDefault="003A5CF2" w:rsidP="00565844">
      <w:pPr>
        <w:autoSpaceDE w:val="0"/>
        <w:autoSpaceDN w:val="0"/>
        <w:adjustRightInd w:val="0"/>
        <w:spacing w:before="0" w:after="0" w:line="240" w:lineRule="auto"/>
        <w:ind w:firstLine="0"/>
        <w:rPr>
          <w:rFonts w:eastAsia="Calibri" w:cs="Arial"/>
          <w:i/>
          <w:lang w:eastAsia="en-US"/>
        </w:rPr>
      </w:pPr>
      <w:r w:rsidRPr="008078F9">
        <w:rPr>
          <w:rFonts w:eastAsia="Calibri" w:cs="Arial"/>
          <w:i/>
          <w:lang w:eastAsia="en-US"/>
        </w:rPr>
        <w:t>Dicho importe se distribuye en las siguientes anualidades:</w:t>
      </w:r>
    </w:p>
    <w:p w14:paraId="31CF18E1" w14:textId="77777777" w:rsidR="003A5CF2" w:rsidRPr="008078F9" w:rsidRDefault="003A5CF2" w:rsidP="00565844">
      <w:pPr>
        <w:tabs>
          <w:tab w:val="left" w:pos="708"/>
        </w:tabs>
        <w:suppressAutoHyphens/>
        <w:spacing w:before="0" w:after="0" w:line="240" w:lineRule="auto"/>
        <w:ind w:left="705" w:firstLine="0"/>
        <w:jc w:val="left"/>
        <w:rPr>
          <w:rFonts w:eastAsia="Calibri" w:cs="Arial"/>
          <w:i/>
          <w:lang w:eastAsia="zh-CN"/>
        </w:rPr>
      </w:pPr>
    </w:p>
    <w:p w14:paraId="70FA2B9A" w14:textId="77777777" w:rsidR="003A5CF2" w:rsidRPr="008078F9" w:rsidRDefault="003A5CF2" w:rsidP="006B6A33">
      <w:pPr>
        <w:tabs>
          <w:tab w:val="left" w:pos="708"/>
        </w:tabs>
        <w:suppressAutoHyphens/>
        <w:spacing w:before="0" w:after="0" w:line="240" w:lineRule="auto"/>
        <w:ind w:left="705" w:firstLine="0"/>
        <w:rPr>
          <w:rFonts w:eastAsia="Calibri" w:cs="Arial"/>
          <w:i/>
          <w:lang w:eastAsia="zh-CN"/>
        </w:rPr>
      </w:pPr>
      <w:r w:rsidRPr="008078F9">
        <w:rPr>
          <w:rFonts w:eastAsia="Calibri" w:cs="Arial"/>
          <w:i/>
          <w:lang w:eastAsia="zh-CN"/>
        </w:rPr>
        <w:t>Año 2025: DOSCIENTOS UN MIL NOVECIENTOS SESENTA Y TRES EUROS CON CUARENTA Y SEIS CÉNTIMOS (201.963,46 €).</w:t>
      </w:r>
    </w:p>
    <w:p w14:paraId="4867B82B" w14:textId="77777777" w:rsidR="003A5CF2" w:rsidRPr="008078F9" w:rsidRDefault="003A5CF2" w:rsidP="006B6A33">
      <w:pPr>
        <w:tabs>
          <w:tab w:val="left" w:pos="708"/>
        </w:tabs>
        <w:suppressAutoHyphens/>
        <w:spacing w:before="0" w:after="0" w:line="240" w:lineRule="auto"/>
        <w:ind w:left="705" w:firstLine="0"/>
        <w:rPr>
          <w:rFonts w:eastAsia="Calibri" w:cs="Arial"/>
          <w:i/>
          <w:lang w:eastAsia="zh-CN"/>
        </w:rPr>
      </w:pPr>
      <w:r w:rsidRPr="008078F9">
        <w:rPr>
          <w:rFonts w:eastAsia="Calibri" w:cs="Arial"/>
          <w:i/>
          <w:lang w:eastAsia="zh-CN"/>
        </w:rPr>
        <w:t>Año 2026: DOSCIENTOS UN MIL NOVECIENTOS SESENTA Y TRES EUROS CON CUARENTA Y SEIS CÉNTIMOS (201.963,46 €).</w:t>
      </w:r>
    </w:p>
    <w:p w14:paraId="4E1121F6" w14:textId="77777777" w:rsidR="003A5CF2" w:rsidRPr="008078F9" w:rsidRDefault="003A5CF2" w:rsidP="006B6A33">
      <w:pPr>
        <w:tabs>
          <w:tab w:val="left" w:pos="708"/>
        </w:tabs>
        <w:suppressAutoHyphens/>
        <w:spacing w:before="0" w:after="0" w:line="240" w:lineRule="auto"/>
        <w:ind w:left="705" w:firstLine="0"/>
        <w:rPr>
          <w:rFonts w:eastAsia="Calibri" w:cs="Arial"/>
          <w:i/>
          <w:lang w:eastAsia="zh-CN"/>
        </w:rPr>
      </w:pPr>
      <w:r w:rsidRPr="008078F9">
        <w:rPr>
          <w:rFonts w:eastAsia="Calibri" w:cs="Arial"/>
          <w:i/>
          <w:lang w:eastAsia="zh-CN"/>
        </w:rPr>
        <w:t>Año 2027: SETENTA Y UN MIL NOVECIENTOS TREINTA Y DOS EUROS CON VEINTE CÉNTIMOS (71.932,20 €).</w:t>
      </w:r>
    </w:p>
    <w:p w14:paraId="0250BA21" w14:textId="77777777" w:rsidR="003A5CF2" w:rsidRPr="008078F9" w:rsidRDefault="003A5CF2" w:rsidP="00565844">
      <w:pPr>
        <w:tabs>
          <w:tab w:val="left" w:pos="708"/>
        </w:tabs>
        <w:suppressAutoHyphens/>
        <w:spacing w:before="0" w:after="0" w:line="240" w:lineRule="auto"/>
        <w:ind w:left="705" w:firstLine="0"/>
        <w:jc w:val="left"/>
        <w:rPr>
          <w:rFonts w:eastAsia="Calibri" w:cs="Arial"/>
          <w:i/>
          <w:lang w:eastAsia="zh-CN"/>
        </w:rPr>
      </w:pPr>
    </w:p>
    <w:p w14:paraId="6E013CB5" w14:textId="77777777" w:rsidR="003A5CF2" w:rsidRPr="008078F9" w:rsidRDefault="003A5CF2" w:rsidP="006B6A33">
      <w:pPr>
        <w:tabs>
          <w:tab w:val="left" w:pos="708"/>
        </w:tabs>
        <w:suppressAutoHyphens/>
        <w:spacing w:before="0" w:after="0" w:line="240" w:lineRule="auto"/>
        <w:ind w:firstLine="0"/>
        <w:rPr>
          <w:rFonts w:eastAsia="Calibri" w:cs="Arial"/>
          <w:i/>
          <w:lang w:eastAsia="zh-CN"/>
        </w:rPr>
      </w:pPr>
      <w:r w:rsidRPr="008078F9">
        <w:rPr>
          <w:rFonts w:eastAsia="Calibri" w:cs="Arial"/>
          <w:b/>
          <w:i/>
          <w:lang w:eastAsia="zh-CN"/>
        </w:rPr>
        <w:t>CUARTO.</w:t>
      </w:r>
      <w:r w:rsidRPr="008078F9">
        <w:rPr>
          <w:rFonts w:eastAsia="Calibri" w:cs="Arial"/>
          <w:i/>
          <w:lang w:eastAsia="zh-CN"/>
        </w:rPr>
        <w:t xml:space="preserve"> Informe previo a la certificación en cumplimiento del Acuerdo del Consejo de Ministros de 20 de julio de 2018, sobre la aplicación a la previsión de los artículos 152 y 147 de la Ley General Presupuestaria, respecto al ejercicio de la función interventora en régimen de requisitos básicos en el ámbito de los contratos del sector público y encargos a medios propios, en lo referido a la fiscalización de la fase de formalización del contrato, dentro de los extremos adicionales sujetos a fiscalización a que se refiere el apartado primero 1 g) del citado acuerdo, de fecha 14 de enero de 2025.</w:t>
      </w:r>
    </w:p>
    <w:p w14:paraId="4082D8DA" w14:textId="77777777" w:rsidR="003A5CF2" w:rsidRPr="008078F9" w:rsidRDefault="003A5CF2" w:rsidP="00565844">
      <w:pPr>
        <w:tabs>
          <w:tab w:val="left" w:pos="708"/>
        </w:tabs>
        <w:suppressAutoHyphens/>
        <w:spacing w:before="0" w:after="0" w:line="240" w:lineRule="auto"/>
        <w:ind w:left="705" w:firstLine="0"/>
        <w:jc w:val="left"/>
        <w:rPr>
          <w:rFonts w:eastAsia="Calibri" w:cs="Arial"/>
          <w:i/>
          <w:lang w:eastAsia="zh-CN"/>
        </w:rPr>
      </w:pPr>
    </w:p>
    <w:p w14:paraId="76C5FFBB" w14:textId="77777777" w:rsidR="003A5CF2" w:rsidRPr="008078F9" w:rsidRDefault="003A5CF2" w:rsidP="006B6A33">
      <w:pPr>
        <w:tabs>
          <w:tab w:val="left" w:pos="708"/>
        </w:tabs>
        <w:suppressAutoHyphens/>
        <w:spacing w:before="0" w:after="0" w:line="240" w:lineRule="auto"/>
        <w:ind w:firstLine="0"/>
        <w:rPr>
          <w:rFonts w:eastAsia="Calibri" w:cs="Arial"/>
          <w:i/>
          <w:lang w:eastAsia="zh-CN"/>
        </w:rPr>
      </w:pPr>
      <w:r w:rsidRPr="008078F9">
        <w:rPr>
          <w:rFonts w:eastAsia="Calibri" w:cs="Arial"/>
          <w:b/>
          <w:bCs/>
          <w:i/>
          <w:lang w:eastAsia="zh-CN"/>
        </w:rPr>
        <w:t>QUINTO.</w:t>
      </w:r>
      <w:r w:rsidRPr="008078F9">
        <w:rPr>
          <w:rFonts w:eastAsia="Calibri" w:cs="Arial"/>
          <w:i/>
          <w:lang w:eastAsia="zh-CN"/>
        </w:rPr>
        <w:t xml:space="preserve"> Certificación, de fecha 15 de enero de 2025, sobre los extremos señalados en el punto anterior. </w:t>
      </w:r>
    </w:p>
    <w:p w14:paraId="24F08F4A" w14:textId="77777777" w:rsidR="003A5CF2" w:rsidRPr="008078F9" w:rsidRDefault="003A5CF2" w:rsidP="00565844">
      <w:pPr>
        <w:tabs>
          <w:tab w:val="left" w:pos="708"/>
        </w:tabs>
        <w:suppressAutoHyphens/>
        <w:spacing w:before="0" w:after="0" w:line="240" w:lineRule="auto"/>
        <w:ind w:left="705" w:firstLine="0"/>
        <w:jc w:val="left"/>
        <w:rPr>
          <w:rFonts w:eastAsia="Calibri" w:cs="Arial"/>
          <w:i/>
          <w:lang w:eastAsia="zh-CN"/>
        </w:rPr>
      </w:pPr>
    </w:p>
    <w:p w14:paraId="3BB5C228" w14:textId="77777777" w:rsidR="003A5CF2" w:rsidRPr="008078F9" w:rsidRDefault="003A5CF2" w:rsidP="006B6A33">
      <w:pPr>
        <w:tabs>
          <w:tab w:val="left" w:pos="708"/>
        </w:tabs>
        <w:suppressAutoHyphens/>
        <w:spacing w:before="0" w:after="0" w:line="240" w:lineRule="auto"/>
        <w:ind w:firstLine="0"/>
        <w:rPr>
          <w:rFonts w:eastAsia="Calibri" w:cs="Arial"/>
          <w:i/>
          <w:lang w:eastAsia="zh-CN"/>
        </w:rPr>
      </w:pPr>
      <w:r w:rsidRPr="008078F9">
        <w:rPr>
          <w:rFonts w:eastAsia="Calibri" w:cs="Arial"/>
          <w:b/>
          <w:bCs/>
          <w:i/>
          <w:lang w:eastAsia="zh-CN"/>
        </w:rPr>
        <w:t>SEXTO.</w:t>
      </w:r>
      <w:r w:rsidRPr="008078F9">
        <w:rPr>
          <w:rFonts w:eastAsia="Calibri" w:cs="Arial"/>
          <w:i/>
          <w:lang w:eastAsia="zh-CN"/>
        </w:rPr>
        <w:t xml:space="preserve"> Propuesta de resolución, de fecha 15 de enero de 2025, para la formalización del contrato para el servicio de conservación y mantenimiento del terreno de juego de los campos de fútbol y otros centros deportivos municipales dotados de pavimento de césped artificial.</w:t>
      </w:r>
    </w:p>
    <w:p w14:paraId="46E63BD1" w14:textId="77777777" w:rsidR="003A5CF2" w:rsidRPr="008078F9" w:rsidRDefault="003A5CF2" w:rsidP="00565844">
      <w:pPr>
        <w:tabs>
          <w:tab w:val="left" w:pos="708"/>
        </w:tabs>
        <w:suppressAutoHyphens/>
        <w:spacing w:before="0" w:after="0" w:line="240" w:lineRule="auto"/>
        <w:ind w:left="705" w:firstLine="0"/>
        <w:jc w:val="left"/>
        <w:rPr>
          <w:rFonts w:eastAsia="Calibri" w:cs="Arial"/>
          <w:i/>
          <w:lang w:eastAsia="zh-CN"/>
        </w:rPr>
      </w:pPr>
    </w:p>
    <w:p w14:paraId="09919F1D" w14:textId="77777777" w:rsidR="003A5CF2" w:rsidRPr="008078F9" w:rsidRDefault="003A5CF2" w:rsidP="006B6A33">
      <w:pPr>
        <w:tabs>
          <w:tab w:val="left" w:pos="708"/>
        </w:tabs>
        <w:suppressAutoHyphens/>
        <w:spacing w:before="0" w:after="0" w:line="240" w:lineRule="auto"/>
        <w:ind w:firstLine="0"/>
        <w:rPr>
          <w:rFonts w:eastAsia="Calibri" w:cs="Arial"/>
          <w:i/>
          <w:lang w:eastAsia="zh-CN"/>
        </w:rPr>
      </w:pPr>
      <w:r w:rsidRPr="008078F9">
        <w:rPr>
          <w:rFonts w:eastAsia="Calibri" w:cs="Arial"/>
          <w:i/>
          <w:lang w:eastAsia="zh-CN"/>
        </w:rPr>
        <w:t>En la misma fecha se emite informe de adecuación de la propuesta de resolución a la normativa aplicable.</w:t>
      </w:r>
    </w:p>
    <w:p w14:paraId="3291DB60" w14:textId="77777777" w:rsidR="003A5CF2" w:rsidRPr="008078F9" w:rsidRDefault="003A5CF2" w:rsidP="00565844">
      <w:pPr>
        <w:tabs>
          <w:tab w:val="left" w:pos="708"/>
        </w:tabs>
        <w:suppressAutoHyphens/>
        <w:spacing w:before="0" w:after="0" w:line="240" w:lineRule="auto"/>
        <w:ind w:left="705" w:firstLine="0"/>
        <w:jc w:val="left"/>
        <w:rPr>
          <w:rFonts w:eastAsia="Calibri" w:cs="Arial"/>
          <w:i/>
          <w:lang w:eastAsia="zh-CN"/>
        </w:rPr>
      </w:pPr>
    </w:p>
    <w:p w14:paraId="2099C26D" w14:textId="77777777" w:rsidR="003A5CF2" w:rsidRPr="008078F9" w:rsidRDefault="003A5CF2" w:rsidP="006B6A33">
      <w:pPr>
        <w:tabs>
          <w:tab w:val="left" w:pos="708"/>
        </w:tabs>
        <w:suppressAutoHyphens/>
        <w:spacing w:before="0" w:after="0" w:line="240" w:lineRule="auto"/>
        <w:ind w:firstLine="0"/>
        <w:rPr>
          <w:rFonts w:eastAsia="Calibri" w:cs="Arial"/>
          <w:i/>
          <w:lang w:eastAsia="zh-CN"/>
        </w:rPr>
      </w:pPr>
      <w:r w:rsidRPr="008078F9">
        <w:rPr>
          <w:rFonts w:eastAsia="Calibri" w:cs="Arial"/>
          <w:b/>
          <w:bCs/>
          <w:i/>
          <w:lang w:eastAsia="zh-CN"/>
        </w:rPr>
        <w:t>SÉPTIMO.</w:t>
      </w:r>
      <w:r w:rsidRPr="008078F9">
        <w:rPr>
          <w:rFonts w:eastAsia="Calibri" w:cs="Arial"/>
          <w:i/>
          <w:lang w:eastAsia="zh-CN"/>
        </w:rPr>
        <w:t xml:space="preserve"> Informe de la Intervención General, de fecha 24 de enero de 2025, fiscalizando el expediente de conformidad.</w:t>
      </w:r>
    </w:p>
    <w:p w14:paraId="45C48D30" w14:textId="77777777" w:rsidR="003A5CF2" w:rsidRPr="008078F9" w:rsidRDefault="003A5CF2" w:rsidP="00565844">
      <w:pPr>
        <w:tabs>
          <w:tab w:val="left" w:pos="708"/>
        </w:tabs>
        <w:suppressAutoHyphens/>
        <w:spacing w:before="0" w:after="0" w:line="240" w:lineRule="auto"/>
        <w:ind w:left="705" w:firstLine="0"/>
        <w:jc w:val="left"/>
        <w:rPr>
          <w:rFonts w:eastAsia="Calibri" w:cs="Arial"/>
          <w:i/>
          <w:lang w:eastAsia="zh-CN"/>
        </w:rPr>
      </w:pPr>
    </w:p>
    <w:p w14:paraId="2069501E" w14:textId="77777777" w:rsidR="003A5CF2" w:rsidRPr="008078F9" w:rsidRDefault="003A5CF2" w:rsidP="00565844">
      <w:pPr>
        <w:tabs>
          <w:tab w:val="left" w:pos="708"/>
        </w:tabs>
        <w:suppressAutoHyphens/>
        <w:spacing w:before="0" w:after="0" w:line="240" w:lineRule="auto"/>
        <w:ind w:left="705" w:firstLine="0"/>
        <w:jc w:val="left"/>
        <w:rPr>
          <w:rFonts w:eastAsia="Calibri" w:cs="Arial"/>
          <w:i/>
          <w:lang w:eastAsia="zh-CN"/>
        </w:rPr>
      </w:pPr>
    </w:p>
    <w:p w14:paraId="03335509" w14:textId="77777777" w:rsidR="003A5CF2" w:rsidRPr="008078F9" w:rsidRDefault="003A5CF2" w:rsidP="00565844">
      <w:pPr>
        <w:tabs>
          <w:tab w:val="left" w:pos="708"/>
        </w:tabs>
        <w:suppressAutoHyphens/>
        <w:spacing w:before="0" w:after="0" w:line="240" w:lineRule="auto"/>
        <w:ind w:left="705" w:firstLine="0"/>
        <w:jc w:val="center"/>
        <w:rPr>
          <w:rFonts w:eastAsia="Calibri" w:cs="Arial"/>
          <w:b/>
          <w:i/>
          <w:lang w:eastAsia="zh-CN"/>
        </w:rPr>
      </w:pPr>
      <w:r w:rsidRPr="008078F9">
        <w:rPr>
          <w:rFonts w:eastAsia="Calibri" w:cs="Arial"/>
          <w:b/>
          <w:i/>
          <w:lang w:eastAsia="zh-CN"/>
        </w:rPr>
        <w:t>FUNDAMENTOS DE DERECHO</w:t>
      </w:r>
    </w:p>
    <w:p w14:paraId="6351EE58" w14:textId="77777777" w:rsidR="003A5CF2" w:rsidRPr="008078F9" w:rsidRDefault="003A5CF2" w:rsidP="00565844">
      <w:pPr>
        <w:tabs>
          <w:tab w:val="left" w:pos="708"/>
        </w:tabs>
        <w:suppressAutoHyphens/>
        <w:spacing w:before="0" w:after="0" w:line="240" w:lineRule="auto"/>
        <w:ind w:left="705" w:firstLine="0"/>
        <w:jc w:val="center"/>
        <w:rPr>
          <w:rFonts w:eastAsia="Calibri" w:cs="Arial"/>
          <w:b/>
          <w:i/>
          <w:lang w:eastAsia="zh-CN"/>
        </w:rPr>
      </w:pPr>
    </w:p>
    <w:p w14:paraId="59318906" w14:textId="77777777" w:rsidR="003A5CF2" w:rsidRPr="008078F9" w:rsidRDefault="003A5CF2" w:rsidP="006B6A33">
      <w:pPr>
        <w:tabs>
          <w:tab w:val="left" w:pos="708"/>
        </w:tabs>
        <w:suppressAutoHyphens/>
        <w:spacing w:before="0" w:after="0" w:line="240" w:lineRule="auto"/>
        <w:ind w:firstLine="0"/>
        <w:rPr>
          <w:rFonts w:eastAsia="Calibri" w:cs="Arial"/>
          <w:i/>
          <w:lang w:eastAsia="zh-CN"/>
        </w:rPr>
      </w:pPr>
      <w:r w:rsidRPr="008078F9">
        <w:rPr>
          <w:rFonts w:eastAsia="Calibri" w:cs="Arial"/>
          <w:b/>
          <w:i/>
          <w:lang w:eastAsia="zh-CN"/>
        </w:rPr>
        <w:t>I.</w:t>
      </w:r>
      <w:r w:rsidRPr="008078F9">
        <w:rPr>
          <w:rFonts w:eastAsia="Calibri" w:cs="Arial"/>
          <w:i/>
          <w:lang w:eastAsia="zh-CN"/>
        </w:rPr>
        <w:t xml:space="preserve"> El órgano de contratación es el Consejo Rector del IMD, en virtud de lo dispuesto en el artículo 61 de la Ley 9/2017, de 8 de noviembre, de Contratos del Sector Público (en adelante, LCSP), en relación con lo dispuesto en el artículo 7 r) de los Estatutos del IMD, y el acuerdo adoptado por la Junta Rectora del IMD (actualmente denominado Consejo Rector) en sesión de fecha 11 de mayo de 2018 sobre los límites para la contratación.</w:t>
      </w:r>
    </w:p>
    <w:p w14:paraId="5C62A0F7" w14:textId="77777777" w:rsidR="003A5CF2" w:rsidRPr="008078F9" w:rsidRDefault="003A5CF2" w:rsidP="006B6A33">
      <w:pPr>
        <w:tabs>
          <w:tab w:val="left" w:pos="708"/>
        </w:tabs>
        <w:suppressAutoHyphens/>
        <w:spacing w:before="0" w:after="0" w:line="240" w:lineRule="auto"/>
        <w:ind w:left="705" w:firstLine="0"/>
        <w:rPr>
          <w:rFonts w:eastAsia="Calibri" w:cs="Arial"/>
          <w:i/>
          <w:lang w:eastAsia="zh-CN"/>
        </w:rPr>
      </w:pPr>
    </w:p>
    <w:p w14:paraId="4EC61240" w14:textId="77777777" w:rsidR="003A5CF2" w:rsidRPr="008078F9" w:rsidRDefault="003A5CF2" w:rsidP="006B6A33">
      <w:pPr>
        <w:tabs>
          <w:tab w:val="left" w:pos="708"/>
        </w:tabs>
        <w:suppressAutoHyphens/>
        <w:spacing w:before="0" w:after="0" w:line="240" w:lineRule="auto"/>
        <w:ind w:firstLine="0"/>
        <w:rPr>
          <w:rFonts w:eastAsia="Calibri" w:cs="Arial"/>
          <w:i/>
          <w:lang w:eastAsia="zh-CN"/>
        </w:rPr>
      </w:pPr>
      <w:r w:rsidRPr="008078F9">
        <w:rPr>
          <w:rFonts w:eastAsia="Calibri" w:cs="Arial"/>
          <w:i/>
          <w:lang w:eastAsia="zh-CN"/>
        </w:rPr>
        <w:t>La disposición adicional segunda de la LCSP, en relación con las competencias en materia de contratación de las Entidades Locales, señala los límites a la contratación para órganos unipersonales (alcaldes y presidentes de entidades locales) y órganos colegiados (pleno). En igual sentido se ha pronunciado la Junta Rectora del IMD (actualmente denominado Consejo Rector) en el acuerdo adoptado en sesión de fecha 11 de mayo de 2018, señalando que:</w:t>
      </w:r>
    </w:p>
    <w:p w14:paraId="1FB6F805" w14:textId="77777777" w:rsidR="003A5CF2" w:rsidRPr="008078F9" w:rsidRDefault="003A5CF2" w:rsidP="00565844">
      <w:pPr>
        <w:tabs>
          <w:tab w:val="left" w:pos="708"/>
        </w:tabs>
        <w:suppressAutoHyphens/>
        <w:spacing w:before="0" w:after="0" w:line="240" w:lineRule="auto"/>
        <w:ind w:left="705" w:firstLine="0"/>
        <w:jc w:val="left"/>
        <w:rPr>
          <w:rFonts w:eastAsia="Calibri" w:cs="Arial"/>
          <w:i/>
          <w:lang w:eastAsia="zh-CN"/>
        </w:rPr>
      </w:pPr>
    </w:p>
    <w:p w14:paraId="49559854" w14:textId="77777777" w:rsidR="003A5CF2" w:rsidRPr="008078F9" w:rsidRDefault="003A5CF2" w:rsidP="00565844">
      <w:pPr>
        <w:spacing w:before="0" w:after="0" w:line="240" w:lineRule="auto"/>
        <w:ind w:left="1134" w:firstLine="0"/>
        <w:rPr>
          <w:rFonts w:eastAsia="Calibri" w:cs="Arial"/>
          <w:i/>
          <w:lang w:eastAsia="en-US"/>
        </w:rPr>
      </w:pPr>
      <w:r w:rsidRPr="008078F9">
        <w:rPr>
          <w:rFonts w:eastAsia="Calibri" w:cs="Arial"/>
          <w:b/>
          <w:i/>
          <w:lang w:val="es-ES_tradnl" w:eastAsia="en-US"/>
        </w:rPr>
        <w:t xml:space="preserve">“PRIMERO.- </w:t>
      </w:r>
      <w:r w:rsidRPr="008078F9">
        <w:rPr>
          <w:rFonts w:eastAsia="Calibri" w:cs="Arial"/>
          <w:i/>
          <w:lang w:val="es-ES_tradnl" w:eastAsia="en-US"/>
        </w:rPr>
        <w:t xml:space="preserve">Establecer los límites para la Junta Rectora del Instituto Municipal de Deportes, como órgano de contratación, </w:t>
      </w:r>
      <w:r w:rsidRPr="008078F9">
        <w:rPr>
          <w:rFonts w:eastAsia="Calibri" w:cs="Arial"/>
          <w:i/>
          <w:lang w:eastAsia="en-US"/>
        </w:rPr>
        <w:t>respecto de los contratos de obras, de suministro, de servicios, los contratos de concesión de obras, los contratos de concesión de servicios y los contratos administrativos especiales, cuando su valor estimado exceda del 10 por ciento de los recursos ordinarios del presupuesto y, en cualquier caso, la cuantía de seis millones de euros, incluidos los de carácter plurianual cuando su duración sea superior a cuatro años, eventuales prórrogas incluidas siempre que el importe acumulado de todas sus anualidades supere el porcentaje indicado, referido a los recursos ordinarios del presupuesto del primer ejercicio, y la cuantía señalada.</w:t>
      </w:r>
    </w:p>
    <w:p w14:paraId="73C1B76A" w14:textId="77777777" w:rsidR="003A5CF2" w:rsidRPr="008078F9" w:rsidRDefault="003A5CF2" w:rsidP="00565844">
      <w:pPr>
        <w:spacing w:before="0" w:after="0" w:line="240" w:lineRule="auto"/>
        <w:ind w:left="1134" w:firstLine="0"/>
        <w:rPr>
          <w:rFonts w:eastAsia="Calibri" w:cs="Arial"/>
          <w:i/>
          <w:lang w:eastAsia="en-US"/>
        </w:rPr>
      </w:pPr>
    </w:p>
    <w:p w14:paraId="69A642BC" w14:textId="77777777" w:rsidR="003A5CF2" w:rsidRPr="008078F9" w:rsidRDefault="003A5CF2" w:rsidP="00565844">
      <w:pPr>
        <w:spacing w:before="0" w:after="0" w:line="240" w:lineRule="auto"/>
        <w:ind w:left="1134" w:firstLine="0"/>
        <w:rPr>
          <w:rFonts w:eastAsia="Calibri" w:cs="Arial"/>
          <w:b/>
          <w:i/>
          <w:lang w:val="es-ES_tradnl" w:eastAsia="en-US"/>
        </w:rPr>
      </w:pPr>
      <w:r w:rsidRPr="008078F9">
        <w:rPr>
          <w:rFonts w:eastAsia="Calibri" w:cs="Arial"/>
          <w:b/>
          <w:i/>
          <w:lang w:eastAsia="en-US"/>
        </w:rPr>
        <w:t>SEGUNDO.-</w:t>
      </w:r>
      <w:r w:rsidRPr="008078F9">
        <w:rPr>
          <w:rFonts w:eastAsia="Calibri" w:cs="Arial"/>
          <w:i/>
          <w:lang w:eastAsia="en-US"/>
        </w:rPr>
        <w:t xml:space="preserve"> Establecer los límites para el Presidente del Instituto Municipal de Deportes, como órgano de contratación, respecto de los contratos de obras, de suministro, de servicios, los contratos de concesión de obras, los contratos de concesión de servicios y los contratos administrativos especiales, cuando su valor estimado no supere el 10 por ciento de los recursos ordinarios del presupuesto ni, en cualquier caso, la cuantía de seis millones de euros, incluidos los de carácter plurianual cuando su duración no sea superior a cuatro años, eventuales prórrogas incluidas siempre que el importe acumulado de todas sus anualidades no supere ni el porcentaje indicado, referido a los recursos ordinarios del presupuesto del primer ejercicio, ni la cuantía señalada”.</w:t>
      </w:r>
    </w:p>
    <w:p w14:paraId="2A5B0F6C" w14:textId="77777777" w:rsidR="003A5CF2" w:rsidRPr="008078F9" w:rsidRDefault="003A5CF2" w:rsidP="00565844">
      <w:pPr>
        <w:tabs>
          <w:tab w:val="left" w:pos="708"/>
        </w:tabs>
        <w:suppressAutoHyphens/>
        <w:spacing w:before="0" w:after="0" w:line="240" w:lineRule="auto"/>
        <w:ind w:left="705" w:firstLine="0"/>
        <w:jc w:val="left"/>
        <w:rPr>
          <w:rFonts w:eastAsia="Calibri" w:cs="Arial"/>
          <w:i/>
          <w:lang w:eastAsia="zh-CN"/>
        </w:rPr>
      </w:pPr>
    </w:p>
    <w:p w14:paraId="026B7602" w14:textId="77777777" w:rsidR="003A5CF2" w:rsidRPr="008078F9" w:rsidRDefault="003A5CF2" w:rsidP="008E13BC">
      <w:pPr>
        <w:tabs>
          <w:tab w:val="left" w:pos="708"/>
        </w:tabs>
        <w:suppressAutoHyphens/>
        <w:spacing w:before="0" w:after="0" w:line="240" w:lineRule="auto"/>
        <w:ind w:firstLine="0"/>
        <w:rPr>
          <w:rFonts w:eastAsia="Calibri" w:cs="Arial"/>
          <w:i/>
          <w:lang w:eastAsia="zh-CN"/>
        </w:rPr>
      </w:pPr>
      <w:r w:rsidRPr="008078F9">
        <w:rPr>
          <w:rFonts w:eastAsia="Calibri" w:cs="Arial"/>
          <w:i/>
          <w:lang w:eastAsia="zh-CN"/>
        </w:rPr>
        <w:t xml:space="preserve">En el expediente de contratación que nos ocupa, el órgano de contratación es el Consejo Rector del IMD al establecerse el valor estimado del contrato en la cantidad de 1.124.588,30 €, durante un período de duración del contrato de tres años susceptible de prórroga por dos años más. </w:t>
      </w:r>
    </w:p>
    <w:p w14:paraId="6F9AE10C" w14:textId="77777777" w:rsidR="003A5CF2" w:rsidRPr="008078F9" w:rsidRDefault="003A5CF2" w:rsidP="006B6A33">
      <w:pPr>
        <w:tabs>
          <w:tab w:val="left" w:pos="708"/>
        </w:tabs>
        <w:suppressAutoHyphens/>
        <w:spacing w:before="0" w:after="0" w:line="240" w:lineRule="auto"/>
        <w:ind w:left="705" w:firstLine="0"/>
        <w:rPr>
          <w:rFonts w:eastAsia="Calibri" w:cs="Arial"/>
          <w:i/>
          <w:lang w:eastAsia="zh-CN"/>
        </w:rPr>
      </w:pPr>
    </w:p>
    <w:p w14:paraId="23B87DA7" w14:textId="77777777" w:rsidR="003A5CF2" w:rsidRPr="008078F9" w:rsidRDefault="003A5CF2" w:rsidP="008E13BC">
      <w:pPr>
        <w:tabs>
          <w:tab w:val="left" w:pos="708"/>
        </w:tabs>
        <w:suppressAutoHyphens/>
        <w:spacing w:before="0" w:after="0" w:line="240" w:lineRule="auto"/>
        <w:ind w:firstLine="0"/>
        <w:rPr>
          <w:rFonts w:eastAsia="Calibri" w:cs="Arial"/>
          <w:i/>
          <w:color w:val="000000"/>
          <w:lang w:eastAsia="zh-CN"/>
        </w:rPr>
      </w:pPr>
      <w:r w:rsidRPr="008078F9">
        <w:rPr>
          <w:rFonts w:eastAsia="Calibri" w:cs="Arial"/>
          <w:b/>
          <w:i/>
          <w:lang w:eastAsia="zh-CN"/>
        </w:rPr>
        <w:t>II.</w:t>
      </w:r>
      <w:r w:rsidRPr="008078F9">
        <w:rPr>
          <w:rFonts w:eastAsia="Calibri" w:cs="Arial"/>
          <w:i/>
          <w:lang w:eastAsia="zh-CN"/>
        </w:rPr>
        <w:t xml:space="preserve"> </w:t>
      </w:r>
      <w:r w:rsidRPr="008078F9">
        <w:rPr>
          <w:rFonts w:eastAsia="Calibri" w:cs="Arial"/>
          <w:i/>
          <w:color w:val="000000"/>
          <w:lang w:eastAsia="zh-CN"/>
        </w:rPr>
        <w:t>Decreto organizativo de Alcaldía número 42598/2024, de fecha 4 de noviembre, por el que se modifica su Decreto 28232/2023, de 12 de julio, por el que se establecen los ámbitos materiales, sectores funcionales y la estructura organizativa del Área de Gobierno de Educación, Deportes y Juventud.</w:t>
      </w:r>
    </w:p>
    <w:p w14:paraId="77B9369F" w14:textId="77777777" w:rsidR="003A5CF2" w:rsidRPr="008078F9" w:rsidRDefault="003A5CF2" w:rsidP="006B6A33">
      <w:pPr>
        <w:tabs>
          <w:tab w:val="left" w:pos="708"/>
        </w:tabs>
        <w:suppressAutoHyphens/>
        <w:spacing w:before="0" w:after="0" w:line="240" w:lineRule="auto"/>
        <w:ind w:left="705" w:firstLine="0"/>
        <w:rPr>
          <w:rFonts w:eastAsia="Calibri" w:cs="Arial"/>
          <w:i/>
          <w:color w:val="000000"/>
          <w:lang w:eastAsia="zh-CN"/>
        </w:rPr>
      </w:pPr>
    </w:p>
    <w:p w14:paraId="1771727E" w14:textId="77777777" w:rsidR="003A5CF2" w:rsidRPr="008078F9" w:rsidRDefault="003A5CF2" w:rsidP="008E13BC">
      <w:pPr>
        <w:tabs>
          <w:tab w:val="left" w:pos="708"/>
        </w:tabs>
        <w:suppressAutoHyphens/>
        <w:spacing w:before="0" w:after="0" w:line="240" w:lineRule="auto"/>
        <w:ind w:firstLine="0"/>
        <w:rPr>
          <w:rFonts w:eastAsia="Calibri" w:cs="Arial"/>
          <w:i/>
          <w:color w:val="000000"/>
          <w:lang w:eastAsia="zh-CN"/>
        </w:rPr>
      </w:pPr>
      <w:r w:rsidRPr="008078F9">
        <w:rPr>
          <w:rFonts w:eastAsia="Calibri" w:cs="Arial"/>
          <w:b/>
          <w:bCs/>
          <w:i/>
          <w:color w:val="000000"/>
          <w:lang w:eastAsia="zh-CN"/>
        </w:rPr>
        <w:t>III.</w:t>
      </w:r>
      <w:r w:rsidRPr="008078F9">
        <w:rPr>
          <w:rFonts w:eastAsia="Calibri" w:cs="Arial"/>
          <w:i/>
          <w:color w:val="000000"/>
          <w:lang w:eastAsia="zh-CN"/>
        </w:rPr>
        <w:t xml:space="preserve"> Decreto de la alcaldesa número 26924/2023, de 30 de junio, por el que se concreta la atribución de la Presidencia del IMD.</w:t>
      </w:r>
    </w:p>
    <w:p w14:paraId="764201A5" w14:textId="77777777" w:rsidR="003A5CF2" w:rsidRPr="008078F9" w:rsidRDefault="003A5CF2" w:rsidP="006B6A33">
      <w:pPr>
        <w:spacing w:before="0" w:after="0" w:line="240" w:lineRule="auto"/>
        <w:ind w:firstLine="0"/>
        <w:rPr>
          <w:rFonts w:eastAsia="Calibri" w:cs="Arial"/>
          <w:i/>
          <w:lang w:eastAsia="en-US"/>
        </w:rPr>
      </w:pPr>
    </w:p>
    <w:p w14:paraId="5D4607C8" w14:textId="517A4088" w:rsidR="003A5CF2" w:rsidRPr="008078F9" w:rsidRDefault="003A5CF2" w:rsidP="008E13BC">
      <w:pPr>
        <w:tabs>
          <w:tab w:val="left" w:pos="708"/>
        </w:tabs>
        <w:suppressAutoHyphens/>
        <w:spacing w:before="0" w:after="0" w:line="240" w:lineRule="auto"/>
        <w:ind w:firstLine="0"/>
        <w:rPr>
          <w:rFonts w:eastAsia="Calibri" w:cs="Arial"/>
          <w:i/>
          <w:lang w:eastAsia="zh-CN"/>
        </w:rPr>
      </w:pPr>
      <w:r w:rsidRPr="008078F9">
        <w:rPr>
          <w:rFonts w:eastAsia="Calibri" w:cs="Arial"/>
          <w:b/>
          <w:i/>
          <w:lang w:eastAsia="zh-CN"/>
        </w:rPr>
        <w:t>III</w:t>
      </w:r>
      <w:r w:rsidR="00513D78" w:rsidRPr="008078F9">
        <w:rPr>
          <w:rFonts w:eastAsia="Calibri" w:cs="Arial"/>
          <w:b/>
          <w:i/>
          <w:lang w:eastAsia="zh-CN"/>
        </w:rPr>
        <w:t xml:space="preserve"> </w:t>
      </w:r>
      <w:r w:rsidR="008E13BC" w:rsidRPr="008078F9">
        <w:rPr>
          <w:rFonts w:eastAsia="Calibri" w:cs="Arial"/>
          <w:b/>
          <w:i/>
          <w:lang w:eastAsia="zh-CN"/>
        </w:rPr>
        <w:t>[sic]</w:t>
      </w:r>
      <w:r w:rsidRPr="008078F9">
        <w:rPr>
          <w:rFonts w:eastAsia="Calibri" w:cs="Arial"/>
          <w:b/>
          <w:i/>
          <w:lang w:eastAsia="zh-CN"/>
        </w:rPr>
        <w:t xml:space="preserve">. </w:t>
      </w:r>
      <w:r w:rsidRPr="008078F9">
        <w:rPr>
          <w:rFonts w:eastAsia="Calibri" w:cs="Arial"/>
          <w:i/>
          <w:lang w:eastAsia="zh-CN"/>
        </w:rPr>
        <w:t>El artículo 153 de la LCSP sobre la formalización del contrato.</w:t>
      </w:r>
    </w:p>
    <w:p w14:paraId="62A572C6" w14:textId="77777777" w:rsidR="003A5CF2" w:rsidRPr="008078F9" w:rsidRDefault="003A5CF2" w:rsidP="006B6A33">
      <w:pPr>
        <w:tabs>
          <w:tab w:val="left" w:pos="708"/>
        </w:tabs>
        <w:suppressAutoHyphens/>
        <w:spacing w:before="0" w:after="0" w:line="240" w:lineRule="auto"/>
        <w:ind w:left="705" w:firstLine="0"/>
        <w:rPr>
          <w:rFonts w:eastAsia="Calibri" w:cs="Arial"/>
          <w:i/>
          <w:lang w:eastAsia="zh-CN"/>
        </w:rPr>
      </w:pPr>
    </w:p>
    <w:p w14:paraId="0030FE16" w14:textId="77777777" w:rsidR="003A5CF2" w:rsidRPr="008078F9" w:rsidRDefault="003A5CF2" w:rsidP="008E13BC">
      <w:pPr>
        <w:tabs>
          <w:tab w:val="left" w:pos="708"/>
        </w:tabs>
        <w:suppressAutoHyphens/>
        <w:spacing w:before="0" w:after="0" w:line="240" w:lineRule="auto"/>
        <w:ind w:firstLine="0"/>
        <w:rPr>
          <w:rFonts w:eastAsia="Calibri" w:cs="Arial"/>
          <w:i/>
          <w:lang w:eastAsia="zh-CN"/>
        </w:rPr>
      </w:pPr>
      <w:r w:rsidRPr="008078F9">
        <w:rPr>
          <w:rFonts w:eastAsia="Calibri" w:cs="Arial"/>
          <w:b/>
          <w:i/>
          <w:lang w:eastAsia="zh-CN"/>
        </w:rPr>
        <w:t xml:space="preserve">IV. </w:t>
      </w:r>
      <w:r w:rsidRPr="008078F9">
        <w:rPr>
          <w:rFonts w:eastAsia="Calibri" w:cs="Arial"/>
          <w:bCs/>
          <w:i/>
          <w:lang w:eastAsia="zh-CN"/>
        </w:rPr>
        <w:t>El artículo 44 de la LCSP sobre el recurso especial en materia de contratación.</w:t>
      </w:r>
      <w:r w:rsidRPr="008078F9">
        <w:rPr>
          <w:rFonts w:eastAsia="Calibri" w:cs="Arial"/>
          <w:i/>
          <w:lang w:eastAsia="zh-CN"/>
        </w:rPr>
        <w:t xml:space="preserve"> </w:t>
      </w:r>
    </w:p>
    <w:p w14:paraId="72903189" w14:textId="77777777" w:rsidR="003A5CF2" w:rsidRPr="008078F9" w:rsidRDefault="003A5CF2" w:rsidP="006B6A33">
      <w:pPr>
        <w:tabs>
          <w:tab w:val="left" w:pos="708"/>
        </w:tabs>
        <w:suppressAutoHyphens/>
        <w:spacing w:before="0" w:after="0" w:line="240" w:lineRule="auto"/>
        <w:ind w:left="705" w:firstLine="0"/>
        <w:rPr>
          <w:rFonts w:eastAsia="Calibri" w:cs="Arial"/>
          <w:i/>
          <w:lang w:eastAsia="zh-CN"/>
        </w:rPr>
      </w:pPr>
    </w:p>
    <w:p w14:paraId="20C940AC" w14:textId="77777777" w:rsidR="003A5CF2" w:rsidRPr="008078F9" w:rsidRDefault="003A5CF2" w:rsidP="008E13BC">
      <w:pPr>
        <w:tabs>
          <w:tab w:val="left" w:pos="708"/>
        </w:tabs>
        <w:suppressAutoHyphens/>
        <w:spacing w:before="0" w:after="0" w:line="240" w:lineRule="auto"/>
        <w:ind w:firstLine="0"/>
        <w:rPr>
          <w:rFonts w:eastAsia="Calibri" w:cs="Arial"/>
          <w:i/>
          <w:lang w:eastAsia="zh-CN"/>
        </w:rPr>
      </w:pPr>
      <w:r w:rsidRPr="008078F9">
        <w:rPr>
          <w:rFonts w:eastAsia="Calibri" w:cs="Arial"/>
          <w:b/>
          <w:bCs/>
          <w:i/>
          <w:lang w:eastAsia="zh-CN"/>
        </w:rPr>
        <w:t>V.</w:t>
      </w:r>
      <w:r w:rsidRPr="008078F9">
        <w:rPr>
          <w:rFonts w:eastAsia="Calibri" w:cs="Arial"/>
          <w:i/>
          <w:lang w:eastAsia="zh-CN"/>
        </w:rPr>
        <w:t xml:space="preserve"> La cláusula 22 del pliego de cláusulas administrativas particulares sobre la formalización del contrato.</w:t>
      </w:r>
    </w:p>
    <w:p w14:paraId="63C2B790" w14:textId="77777777" w:rsidR="003A5CF2" w:rsidRPr="008078F9" w:rsidRDefault="003A5CF2" w:rsidP="006B6A33">
      <w:pPr>
        <w:tabs>
          <w:tab w:val="left" w:pos="708"/>
        </w:tabs>
        <w:suppressAutoHyphens/>
        <w:spacing w:before="0" w:after="0" w:line="240" w:lineRule="auto"/>
        <w:ind w:left="705" w:firstLine="0"/>
        <w:rPr>
          <w:rFonts w:eastAsia="Calibri" w:cs="Arial"/>
          <w:i/>
          <w:lang w:eastAsia="zh-CN"/>
        </w:rPr>
      </w:pPr>
    </w:p>
    <w:p w14:paraId="4008E82E" w14:textId="77777777" w:rsidR="003A5CF2" w:rsidRPr="008078F9" w:rsidRDefault="003A5CF2" w:rsidP="006B6A33">
      <w:pPr>
        <w:tabs>
          <w:tab w:val="left" w:pos="708"/>
        </w:tabs>
        <w:suppressAutoHyphens/>
        <w:spacing w:before="0" w:after="0" w:line="240" w:lineRule="auto"/>
        <w:ind w:left="705" w:firstLine="0"/>
        <w:rPr>
          <w:rFonts w:eastAsia="Calibri" w:cs="Arial"/>
          <w:i/>
          <w:lang w:eastAsia="zh-CN"/>
        </w:rPr>
      </w:pPr>
      <w:r w:rsidRPr="008078F9">
        <w:rPr>
          <w:rFonts w:eastAsia="Calibri" w:cs="Arial"/>
          <w:b/>
          <w:i/>
          <w:lang w:eastAsia="zh-CN"/>
        </w:rPr>
        <w:lastRenderedPageBreak/>
        <w:t xml:space="preserve">VI. </w:t>
      </w:r>
      <w:r w:rsidRPr="008078F9">
        <w:rPr>
          <w:rFonts w:eastAsia="Calibri" w:cs="Arial"/>
          <w:i/>
          <w:lang w:eastAsia="zh-CN"/>
        </w:rPr>
        <w:t xml:space="preserve">Bases de Ejecución del Presupuesto General del Ayuntamiento de Las Palmas de Gran Canaria.  </w:t>
      </w:r>
    </w:p>
    <w:p w14:paraId="30BFF086" w14:textId="77777777" w:rsidR="003A5CF2" w:rsidRPr="008078F9" w:rsidRDefault="003A5CF2" w:rsidP="00565844">
      <w:pPr>
        <w:tabs>
          <w:tab w:val="left" w:pos="708"/>
        </w:tabs>
        <w:suppressAutoHyphens/>
        <w:spacing w:before="0" w:after="0" w:line="240" w:lineRule="auto"/>
        <w:ind w:left="705" w:firstLine="0"/>
        <w:jc w:val="center"/>
        <w:rPr>
          <w:rFonts w:eastAsia="Calibri" w:cs="Arial"/>
          <w:b/>
          <w:i/>
          <w:lang w:eastAsia="zh-CN"/>
        </w:rPr>
      </w:pPr>
    </w:p>
    <w:p w14:paraId="4E7B06EA" w14:textId="77777777" w:rsidR="003A5CF2" w:rsidRPr="008078F9" w:rsidRDefault="003A5CF2" w:rsidP="00565844">
      <w:pPr>
        <w:tabs>
          <w:tab w:val="left" w:pos="708"/>
        </w:tabs>
        <w:suppressAutoHyphens/>
        <w:spacing w:before="0" w:after="0" w:line="240" w:lineRule="auto"/>
        <w:ind w:left="705" w:firstLine="0"/>
        <w:jc w:val="center"/>
        <w:rPr>
          <w:rFonts w:eastAsia="Calibri" w:cs="Arial"/>
          <w:b/>
          <w:i/>
          <w:lang w:eastAsia="zh-CN"/>
        </w:rPr>
      </w:pPr>
    </w:p>
    <w:p w14:paraId="60C52EB9" w14:textId="77777777" w:rsidR="003A5CF2" w:rsidRPr="008078F9" w:rsidRDefault="003A5CF2" w:rsidP="00565844">
      <w:pPr>
        <w:tabs>
          <w:tab w:val="left" w:pos="708"/>
        </w:tabs>
        <w:suppressAutoHyphens/>
        <w:spacing w:before="0" w:after="0" w:line="240" w:lineRule="auto"/>
        <w:ind w:left="705" w:firstLine="0"/>
        <w:jc w:val="center"/>
        <w:rPr>
          <w:rFonts w:eastAsia="Calibri" w:cs="Arial"/>
          <w:b/>
          <w:i/>
          <w:lang w:eastAsia="zh-CN"/>
        </w:rPr>
      </w:pPr>
      <w:r w:rsidRPr="008078F9">
        <w:rPr>
          <w:rFonts w:eastAsia="Calibri" w:cs="Arial"/>
          <w:b/>
          <w:i/>
          <w:lang w:eastAsia="zh-CN"/>
        </w:rPr>
        <w:t>CONSIDERACIONES JURÍDICAS</w:t>
      </w:r>
    </w:p>
    <w:p w14:paraId="079E68BF" w14:textId="77777777" w:rsidR="003A5CF2" w:rsidRPr="008078F9" w:rsidRDefault="003A5CF2" w:rsidP="00565844">
      <w:pPr>
        <w:tabs>
          <w:tab w:val="left" w:pos="708"/>
        </w:tabs>
        <w:suppressAutoHyphens/>
        <w:spacing w:before="0" w:after="0" w:line="240" w:lineRule="auto"/>
        <w:ind w:left="705" w:firstLine="0"/>
        <w:jc w:val="center"/>
        <w:rPr>
          <w:rFonts w:eastAsia="Calibri" w:cs="Arial"/>
          <w:b/>
          <w:i/>
          <w:lang w:eastAsia="zh-CN"/>
        </w:rPr>
      </w:pPr>
    </w:p>
    <w:p w14:paraId="1F56BB0C" w14:textId="77777777" w:rsidR="003A5CF2" w:rsidRPr="008078F9" w:rsidRDefault="003A5CF2" w:rsidP="00565844">
      <w:pPr>
        <w:tabs>
          <w:tab w:val="left" w:pos="708"/>
        </w:tabs>
        <w:suppressAutoHyphens/>
        <w:spacing w:before="0" w:after="0" w:line="240" w:lineRule="auto"/>
        <w:ind w:left="705" w:firstLine="0"/>
        <w:jc w:val="left"/>
        <w:rPr>
          <w:rFonts w:eastAsia="Calibri" w:cs="Arial"/>
          <w:b/>
          <w:i/>
          <w:lang w:eastAsia="zh-CN"/>
        </w:rPr>
      </w:pPr>
      <w:r w:rsidRPr="008078F9">
        <w:rPr>
          <w:rFonts w:eastAsia="Calibri" w:cs="Arial"/>
          <w:b/>
          <w:i/>
          <w:lang w:eastAsia="zh-CN"/>
        </w:rPr>
        <w:t>Sobre el recurso especial en materia de contratación</w:t>
      </w:r>
    </w:p>
    <w:p w14:paraId="5D528E9A" w14:textId="77777777" w:rsidR="003A5CF2" w:rsidRPr="008078F9" w:rsidRDefault="003A5CF2" w:rsidP="00565844">
      <w:pPr>
        <w:tabs>
          <w:tab w:val="left" w:pos="708"/>
        </w:tabs>
        <w:suppressAutoHyphens/>
        <w:spacing w:before="0" w:after="0" w:line="240" w:lineRule="auto"/>
        <w:ind w:left="705" w:firstLine="0"/>
        <w:jc w:val="left"/>
        <w:rPr>
          <w:rFonts w:eastAsia="Calibri" w:cs="Arial"/>
          <w:b/>
          <w:i/>
          <w:lang w:eastAsia="zh-CN"/>
        </w:rPr>
      </w:pPr>
    </w:p>
    <w:p w14:paraId="4335A294" w14:textId="77777777" w:rsidR="003A5CF2" w:rsidRPr="008078F9" w:rsidRDefault="003A5CF2" w:rsidP="006B6A33">
      <w:pPr>
        <w:tabs>
          <w:tab w:val="left" w:pos="708"/>
        </w:tabs>
        <w:suppressAutoHyphens/>
        <w:spacing w:before="0" w:after="0" w:line="240" w:lineRule="auto"/>
        <w:ind w:left="705" w:firstLine="0"/>
        <w:rPr>
          <w:rFonts w:eastAsia="Calibri" w:cs="Arial"/>
          <w:i/>
          <w:lang w:eastAsia="zh-CN"/>
        </w:rPr>
      </w:pPr>
      <w:r w:rsidRPr="008078F9">
        <w:rPr>
          <w:rFonts w:eastAsia="Calibri" w:cs="Arial"/>
          <w:i/>
          <w:lang w:eastAsia="zh-CN"/>
        </w:rPr>
        <w:t>Mediante acuerdo del Consejo Rector del IMD, de fecha 17 de diciembre de 2024, se acuerda la adjudicación del contrato de servicio para la conservación y mantenimiento del terreno de juego de los campos de fútbol y otros centros deportivos municipales dotados de pavimento de césped artificial.</w:t>
      </w:r>
    </w:p>
    <w:p w14:paraId="7BAAF289" w14:textId="77777777" w:rsidR="003A5CF2" w:rsidRPr="008078F9" w:rsidRDefault="003A5CF2" w:rsidP="00565844">
      <w:pPr>
        <w:tabs>
          <w:tab w:val="left" w:pos="708"/>
        </w:tabs>
        <w:suppressAutoHyphens/>
        <w:spacing w:before="0" w:after="0" w:line="240" w:lineRule="auto"/>
        <w:ind w:left="705" w:firstLine="0"/>
        <w:jc w:val="left"/>
        <w:rPr>
          <w:rFonts w:eastAsia="Calibri" w:cs="Arial"/>
          <w:i/>
          <w:lang w:eastAsia="zh-CN"/>
        </w:rPr>
      </w:pPr>
    </w:p>
    <w:p w14:paraId="68276BC0" w14:textId="77777777" w:rsidR="003A5CF2" w:rsidRPr="008078F9" w:rsidRDefault="003A5CF2" w:rsidP="006B6A33">
      <w:pPr>
        <w:tabs>
          <w:tab w:val="left" w:pos="708"/>
        </w:tabs>
        <w:suppressAutoHyphens/>
        <w:spacing w:before="0" w:after="0" w:line="240" w:lineRule="auto"/>
        <w:ind w:left="705" w:firstLine="0"/>
        <w:rPr>
          <w:rFonts w:eastAsia="Calibri" w:cs="Arial"/>
          <w:i/>
          <w:lang w:eastAsia="zh-CN"/>
        </w:rPr>
      </w:pPr>
      <w:r w:rsidRPr="008078F9">
        <w:rPr>
          <w:rFonts w:eastAsia="Calibri" w:cs="Arial"/>
          <w:i/>
          <w:lang w:eastAsia="zh-CN"/>
        </w:rPr>
        <w:t>La adjudicación del contrato está definida por las siguientes características:</w:t>
      </w:r>
    </w:p>
    <w:p w14:paraId="78A9A349" w14:textId="77777777" w:rsidR="003A5CF2" w:rsidRPr="008078F9" w:rsidRDefault="003A5CF2" w:rsidP="006B6A33">
      <w:pPr>
        <w:tabs>
          <w:tab w:val="left" w:pos="708"/>
        </w:tabs>
        <w:suppressAutoHyphens/>
        <w:spacing w:before="0" w:after="0" w:line="240" w:lineRule="auto"/>
        <w:ind w:left="1065" w:firstLine="0"/>
        <w:rPr>
          <w:rFonts w:eastAsia="Calibri" w:cs="Arial"/>
          <w:i/>
          <w:lang w:eastAsia="zh-CN"/>
        </w:rPr>
      </w:pPr>
    </w:p>
    <w:p w14:paraId="1EEA2CD2" w14:textId="77777777" w:rsidR="003A5CF2" w:rsidRPr="008078F9" w:rsidRDefault="003A5CF2" w:rsidP="006B6A33">
      <w:pPr>
        <w:tabs>
          <w:tab w:val="left" w:pos="708"/>
        </w:tabs>
        <w:suppressAutoHyphens/>
        <w:spacing w:before="0" w:after="0" w:line="240" w:lineRule="auto"/>
        <w:ind w:left="1065" w:firstLine="0"/>
        <w:rPr>
          <w:rFonts w:eastAsia="Calibri" w:cs="Arial"/>
          <w:i/>
          <w:lang w:eastAsia="zh-CN"/>
        </w:rPr>
      </w:pPr>
    </w:p>
    <w:tbl>
      <w:tblPr>
        <w:tblW w:w="0" w:type="auto"/>
        <w:tblInd w:w="9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13"/>
        <w:gridCol w:w="3284"/>
      </w:tblGrid>
      <w:tr w:rsidR="003A5CF2" w:rsidRPr="008078F9" w14:paraId="17CF41E5" w14:textId="77777777" w:rsidTr="003A5CF2">
        <w:tc>
          <w:tcPr>
            <w:tcW w:w="4247" w:type="dxa"/>
            <w:tcBorders>
              <w:top w:val="single" w:sz="4" w:space="0" w:color="000000"/>
              <w:left w:val="single" w:sz="4" w:space="0" w:color="000000"/>
              <w:bottom w:val="single" w:sz="4" w:space="0" w:color="000000"/>
              <w:right w:val="single" w:sz="4" w:space="0" w:color="000000"/>
            </w:tcBorders>
            <w:hideMark/>
          </w:tcPr>
          <w:p w14:paraId="18C62D2A" w14:textId="77777777" w:rsidR="003A5CF2" w:rsidRPr="008078F9" w:rsidRDefault="003A5CF2" w:rsidP="00565844">
            <w:pPr>
              <w:tabs>
                <w:tab w:val="left" w:pos="708"/>
              </w:tabs>
              <w:suppressAutoHyphens/>
              <w:spacing w:before="0" w:after="0" w:line="240" w:lineRule="auto"/>
              <w:ind w:left="705" w:firstLine="0"/>
              <w:jc w:val="center"/>
              <w:rPr>
                <w:rFonts w:eastAsia="Calibri" w:cs="Arial"/>
                <w:b/>
                <w:i/>
                <w:sz w:val="20"/>
                <w:szCs w:val="20"/>
                <w:lang w:eastAsia="zh-CN"/>
              </w:rPr>
            </w:pPr>
            <w:r w:rsidRPr="008078F9">
              <w:rPr>
                <w:rFonts w:eastAsia="Calibri" w:cs="Arial"/>
                <w:b/>
                <w:i/>
                <w:sz w:val="20"/>
                <w:szCs w:val="20"/>
                <w:lang w:eastAsia="zh-CN"/>
              </w:rPr>
              <w:t>Tramitación/Procedimiento/Forma</w:t>
            </w:r>
          </w:p>
        </w:tc>
        <w:tc>
          <w:tcPr>
            <w:tcW w:w="4248" w:type="dxa"/>
            <w:tcBorders>
              <w:top w:val="single" w:sz="4" w:space="0" w:color="000000"/>
              <w:left w:val="single" w:sz="4" w:space="0" w:color="000000"/>
              <w:bottom w:val="single" w:sz="4" w:space="0" w:color="000000"/>
              <w:right w:val="single" w:sz="4" w:space="0" w:color="000000"/>
            </w:tcBorders>
            <w:hideMark/>
          </w:tcPr>
          <w:p w14:paraId="05BF5291" w14:textId="77777777" w:rsidR="003A5CF2" w:rsidRPr="008078F9" w:rsidRDefault="003A5CF2" w:rsidP="006B6A33">
            <w:pPr>
              <w:tabs>
                <w:tab w:val="left" w:pos="708"/>
              </w:tabs>
              <w:suppressAutoHyphens/>
              <w:spacing w:before="0" w:after="0" w:line="240" w:lineRule="auto"/>
              <w:ind w:firstLine="0"/>
              <w:rPr>
                <w:rFonts w:eastAsia="Calibri" w:cs="Arial"/>
                <w:i/>
                <w:sz w:val="20"/>
                <w:szCs w:val="20"/>
                <w:lang w:eastAsia="zh-CN"/>
              </w:rPr>
            </w:pPr>
            <w:r w:rsidRPr="008078F9">
              <w:rPr>
                <w:rFonts w:eastAsia="Calibri" w:cs="Arial"/>
                <w:i/>
                <w:sz w:val="20"/>
                <w:szCs w:val="20"/>
                <w:lang w:eastAsia="zh-CN"/>
              </w:rPr>
              <w:t>Ordinaria/Abierto sujeto a regulación armonizada/ Pluralidad de criterios de adjudicación</w:t>
            </w:r>
          </w:p>
        </w:tc>
      </w:tr>
      <w:tr w:rsidR="003A5CF2" w:rsidRPr="008078F9" w14:paraId="6ADF8F05" w14:textId="77777777" w:rsidTr="003A5CF2">
        <w:tc>
          <w:tcPr>
            <w:tcW w:w="4247" w:type="dxa"/>
            <w:tcBorders>
              <w:top w:val="single" w:sz="4" w:space="0" w:color="000000"/>
              <w:left w:val="single" w:sz="4" w:space="0" w:color="000000"/>
              <w:bottom w:val="single" w:sz="4" w:space="0" w:color="000000"/>
              <w:right w:val="single" w:sz="4" w:space="0" w:color="000000"/>
            </w:tcBorders>
          </w:tcPr>
          <w:p w14:paraId="051FB108" w14:textId="77777777" w:rsidR="003A5CF2" w:rsidRPr="008078F9" w:rsidRDefault="003A5CF2" w:rsidP="00565844">
            <w:pPr>
              <w:tabs>
                <w:tab w:val="left" w:pos="708"/>
              </w:tabs>
              <w:suppressAutoHyphens/>
              <w:spacing w:before="0" w:after="0" w:line="240" w:lineRule="auto"/>
              <w:ind w:left="705" w:firstLine="0"/>
              <w:jc w:val="center"/>
              <w:rPr>
                <w:rFonts w:eastAsia="Calibri" w:cs="Arial"/>
                <w:b/>
                <w:i/>
                <w:sz w:val="20"/>
                <w:szCs w:val="20"/>
                <w:lang w:eastAsia="zh-CN"/>
              </w:rPr>
            </w:pPr>
          </w:p>
          <w:p w14:paraId="2BD73448" w14:textId="77777777" w:rsidR="003A5CF2" w:rsidRPr="008078F9" w:rsidRDefault="003A5CF2" w:rsidP="00565844">
            <w:pPr>
              <w:tabs>
                <w:tab w:val="left" w:pos="708"/>
              </w:tabs>
              <w:suppressAutoHyphens/>
              <w:spacing w:before="0" w:after="0" w:line="240" w:lineRule="auto"/>
              <w:ind w:left="705" w:firstLine="0"/>
              <w:jc w:val="center"/>
              <w:rPr>
                <w:rFonts w:eastAsia="Calibri" w:cs="Arial"/>
                <w:b/>
                <w:i/>
                <w:sz w:val="20"/>
                <w:szCs w:val="20"/>
                <w:lang w:eastAsia="zh-CN"/>
              </w:rPr>
            </w:pPr>
          </w:p>
          <w:p w14:paraId="79FD86B8" w14:textId="77777777" w:rsidR="003A5CF2" w:rsidRPr="008078F9" w:rsidRDefault="003A5CF2" w:rsidP="00565844">
            <w:pPr>
              <w:tabs>
                <w:tab w:val="left" w:pos="708"/>
              </w:tabs>
              <w:suppressAutoHyphens/>
              <w:spacing w:before="0" w:after="0" w:line="240" w:lineRule="auto"/>
              <w:ind w:left="705" w:firstLine="0"/>
              <w:jc w:val="center"/>
              <w:rPr>
                <w:rFonts w:eastAsia="Calibri" w:cs="Arial"/>
                <w:b/>
                <w:i/>
                <w:sz w:val="20"/>
                <w:szCs w:val="20"/>
                <w:lang w:eastAsia="zh-CN"/>
              </w:rPr>
            </w:pPr>
            <w:r w:rsidRPr="008078F9">
              <w:rPr>
                <w:rFonts w:eastAsia="Calibri" w:cs="Arial"/>
                <w:b/>
                <w:i/>
                <w:sz w:val="20"/>
                <w:szCs w:val="20"/>
                <w:lang w:eastAsia="zh-CN"/>
              </w:rPr>
              <w:t>Objeto</w:t>
            </w:r>
          </w:p>
        </w:tc>
        <w:tc>
          <w:tcPr>
            <w:tcW w:w="4248" w:type="dxa"/>
            <w:tcBorders>
              <w:top w:val="single" w:sz="4" w:space="0" w:color="000000"/>
              <w:left w:val="single" w:sz="4" w:space="0" w:color="000000"/>
              <w:bottom w:val="single" w:sz="4" w:space="0" w:color="000000"/>
              <w:right w:val="single" w:sz="4" w:space="0" w:color="000000"/>
            </w:tcBorders>
            <w:hideMark/>
          </w:tcPr>
          <w:p w14:paraId="0E263583" w14:textId="77777777" w:rsidR="003A5CF2" w:rsidRPr="008078F9" w:rsidRDefault="003A5CF2" w:rsidP="006B6A33">
            <w:pPr>
              <w:tabs>
                <w:tab w:val="left" w:pos="708"/>
              </w:tabs>
              <w:suppressAutoHyphens/>
              <w:spacing w:before="0" w:after="0" w:line="240" w:lineRule="auto"/>
              <w:ind w:firstLine="0"/>
              <w:rPr>
                <w:rFonts w:eastAsia="Calibri" w:cs="Arial"/>
                <w:i/>
                <w:sz w:val="20"/>
                <w:szCs w:val="20"/>
                <w:lang w:eastAsia="zh-CN"/>
              </w:rPr>
            </w:pPr>
            <w:r w:rsidRPr="008078F9">
              <w:rPr>
                <w:rFonts w:eastAsia="Calibri" w:cs="Arial"/>
                <w:i/>
                <w:sz w:val="20"/>
                <w:szCs w:val="20"/>
                <w:lang w:eastAsia="zh-CN"/>
              </w:rPr>
              <w:t>Servicio de conservación y mantenimiento del terreno de juego de los campos de fútbol y otros centros deportivos municipales dotados de pavimento de césped artificial</w:t>
            </w:r>
          </w:p>
        </w:tc>
      </w:tr>
      <w:tr w:rsidR="003A5CF2" w:rsidRPr="008078F9" w14:paraId="5FC5FEDF" w14:textId="77777777" w:rsidTr="003A5CF2">
        <w:tc>
          <w:tcPr>
            <w:tcW w:w="4247" w:type="dxa"/>
            <w:tcBorders>
              <w:top w:val="single" w:sz="4" w:space="0" w:color="000000"/>
              <w:left w:val="single" w:sz="4" w:space="0" w:color="000000"/>
              <w:bottom w:val="single" w:sz="4" w:space="0" w:color="000000"/>
              <w:right w:val="single" w:sz="4" w:space="0" w:color="000000"/>
            </w:tcBorders>
            <w:hideMark/>
          </w:tcPr>
          <w:p w14:paraId="1D7EA802" w14:textId="77777777" w:rsidR="003A5CF2" w:rsidRPr="008078F9" w:rsidRDefault="003A5CF2" w:rsidP="00565844">
            <w:pPr>
              <w:tabs>
                <w:tab w:val="left" w:pos="708"/>
              </w:tabs>
              <w:suppressAutoHyphens/>
              <w:spacing w:before="0" w:after="0" w:line="240" w:lineRule="auto"/>
              <w:ind w:left="705" w:firstLine="0"/>
              <w:jc w:val="center"/>
              <w:rPr>
                <w:rFonts w:eastAsia="Calibri" w:cs="Arial"/>
                <w:b/>
                <w:i/>
                <w:sz w:val="20"/>
                <w:szCs w:val="20"/>
                <w:lang w:eastAsia="zh-CN"/>
              </w:rPr>
            </w:pPr>
            <w:r w:rsidRPr="008078F9">
              <w:rPr>
                <w:rFonts w:eastAsia="Calibri" w:cs="Arial"/>
                <w:b/>
                <w:i/>
                <w:sz w:val="20"/>
                <w:szCs w:val="20"/>
                <w:lang w:eastAsia="zh-CN"/>
              </w:rPr>
              <w:t>Adjudicatario</w:t>
            </w:r>
          </w:p>
        </w:tc>
        <w:tc>
          <w:tcPr>
            <w:tcW w:w="4248" w:type="dxa"/>
            <w:tcBorders>
              <w:top w:val="single" w:sz="4" w:space="0" w:color="000000"/>
              <w:left w:val="single" w:sz="4" w:space="0" w:color="000000"/>
              <w:bottom w:val="single" w:sz="4" w:space="0" w:color="000000"/>
              <w:right w:val="single" w:sz="4" w:space="0" w:color="000000"/>
            </w:tcBorders>
            <w:hideMark/>
          </w:tcPr>
          <w:p w14:paraId="1F000B80" w14:textId="77777777" w:rsidR="003A5CF2" w:rsidRPr="008078F9" w:rsidRDefault="003A5CF2" w:rsidP="006B6A33">
            <w:pPr>
              <w:tabs>
                <w:tab w:val="left" w:pos="708"/>
              </w:tabs>
              <w:suppressAutoHyphens/>
              <w:spacing w:before="0" w:after="0" w:line="240" w:lineRule="auto"/>
              <w:rPr>
                <w:rFonts w:eastAsia="Calibri" w:cs="Arial"/>
                <w:i/>
                <w:sz w:val="20"/>
                <w:szCs w:val="20"/>
                <w:lang w:eastAsia="zh-CN"/>
              </w:rPr>
            </w:pPr>
            <w:r w:rsidRPr="008078F9">
              <w:rPr>
                <w:rFonts w:eastAsia="Calibri" w:cs="Arial"/>
                <w:i/>
                <w:sz w:val="20"/>
                <w:szCs w:val="20"/>
                <w:lang w:eastAsia="zh-CN"/>
              </w:rPr>
              <w:t>EQUIPUR CANARIAS, S. L.</w:t>
            </w:r>
          </w:p>
        </w:tc>
      </w:tr>
      <w:tr w:rsidR="003A5CF2" w:rsidRPr="008078F9" w14:paraId="16CCF164" w14:textId="77777777" w:rsidTr="003A5CF2">
        <w:tc>
          <w:tcPr>
            <w:tcW w:w="4247" w:type="dxa"/>
            <w:tcBorders>
              <w:top w:val="single" w:sz="4" w:space="0" w:color="000000"/>
              <w:left w:val="single" w:sz="4" w:space="0" w:color="000000"/>
              <w:bottom w:val="single" w:sz="4" w:space="0" w:color="000000"/>
              <w:right w:val="single" w:sz="4" w:space="0" w:color="000000"/>
            </w:tcBorders>
            <w:hideMark/>
          </w:tcPr>
          <w:p w14:paraId="49CF94E4" w14:textId="77777777" w:rsidR="003A5CF2" w:rsidRPr="008078F9" w:rsidRDefault="003A5CF2" w:rsidP="00565844">
            <w:pPr>
              <w:tabs>
                <w:tab w:val="left" w:pos="708"/>
              </w:tabs>
              <w:suppressAutoHyphens/>
              <w:spacing w:before="0" w:after="0" w:line="240" w:lineRule="auto"/>
              <w:ind w:left="705" w:firstLine="0"/>
              <w:jc w:val="center"/>
              <w:rPr>
                <w:rFonts w:eastAsia="Calibri" w:cs="Arial"/>
                <w:b/>
                <w:i/>
                <w:sz w:val="20"/>
                <w:szCs w:val="20"/>
                <w:lang w:eastAsia="zh-CN"/>
              </w:rPr>
            </w:pPr>
            <w:r w:rsidRPr="008078F9">
              <w:rPr>
                <w:rFonts w:eastAsia="Calibri" w:cs="Arial"/>
                <w:b/>
                <w:i/>
                <w:sz w:val="20"/>
                <w:szCs w:val="20"/>
                <w:lang w:eastAsia="zh-CN"/>
              </w:rPr>
              <w:t>C.I.F.</w:t>
            </w:r>
          </w:p>
        </w:tc>
        <w:tc>
          <w:tcPr>
            <w:tcW w:w="4248" w:type="dxa"/>
            <w:tcBorders>
              <w:top w:val="single" w:sz="4" w:space="0" w:color="000000"/>
              <w:left w:val="single" w:sz="4" w:space="0" w:color="000000"/>
              <w:bottom w:val="single" w:sz="4" w:space="0" w:color="000000"/>
              <w:right w:val="single" w:sz="4" w:space="0" w:color="000000"/>
            </w:tcBorders>
            <w:hideMark/>
          </w:tcPr>
          <w:p w14:paraId="3B8FCD8A" w14:textId="77777777" w:rsidR="003A5CF2" w:rsidRPr="008078F9" w:rsidRDefault="003A5CF2" w:rsidP="00565844">
            <w:pPr>
              <w:tabs>
                <w:tab w:val="left" w:pos="708"/>
              </w:tabs>
              <w:suppressAutoHyphens/>
              <w:spacing w:before="0" w:after="0" w:line="240" w:lineRule="auto"/>
              <w:ind w:left="705" w:firstLine="0"/>
              <w:jc w:val="center"/>
              <w:rPr>
                <w:rFonts w:eastAsia="Calibri" w:cs="Arial"/>
                <w:i/>
                <w:sz w:val="20"/>
                <w:szCs w:val="20"/>
                <w:lang w:eastAsia="zh-CN"/>
              </w:rPr>
            </w:pPr>
            <w:r w:rsidRPr="008078F9">
              <w:rPr>
                <w:rFonts w:eastAsia="Calibri" w:cs="Arial"/>
                <w:i/>
                <w:sz w:val="20"/>
                <w:szCs w:val="20"/>
                <w:lang w:eastAsia="zh-CN"/>
              </w:rPr>
              <w:t>B76059799</w:t>
            </w:r>
          </w:p>
        </w:tc>
      </w:tr>
      <w:tr w:rsidR="003A5CF2" w:rsidRPr="008078F9" w14:paraId="3C2A9E4A" w14:textId="77777777" w:rsidTr="003A5CF2">
        <w:tc>
          <w:tcPr>
            <w:tcW w:w="4247" w:type="dxa"/>
            <w:tcBorders>
              <w:top w:val="single" w:sz="4" w:space="0" w:color="000000"/>
              <w:left w:val="single" w:sz="4" w:space="0" w:color="000000"/>
              <w:bottom w:val="single" w:sz="4" w:space="0" w:color="000000"/>
              <w:right w:val="single" w:sz="4" w:space="0" w:color="000000"/>
            </w:tcBorders>
            <w:hideMark/>
          </w:tcPr>
          <w:p w14:paraId="4F553D07" w14:textId="77777777" w:rsidR="003A5CF2" w:rsidRPr="008078F9" w:rsidRDefault="003A5CF2" w:rsidP="00565844">
            <w:pPr>
              <w:tabs>
                <w:tab w:val="left" w:pos="708"/>
              </w:tabs>
              <w:suppressAutoHyphens/>
              <w:spacing w:before="0" w:after="0" w:line="240" w:lineRule="auto"/>
              <w:ind w:left="705" w:firstLine="0"/>
              <w:jc w:val="center"/>
              <w:rPr>
                <w:rFonts w:eastAsia="Calibri" w:cs="Arial"/>
                <w:b/>
                <w:i/>
                <w:sz w:val="20"/>
                <w:szCs w:val="20"/>
                <w:lang w:eastAsia="zh-CN"/>
              </w:rPr>
            </w:pPr>
            <w:r w:rsidRPr="008078F9">
              <w:rPr>
                <w:rFonts w:eastAsia="Calibri" w:cs="Arial"/>
                <w:b/>
                <w:i/>
                <w:sz w:val="20"/>
                <w:szCs w:val="20"/>
                <w:lang w:eastAsia="zh-CN"/>
              </w:rPr>
              <w:t>Precio del contrato incluido el Impuesto General Indirecto Canario (IGIC)</w:t>
            </w:r>
          </w:p>
        </w:tc>
        <w:tc>
          <w:tcPr>
            <w:tcW w:w="4248" w:type="dxa"/>
            <w:tcBorders>
              <w:top w:val="single" w:sz="4" w:space="0" w:color="000000"/>
              <w:left w:val="single" w:sz="4" w:space="0" w:color="000000"/>
              <w:bottom w:val="single" w:sz="4" w:space="0" w:color="000000"/>
              <w:right w:val="single" w:sz="4" w:space="0" w:color="000000"/>
            </w:tcBorders>
            <w:shd w:val="clear" w:color="auto" w:fill="auto"/>
          </w:tcPr>
          <w:p w14:paraId="14131C1F" w14:textId="77777777" w:rsidR="003A5CF2" w:rsidRPr="008078F9" w:rsidRDefault="003A5CF2" w:rsidP="006B6A33">
            <w:pPr>
              <w:tabs>
                <w:tab w:val="left" w:pos="708"/>
              </w:tabs>
              <w:suppressAutoHyphens/>
              <w:spacing w:before="0" w:after="0" w:line="240" w:lineRule="auto"/>
              <w:ind w:firstLine="0"/>
              <w:rPr>
                <w:rFonts w:eastAsia="Calibri" w:cs="Arial"/>
                <w:i/>
                <w:sz w:val="20"/>
                <w:szCs w:val="20"/>
                <w:lang w:eastAsia="zh-CN"/>
              </w:rPr>
            </w:pPr>
            <w:r w:rsidRPr="008078F9">
              <w:rPr>
                <w:rFonts w:eastAsia="Calibri" w:cs="Arial"/>
                <w:i/>
                <w:sz w:val="20"/>
                <w:szCs w:val="20"/>
                <w:lang w:eastAsia="zh-CN"/>
              </w:rPr>
              <w:t>605.890,40 €, teniendo en cuenta que el porcentaje de baja ofertado en su proposición es de 16,08 %</w:t>
            </w:r>
          </w:p>
        </w:tc>
      </w:tr>
      <w:tr w:rsidR="003A5CF2" w:rsidRPr="008078F9" w14:paraId="6323506F" w14:textId="77777777" w:rsidTr="003A5CF2">
        <w:tc>
          <w:tcPr>
            <w:tcW w:w="4247" w:type="dxa"/>
            <w:tcBorders>
              <w:top w:val="single" w:sz="4" w:space="0" w:color="000000"/>
              <w:left w:val="single" w:sz="4" w:space="0" w:color="000000"/>
              <w:bottom w:val="single" w:sz="4" w:space="0" w:color="000000"/>
              <w:right w:val="single" w:sz="4" w:space="0" w:color="000000"/>
            </w:tcBorders>
            <w:hideMark/>
          </w:tcPr>
          <w:p w14:paraId="4A074C3B" w14:textId="77777777" w:rsidR="003A5CF2" w:rsidRPr="008078F9" w:rsidRDefault="003A5CF2" w:rsidP="00565844">
            <w:pPr>
              <w:tabs>
                <w:tab w:val="left" w:pos="708"/>
              </w:tabs>
              <w:suppressAutoHyphens/>
              <w:spacing w:before="0" w:after="0" w:line="240" w:lineRule="auto"/>
              <w:ind w:left="705" w:firstLine="0"/>
              <w:jc w:val="center"/>
              <w:rPr>
                <w:rFonts w:eastAsia="Calibri" w:cs="Arial"/>
                <w:b/>
                <w:i/>
                <w:sz w:val="20"/>
                <w:szCs w:val="20"/>
                <w:lang w:eastAsia="zh-CN"/>
              </w:rPr>
            </w:pPr>
            <w:r w:rsidRPr="008078F9">
              <w:rPr>
                <w:rFonts w:eastAsia="Calibri" w:cs="Arial"/>
                <w:b/>
                <w:i/>
                <w:sz w:val="20"/>
                <w:szCs w:val="20"/>
                <w:lang w:eastAsia="zh-CN"/>
              </w:rPr>
              <w:t>Importe del Impuesto General Indirecto Canario (IGIC- 7%)</w:t>
            </w:r>
          </w:p>
        </w:tc>
        <w:tc>
          <w:tcPr>
            <w:tcW w:w="4248" w:type="dxa"/>
            <w:tcBorders>
              <w:top w:val="single" w:sz="4" w:space="0" w:color="000000"/>
              <w:left w:val="single" w:sz="4" w:space="0" w:color="000000"/>
              <w:bottom w:val="single" w:sz="4" w:space="0" w:color="000000"/>
              <w:right w:val="single" w:sz="4" w:space="0" w:color="000000"/>
            </w:tcBorders>
            <w:shd w:val="clear" w:color="auto" w:fill="auto"/>
          </w:tcPr>
          <w:p w14:paraId="15045AFD" w14:textId="77777777" w:rsidR="003A5CF2" w:rsidRPr="008078F9" w:rsidRDefault="003A5CF2" w:rsidP="006B6A33">
            <w:pPr>
              <w:tabs>
                <w:tab w:val="left" w:pos="708"/>
              </w:tabs>
              <w:suppressAutoHyphens/>
              <w:spacing w:before="0" w:after="0" w:line="240" w:lineRule="auto"/>
              <w:ind w:left="705" w:firstLine="0"/>
              <w:jc w:val="center"/>
              <w:rPr>
                <w:rFonts w:eastAsia="Calibri" w:cs="Arial"/>
                <w:i/>
                <w:sz w:val="20"/>
                <w:szCs w:val="20"/>
                <w:lang w:eastAsia="zh-CN"/>
              </w:rPr>
            </w:pPr>
            <w:r w:rsidRPr="008078F9">
              <w:rPr>
                <w:rFonts w:eastAsia="Calibri" w:cs="Arial"/>
                <w:i/>
                <w:sz w:val="20"/>
                <w:szCs w:val="20"/>
                <w:lang w:eastAsia="zh-CN"/>
              </w:rPr>
              <w:t>39.637,69 €</w:t>
            </w:r>
          </w:p>
        </w:tc>
      </w:tr>
      <w:tr w:rsidR="003A5CF2" w:rsidRPr="008078F9" w14:paraId="1CA88360" w14:textId="77777777" w:rsidTr="003A5CF2">
        <w:tc>
          <w:tcPr>
            <w:tcW w:w="4247" w:type="dxa"/>
            <w:tcBorders>
              <w:top w:val="single" w:sz="4" w:space="0" w:color="000000"/>
              <w:left w:val="single" w:sz="4" w:space="0" w:color="000000"/>
              <w:bottom w:val="single" w:sz="4" w:space="0" w:color="000000"/>
              <w:right w:val="single" w:sz="4" w:space="0" w:color="000000"/>
            </w:tcBorders>
            <w:hideMark/>
          </w:tcPr>
          <w:p w14:paraId="5CD198D3" w14:textId="77777777" w:rsidR="003A5CF2" w:rsidRPr="008078F9" w:rsidRDefault="003A5CF2" w:rsidP="00565844">
            <w:pPr>
              <w:tabs>
                <w:tab w:val="left" w:pos="708"/>
              </w:tabs>
              <w:suppressAutoHyphens/>
              <w:spacing w:before="0" w:after="0" w:line="240" w:lineRule="auto"/>
              <w:ind w:left="705" w:firstLine="0"/>
              <w:jc w:val="center"/>
              <w:rPr>
                <w:rFonts w:eastAsia="Calibri" w:cs="Arial"/>
                <w:b/>
                <w:i/>
                <w:sz w:val="20"/>
                <w:szCs w:val="20"/>
                <w:lang w:eastAsia="zh-CN"/>
              </w:rPr>
            </w:pPr>
            <w:r w:rsidRPr="008078F9">
              <w:rPr>
                <w:rFonts w:eastAsia="Calibri" w:cs="Arial"/>
                <w:b/>
                <w:i/>
                <w:sz w:val="20"/>
                <w:szCs w:val="20"/>
                <w:lang w:eastAsia="zh-CN"/>
              </w:rPr>
              <w:t>Plazo de ejecución/Duración/Entrega</w:t>
            </w:r>
          </w:p>
        </w:tc>
        <w:tc>
          <w:tcPr>
            <w:tcW w:w="4248" w:type="dxa"/>
            <w:tcBorders>
              <w:top w:val="single" w:sz="4" w:space="0" w:color="000000"/>
              <w:left w:val="single" w:sz="4" w:space="0" w:color="000000"/>
              <w:bottom w:val="single" w:sz="4" w:space="0" w:color="000000"/>
              <w:right w:val="single" w:sz="4" w:space="0" w:color="000000"/>
            </w:tcBorders>
            <w:hideMark/>
          </w:tcPr>
          <w:p w14:paraId="6FE0C312" w14:textId="77777777" w:rsidR="003A5CF2" w:rsidRPr="008078F9" w:rsidRDefault="003A5CF2" w:rsidP="00565844">
            <w:pPr>
              <w:tabs>
                <w:tab w:val="left" w:pos="708"/>
              </w:tabs>
              <w:suppressAutoHyphens/>
              <w:spacing w:before="0" w:after="0" w:line="240" w:lineRule="auto"/>
              <w:ind w:left="705" w:firstLine="0"/>
              <w:jc w:val="center"/>
              <w:rPr>
                <w:rFonts w:eastAsia="Calibri" w:cs="Arial"/>
                <w:i/>
                <w:sz w:val="20"/>
                <w:szCs w:val="20"/>
                <w:lang w:eastAsia="zh-CN"/>
              </w:rPr>
            </w:pPr>
            <w:r w:rsidRPr="008078F9">
              <w:rPr>
                <w:rFonts w:eastAsia="Calibri" w:cs="Arial"/>
                <w:i/>
                <w:sz w:val="20"/>
                <w:szCs w:val="20"/>
                <w:lang w:eastAsia="zh-CN"/>
              </w:rPr>
              <w:t>3 años</w:t>
            </w:r>
          </w:p>
        </w:tc>
      </w:tr>
      <w:tr w:rsidR="003A5CF2" w:rsidRPr="008078F9" w14:paraId="44E48EDB" w14:textId="77777777" w:rsidTr="003A5CF2">
        <w:tc>
          <w:tcPr>
            <w:tcW w:w="4247" w:type="dxa"/>
            <w:tcBorders>
              <w:top w:val="single" w:sz="4" w:space="0" w:color="000000"/>
              <w:left w:val="single" w:sz="4" w:space="0" w:color="000000"/>
              <w:bottom w:val="single" w:sz="4" w:space="0" w:color="000000"/>
              <w:right w:val="single" w:sz="4" w:space="0" w:color="000000"/>
            </w:tcBorders>
          </w:tcPr>
          <w:p w14:paraId="07C4BAD7" w14:textId="77777777" w:rsidR="003A5CF2" w:rsidRPr="008078F9" w:rsidRDefault="003A5CF2" w:rsidP="00565844">
            <w:pPr>
              <w:tabs>
                <w:tab w:val="left" w:pos="708"/>
              </w:tabs>
              <w:suppressAutoHyphens/>
              <w:spacing w:before="0" w:after="0" w:line="240" w:lineRule="auto"/>
              <w:ind w:left="705" w:firstLine="0"/>
              <w:jc w:val="center"/>
              <w:rPr>
                <w:rFonts w:eastAsia="Calibri" w:cs="Arial"/>
                <w:b/>
                <w:i/>
                <w:sz w:val="20"/>
                <w:szCs w:val="20"/>
                <w:lang w:eastAsia="zh-CN"/>
              </w:rPr>
            </w:pPr>
            <w:r w:rsidRPr="008078F9">
              <w:rPr>
                <w:rFonts w:eastAsia="Calibri" w:cs="Arial"/>
                <w:b/>
                <w:i/>
                <w:sz w:val="20"/>
                <w:szCs w:val="20"/>
                <w:lang w:eastAsia="zh-CN"/>
              </w:rPr>
              <w:t>Plazo de garantía</w:t>
            </w:r>
          </w:p>
        </w:tc>
        <w:tc>
          <w:tcPr>
            <w:tcW w:w="4248" w:type="dxa"/>
            <w:tcBorders>
              <w:top w:val="single" w:sz="4" w:space="0" w:color="000000"/>
              <w:left w:val="single" w:sz="4" w:space="0" w:color="000000"/>
              <w:bottom w:val="single" w:sz="4" w:space="0" w:color="000000"/>
              <w:right w:val="single" w:sz="4" w:space="0" w:color="000000"/>
            </w:tcBorders>
          </w:tcPr>
          <w:p w14:paraId="21409017" w14:textId="77777777" w:rsidR="003A5CF2" w:rsidRPr="008078F9" w:rsidRDefault="003A5CF2" w:rsidP="00565844">
            <w:pPr>
              <w:tabs>
                <w:tab w:val="left" w:pos="708"/>
              </w:tabs>
              <w:suppressAutoHyphens/>
              <w:spacing w:before="0" w:after="0" w:line="240" w:lineRule="auto"/>
              <w:ind w:left="705" w:firstLine="0"/>
              <w:jc w:val="center"/>
              <w:rPr>
                <w:rFonts w:eastAsia="Calibri" w:cs="Arial"/>
                <w:i/>
                <w:sz w:val="20"/>
                <w:szCs w:val="20"/>
                <w:lang w:eastAsia="zh-CN"/>
              </w:rPr>
            </w:pPr>
            <w:r w:rsidRPr="008078F9">
              <w:rPr>
                <w:rFonts w:eastAsia="Calibri" w:cs="Arial"/>
                <w:i/>
                <w:sz w:val="20"/>
                <w:szCs w:val="20"/>
                <w:lang w:eastAsia="zh-CN"/>
              </w:rPr>
              <w:t>Un año</w:t>
            </w:r>
          </w:p>
        </w:tc>
      </w:tr>
    </w:tbl>
    <w:p w14:paraId="0F4952DC" w14:textId="77777777" w:rsidR="003A5CF2" w:rsidRPr="008078F9" w:rsidRDefault="003A5CF2" w:rsidP="00565844">
      <w:pPr>
        <w:tabs>
          <w:tab w:val="left" w:pos="708"/>
        </w:tabs>
        <w:suppressAutoHyphens/>
        <w:spacing w:before="0" w:after="0" w:line="240" w:lineRule="auto"/>
        <w:ind w:left="1065" w:firstLine="0"/>
        <w:jc w:val="left"/>
        <w:rPr>
          <w:rFonts w:eastAsia="Calibri" w:cs="Arial"/>
          <w:i/>
          <w:lang w:eastAsia="zh-CN"/>
        </w:rPr>
      </w:pPr>
    </w:p>
    <w:p w14:paraId="0AFC7999" w14:textId="4E323CC0" w:rsidR="003A5CF2" w:rsidRPr="008078F9" w:rsidRDefault="006B6A33" w:rsidP="00565844">
      <w:pPr>
        <w:tabs>
          <w:tab w:val="left" w:pos="708"/>
        </w:tabs>
        <w:suppressAutoHyphens/>
        <w:spacing w:before="0" w:after="0" w:line="240" w:lineRule="auto"/>
        <w:ind w:firstLine="0"/>
        <w:jc w:val="left"/>
        <w:rPr>
          <w:rFonts w:eastAsia="Calibri" w:cs="Arial"/>
          <w:i/>
          <w:lang w:eastAsia="zh-CN"/>
        </w:rPr>
      </w:pPr>
      <w:r w:rsidRPr="008078F9">
        <w:rPr>
          <w:rFonts w:eastAsia="Calibri" w:cs="Arial"/>
          <w:i/>
          <w:lang w:eastAsia="zh-CN"/>
        </w:rPr>
        <w:tab/>
      </w:r>
      <w:r w:rsidR="003A5CF2" w:rsidRPr="008078F9">
        <w:rPr>
          <w:rFonts w:eastAsia="Calibri" w:cs="Arial"/>
          <w:i/>
          <w:lang w:eastAsia="zh-CN"/>
        </w:rPr>
        <w:t>El valor estimado del contrato asciende a la cantidad de 1.124.588,30 €.</w:t>
      </w:r>
    </w:p>
    <w:p w14:paraId="12D1947D" w14:textId="77777777" w:rsidR="003A5CF2" w:rsidRPr="008078F9" w:rsidRDefault="003A5CF2" w:rsidP="00565844">
      <w:pPr>
        <w:tabs>
          <w:tab w:val="left" w:pos="708"/>
        </w:tabs>
        <w:suppressAutoHyphens/>
        <w:spacing w:before="0" w:after="0" w:line="240" w:lineRule="auto"/>
        <w:ind w:left="1065" w:firstLine="0"/>
        <w:jc w:val="left"/>
        <w:rPr>
          <w:rFonts w:eastAsia="Calibri" w:cs="Arial"/>
          <w:b/>
          <w:i/>
          <w:lang w:eastAsia="zh-CN"/>
        </w:rPr>
      </w:pPr>
    </w:p>
    <w:p w14:paraId="0D3A31D7" w14:textId="77777777" w:rsidR="003A5CF2" w:rsidRPr="008078F9" w:rsidRDefault="003A5CF2" w:rsidP="006B6A33">
      <w:pPr>
        <w:spacing w:before="0" w:after="0" w:line="240" w:lineRule="auto"/>
        <w:ind w:left="709" w:firstLine="0"/>
        <w:rPr>
          <w:rFonts w:eastAsia="Arial Unicode MS" w:cs="Arial"/>
          <w:i/>
        </w:rPr>
      </w:pPr>
      <w:r w:rsidRPr="008078F9">
        <w:rPr>
          <w:rFonts w:eastAsia="Arial Unicode MS" w:cs="Arial"/>
          <w:i/>
        </w:rPr>
        <w:t xml:space="preserve">El artículo 44 de la Ley 9/2017, de 8 de noviembre, de Contratos del Sector Público (en adelante, LCSP) establece, entre otros, que los contratos de servicios que tengan un valor estimado superior a cien mil euros serán susceptibles de recurso especial en materia de contratación. </w:t>
      </w:r>
    </w:p>
    <w:p w14:paraId="0C96C1F3" w14:textId="77777777" w:rsidR="003A5CF2" w:rsidRPr="008078F9" w:rsidRDefault="003A5CF2" w:rsidP="00565844">
      <w:pPr>
        <w:spacing w:before="0" w:after="0" w:line="240" w:lineRule="auto"/>
        <w:ind w:firstLine="0"/>
        <w:rPr>
          <w:rFonts w:eastAsia="Arial Unicode MS" w:cs="Arial"/>
          <w:i/>
        </w:rPr>
      </w:pPr>
    </w:p>
    <w:p w14:paraId="0E9B4DA3" w14:textId="77777777" w:rsidR="003A5CF2" w:rsidRPr="008078F9" w:rsidRDefault="003A5CF2" w:rsidP="006B6A33">
      <w:pPr>
        <w:spacing w:before="0" w:after="0" w:line="240" w:lineRule="auto"/>
        <w:ind w:left="709" w:firstLine="0"/>
        <w:rPr>
          <w:rFonts w:eastAsia="Arial Unicode MS" w:cs="Arial"/>
          <w:i/>
        </w:rPr>
      </w:pPr>
      <w:r w:rsidRPr="008078F9">
        <w:rPr>
          <w:rFonts w:eastAsia="Arial Unicode MS" w:cs="Arial"/>
          <w:i/>
        </w:rPr>
        <w:t>El artículo 153 de la LCSP establece, entre otros, que: “…/… 3. Si el contrato es susceptible de recurso especial en materia de contratación conforme al artículo 44, la formalización no podrá efectuarse antes de que transcurran quince días hábiles desde que se remita la notificación de la adjudicación a los licitadores y candidatos.</w:t>
      </w:r>
    </w:p>
    <w:p w14:paraId="76FE2F31" w14:textId="77777777" w:rsidR="003A5CF2" w:rsidRPr="008078F9" w:rsidRDefault="003A5CF2" w:rsidP="006B6A33">
      <w:pPr>
        <w:spacing w:before="0" w:after="0" w:line="240" w:lineRule="auto"/>
        <w:ind w:firstLine="709"/>
        <w:rPr>
          <w:rFonts w:eastAsia="Arial Unicode MS" w:cs="Arial"/>
          <w:i/>
        </w:rPr>
      </w:pPr>
      <w:r w:rsidRPr="008078F9">
        <w:rPr>
          <w:rFonts w:eastAsia="Arial Unicode MS" w:cs="Arial"/>
          <w:i/>
        </w:rPr>
        <w:t>…/…”</w:t>
      </w:r>
    </w:p>
    <w:p w14:paraId="106567DC" w14:textId="77777777" w:rsidR="003A5CF2" w:rsidRPr="008078F9" w:rsidRDefault="003A5CF2" w:rsidP="00565844">
      <w:pPr>
        <w:spacing w:before="0" w:after="0" w:line="240" w:lineRule="auto"/>
        <w:ind w:firstLine="0"/>
        <w:rPr>
          <w:rFonts w:eastAsia="Arial Unicode MS" w:cs="Arial"/>
          <w:i/>
        </w:rPr>
      </w:pPr>
    </w:p>
    <w:p w14:paraId="1D4E1C8B" w14:textId="7EF67A22" w:rsidR="003A5CF2" w:rsidRPr="008078F9" w:rsidRDefault="003A5CF2" w:rsidP="006B6A33">
      <w:pPr>
        <w:spacing w:before="0" w:after="0" w:line="240" w:lineRule="auto"/>
        <w:ind w:left="709" w:firstLine="0"/>
        <w:rPr>
          <w:rFonts w:eastAsia="Arial Unicode MS" w:cs="Arial"/>
          <w:i/>
        </w:rPr>
      </w:pPr>
      <w:r w:rsidRPr="008078F9">
        <w:rPr>
          <w:rFonts w:eastAsia="Arial Unicode MS" w:cs="Arial"/>
          <w:i/>
        </w:rPr>
        <w:t>Con fecha 18 de diciembre de 2024, se llevó a cabo la notificación de la adjudicación del contrato para el servicio</w:t>
      </w:r>
      <w:r w:rsidRPr="008078F9">
        <w:rPr>
          <w:rFonts w:eastAsia="Arial Unicode MS" w:cs="Arial"/>
          <w:i/>
          <w:sz w:val="18"/>
          <w:szCs w:val="18"/>
        </w:rPr>
        <w:t xml:space="preserve"> </w:t>
      </w:r>
      <w:r w:rsidRPr="008078F9">
        <w:rPr>
          <w:rFonts w:eastAsia="Arial Unicode MS" w:cs="Arial"/>
          <w:i/>
        </w:rPr>
        <w:t>de conservación y mantenimiento del terreno de juego de los campos de fútbol y otros centros deportivos municipales</w:t>
      </w:r>
      <w:r w:rsidR="008E13BC" w:rsidRPr="008078F9">
        <w:rPr>
          <w:rFonts w:eastAsia="Arial Unicode MS" w:cs="Arial"/>
          <w:i/>
        </w:rPr>
        <w:t xml:space="preserve"> </w:t>
      </w:r>
      <w:r w:rsidRPr="008078F9">
        <w:rPr>
          <w:rFonts w:eastAsia="Arial Unicode MS" w:cs="Arial"/>
          <w:i/>
        </w:rPr>
        <w:lastRenderedPageBreak/>
        <w:t>dotados de pavimento de césped artificial, a los licitadores que participaron en el procedimiento de contratación.</w:t>
      </w:r>
    </w:p>
    <w:p w14:paraId="58A9CE1F" w14:textId="77777777" w:rsidR="003A5CF2" w:rsidRPr="008078F9" w:rsidRDefault="003A5CF2" w:rsidP="00565844">
      <w:pPr>
        <w:spacing w:before="0" w:after="0" w:line="240" w:lineRule="auto"/>
        <w:ind w:firstLine="0"/>
        <w:rPr>
          <w:rFonts w:eastAsia="Arial Unicode MS" w:cs="Arial"/>
          <w:i/>
        </w:rPr>
      </w:pPr>
    </w:p>
    <w:p w14:paraId="05555C00" w14:textId="77777777" w:rsidR="003A5CF2" w:rsidRPr="008078F9" w:rsidRDefault="003A5CF2" w:rsidP="008E13BC">
      <w:pPr>
        <w:spacing w:before="0" w:after="0" w:line="240" w:lineRule="auto"/>
        <w:ind w:firstLine="0"/>
        <w:rPr>
          <w:rFonts w:eastAsia="Arial Unicode MS" w:cs="Arial"/>
          <w:i/>
        </w:rPr>
      </w:pPr>
      <w:r w:rsidRPr="008078F9">
        <w:rPr>
          <w:rFonts w:eastAsia="Arial Unicode MS" w:cs="Arial"/>
          <w:i/>
        </w:rPr>
        <w:t>Transcurrido el plazo previsto de quince días hábiles desde la remisión de la notificación de la adjudicación a los licitadores, y no habiéndose interpuesto recurso especial en materia de contratación, procede llevar a cabo la formalización del contrato con la entidad adjudicataria del mismo: EQUIPUR CANARIAS, S. L.</w:t>
      </w:r>
    </w:p>
    <w:p w14:paraId="36B70C38" w14:textId="77777777" w:rsidR="003A5CF2" w:rsidRPr="008078F9" w:rsidRDefault="003A5CF2" w:rsidP="00565844">
      <w:pPr>
        <w:tabs>
          <w:tab w:val="left" w:pos="708"/>
        </w:tabs>
        <w:suppressAutoHyphens/>
        <w:spacing w:before="0" w:after="0" w:line="240" w:lineRule="auto"/>
        <w:ind w:left="1065" w:firstLine="0"/>
        <w:jc w:val="left"/>
        <w:rPr>
          <w:rFonts w:eastAsia="Calibri" w:cs="Arial"/>
          <w:i/>
          <w:lang w:eastAsia="zh-CN"/>
        </w:rPr>
      </w:pPr>
    </w:p>
    <w:p w14:paraId="275C9E3B" w14:textId="77777777" w:rsidR="003A5CF2" w:rsidRPr="008078F9" w:rsidRDefault="003A5CF2" w:rsidP="00565844">
      <w:pPr>
        <w:tabs>
          <w:tab w:val="left" w:pos="708"/>
        </w:tabs>
        <w:suppressAutoHyphens/>
        <w:spacing w:before="0" w:after="0" w:line="240" w:lineRule="auto"/>
        <w:ind w:left="1065" w:firstLine="0"/>
        <w:jc w:val="left"/>
        <w:rPr>
          <w:rFonts w:eastAsia="Calibri" w:cs="Arial"/>
          <w:i/>
          <w:lang w:eastAsia="zh-CN"/>
        </w:rPr>
      </w:pPr>
    </w:p>
    <w:p w14:paraId="272F07C4" w14:textId="77777777" w:rsidR="003A5CF2" w:rsidRPr="008078F9" w:rsidRDefault="003A5CF2" w:rsidP="00565844">
      <w:pPr>
        <w:tabs>
          <w:tab w:val="left" w:pos="708"/>
        </w:tabs>
        <w:suppressAutoHyphens/>
        <w:spacing w:before="0" w:after="0" w:line="240" w:lineRule="auto"/>
        <w:ind w:firstLine="0"/>
        <w:rPr>
          <w:rFonts w:eastAsia="Calibri" w:cs="Arial"/>
          <w:i/>
          <w:lang w:eastAsia="zh-CN"/>
        </w:rPr>
      </w:pPr>
      <w:r w:rsidRPr="008078F9">
        <w:rPr>
          <w:rFonts w:eastAsia="Calibri" w:cs="Arial"/>
          <w:i/>
          <w:lang w:eastAsia="zh-CN"/>
        </w:rPr>
        <w:t>Vistos los antecedentes, los fundamentos de derecho de aplicación y las consideraciones jurídicas expuestas, de conformidad con la propuesta de resolución de fecha 15 de enero de 2025, de la jefa de Sección de Administración y Gestión, por vacancia de la Jefatura de Unidad Técnica de Contratación y Asuntos Técnico-Jurídicos, en virtud de resolución número 85/2021, de fecha 12 de marzo, con la conformidad del gerente, se eleva al Consejo Rector del IMD la adopción del siguiente</w:t>
      </w:r>
    </w:p>
    <w:p w14:paraId="5249A4DF" w14:textId="77777777" w:rsidR="003A5CF2" w:rsidRPr="008078F9" w:rsidRDefault="003A5CF2" w:rsidP="00565844">
      <w:pPr>
        <w:tabs>
          <w:tab w:val="left" w:pos="708"/>
        </w:tabs>
        <w:suppressAutoHyphens/>
        <w:spacing w:before="0" w:after="0" w:line="240" w:lineRule="auto"/>
        <w:ind w:firstLine="0"/>
        <w:rPr>
          <w:rFonts w:ascii="Calibri" w:eastAsia="Calibri" w:hAnsi="Calibri" w:cs="Calibri"/>
          <w:i/>
          <w:lang w:eastAsia="zh-CN"/>
        </w:rPr>
      </w:pPr>
    </w:p>
    <w:p w14:paraId="6E46E177" w14:textId="77777777" w:rsidR="003A5CF2" w:rsidRPr="008078F9" w:rsidRDefault="003A5CF2" w:rsidP="00565844">
      <w:pPr>
        <w:tabs>
          <w:tab w:val="left" w:pos="708"/>
        </w:tabs>
        <w:suppressAutoHyphens/>
        <w:spacing w:before="0" w:after="0" w:line="240" w:lineRule="auto"/>
        <w:ind w:left="1065" w:firstLine="0"/>
        <w:jc w:val="center"/>
        <w:rPr>
          <w:rFonts w:ascii="Calibri" w:eastAsia="Calibri" w:hAnsi="Calibri" w:cs="Calibri"/>
          <w:i/>
          <w:lang w:eastAsia="zh-CN"/>
        </w:rPr>
      </w:pPr>
    </w:p>
    <w:p w14:paraId="304485FF" w14:textId="77777777" w:rsidR="003A5CF2" w:rsidRPr="008078F9" w:rsidRDefault="003A5CF2" w:rsidP="00565844">
      <w:pPr>
        <w:tabs>
          <w:tab w:val="left" w:pos="708"/>
        </w:tabs>
        <w:suppressAutoHyphens/>
        <w:spacing w:before="0" w:after="0" w:line="240" w:lineRule="auto"/>
        <w:ind w:left="1065" w:firstLine="0"/>
        <w:jc w:val="center"/>
        <w:rPr>
          <w:rFonts w:eastAsia="Calibri" w:cs="Arial"/>
          <w:b/>
          <w:bCs/>
          <w:i/>
          <w:lang w:eastAsia="zh-CN"/>
        </w:rPr>
      </w:pPr>
      <w:r w:rsidRPr="008078F9">
        <w:rPr>
          <w:rFonts w:eastAsia="Calibri" w:cs="Arial"/>
          <w:b/>
          <w:bCs/>
          <w:i/>
          <w:lang w:eastAsia="zh-CN"/>
        </w:rPr>
        <w:t>ACUERDO</w:t>
      </w:r>
    </w:p>
    <w:p w14:paraId="4FD5538A" w14:textId="77777777" w:rsidR="003A5CF2" w:rsidRPr="008078F9" w:rsidRDefault="003A5CF2" w:rsidP="00565844">
      <w:pPr>
        <w:shd w:val="clear" w:color="auto" w:fill="FFFFFF"/>
        <w:spacing w:before="0" w:after="0" w:line="240" w:lineRule="auto"/>
        <w:ind w:firstLine="0"/>
        <w:rPr>
          <w:rFonts w:eastAsia="Times New Roman" w:cs="Arial"/>
          <w:i/>
        </w:rPr>
      </w:pPr>
    </w:p>
    <w:p w14:paraId="45F2AF0C" w14:textId="77777777" w:rsidR="003A5CF2" w:rsidRPr="008078F9" w:rsidRDefault="003A5CF2" w:rsidP="00565844">
      <w:pPr>
        <w:spacing w:before="0" w:after="0" w:line="240" w:lineRule="auto"/>
        <w:ind w:firstLine="0"/>
        <w:rPr>
          <w:rFonts w:eastAsia="Arial Unicode MS" w:cs="Arial"/>
          <w:i/>
        </w:rPr>
      </w:pPr>
      <w:r w:rsidRPr="008078F9">
        <w:rPr>
          <w:rFonts w:eastAsia="Arial Unicode MS" w:cs="Arial"/>
          <w:b/>
          <w:i/>
        </w:rPr>
        <w:t xml:space="preserve">PRIMERO. </w:t>
      </w:r>
      <w:r w:rsidRPr="008078F9">
        <w:rPr>
          <w:rFonts w:eastAsia="Arial Unicode MS" w:cs="Arial"/>
          <w:i/>
        </w:rPr>
        <w:t>La aprobación de la formalización del contrato para el servicio</w:t>
      </w:r>
      <w:r w:rsidRPr="008078F9">
        <w:rPr>
          <w:rFonts w:eastAsia="Arial Unicode MS" w:cs="Arial"/>
          <w:i/>
          <w:sz w:val="18"/>
          <w:szCs w:val="18"/>
        </w:rPr>
        <w:t xml:space="preserve"> </w:t>
      </w:r>
      <w:r w:rsidRPr="008078F9">
        <w:rPr>
          <w:rFonts w:eastAsia="Arial Unicode MS" w:cs="Arial"/>
          <w:i/>
        </w:rPr>
        <w:t>de conservación y mantenimiento del terreno de juego de los campos de fútbol y otros centros deportivos municipales dotados de pavimento de césped artificial, con la entidad EQUIPUR CANARIAS, S. L., con CIF B76059799, por un precio total que asciende a la cantidad de SEISCIENTOS CINCO MIL OCHOCIENTOS NOVENTA EUROS CON CUARENTA CÉNTIMOS (605.890,40 €), incluido el IGIC que debe soportar la Administración, y un plazo de ejecución de tres años susceptibles de prórroga por dos años más.</w:t>
      </w:r>
    </w:p>
    <w:p w14:paraId="0A323801" w14:textId="77777777" w:rsidR="003A5CF2" w:rsidRPr="008078F9" w:rsidRDefault="003A5CF2" w:rsidP="00565844">
      <w:pPr>
        <w:tabs>
          <w:tab w:val="left" w:pos="708"/>
        </w:tabs>
        <w:suppressAutoHyphens/>
        <w:spacing w:before="0" w:after="0" w:line="240" w:lineRule="auto"/>
        <w:ind w:left="1065" w:firstLine="0"/>
        <w:jc w:val="left"/>
        <w:rPr>
          <w:rFonts w:eastAsia="Calibri" w:cs="Arial"/>
          <w:b/>
          <w:i/>
          <w:lang w:eastAsia="zh-CN"/>
        </w:rPr>
      </w:pPr>
    </w:p>
    <w:p w14:paraId="439B2D45" w14:textId="77777777" w:rsidR="003A5CF2" w:rsidRPr="008078F9" w:rsidRDefault="003A5CF2" w:rsidP="00565844">
      <w:pPr>
        <w:tabs>
          <w:tab w:val="left" w:pos="708"/>
        </w:tabs>
        <w:suppressAutoHyphens/>
        <w:spacing w:before="0" w:after="0" w:line="240" w:lineRule="auto"/>
        <w:ind w:firstLine="0"/>
        <w:jc w:val="left"/>
        <w:rPr>
          <w:rFonts w:eastAsia="Calibri" w:cs="Arial"/>
          <w:i/>
          <w:lang w:eastAsia="zh-CN"/>
        </w:rPr>
      </w:pPr>
      <w:r w:rsidRPr="008078F9">
        <w:rPr>
          <w:rFonts w:eastAsia="Calibri" w:cs="Arial"/>
          <w:b/>
          <w:i/>
          <w:lang w:eastAsia="zh-CN"/>
        </w:rPr>
        <w:t xml:space="preserve">SEGUNDO. </w:t>
      </w:r>
      <w:r w:rsidRPr="008078F9">
        <w:rPr>
          <w:rFonts w:eastAsia="Calibri" w:cs="Arial"/>
          <w:i/>
          <w:lang w:eastAsia="zh-CN"/>
        </w:rPr>
        <w:t>La notificación al adjudicatario y su requerimiento para la formalización del contrato en plazo no superior a cinco días desde el siguiente al recibo del mismo.</w:t>
      </w:r>
    </w:p>
    <w:p w14:paraId="33247EAB" w14:textId="77777777" w:rsidR="003A5CF2" w:rsidRPr="008078F9" w:rsidRDefault="003A5CF2" w:rsidP="00565844">
      <w:pPr>
        <w:tabs>
          <w:tab w:val="left" w:pos="708"/>
        </w:tabs>
        <w:suppressAutoHyphens/>
        <w:spacing w:before="0" w:after="0" w:line="240" w:lineRule="auto"/>
        <w:ind w:firstLine="0"/>
        <w:jc w:val="left"/>
        <w:rPr>
          <w:rFonts w:eastAsia="Calibri" w:cs="Arial"/>
          <w:i/>
          <w:lang w:eastAsia="zh-CN"/>
        </w:rPr>
      </w:pPr>
    </w:p>
    <w:p w14:paraId="1A1C2E5B" w14:textId="77777777" w:rsidR="003A5CF2" w:rsidRPr="008078F9" w:rsidRDefault="003A5CF2" w:rsidP="00A16B04">
      <w:pPr>
        <w:tabs>
          <w:tab w:val="left" w:pos="708"/>
        </w:tabs>
        <w:suppressAutoHyphens/>
        <w:spacing w:before="0" w:after="0" w:line="240" w:lineRule="auto"/>
        <w:ind w:firstLine="0"/>
        <w:rPr>
          <w:rFonts w:eastAsia="Calibri" w:cs="Arial"/>
          <w:i/>
          <w:lang w:eastAsia="zh-CN"/>
        </w:rPr>
      </w:pPr>
      <w:r w:rsidRPr="008078F9">
        <w:rPr>
          <w:rFonts w:eastAsia="Calibri" w:cs="Arial"/>
          <w:b/>
          <w:i/>
          <w:lang w:eastAsia="zh-CN"/>
        </w:rPr>
        <w:t>TERCERO.</w:t>
      </w:r>
      <w:r w:rsidRPr="008078F9">
        <w:rPr>
          <w:rFonts w:eastAsia="Calibri" w:cs="Arial"/>
          <w:i/>
          <w:lang w:eastAsia="zh-CN"/>
        </w:rPr>
        <w:t xml:space="preserve"> La publicación de la formalización del contrato en la Plataforma de Contratación del Sector Público y, en su caso, en los boletines oficiales que proceda.</w:t>
      </w:r>
    </w:p>
    <w:p w14:paraId="090E7A11" w14:textId="77777777" w:rsidR="00500954" w:rsidRPr="008078F9" w:rsidRDefault="00500954" w:rsidP="00565844">
      <w:pPr>
        <w:pStyle w:val="Standard"/>
        <w:spacing w:after="0" w:line="240" w:lineRule="auto"/>
        <w:jc w:val="both"/>
        <w:rPr>
          <w:rFonts w:ascii="Arial" w:hAnsi="Arial" w:cs="Arial"/>
          <w:i/>
          <w:iCs/>
        </w:rPr>
      </w:pPr>
    </w:p>
    <w:p w14:paraId="0A720805" w14:textId="77777777" w:rsidR="00500954" w:rsidRPr="008078F9" w:rsidRDefault="00500954" w:rsidP="00565844">
      <w:pPr>
        <w:spacing w:before="0" w:after="0" w:line="240" w:lineRule="auto"/>
        <w:ind w:firstLine="0"/>
        <w:rPr>
          <w:rFonts w:cs="Arial"/>
          <w:b/>
          <w:bCs/>
          <w:i/>
        </w:rPr>
      </w:pPr>
    </w:p>
    <w:p w14:paraId="4BFD3D7C" w14:textId="515EFF7D" w:rsidR="006B6A33" w:rsidRPr="008078F9" w:rsidRDefault="006B6A33" w:rsidP="00565844">
      <w:pPr>
        <w:spacing w:before="0" w:after="0" w:line="240" w:lineRule="auto"/>
        <w:ind w:firstLine="0"/>
        <w:rPr>
          <w:rFonts w:cs="Arial"/>
          <w:b/>
          <w:bCs/>
          <w:iCs/>
        </w:rPr>
      </w:pPr>
      <w:r w:rsidRPr="008078F9">
        <w:rPr>
          <w:rFonts w:cs="Arial"/>
          <w:b/>
          <w:bCs/>
          <w:iCs/>
        </w:rPr>
        <w:t>DEBATE. INTERVENCIONES:</w:t>
      </w:r>
    </w:p>
    <w:p w14:paraId="6FE7F9FE" w14:textId="77777777" w:rsidR="006B6A33" w:rsidRPr="008078F9" w:rsidRDefault="006B6A33" w:rsidP="00565844">
      <w:pPr>
        <w:spacing w:before="0" w:after="0" w:line="240" w:lineRule="auto"/>
        <w:ind w:firstLine="0"/>
        <w:rPr>
          <w:rFonts w:cs="Arial"/>
          <w:iCs/>
        </w:rPr>
      </w:pPr>
    </w:p>
    <w:p w14:paraId="7606A208" w14:textId="1F9EA15C" w:rsidR="006B6A33" w:rsidRPr="008078F9" w:rsidRDefault="006B6A33" w:rsidP="00565844">
      <w:pPr>
        <w:spacing w:before="0" w:after="0" w:line="240" w:lineRule="auto"/>
        <w:ind w:firstLine="0"/>
        <w:rPr>
          <w:rFonts w:cs="Arial"/>
          <w:iCs/>
        </w:rPr>
      </w:pPr>
      <w:r w:rsidRPr="008078F9">
        <w:rPr>
          <w:rFonts w:cs="Arial"/>
          <w:iCs/>
        </w:rPr>
        <w:t>Doña Jimena Mercedes Delgado-</w:t>
      </w:r>
      <w:proofErr w:type="spellStart"/>
      <w:r w:rsidRPr="008078F9">
        <w:rPr>
          <w:rFonts w:cs="Arial"/>
          <w:iCs/>
        </w:rPr>
        <w:t>Taramona</w:t>
      </w:r>
      <w:proofErr w:type="spellEnd"/>
      <w:r w:rsidRPr="008078F9">
        <w:rPr>
          <w:rFonts w:cs="Arial"/>
          <w:iCs/>
        </w:rPr>
        <w:t xml:space="preserve"> Hernández interviene para señalar que estos contratos son básicos y no se pueden dejar vencer</w:t>
      </w:r>
      <w:r w:rsidR="003827C9" w:rsidRPr="008078F9">
        <w:rPr>
          <w:rFonts w:cs="Arial"/>
          <w:iCs/>
        </w:rPr>
        <w:t>, por lo que solicita eficacia en la gestión.</w:t>
      </w:r>
    </w:p>
    <w:p w14:paraId="0D3C4C78" w14:textId="77777777" w:rsidR="003827C9" w:rsidRPr="008078F9" w:rsidRDefault="003827C9" w:rsidP="00565844">
      <w:pPr>
        <w:spacing w:before="0" w:after="0" w:line="240" w:lineRule="auto"/>
        <w:ind w:firstLine="0"/>
        <w:rPr>
          <w:rFonts w:cs="Arial"/>
          <w:iCs/>
        </w:rPr>
      </w:pPr>
    </w:p>
    <w:p w14:paraId="4ABD7F49" w14:textId="77777777" w:rsidR="008E13BC" w:rsidRPr="008078F9" w:rsidRDefault="008E13BC" w:rsidP="00565844">
      <w:pPr>
        <w:spacing w:before="0" w:after="0" w:line="240" w:lineRule="auto"/>
        <w:ind w:firstLine="0"/>
        <w:rPr>
          <w:rFonts w:cs="Arial"/>
          <w:iCs/>
        </w:rPr>
      </w:pPr>
    </w:p>
    <w:p w14:paraId="53AA4B42" w14:textId="1D659042" w:rsidR="00500954" w:rsidRPr="008078F9" w:rsidRDefault="00500954" w:rsidP="00565844">
      <w:pPr>
        <w:spacing w:before="0" w:after="0" w:line="240" w:lineRule="auto"/>
        <w:ind w:firstLine="0"/>
        <w:rPr>
          <w:rFonts w:cs="Arial"/>
          <w:iCs/>
          <w:lang w:val="es-ES_tradnl"/>
        </w:rPr>
      </w:pPr>
      <w:r w:rsidRPr="008078F9">
        <w:rPr>
          <w:rFonts w:cs="Arial"/>
          <w:iCs/>
        </w:rPr>
        <w:t>La Presidencia somete a votación el asunto del orden del día, siendo el resultado de la misma el que se detalla a continuación:</w:t>
      </w:r>
    </w:p>
    <w:p w14:paraId="4715F998" w14:textId="77777777" w:rsidR="00500954" w:rsidRPr="008078F9" w:rsidRDefault="00500954" w:rsidP="00565844">
      <w:pPr>
        <w:tabs>
          <w:tab w:val="left" w:pos="540"/>
          <w:tab w:val="left" w:pos="900"/>
        </w:tabs>
        <w:spacing w:before="0" w:after="0" w:line="240" w:lineRule="auto"/>
        <w:ind w:right="-6" w:firstLine="0"/>
        <w:rPr>
          <w:rFonts w:cs="Arial"/>
          <w:b/>
          <w:i/>
        </w:rPr>
      </w:pPr>
    </w:p>
    <w:p w14:paraId="31151529" w14:textId="77777777" w:rsidR="00500954" w:rsidRPr="008078F9" w:rsidRDefault="00500954" w:rsidP="00565844">
      <w:pPr>
        <w:tabs>
          <w:tab w:val="left" w:pos="540"/>
          <w:tab w:val="left" w:pos="900"/>
        </w:tabs>
        <w:spacing w:before="0" w:after="0" w:line="240" w:lineRule="auto"/>
        <w:ind w:right="-6" w:firstLine="0"/>
        <w:rPr>
          <w:rFonts w:cs="Arial"/>
          <w:b/>
          <w:iCs/>
        </w:rPr>
      </w:pPr>
      <w:r w:rsidRPr="008078F9">
        <w:rPr>
          <w:rFonts w:cs="Arial"/>
          <w:b/>
          <w:iCs/>
        </w:rPr>
        <w:t>VOTACIÓN:</w:t>
      </w:r>
    </w:p>
    <w:p w14:paraId="10D990AD" w14:textId="77777777" w:rsidR="00500954" w:rsidRPr="008078F9" w:rsidRDefault="00500954" w:rsidP="00565844">
      <w:pPr>
        <w:tabs>
          <w:tab w:val="left" w:pos="540"/>
          <w:tab w:val="left" w:pos="900"/>
        </w:tabs>
        <w:spacing w:before="0" w:after="0" w:line="240" w:lineRule="auto"/>
        <w:ind w:right="-6" w:firstLine="0"/>
        <w:rPr>
          <w:rFonts w:cs="Arial"/>
          <w:iCs/>
        </w:rPr>
      </w:pPr>
    </w:p>
    <w:p w14:paraId="058FFAF8" w14:textId="272BB0BD" w:rsidR="00500954" w:rsidRPr="008078F9" w:rsidRDefault="00500954" w:rsidP="00565844">
      <w:pPr>
        <w:tabs>
          <w:tab w:val="left" w:pos="540"/>
          <w:tab w:val="left" w:pos="900"/>
        </w:tabs>
        <w:spacing w:before="0" w:after="0" w:line="240" w:lineRule="auto"/>
        <w:ind w:right="-6" w:firstLine="0"/>
        <w:rPr>
          <w:rFonts w:cs="Arial"/>
          <w:iCs/>
        </w:rPr>
      </w:pPr>
      <w:r w:rsidRPr="008078F9">
        <w:rPr>
          <w:rFonts w:cs="Arial"/>
          <w:iCs/>
        </w:rPr>
        <w:t xml:space="preserve">Presentes con derecho a voto: </w:t>
      </w:r>
      <w:r w:rsidR="003827C9" w:rsidRPr="008078F9">
        <w:rPr>
          <w:rFonts w:cs="Arial"/>
          <w:iCs/>
        </w:rPr>
        <w:t>10</w:t>
      </w:r>
    </w:p>
    <w:p w14:paraId="7F9B9F75" w14:textId="67A94E5E" w:rsidR="00500954" w:rsidRPr="008078F9" w:rsidRDefault="00500954" w:rsidP="00565844">
      <w:pPr>
        <w:tabs>
          <w:tab w:val="left" w:pos="540"/>
          <w:tab w:val="left" w:pos="900"/>
        </w:tabs>
        <w:spacing w:before="0" w:after="0" w:line="240" w:lineRule="auto"/>
        <w:ind w:right="-6" w:firstLine="0"/>
        <w:rPr>
          <w:rFonts w:cs="Arial"/>
          <w:iCs/>
        </w:rPr>
      </w:pPr>
      <w:r w:rsidRPr="008078F9">
        <w:rPr>
          <w:rFonts w:cs="Arial"/>
          <w:iCs/>
        </w:rPr>
        <w:t xml:space="preserve">Votos a favor: </w:t>
      </w:r>
      <w:r w:rsidR="003827C9" w:rsidRPr="008078F9">
        <w:rPr>
          <w:rFonts w:cs="Arial"/>
          <w:iCs/>
        </w:rPr>
        <w:t>9</w:t>
      </w:r>
    </w:p>
    <w:p w14:paraId="10414185" w14:textId="6F781112" w:rsidR="00500954" w:rsidRPr="008078F9" w:rsidRDefault="00F05068" w:rsidP="00565844">
      <w:pPr>
        <w:tabs>
          <w:tab w:val="left" w:pos="540"/>
          <w:tab w:val="left" w:pos="900"/>
        </w:tabs>
        <w:spacing w:before="0" w:after="0" w:line="240" w:lineRule="auto"/>
        <w:ind w:right="-6" w:firstLine="0"/>
        <w:rPr>
          <w:rFonts w:cs="Arial"/>
          <w:iCs/>
        </w:rPr>
      </w:pPr>
      <w:r w:rsidRPr="008078F9">
        <w:rPr>
          <w:rFonts w:cs="Arial"/>
          <w:iCs/>
        </w:rPr>
        <w:t>Abstenciones</w:t>
      </w:r>
      <w:r w:rsidR="00500954" w:rsidRPr="008078F9">
        <w:rPr>
          <w:rFonts w:cs="Arial"/>
          <w:iCs/>
        </w:rPr>
        <w:t>: 1 (Grupo Político Municipal Vox)</w:t>
      </w:r>
    </w:p>
    <w:p w14:paraId="327B4217" w14:textId="77777777" w:rsidR="00500954" w:rsidRPr="008078F9" w:rsidRDefault="00500954" w:rsidP="00565844">
      <w:pPr>
        <w:tabs>
          <w:tab w:val="left" w:pos="540"/>
          <w:tab w:val="left" w:pos="900"/>
        </w:tabs>
        <w:spacing w:before="0" w:after="0" w:line="240" w:lineRule="auto"/>
        <w:ind w:right="-6" w:firstLine="0"/>
        <w:rPr>
          <w:rFonts w:cs="Arial"/>
          <w:b/>
          <w:iCs/>
        </w:rPr>
      </w:pPr>
      <w:r w:rsidRPr="008078F9">
        <w:rPr>
          <w:rFonts w:cs="Arial"/>
          <w:iCs/>
        </w:rPr>
        <w:t xml:space="preserve">Escrutinio de la votación: </w:t>
      </w:r>
      <w:r w:rsidRPr="008078F9">
        <w:rPr>
          <w:rFonts w:cs="Arial"/>
          <w:b/>
          <w:iCs/>
        </w:rPr>
        <w:t>es aprobada por mayoría.</w:t>
      </w:r>
    </w:p>
    <w:p w14:paraId="335AAECA" w14:textId="77777777" w:rsidR="00500954" w:rsidRPr="008078F9" w:rsidRDefault="00500954" w:rsidP="00565844">
      <w:pPr>
        <w:pStyle w:val="Standard"/>
        <w:spacing w:after="0" w:line="240" w:lineRule="auto"/>
        <w:jc w:val="both"/>
        <w:rPr>
          <w:rFonts w:ascii="Arial" w:hAnsi="Arial" w:cs="Arial"/>
          <w:i/>
          <w:iCs/>
        </w:rPr>
      </w:pPr>
    </w:p>
    <w:p w14:paraId="4E8774B1" w14:textId="77777777" w:rsidR="00500954" w:rsidRPr="008078F9" w:rsidRDefault="00500954" w:rsidP="00565844">
      <w:pPr>
        <w:pStyle w:val="Standard"/>
        <w:spacing w:after="0" w:line="240" w:lineRule="auto"/>
        <w:jc w:val="both"/>
        <w:rPr>
          <w:rFonts w:ascii="Arial" w:hAnsi="Arial" w:cs="Arial"/>
          <w:b/>
          <w:bCs/>
        </w:rPr>
      </w:pPr>
    </w:p>
    <w:p w14:paraId="57BB43AA" w14:textId="735294FC" w:rsidR="00500954" w:rsidRPr="008078F9" w:rsidRDefault="003A5CF2" w:rsidP="00565844">
      <w:pPr>
        <w:pStyle w:val="Standard"/>
        <w:spacing w:after="0" w:line="240" w:lineRule="auto"/>
        <w:jc w:val="both"/>
        <w:rPr>
          <w:rFonts w:ascii="Arial" w:hAnsi="Arial" w:cs="Arial"/>
          <w:b/>
          <w:bCs/>
        </w:rPr>
      </w:pPr>
      <w:r w:rsidRPr="008078F9">
        <w:rPr>
          <w:rFonts w:ascii="Arial" w:hAnsi="Arial" w:cs="Arial"/>
          <w:b/>
          <w:bCs/>
        </w:rPr>
        <w:lastRenderedPageBreak/>
        <w:t>8</w:t>
      </w:r>
      <w:r w:rsidR="00500954" w:rsidRPr="008078F9">
        <w:rPr>
          <w:rFonts w:ascii="Arial" w:hAnsi="Arial" w:cs="Arial"/>
          <w:b/>
          <w:bCs/>
        </w:rPr>
        <w:t>. ASUNTOS DE URGENCIA</w:t>
      </w:r>
    </w:p>
    <w:p w14:paraId="06420362" w14:textId="77777777" w:rsidR="00500954" w:rsidRPr="008078F9" w:rsidRDefault="00500954" w:rsidP="00565844">
      <w:pPr>
        <w:pStyle w:val="Standard"/>
        <w:spacing w:after="0" w:line="240" w:lineRule="auto"/>
        <w:jc w:val="both"/>
        <w:rPr>
          <w:rFonts w:ascii="Arial" w:hAnsi="Arial" w:cs="Arial"/>
        </w:rPr>
      </w:pPr>
    </w:p>
    <w:p w14:paraId="2CE29B35" w14:textId="77777777" w:rsidR="00FF6009" w:rsidRPr="008078F9" w:rsidRDefault="00FF6009" w:rsidP="00FF6009">
      <w:pPr>
        <w:suppressAutoHyphens/>
        <w:autoSpaceDN w:val="0"/>
        <w:spacing w:before="0" w:after="0" w:line="240" w:lineRule="auto"/>
        <w:ind w:firstLine="0"/>
        <w:textAlignment w:val="baseline"/>
        <w:rPr>
          <w:rFonts w:eastAsia="Calibri, Arial" w:cs="Arial"/>
          <w:b/>
          <w:bCs/>
          <w:i/>
          <w:iCs/>
          <w:kern w:val="3"/>
          <w:lang w:eastAsia="zh-CN"/>
        </w:rPr>
      </w:pPr>
      <w:r w:rsidRPr="008078F9">
        <w:rPr>
          <w:rFonts w:eastAsia="Calibri, Arial" w:cs="Arial"/>
          <w:b/>
          <w:bCs/>
          <w:i/>
          <w:iCs/>
          <w:kern w:val="3"/>
          <w:lang w:eastAsia="zh-CN"/>
        </w:rPr>
        <w:t>Motivación de la urgencia</w:t>
      </w:r>
    </w:p>
    <w:p w14:paraId="0C691959" w14:textId="77777777" w:rsidR="00FF6009" w:rsidRPr="008078F9" w:rsidRDefault="00FF6009" w:rsidP="00FF6009">
      <w:pPr>
        <w:suppressAutoHyphens/>
        <w:autoSpaceDN w:val="0"/>
        <w:spacing w:before="0" w:after="0" w:line="240" w:lineRule="auto"/>
        <w:ind w:firstLine="0"/>
        <w:textAlignment w:val="baseline"/>
        <w:rPr>
          <w:rFonts w:eastAsia="Calibri, Arial" w:cs="Arial"/>
          <w:i/>
          <w:iCs/>
          <w:kern w:val="3"/>
          <w:lang w:eastAsia="zh-CN"/>
        </w:rPr>
      </w:pPr>
    </w:p>
    <w:p w14:paraId="36FE1DAF" w14:textId="56CBD51C" w:rsidR="00FF6009" w:rsidRPr="008078F9" w:rsidRDefault="00FF6009" w:rsidP="00FF6009">
      <w:pPr>
        <w:suppressAutoHyphens/>
        <w:autoSpaceDN w:val="0"/>
        <w:spacing w:before="0" w:after="0" w:line="240" w:lineRule="auto"/>
        <w:ind w:firstLine="0"/>
        <w:textAlignment w:val="baseline"/>
        <w:rPr>
          <w:rFonts w:eastAsia="Calibri, Arial" w:cs="Arial"/>
          <w:i/>
          <w:iCs/>
          <w:kern w:val="3"/>
          <w:lang w:eastAsia="zh-CN"/>
        </w:rPr>
      </w:pPr>
      <w:r w:rsidRPr="008078F9">
        <w:rPr>
          <w:rFonts w:eastAsia="Calibri, Arial" w:cs="Arial"/>
          <w:i/>
          <w:iCs/>
          <w:kern w:val="3"/>
          <w:lang w:eastAsia="zh-CN"/>
        </w:rPr>
        <w:t>La motivación de la urgencia para que el Consejo Rector del Instituto Municipal para la Promoción de la Actividad Física y el Deporte de Las Palmas de Gran Canaria (en adelante, IMD) adopte el acuerdo que proceda a la aprobación</w:t>
      </w:r>
      <w:r w:rsidR="00034DBF" w:rsidRPr="008078F9">
        <w:rPr>
          <w:rFonts w:eastAsia="Calibri, Arial" w:cs="Arial"/>
          <w:i/>
          <w:iCs/>
          <w:kern w:val="3"/>
          <w:lang w:eastAsia="zh-CN"/>
        </w:rPr>
        <w:t xml:space="preserve"> de la actualización de las tarifas y canon del contrato de gestión y explotación del complejo deportivo Las Rehoyas, durante el periodo comprendido entre abril de 2014 y marzo de 2024, para poder aplicarlo sin más demora.</w:t>
      </w:r>
      <w:r w:rsidRPr="008078F9">
        <w:rPr>
          <w:rFonts w:eastAsia="Calibri, Arial" w:cs="Arial"/>
          <w:i/>
          <w:iCs/>
          <w:kern w:val="3"/>
          <w:lang w:eastAsia="zh-CN"/>
        </w:rPr>
        <w:t xml:space="preserve"> </w:t>
      </w:r>
    </w:p>
    <w:p w14:paraId="4DC59ECF" w14:textId="77777777" w:rsidR="00FF6009" w:rsidRPr="008078F9" w:rsidRDefault="00FF6009" w:rsidP="00FF6009">
      <w:pPr>
        <w:suppressAutoHyphens/>
        <w:autoSpaceDN w:val="0"/>
        <w:spacing w:before="0" w:after="0" w:line="240" w:lineRule="auto"/>
        <w:ind w:firstLine="0"/>
        <w:textAlignment w:val="baseline"/>
        <w:rPr>
          <w:rFonts w:eastAsia="Calibri, Arial" w:cs="Arial"/>
          <w:i/>
          <w:iCs/>
          <w:kern w:val="3"/>
          <w:lang w:eastAsia="zh-CN"/>
        </w:rPr>
      </w:pPr>
    </w:p>
    <w:p w14:paraId="316A5C0B" w14:textId="77777777" w:rsidR="00FF6009" w:rsidRPr="008078F9" w:rsidRDefault="00FF6009" w:rsidP="00FF6009">
      <w:pPr>
        <w:suppressAutoHyphens/>
        <w:autoSpaceDN w:val="0"/>
        <w:spacing w:before="0" w:after="0" w:line="240" w:lineRule="auto"/>
        <w:ind w:firstLine="0"/>
        <w:textAlignment w:val="baseline"/>
        <w:rPr>
          <w:rFonts w:eastAsia="Calibri, Arial" w:cs="Arial"/>
          <w:i/>
          <w:iCs/>
          <w:kern w:val="3"/>
          <w:lang w:eastAsia="zh-CN"/>
        </w:rPr>
      </w:pPr>
      <w:r w:rsidRPr="008078F9">
        <w:rPr>
          <w:rFonts w:eastAsia="Calibri, Arial" w:cs="Arial"/>
          <w:i/>
          <w:iCs/>
          <w:kern w:val="3"/>
          <w:lang w:eastAsia="zh-CN"/>
        </w:rPr>
        <w:t>Por el motivo expuesto, se justifica y motiva la urgencia de llevar este expediente al Consejo Rector de fecha 29 de enero de 2025.</w:t>
      </w:r>
    </w:p>
    <w:p w14:paraId="5859DA9A" w14:textId="77777777" w:rsidR="00FF6009" w:rsidRPr="008078F9" w:rsidRDefault="00FF6009" w:rsidP="00FF6009">
      <w:pPr>
        <w:autoSpaceDE w:val="0"/>
        <w:autoSpaceDN w:val="0"/>
        <w:adjustRightInd w:val="0"/>
        <w:spacing w:before="0" w:after="0" w:line="240" w:lineRule="auto"/>
        <w:ind w:firstLine="0"/>
        <w:rPr>
          <w:rFonts w:cs="Arial"/>
          <w:bCs/>
          <w:iCs/>
        </w:rPr>
      </w:pPr>
    </w:p>
    <w:p w14:paraId="0A24202A" w14:textId="77777777" w:rsidR="00FF6009" w:rsidRPr="008078F9" w:rsidRDefault="00FF6009" w:rsidP="00FF6009">
      <w:pPr>
        <w:spacing w:before="0" w:after="0" w:line="240" w:lineRule="auto"/>
        <w:ind w:firstLine="0"/>
        <w:rPr>
          <w:rFonts w:cs="Arial"/>
          <w:b/>
          <w:bCs/>
          <w:i/>
        </w:rPr>
      </w:pPr>
    </w:p>
    <w:p w14:paraId="26F2930C" w14:textId="77777777" w:rsidR="00FF6009" w:rsidRPr="008078F9" w:rsidRDefault="00FF6009" w:rsidP="00FF6009">
      <w:pPr>
        <w:spacing w:before="0" w:after="0" w:line="240" w:lineRule="auto"/>
        <w:ind w:firstLine="0"/>
        <w:rPr>
          <w:rFonts w:cs="Arial"/>
          <w:iCs/>
        </w:rPr>
      </w:pPr>
      <w:r w:rsidRPr="008078F9">
        <w:rPr>
          <w:rFonts w:cs="Arial"/>
          <w:iCs/>
        </w:rPr>
        <w:t>La Presidencia somete a votación la urgencia del asunto a tratar, siendo el resultado de la misma el que se detalla a continuación:</w:t>
      </w:r>
    </w:p>
    <w:p w14:paraId="072668AF" w14:textId="77777777" w:rsidR="00034DBF" w:rsidRPr="008078F9" w:rsidRDefault="00034DBF" w:rsidP="00FF6009">
      <w:pPr>
        <w:spacing w:before="0" w:after="0" w:line="240" w:lineRule="auto"/>
        <w:ind w:firstLine="0"/>
        <w:rPr>
          <w:rFonts w:cs="Arial"/>
          <w:iCs/>
          <w:lang w:val="es-ES_tradnl"/>
        </w:rPr>
      </w:pPr>
    </w:p>
    <w:p w14:paraId="42FFF825" w14:textId="77777777" w:rsidR="00FF6009" w:rsidRPr="008078F9" w:rsidRDefault="00FF6009" w:rsidP="00FF6009">
      <w:pPr>
        <w:tabs>
          <w:tab w:val="left" w:pos="540"/>
          <w:tab w:val="left" w:pos="900"/>
        </w:tabs>
        <w:spacing w:before="0" w:after="0" w:line="240" w:lineRule="auto"/>
        <w:ind w:right="-6" w:firstLine="0"/>
        <w:rPr>
          <w:rFonts w:cs="Arial"/>
          <w:b/>
          <w:iCs/>
        </w:rPr>
      </w:pPr>
      <w:r w:rsidRPr="008078F9">
        <w:rPr>
          <w:rFonts w:cs="Arial"/>
          <w:b/>
          <w:iCs/>
        </w:rPr>
        <w:t>VOTACIÓN:</w:t>
      </w:r>
    </w:p>
    <w:p w14:paraId="70DF7389" w14:textId="77777777" w:rsidR="00FF6009" w:rsidRPr="008078F9" w:rsidRDefault="00FF6009" w:rsidP="00FF6009">
      <w:pPr>
        <w:tabs>
          <w:tab w:val="left" w:pos="540"/>
          <w:tab w:val="left" w:pos="900"/>
        </w:tabs>
        <w:spacing w:before="0" w:after="0" w:line="240" w:lineRule="auto"/>
        <w:ind w:right="-6" w:firstLine="0"/>
        <w:rPr>
          <w:rFonts w:cs="Arial"/>
          <w:iCs/>
        </w:rPr>
      </w:pPr>
    </w:p>
    <w:p w14:paraId="476055A4" w14:textId="687DA44B" w:rsidR="00FF6009" w:rsidRPr="008078F9" w:rsidRDefault="00FF6009" w:rsidP="00FF6009">
      <w:pPr>
        <w:tabs>
          <w:tab w:val="left" w:pos="540"/>
          <w:tab w:val="left" w:pos="900"/>
        </w:tabs>
        <w:spacing w:before="0" w:after="0" w:line="240" w:lineRule="auto"/>
        <w:ind w:right="-6" w:firstLine="0"/>
        <w:rPr>
          <w:rFonts w:cs="Arial"/>
          <w:iCs/>
        </w:rPr>
      </w:pPr>
      <w:r w:rsidRPr="008078F9">
        <w:rPr>
          <w:rFonts w:cs="Arial"/>
          <w:iCs/>
        </w:rPr>
        <w:t xml:space="preserve">Presentes con derecho a voto: </w:t>
      </w:r>
      <w:r w:rsidR="00034DBF" w:rsidRPr="008078F9">
        <w:rPr>
          <w:rFonts w:cs="Arial"/>
          <w:iCs/>
        </w:rPr>
        <w:t>10</w:t>
      </w:r>
    </w:p>
    <w:p w14:paraId="55C24C9E" w14:textId="3B6F261E" w:rsidR="00FF6009" w:rsidRPr="008078F9" w:rsidRDefault="00FF6009" w:rsidP="00FF6009">
      <w:pPr>
        <w:tabs>
          <w:tab w:val="left" w:pos="540"/>
          <w:tab w:val="left" w:pos="900"/>
        </w:tabs>
        <w:spacing w:before="0" w:after="0" w:line="240" w:lineRule="auto"/>
        <w:ind w:right="-6" w:firstLine="0"/>
        <w:rPr>
          <w:rFonts w:cs="Arial"/>
          <w:iCs/>
        </w:rPr>
      </w:pPr>
      <w:r w:rsidRPr="008078F9">
        <w:rPr>
          <w:rFonts w:cs="Arial"/>
          <w:iCs/>
        </w:rPr>
        <w:t xml:space="preserve">Votos a favor: </w:t>
      </w:r>
      <w:r w:rsidR="00034DBF" w:rsidRPr="008078F9">
        <w:rPr>
          <w:rFonts w:cs="Arial"/>
          <w:iCs/>
        </w:rPr>
        <w:t>10</w:t>
      </w:r>
    </w:p>
    <w:p w14:paraId="61843082" w14:textId="74272F4E" w:rsidR="00FF6009" w:rsidRPr="008078F9" w:rsidRDefault="00FF6009" w:rsidP="00FF6009">
      <w:pPr>
        <w:tabs>
          <w:tab w:val="left" w:pos="540"/>
          <w:tab w:val="left" w:pos="900"/>
        </w:tabs>
        <w:spacing w:before="0" w:after="0" w:line="240" w:lineRule="auto"/>
        <w:ind w:right="-6" w:firstLine="0"/>
        <w:rPr>
          <w:rFonts w:cs="Arial"/>
          <w:b/>
          <w:iCs/>
        </w:rPr>
      </w:pPr>
      <w:r w:rsidRPr="008078F9">
        <w:rPr>
          <w:rFonts w:cs="Arial"/>
          <w:iCs/>
        </w:rPr>
        <w:t xml:space="preserve">Escrutinio de la votación: </w:t>
      </w:r>
      <w:r w:rsidRPr="008078F9">
        <w:rPr>
          <w:rFonts w:cs="Arial"/>
          <w:b/>
          <w:iCs/>
        </w:rPr>
        <w:t xml:space="preserve">es aprobada por </w:t>
      </w:r>
      <w:r w:rsidR="00034DBF" w:rsidRPr="008078F9">
        <w:rPr>
          <w:rFonts w:cs="Arial"/>
          <w:b/>
          <w:iCs/>
        </w:rPr>
        <w:t>unanimidad</w:t>
      </w:r>
      <w:r w:rsidRPr="008078F9">
        <w:rPr>
          <w:rFonts w:cs="Arial"/>
          <w:b/>
          <w:iCs/>
        </w:rPr>
        <w:t>.</w:t>
      </w:r>
    </w:p>
    <w:p w14:paraId="2745D6D3" w14:textId="77777777" w:rsidR="00FF6009" w:rsidRPr="008078F9" w:rsidRDefault="00FF6009" w:rsidP="00FF6009">
      <w:pPr>
        <w:tabs>
          <w:tab w:val="left" w:pos="540"/>
          <w:tab w:val="left" w:pos="900"/>
        </w:tabs>
        <w:spacing w:before="0" w:after="0" w:line="240" w:lineRule="auto"/>
        <w:ind w:right="-6" w:firstLine="0"/>
        <w:rPr>
          <w:rFonts w:cs="Arial"/>
          <w:b/>
          <w:iCs/>
        </w:rPr>
      </w:pPr>
    </w:p>
    <w:p w14:paraId="3D4F3033" w14:textId="77777777" w:rsidR="00FF6009" w:rsidRPr="008078F9" w:rsidRDefault="00FF6009" w:rsidP="00FF6009">
      <w:pPr>
        <w:autoSpaceDE w:val="0"/>
        <w:autoSpaceDN w:val="0"/>
        <w:adjustRightInd w:val="0"/>
        <w:spacing w:before="0" w:after="0" w:line="240" w:lineRule="auto"/>
        <w:ind w:firstLine="0"/>
        <w:rPr>
          <w:rFonts w:cs="Arial"/>
          <w:bCs/>
          <w:iCs/>
        </w:rPr>
      </w:pPr>
    </w:p>
    <w:p w14:paraId="21F8DC50" w14:textId="71A06210" w:rsidR="00FF6009" w:rsidRPr="008078F9" w:rsidRDefault="00FF6009" w:rsidP="00FF6009">
      <w:pPr>
        <w:autoSpaceDE w:val="0"/>
        <w:autoSpaceDN w:val="0"/>
        <w:adjustRightInd w:val="0"/>
        <w:spacing w:before="0" w:after="0" w:line="240" w:lineRule="auto"/>
        <w:ind w:firstLine="0"/>
        <w:rPr>
          <w:rFonts w:cs="Arial"/>
          <w:b/>
          <w:bCs/>
          <w:iCs/>
        </w:rPr>
      </w:pPr>
      <w:r w:rsidRPr="008078F9">
        <w:rPr>
          <w:rFonts w:cs="Arial"/>
          <w:b/>
          <w:bCs/>
          <w:iCs/>
        </w:rPr>
        <w:t>8.1. Aprobación</w:t>
      </w:r>
      <w:r w:rsidR="00C1770D" w:rsidRPr="008078F9">
        <w:rPr>
          <w:rFonts w:cs="Arial"/>
          <w:b/>
          <w:bCs/>
          <w:iCs/>
        </w:rPr>
        <w:t xml:space="preserve"> de la actualización</w:t>
      </w:r>
      <w:r w:rsidRPr="008078F9">
        <w:rPr>
          <w:rFonts w:cs="Arial"/>
          <w:b/>
          <w:bCs/>
          <w:iCs/>
        </w:rPr>
        <w:t xml:space="preserve"> y revisión de las tarifas y del canon aplicado en el contrato de gestión y explotación del servicio del Complejo Deportivo Las Rehoyas: </w:t>
      </w:r>
      <w:r w:rsidR="007D7B54" w:rsidRPr="008078F9">
        <w:rPr>
          <w:rFonts w:cs="Arial"/>
          <w:b/>
          <w:bCs/>
          <w:iCs/>
        </w:rPr>
        <w:t>periodo abril 2014 – marzo 2024</w:t>
      </w:r>
    </w:p>
    <w:p w14:paraId="08E6588F" w14:textId="77777777" w:rsidR="00C1770D" w:rsidRPr="008078F9" w:rsidRDefault="00C1770D" w:rsidP="00FF6009">
      <w:pPr>
        <w:autoSpaceDE w:val="0"/>
        <w:autoSpaceDN w:val="0"/>
        <w:adjustRightInd w:val="0"/>
        <w:spacing w:before="0" w:after="0" w:line="240" w:lineRule="auto"/>
        <w:ind w:firstLine="0"/>
        <w:rPr>
          <w:rFonts w:cs="Arial"/>
          <w:b/>
          <w:bCs/>
          <w:iCs/>
        </w:rPr>
      </w:pPr>
    </w:p>
    <w:p w14:paraId="1CA7AC2A" w14:textId="77777777" w:rsidR="00C1770D" w:rsidRPr="008078F9" w:rsidRDefault="00C1770D" w:rsidP="00C1770D">
      <w:pPr>
        <w:pStyle w:val="Textoindependiente2"/>
        <w:spacing w:after="0" w:line="240" w:lineRule="auto"/>
        <w:ind w:right="1"/>
        <w:jc w:val="both"/>
        <w:rPr>
          <w:rFonts w:ascii="Arial" w:hAnsi="Arial" w:cs="Arial"/>
          <w:bCs/>
          <w:sz w:val="22"/>
          <w:szCs w:val="22"/>
        </w:rPr>
      </w:pPr>
      <w:r w:rsidRPr="008078F9">
        <w:rPr>
          <w:rFonts w:ascii="Arial" w:hAnsi="Arial" w:cs="Arial"/>
          <w:bCs/>
          <w:sz w:val="22"/>
          <w:szCs w:val="22"/>
        </w:rPr>
        <w:t>Por la Presidencia, se somete a la consideración del Consejo Rector la siguiente propuesta de acuerdo:</w:t>
      </w:r>
    </w:p>
    <w:p w14:paraId="62F00666" w14:textId="77777777" w:rsidR="00C1770D" w:rsidRPr="008078F9" w:rsidRDefault="00C1770D" w:rsidP="00FF6009">
      <w:pPr>
        <w:spacing w:before="0" w:after="0" w:line="240" w:lineRule="auto"/>
        <w:ind w:left="284" w:firstLine="0"/>
        <w:rPr>
          <w:rFonts w:eastAsia="Times New Roman" w:cs="Arial"/>
          <w:b/>
          <w:bCs/>
          <w:i/>
          <w:color w:val="000000"/>
        </w:rPr>
      </w:pPr>
    </w:p>
    <w:p w14:paraId="01E849BE" w14:textId="77777777" w:rsidR="00C1770D" w:rsidRPr="008078F9" w:rsidRDefault="00C1770D" w:rsidP="00FF6009">
      <w:pPr>
        <w:spacing w:before="0" w:after="0" w:line="240" w:lineRule="auto"/>
        <w:ind w:left="284" w:firstLine="0"/>
        <w:rPr>
          <w:rFonts w:eastAsia="Times New Roman" w:cs="Arial"/>
          <w:b/>
          <w:bCs/>
          <w:i/>
          <w:color w:val="000000"/>
        </w:rPr>
      </w:pPr>
    </w:p>
    <w:p w14:paraId="281B6B08" w14:textId="2D3268B9" w:rsidR="00FF6009" w:rsidRPr="008078F9" w:rsidRDefault="00FF6009" w:rsidP="00C1770D">
      <w:pPr>
        <w:spacing w:before="0" w:after="0" w:line="240" w:lineRule="auto"/>
        <w:ind w:firstLine="0"/>
        <w:rPr>
          <w:rFonts w:eastAsia="Times New Roman" w:cs="Arial"/>
          <w:bCs/>
          <w:i/>
          <w:color w:val="000000"/>
        </w:rPr>
      </w:pPr>
      <w:r w:rsidRPr="008078F9">
        <w:rPr>
          <w:rFonts w:eastAsia="Times New Roman" w:cs="Arial"/>
          <w:b/>
          <w:bCs/>
          <w:i/>
          <w:color w:val="000000"/>
        </w:rPr>
        <w:t xml:space="preserve">ÓRGANO COMPETENTE: </w:t>
      </w:r>
      <w:r w:rsidRPr="008078F9">
        <w:rPr>
          <w:rFonts w:eastAsia="Times New Roman" w:cs="Arial"/>
          <w:bCs/>
          <w:i/>
          <w:color w:val="000000"/>
        </w:rPr>
        <w:t>Consejo Rector del Instituto Municipal para la Promoción de la Actividad Física y el Deporte de Las Palmas de Gran Canaria.</w:t>
      </w:r>
    </w:p>
    <w:p w14:paraId="3EE5D292" w14:textId="77777777" w:rsidR="00FF6009" w:rsidRPr="008078F9" w:rsidRDefault="00FF6009" w:rsidP="00FF6009">
      <w:pPr>
        <w:spacing w:before="0" w:after="0" w:line="240" w:lineRule="auto"/>
        <w:ind w:left="284" w:firstLine="0"/>
        <w:rPr>
          <w:rFonts w:eastAsia="Times New Roman" w:cs="Arial"/>
          <w:bCs/>
          <w:i/>
          <w:color w:val="000000"/>
        </w:rPr>
      </w:pPr>
    </w:p>
    <w:p w14:paraId="11CBFB84" w14:textId="77777777" w:rsidR="00FF6009" w:rsidRPr="008078F9" w:rsidRDefault="00FF6009" w:rsidP="00C1770D">
      <w:pPr>
        <w:spacing w:before="0" w:after="0" w:line="240" w:lineRule="auto"/>
        <w:ind w:firstLine="0"/>
        <w:rPr>
          <w:rFonts w:eastAsia="Times New Roman" w:cs="Arial"/>
          <w:bCs/>
          <w:i/>
          <w:color w:val="000000"/>
        </w:rPr>
      </w:pPr>
      <w:r w:rsidRPr="008078F9">
        <w:rPr>
          <w:rFonts w:eastAsia="Times New Roman" w:cs="Arial"/>
          <w:b/>
          <w:bCs/>
          <w:i/>
          <w:color w:val="000000"/>
        </w:rPr>
        <w:t xml:space="preserve">SESIÓN: </w:t>
      </w:r>
      <w:r w:rsidRPr="008078F9">
        <w:rPr>
          <w:rFonts w:eastAsia="Times New Roman" w:cs="Arial"/>
          <w:bCs/>
          <w:i/>
          <w:color w:val="000000"/>
        </w:rPr>
        <w:t>Ordinaria</w:t>
      </w:r>
    </w:p>
    <w:p w14:paraId="597CAD93" w14:textId="77777777" w:rsidR="00FF6009" w:rsidRPr="008078F9" w:rsidRDefault="00FF6009" w:rsidP="00FF6009">
      <w:pPr>
        <w:spacing w:before="0" w:after="0" w:line="240" w:lineRule="auto"/>
        <w:ind w:left="284" w:firstLine="0"/>
        <w:rPr>
          <w:rFonts w:eastAsia="Times New Roman" w:cs="Arial"/>
          <w:b/>
          <w:bCs/>
          <w:i/>
          <w:color w:val="000000"/>
        </w:rPr>
      </w:pPr>
    </w:p>
    <w:p w14:paraId="1F1BCA34" w14:textId="77777777" w:rsidR="00FF6009" w:rsidRPr="008078F9" w:rsidRDefault="00FF6009" w:rsidP="00C1770D">
      <w:pPr>
        <w:spacing w:before="0" w:after="0" w:line="240" w:lineRule="auto"/>
        <w:ind w:firstLine="0"/>
        <w:rPr>
          <w:rFonts w:eastAsia="Times New Roman" w:cs="Arial"/>
          <w:bCs/>
          <w:i/>
          <w:color w:val="FF0000"/>
        </w:rPr>
      </w:pPr>
      <w:r w:rsidRPr="008078F9">
        <w:rPr>
          <w:rFonts w:eastAsia="Times New Roman" w:cs="Arial"/>
          <w:b/>
          <w:bCs/>
          <w:i/>
          <w:color w:val="000000"/>
        </w:rPr>
        <w:t xml:space="preserve">FECHA: </w:t>
      </w:r>
      <w:r w:rsidRPr="008078F9">
        <w:rPr>
          <w:rFonts w:eastAsia="Times New Roman" w:cs="Arial"/>
          <w:bCs/>
          <w:i/>
        </w:rPr>
        <w:t>29 de enero de 2025</w:t>
      </w:r>
    </w:p>
    <w:p w14:paraId="0828F2A7" w14:textId="77777777" w:rsidR="00FF6009" w:rsidRPr="008078F9" w:rsidRDefault="00FF6009" w:rsidP="00FF6009">
      <w:pPr>
        <w:spacing w:before="0" w:after="0" w:line="240" w:lineRule="auto"/>
        <w:ind w:left="284" w:firstLine="0"/>
        <w:rPr>
          <w:rFonts w:eastAsia="Times New Roman" w:cs="Arial"/>
          <w:bCs/>
          <w:i/>
          <w:color w:val="000000"/>
        </w:rPr>
      </w:pPr>
    </w:p>
    <w:p w14:paraId="25F1A844" w14:textId="77777777" w:rsidR="00FF6009" w:rsidRPr="008078F9" w:rsidRDefault="00FF6009" w:rsidP="00C1770D">
      <w:pPr>
        <w:spacing w:before="0" w:after="0" w:line="240" w:lineRule="auto"/>
        <w:ind w:firstLine="0"/>
        <w:rPr>
          <w:rFonts w:eastAsia="Times New Roman" w:cs="Arial"/>
          <w:bCs/>
          <w:i/>
          <w:color w:val="000000"/>
        </w:rPr>
      </w:pPr>
      <w:r w:rsidRPr="008078F9">
        <w:rPr>
          <w:rFonts w:eastAsia="Times New Roman" w:cs="Arial"/>
          <w:bCs/>
          <w:i/>
          <w:color w:val="000000"/>
        </w:rPr>
        <w:t>De acuerdo con el expediente de referencia, se acredita lo siguiente:</w:t>
      </w:r>
    </w:p>
    <w:p w14:paraId="42D10A00" w14:textId="77777777" w:rsidR="00FF6009" w:rsidRPr="008078F9" w:rsidRDefault="00FF6009" w:rsidP="00FF6009">
      <w:pPr>
        <w:spacing w:before="0" w:after="0" w:line="240" w:lineRule="auto"/>
        <w:ind w:left="284" w:firstLine="0"/>
        <w:rPr>
          <w:rFonts w:eastAsia="Times New Roman" w:cs="Arial"/>
          <w:bCs/>
          <w:i/>
          <w:color w:val="000000"/>
        </w:rPr>
      </w:pPr>
    </w:p>
    <w:p w14:paraId="68797EE9" w14:textId="77777777" w:rsidR="00FF6009" w:rsidRPr="008078F9" w:rsidRDefault="00FF6009" w:rsidP="00FF6009">
      <w:pPr>
        <w:suppressAutoHyphens/>
        <w:spacing w:before="120" w:after="120" w:line="240" w:lineRule="auto"/>
        <w:ind w:left="284" w:firstLine="0"/>
        <w:jc w:val="center"/>
        <w:rPr>
          <w:rFonts w:eastAsia="Times New Roman" w:cs="Arial"/>
          <w:b/>
          <w:i/>
          <w:u w:val="single"/>
          <w:lang w:eastAsia="zh-CN"/>
        </w:rPr>
      </w:pPr>
      <w:r w:rsidRPr="008078F9">
        <w:rPr>
          <w:rFonts w:eastAsia="Times New Roman" w:cs="Arial"/>
          <w:b/>
          <w:i/>
          <w:u w:val="single"/>
          <w:lang w:eastAsia="zh-CN"/>
        </w:rPr>
        <w:t>ANTECEDENTES</w:t>
      </w:r>
    </w:p>
    <w:p w14:paraId="1806937A" w14:textId="77777777" w:rsidR="00FF6009" w:rsidRPr="008078F9" w:rsidRDefault="00FF6009" w:rsidP="00FF6009">
      <w:pPr>
        <w:tabs>
          <w:tab w:val="left" w:pos="708"/>
        </w:tabs>
        <w:suppressAutoHyphens/>
        <w:spacing w:before="0" w:after="0" w:line="240" w:lineRule="auto"/>
        <w:ind w:left="284" w:firstLine="0"/>
        <w:rPr>
          <w:rFonts w:eastAsia="Times New Roman" w:cs="Arial"/>
          <w:b/>
          <w:i/>
          <w:u w:val="single"/>
          <w:lang w:eastAsia="zh-CN"/>
        </w:rPr>
      </w:pPr>
    </w:p>
    <w:p w14:paraId="4F547933" w14:textId="74AC8857" w:rsidR="00FF6009" w:rsidRPr="008078F9" w:rsidRDefault="007D7B54" w:rsidP="00C1770D">
      <w:pPr>
        <w:autoSpaceDE w:val="0"/>
        <w:autoSpaceDN w:val="0"/>
        <w:adjustRightInd w:val="0"/>
        <w:spacing w:before="0" w:after="0" w:line="240" w:lineRule="auto"/>
        <w:ind w:firstLine="0"/>
        <w:rPr>
          <w:rFonts w:eastAsia="Calibri" w:cs="Arial"/>
          <w:i/>
          <w:lang w:eastAsia="en-US"/>
        </w:rPr>
      </w:pPr>
      <w:r w:rsidRPr="008078F9">
        <w:rPr>
          <w:rFonts w:eastAsia="Times New Roman" w:cs="Arial"/>
          <w:b/>
          <w:i/>
          <w:lang w:eastAsia="en-US"/>
        </w:rPr>
        <w:t>Primero.</w:t>
      </w:r>
      <w:r w:rsidR="00FF6009" w:rsidRPr="008078F9">
        <w:rPr>
          <w:rFonts w:eastAsia="Times New Roman" w:cs="Arial"/>
          <w:b/>
          <w:i/>
          <w:lang w:eastAsia="en-US"/>
        </w:rPr>
        <w:t xml:space="preserve"> </w:t>
      </w:r>
      <w:r w:rsidR="00FF6009" w:rsidRPr="008078F9">
        <w:rPr>
          <w:rFonts w:eastAsia="Times New Roman" w:cs="Arial"/>
          <w:i/>
        </w:rPr>
        <w:t xml:space="preserve">Con fecha 17 de febrero de 2014, la Junta Rectora del Instituto Municipal de Deportes de Las Palmas de Gran Canaria (actualmente denominado Consejo Rector del Instituto Municipal para la Promoción de la Actividad Física y el Deporte de Las Palmas de Gran Canaria) acordó, entre otros, la adjudicación del contrato para la gestión y explotación del complejo deportivo Las Rehoyas y piscina León y Castillo a la entidad </w:t>
      </w:r>
      <w:r w:rsidR="00FF6009" w:rsidRPr="008078F9">
        <w:rPr>
          <w:rFonts w:eastAsia="Times New Roman" w:cs="Arial"/>
          <w:i/>
          <w:sz w:val="20"/>
          <w:szCs w:val="20"/>
        </w:rPr>
        <w:t xml:space="preserve">UTE RALONS SERVICIOS, S. L. </w:t>
      </w:r>
      <w:r w:rsidR="00FF6009" w:rsidRPr="008078F9">
        <w:rPr>
          <w:rFonts w:ascii="ArialMT" w:eastAsia="Times New Roman" w:hAnsi="ArialMT" w:cs="ArialMT"/>
          <w:i/>
          <w:sz w:val="20"/>
          <w:szCs w:val="20"/>
        </w:rPr>
        <w:t xml:space="preserve">– </w:t>
      </w:r>
      <w:r w:rsidR="00FF6009" w:rsidRPr="008078F9">
        <w:rPr>
          <w:rFonts w:eastAsia="Times New Roman" w:cs="Arial"/>
          <w:i/>
          <w:sz w:val="20"/>
          <w:szCs w:val="20"/>
        </w:rPr>
        <w:t xml:space="preserve">RALONS SPORT WORLD, S. L. </w:t>
      </w:r>
      <w:r w:rsidR="00FF6009" w:rsidRPr="008078F9">
        <w:rPr>
          <w:rFonts w:ascii="ArialMT" w:eastAsia="Times New Roman" w:hAnsi="ArialMT" w:cs="ArialMT"/>
          <w:i/>
          <w:sz w:val="20"/>
          <w:szCs w:val="20"/>
        </w:rPr>
        <w:t xml:space="preserve">– </w:t>
      </w:r>
      <w:r w:rsidR="00FF6009" w:rsidRPr="008078F9">
        <w:rPr>
          <w:rFonts w:eastAsia="Times New Roman" w:cs="Arial"/>
          <w:i/>
          <w:sz w:val="20"/>
          <w:szCs w:val="20"/>
        </w:rPr>
        <w:t>SOLVENTIA 3, S. L.</w:t>
      </w:r>
    </w:p>
    <w:p w14:paraId="76BA771C" w14:textId="77777777" w:rsidR="00FF6009" w:rsidRPr="008078F9" w:rsidRDefault="00FF6009" w:rsidP="00FF6009">
      <w:pPr>
        <w:tabs>
          <w:tab w:val="left" w:pos="708"/>
        </w:tabs>
        <w:suppressAutoHyphens/>
        <w:spacing w:before="0" w:after="0" w:line="240" w:lineRule="auto"/>
        <w:ind w:left="284" w:firstLine="0"/>
        <w:rPr>
          <w:rFonts w:eastAsia="Calibri" w:cs="Arial"/>
          <w:i/>
          <w:lang w:eastAsia="zh-CN"/>
        </w:rPr>
      </w:pPr>
    </w:p>
    <w:p w14:paraId="6A78685A" w14:textId="37204DC1" w:rsidR="00FF6009" w:rsidRPr="008078F9" w:rsidRDefault="00FF6009" w:rsidP="00FF6009">
      <w:pPr>
        <w:autoSpaceDE w:val="0"/>
        <w:autoSpaceDN w:val="0"/>
        <w:adjustRightInd w:val="0"/>
        <w:spacing w:before="0" w:after="0" w:line="240" w:lineRule="auto"/>
        <w:ind w:left="284" w:firstLine="0"/>
        <w:rPr>
          <w:rFonts w:eastAsia="Times New Roman" w:cs="Arial"/>
          <w:i/>
          <w:sz w:val="20"/>
          <w:szCs w:val="20"/>
        </w:rPr>
      </w:pPr>
      <w:r w:rsidRPr="008078F9">
        <w:rPr>
          <w:rFonts w:eastAsia="Calibri" w:cs="Arial"/>
          <w:b/>
          <w:i/>
          <w:lang w:eastAsia="en-US"/>
        </w:rPr>
        <w:lastRenderedPageBreak/>
        <w:t>Segundo</w:t>
      </w:r>
      <w:r w:rsidR="007D7B54" w:rsidRPr="008078F9">
        <w:rPr>
          <w:rFonts w:eastAsia="Calibri" w:cs="Arial"/>
          <w:b/>
          <w:i/>
          <w:lang w:eastAsia="en-US"/>
        </w:rPr>
        <w:t>.</w:t>
      </w:r>
      <w:r w:rsidRPr="008078F9">
        <w:rPr>
          <w:rFonts w:eastAsia="Calibri" w:cs="Arial"/>
          <w:i/>
          <w:lang w:eastAsia="en-US"/>
        </w:rPr>
        <w:t xml:space="preserve"> </w:t>
      </w:r>
      <w:r w:rsidRPr="008078F9">
        <w:rPr>
          <w:rFonts w:eastAsia="Times New Roman" w:cs="Arial"/>
          <w:i/>
        </w:rPr>
        <w:t xml:space="preserve">Con fecha 31 de marzo de 2014, se formalizó el contrato para la gestión y explotación del complejo deportivo Las Rehoyas y piscina León y Castillo entre el Instituto Municipal de Deportes de Las Palmas de Gran Canaria, actualmente denominado Instituto Municipal para la Promoción de la Actividad Física y el Deporte de Las Palmas de Gran Canaria (en adelante, IMD), y la entidad UTE RALONS SERVICIOS, </w:t>
      </w:r>
      <w:r w:rsidRPr="008078F9">
        <w:rPr>
          <w:rFonts w:eastAsia="Times New Roman" w:cs="Arial"/>
          <w:i/>
          <w:sz w:val="20"/>
          <w:szCs w:val="20"/>
        </w:rPr>
        <w:t xml:space="preserve">S. L. </w:t>
      </w:r>
      <w:r w:rsidRPr="008078F9">
        <w:rPr>
          <w:rFonts w:ascii="ArialMT" w:eastAsia="Times New Roman" w:hAnsi="ArialMT" w:cs="ArialMT"/>
          <w:i/>
          <w:sz w:val="20"/>
          <w:szCs w:val="20"/>
        </w:rPr>
        <w:t xml:space="preserve">– </w:t>
      </w:r>
      <w:r w:rsidRPr="008078F9">
        <w:rPr>
          <w:rFonts w:eastAsia="Times New Roman" w:cs="Arial"/>
          <w:i/>
          <w:sz w:val="20"/>
          <w:szCs w:val="20"/>
        </w:rPr>
        <w:t xml:space="preserve">RALONS SPORT WORLD, S. L. </w:t>
      </w:r>
      <w:r w:rsidRPr="008078F9">
        <w:rPr>
          <w:rFonts w:ascii="ArialMT" w:eastAsia="Times New Roman" w:hAnsi="ArialMT" w:cs="ArialMT"/>
          <w:i/>
          <w:sz w:val="20"/>
          <w:szCs w:val="20"/>
        </w:rPr>
        <w:t xml:space="preserve">– </w:t>
      </w:r>
      <w:r w:rsidRPr="008078F9">
        <w:rPr>
          <w:rFonts w:eastAsia="Times New Roman" w:cs="Arial"/>
          <w:i/>
          <w:sz w:val="20"/>
          <w:szCs w:val="20"/>
        </w:rPr>
        <w:t>SOLVENTIA 3, S. L.</w:t>
      </w:r>
    </w:p>
    <w:p w14:paraId="28483637" w14:textId="77777777" w:rsidR="00FF6009" w:rsidRPr="008078F9" w:rsidRDefault="00FF6009" w:rsidP="00FF6009">
      <w:pPr>
        <w:autoSpaceDE w:val="0"/>
        <w:autoSpaceDN w:val="0"/>
        <w:adjustRightInd w:val="0"/>
        <w:spacing w:before="0" w:after="0" w:line="240" w:lineRule="auto"/>
        <w:ind w:left="284" w:firstLine="0"/>
        <w:rPr>
          <w:rFonts w:eastAsia="Calibri" w:cs="Arial"/>
          <w:i/>
          <w:lang w:eastAsia="en-US"/>
        </w:rPr>
      </w:pPr>
    </w:p>
    <w:p w14:paraId="75549692" w14:textId="77777777" w:rsidR="00FF6009" w:rsidRPr="008078F9" w:rsidRDefault="00FF6009" w:rsidP="00FF6009">
      <w:pPr>
        <w:autoSpaceDE w:val="0"/>
        <w:autoSpaceDN w:val="0"/>
        <w:adjustRightInd w:val="0"/>
        <w:spacing w:before="0" w:after="0" w:line="240" w:lineRule="auto"/>
        <w:ind w:left="284" w:firstLine="0"/>
        <w:rPr>
          <w:rFonts w:eastAsia="Calibri" w:cs="Arial"/>
          <w:i/>
          <w:lang w:eastAsia="en-US"/>
        </w:rPr>
      </w:pPr>
      <w:r w:rsidRPr="008078F9">
        <w:rPr>
          <w:rFonts w:eastAsia="Times New Roman" w:cs="Arial"/>
          <w:i/>
        </w:rPr>
        <w:t xml:space="preserve">La constitución de la UTE RALONS SERVICIOS, S. L. </w:t>
      </w:r>
      <w:r w:rsidRPr="008078F9">
        <w:rPr>
          <w:rFonts w:ascii="ArialMT" w:eastAsia="Times New Roman" w:hAnsi="ArialMT" w:cs="ArialMT"/>
          <w:i/>
        </w:rPr>
        <w:t xml:space="preserve">– </w:t>
      </w:r>
      <w:r w:rsidRPr="008078F9">
        <w:rPr>
          <w:rFonts w:eastAsia="Times New Roman" w:cs="Arial"/>
          <w:i/>
        </w:rPr>
        <w:t xml:space="preserve">RALONS SPORT WORLD, S. L. </w:t>
      </w:r>
      <w:r w:rsidRPr="008078F9">
        <w:rPr>
          <w:rFonts w:ascii="ArialMT" w:eastAsia="Times New Roman" w:hAnsi="ArialMT" w:cs="ArialMT"/>
          <w:i/>
        </w:rPr>
        <w:t xml:space="preserve">– </w:t>
      </w:r>
      <w:r w:rsidRPr="008078F9">
        <w:rPr>
          <w:rFonts w:eastAsia="Times New Roman" w:cs="Arial"/>
          <w:i/>
        </w:rPr>
        <w:t>SOLVENTIA 3, S. L. tuvo lugar mediante escritura de fecha 30 de enero de 2014, otorgada ante el Notario del Ilustre Colegio de las Islas Canarias, don José del Cerro Peñalver, bajo el número 116 de su protocolo.</w:t>
      </w:r>
      <w:r w:rsidRPr="008078F9">
        <w:rPr>
          <w:rFonts w:eastAsia="Calibri" w:cs="Arial"/>
          <w:i/>
          <w:lang w:eastAsia="en-US"/>
        </w:rPr>
        <w:t xml:space="preserve"> </w:t>
      </w:r>
    </w:p>
    <w:p w14:paraId="492160E4" w14:textId="77777777" w:rsidR="00FF6009" w:rsidRPr="008078F9" w:rsidRDefault="00FF6009" w:rsidP="00FF6009">
      <w:pPr>
        <w:tabs>
          <w:tab w:val="left" w:pos="708"/>
        </w:tabs>
        <w:suppressAutoHyphens/>
        <w:spacing w:before="0" w:after="0" w:line="240" w:lineRule="auto"/>
        <w:ind w:left="284" w:hanging="709"/>
        <w:rPr>
          <w:rFonts w:eastAsia="Calibri" w:cs="Arial"/>
          <w:i/>
          <w:lang w:eastAsia="zh-CN"/>
        </w:rPr>
      </w:pPr>
      <w:r w:rsidRPr="008078F9">
        <w:rPr>
          <w:rFonts w:eastAsia="Calibri" w:cs="Arial"/>
          <w:i/>
          <w:lang w:eastAsia="zh-CN"/>
        </w:rPr>
        <w:t>.</w:t>
      </w:r>
    </w:p>
    <w:p w14:paraId="208EDC6D" w14:textId="6D53B6B5" w:rsidR="00FF6009" w:rsidRPr="008078F9" w:rsidRDefault="00FF6009" w:rsidP="00FF6009">
      <w:pPr>
        <w:tabs>
          <w:tab w:val="left" w:pos="708"/>
        </w:tabs>
        <w:suppressAutoHyphens/>
        <w:spacing w:before="0" w:after="0" w:line="240" w:lineRule="auto"/>
        <w:ind w:left="284" w:firstLine="0"/>
        <w:rPr>
          <w:rFonts w:eastAsia="Calibri" w:cs="Arial"/>
          <w:i/>
          <w:lang w:eastAsia="zh-CN"/>
        </w:rPr>
      </w:pPr>
      <w:r w:rsidRPr="008078F9">
        <w:rPr>
          <w:rFonts w:eastAsia="Calibri" w:cs="Arial"/>
          <w:b/>
          <w:i/>
          <w:lang w:eastAsia="zh-CN"/>
        </w:rPr>
        <w:t>Tercero.</w:t>
      </w:r>
      <w:r w:rsidRPr="008078F9">
        <w:rPr>
          <w:rFonts w:eastAsia="Calibri" w:cs="Arial"/>
          <w:i/>
          <w:lang w:eastAsia="zh-CN"/>
        </w:rPr>
        <w:t xml:space="preserve"> Con fecha 01 de abril de 2014, se firmó el acta de inicio del servicio.</w:t>
      </w:r>
    </w:p>
    <w:p w14:paraId="23AB1405" w14:textId="77777777" w:rsidR="00FF6009" w:rsidRPr="008078F9" w:rsidRDefault="00FF6009" w:rsidP="00FF6009">
      <w:pPr>
        <w:tabs>
          <w:tab w:val="left" w:pos="708"/>
        </w:tabs>
        <w:suppressAutoHyphens/>
        <w:spacing w:before="0" w:after="0" w:line="240" w:lineRule="auto"/>
        <w:ind w:left="284" w:firstLine="0"/>
        <w:rPr>
          <w:rFonts w:eastAsia="Calibri" w:cs="Arial"/>
          <w:i/>
          <w:lang w:eastAsia="zh-CN"/>
        </w:rPr>
      </w:pPr>
    </w:p>
    <w:p w14:paraId="752BD629" w14:textId="3F95368A" w:rsidR="00FF6009" w:rsidRPr="008078F9" w:rsidRDefault="00FF6009" w:rsidP="00FF6009">
      <w:pPr>
        <w:tabs>
          <w:tab w:val="left" w:pos="708"/>
        </w:tabs>
        <w:suppressAutoHyphens/>
        <w:spacing w:before="0" w:after="0" w:line="240" w:lineRule="auto"/>
        <w:ind w:left="284" w:firstLine="0"/>
        <w:rPr>
          <w:rFonts w:eastAsia="Calibri" w:cs="Arial"/>
          <w:i/>
          <w:lang w:eastAsia="zh-CN"/>
        </w:rPr>
      </w:pPr>
      <w:r w:rsidRPr="008078F9">
        <w:rPr>
          <w:rFonts w:eastAsia="Calibri" w:cs="Arial"/>
          <w:b/>
          <w:i/>
          <w:lang w:eastAsia="zh-CN"/>
        </w:rPr>
        <w:t>Cuarto.</w:t>
      </w:r>
      <w:r w:rsidRPr="008078F9">
        <w:rPr>
          <w:rFonts w:eastAsia="Calibri" w:cs="Arial"/>
          <w:i/>
          <w:lang w:eastAsia="zh-CN"/>
        </w:rPr>
        <w:t xml:space="preserve"> Con fecha 22 de marzo de 2019, la Junta Rectora del IMD autorizó la cesión del contrato a favor de la entidad SOLVENTIA 3 SL.</w:t>
      </w:r>
    </w:p>
    <w:p w14:paraId="2DC3D4A3" w14:textId="77777777" w:rsidR="00FF6009" w:rsidRPr="008078F9" w:rsidRDefault="00FF6009" w:rsidP="00FF6009">
      <w:pPr>
        <w:tabs>
          <w:tab w:val="left" w:pos="708"/>
        </w:tabs>
        <w:suppressAutoHyphens/>
        <w:spacing w:before="0" w:after="0" w:line="240" w:lineRule="auto"/>
        <w:ind w:left="284" w:firstLine="0"/>
        <w:rPr>
          <w:rFonts w:eastAsia="Calibri" w:cs="Arial"/>
          <w:i/>
          <w:lang w:eastAsia="zh-CN"/>
        </w:rPr>
      </w:pPr>
    </w:p>
    <w:p w14:paraId="4CC140DD" w14:textId="77777777" w:rsidR="00FF6009" w:rsidRPr="008078F9" w:rsidRDefault="00FF6009" w:rsidP="00FF6009">
      <w:pPr>
        <w:suppressAutoHyphens/>
        <w:spacing w:before="0" w:after="0" w:line="240" w:lineRule="auto"/>
        <w:ind w:left="284" w:firstLine="0"/>
        <w:rPr>
          <w:rFonts w:eastAsia="Calibri" w:cs="Arial"/>
          <w:i/>
          <w:lang w:eastAsia="zh-CN"/>
        </w:rPr>
      </w:pPr>
      <w:r w:rsidRPr="008078F9">
        <w:rPr>
          <w:rFonts w:eastAsia="Calibri" w:cs="Arial"/>
          <w:i/>
          <w:lang w:eastAsia="zh-CN"/>
        </w:rPr>
        <w:t>La formalización de la cesión tuvo lugar mediante escritura pública de fecha 25 de marzo de 2019, otorgada ante el Notario del Ilustre Colegio Notarial de las Islas Canarias, D. José del Cerro Peñalver, bajo el número 600 de su protocolo.</w:t>
      </w:r>
    </w:p>
    <w:p w14:paraId="2CE23B59" w14:textId="77777777" w:rsidR="00FF6009" w:rsidRPr="008078F9" w:rsidRDefault="00FF6009" w:rsidP="00FF6009">
      <w:pPr>
        <w:tabs>
          <w:tab w:val="left" w:pos="708"/>
        </w:tabs>
        <w:suppressAutoHyphens/>
        <w:spacing w:before="0" w:after="0" w:line="240" w:lineRule="auto"/>
        <w:ind w:left="284" w:firstLine="0"/>
        <w:rPr>
          <w:rFonts w:eastAsia="Calibri" w:cs="Arial"/>
          <w:b/>
          <w:i/>
          <w:lang w:eastAsia="zh-CN"/>
        </w:rPr>
      </w:pPr>
    </w:p>
    <w:p w14:paraId="7E0B8FBB" w14:textId="4E502010" w:rsidR="00FF6009" w:rsidRPr="008078F9" w:rsidRDefault="00C1770D" w:rsidP="00FF6009">
      <w:pPr>
        <w:tabs>
          <w:tab w:val="left" w:pos="708"/>
        </w:tabs>
        <w:suppressAutoHyphens/>
        <w:spacing w:before="0" w:after="0" w:line="240" w:lineRule="auto"/>
        <w:ind w:left="284" w:firstLine="0"/>
        <w:rPr>
          <w:rFonts w:eastAsia="Calibri" w:cs="Arial"/>
          <w:i/>
          <w:lang w:eastAsia="zh-CN"/>
        </w:rPr>
      </w:pPr>
      <w:r w:rsidRPr="008078F9">
        <w:rPr>
          <w:rFonts w:eastAsia="Calibri" w:cs="Arial"/>
          <w:b/>
          <w:i/>
          <w:lang w:eastAsia="zh-CN"/>
        </w:rPr>
        <w:t>Quinto.</w:t>
      </w:r>
      <w:r w:rsidR="00FF6009" w:rsidRPr="008078F9">
        <w:rPr>
          <w:rFonts w:eastAsia="Calibri" w:cs="Arial"/>
          <w:i/>
          <w:lang w:eastAsia="zh-CN"/>
        </w:rPr>
        <w:t xml:space="preserve"> Con </w:t>
      </w:r>
      <w:r w:rsidRPr="008078F9">
        <w:rPr>
          <w:rFonts w:eastAsia="Calibri" w:cs="Arial"/>
          <w:i/>
          <w:lang w:eastAsia="zh-CN"/>
        </w:rPr>
        <w:t>fecha 03</w:t>
      </w:r>
      <w:r w:rsidR="00FF6009" w:rsidRPr="008078F9">
        <w:rPr>
          <w:rFonts w:eastAsia="Calibri" w:cs="Arial"/>
          <w:i/>
          <w:lang w:eastAsia="zh-CN"/>
        </w:rPr>
        <w:t xml:space="preserve"> de septiembre 2024, la entidad SOLVENTIA 3 S.L., mediante escrito con registro número 125701, solicita la actualización de las tarifas a abonar por los usuarios, así como del canon a abonar por el concesionario, para el período abril 2014-marzo 2024.</w:t>
      </w:r>
    </w:p>
    <w:p w14:paraId="000C884E" w14:textId="77777777" w:rsidR="00C1770D" w:rsidRPr="008078F9" w:rsidRDefault="00C1770D" w:rsidP="00FF6009">
      <w:pPr>
        <w:tabs>
          <w:tab w:val="left" w:pos="708"/>
        </w:tabs>
        <w:suppressAutoHyphens/>
        <w:spacing w:before="0" w:after="0" w:line="240" w:lineRule="auto"/>
        <w:ind w:left="284" w:firstLine="0"/>
        <w:rPr>
          <w:rFonts w:eastAsia="Calibri" w:cs="Arial"/>
          <w:i/>
          <w:lang w:eastAsia="zh-CN"/>
        </w:rPr>
      </w:pPr>
    </w:p>
    <w:p w14:paraId="1C96074D" w14:textId="26005D16" w:rsidR="00FF6009" w:rsidRPr="008078F9" w:rsidRDefault="00FF6009" w:rsidP="00FF6009">
      <w:pPr>
        <w:tabs>
          <w:tab w:val="left" w:pos="708"/>
        </w:tabs>
        <w:suppressAutoHyphens/>
        <w:spacing w:before="0" w:after="0" w:line="240" w:lineRule="auto"/>
        <w:ind w:left="284" w:firstLine="0"/>
        <w:rPr>
          <w:rFonts w:eastAsia="Calibri" w:cs="Arial"/>
          <w:i/>
          <w:lang w:eastAsia="zh-CN"/>
        </w:rPr>
      </w:pPr>
      <w:r w:rsidRPr="008078F9">
        <w:rPr>
          <w:rFonts w:eastAsia="Calibri" w:cs="Arial"/>
          <w:b/>
          <w:i/>
          <w:lang w:eastAsia="zh-CN"/>
        </w:rPr>
        <w:t>Sexto</w:t>
      </w:r>
      <w:r w:rsidR="007D7B54" w:rsidRPr="008078F9">
        <w:rPr>
          <w:rFonts w:eastAsia="Calibri" w:cs="Arial"/>
          <w:b/>
          <w:i/>
          <w:lang w:eastAsia="zh-CN"/>
        </w:rPr>
        <w:t>.</w:t>
      </w:r>
      <w:r w:rsidRPr="008078F9">
        <w:rPr>
          <w:rFonts w:eastAsia="Calibri" w:cs="Arial"/>
          <w:i/>
          <w:lang w:eastAsia="zh-CN"/>
        </w:rPr>
        <w:t xml:space="preserve"> Con fecha 15 noviembre 2024, desde la Unidad Técnica de Actividades Deportivas se emite informe para la actualización de las tarifas y del canon del contrato de gestión y explotación del servicio del Complejo  Deportivo Las Rehoyas.</w:t>
      </w:r>
    </w:p>
    <w:p w14:paraId="42A2CCF2" w14:textId="77777777" w:rsidR="00FF6009" w:rsidRPr="008078F9" w:rsidRDefault="00FF6009" w:rsidP="00FF6009">
      <w:pPr>
        <w:tabs>
          <w:tab w:val="left" w:pos="708"/>
        </w:tabs>
        <w:suppressAutoHyphens/>
        <w:spacing w:before="0" w:after="0" w:line="240" w:lineRule="auto"/>
        <w:ind w:left="284" w:firstLine="0"/>
        <w:rPr>
          <w:rFonts w:eastAsia="Calibri" w:cs="Arial"/>
          <w:i/>
          <w:lang w:eastAsia="zh-CN"/>
        </w:rPr>
      </w:pPr>
    </w:p>
    <w:p w14:paraId="7A9D2DB0" w14:textId="4FBCFE1E" w:rsidR="00FF6009" w:rsidRPr="008078F9" w:rsidRDefault="00FF6009" w:rsidP="00FF6009">
      <w:pPr>
        <w:tabs>
          <w:tab w:val="left" w:pos="708"/>
        </w:tabs>
        <w:suppressAutoHyphens/>
        <w:spacing w:before="0" w:after="0" w:line="240" w:lineRule="auto"/>
        <w:ind w:left="284" w:firstLine="0"/>
        <w:rPr>
          <w:rFonts w:eastAsia="Calibri" w:cs="Arial"/>
          <w:i/>
          <w:lang w:eastAsia="zh-CN"/>
        </w:rPr>
      </w:pPr>
      <w:r w:rsidRPr="008078F9">
        <w:rPr>
          <w:rFonts w:eastAsia="Calibri" w:cs="Arial"/>
          <w:b/>
          <w:i/>
          <w:lang w:eastAsia="zh-CN"/>
        </w:rPr>
        <w:t>Séptimo</w:t>
      </w:r>
      <w:r w:rsidR="007D7B54" w:rsidRPr="008078F9">
        <w:rPr>
          <w:rFonts w:eastAsia="Calibri" w:cs="Arial"/>
          <w:b/>
          <w:i/>
          <w:lang w:eastAsia="zh-CN"/>
        </w:rPr>
        <w:t>.</w:t>
      </w:r>
      <w:r w:rsidRPr="008078F9">
        <w:rPr>
          <w:rFonts w:eastAsia="Calibri" w:cs="Arial"/>
          <w:i/>
          <w:lang w:eastAsia="zh-CN"/>
        </w:rPr>
        <w:t xml:space="preserve"> Con fecha 20 de noviembre 2024, se emite informe económico del Técnico de Asuntos Económicos y la Jefa de Sección de Administración y Gestión, con la conformidad del Gerente del IMD, sobre el cálculo correcto de los importes para llevar a cabo la actualización de las tarifas y del canon, respectivamente.</w:t>
      </w:r>
    </w:p>
    <w:p w14:paraId="7AEEA79A" w14:textId="77777777" w:rsidR="00FF6009" w:rsidRPr="008078F9" w:rsidRDefault="00FF6009" w:rsidP="00FF6009">
      <w:pPr>
        <w:tabs>
          <w:tab w:val="left" w:pos="708"/>
        </w:tabs>
        <w:suppressAutoHyphens/>
        <w:spacing w:before="0" w:after="0" w:line="240" w:lineRule="auto"/>
        <w:ind w:left="284" w:firstLine="0"/>
        <w:rPr>
          <w:rFonts w:eastAsia="Calibri" w:cs="Arial"/>
          <w:i/>
          <w:lang w:eastAsia="zh-CN"/>
        </w:rPr>
      </w:pPr>
    </w:p>
    <w:p w14:paraId="30A0CA17" w14:textId="2710DA1D" w:rsidR="00FF6009" w:rsidRPr="008078F9" w:rsidRDefault="007D7B54" w:rsidP="00FF6009">
      <w:pPr>
        <w:autoSpaceDE w:val="0"/>
        <w:autoSpaceDN w:val="0"/>
        <w:adjustRightInd w:val="0"/>
        <w:spacing w:before="0" w:after="0" w:line="240" w:lineRule="auto"/>
        <w:ind w:left="284" w:firstLine="0"/>
        <w:rPr>
          <w:rFonts w:eastAsia="Calibri" w:cs="Arial"/>
          <w:b/>
          <w:i/>
          <w:lang w:eastAsia="en-US"/>
        </w:rPr>
      </w:pPr>
      <w:r w:rsidRPr="008078F9">
        <w:rPr>
          <w:rFonts w:eastAsia="Calibri" w:cs="Arial"/>
          <w:b/>
          <w:i/>
          <w:lang w:eastAsia="en-US"/>
        </w:rPr>
        <w:t>Octavo.</w:t>
      </w:r>
      <w:r w:rsidR="00FF6009" w:rsidRPr="008078F9">
        <w:rPr>
          <w:rFonts w:eastAsia="Calibri" w:cs="Arial"/>
          <w:b/>
          <w:i/>
          <w:lang w:eastAsia="en-US"/>
        </w:rPr>
        <w:t xml:space="preserve"> </w:t>
      </w:r>
      <w:r w:rsidR="00FF6009" w:rsidRPr="008078F9">
        <w:rPr>
          <w:rFonts w:eastAsia="Times New Roman" w:cs="Arial"/>
          <w:i/>
        </w:rPr>
        <w:t xml:space="preserve">Con fecha 25 de noviembre de 2024 (registro de salida 2024-70885), se remite a </w:t>
      </w:r>
      <w:r w:rsidR="00FF6009" w:rsidRPr="008078F9">
        <w:rPr>
          <w:rFonts w:eastAsia="Calibri" w:cs="Arial"/>
          <w:i/>
          <w:lang w:eastAsia="en-US"/>
        </w:rPr>
        <w:t xml:space="preserve">la entidad SOLVENTIA 3 S.L. </w:t>
      </w:r>
      <w:r w:rsidR="00FF6009" w:rsidRPr="008078F9">
        <w:rPr>
          <w:rFonts w:eastAsia="Times New Roman" w:cs="Arial"/>
          <w:i/>
        </w:rPr>
        <w:t>el informe económico sobre la actualización de las tarifas y el canon para su conformidad.</w:t>
      </w:r>
    </w:p>
    <w:p w14:paraId="61C1E657" w14:textId="77777777" w:rsidR="00C1770D" w:rsidRPr="008078F9" w:rsidRDefault="00C1770D" w:rsidP="00FF6009">
      <w:pPr>
        <w:tabs>
          <w:tab w:val="left" w:pos="708"/>
        </w:tabs>
        <w:suppressAutoHyphens/>
        <w:spacing w:before="0" w:after="0" w:line="240" w:lineRule="auto"/>
        <w:ind w:left="284" w:firstLine="0"/>
        <w:rPr>
          <w:rFonts w:eastAsia="Calibri" w:cs="Arial"/>
          <w:b/>
          <w:i/>
          <w:lang w:eastAsia="zh-CN"/>
        </w:rPr>
      </w:pPr>
    </w:p>
    <w:p w14:paraId="70AEF39D" w14:textId="4C8C419B" w:rsidR="00FF6009" w:rsidRPr="008078F9" w:rsidRDefault="00C1770D" w:rsidP="00FF6009">
      <w:pPr>
        <w:tabs>
          <w:tab w:val="left" w:pos="708"/>
        </w:tabs>
        <w:suppressAutoHyphens/>
        <w:spacing w:before="0" w:after="0" w:line="240" w:lineRule="auto"/>
        <w:ind w:left="284" w:firstLine="0"/>
        <w:rPr>
          <w:rFonts w:eastAsia="Calibri" w:cs="Arial"/>
          <w:i/>
          <w:lang w:eastAsia="zh-CN"/>
        </w:rPr>
      </w:pPr>
      <w:r w:rsidRPr="008078F9">
        <w:rPr>
          <w:rFonts w:eastAsia="Calibri" w:cs="Arial"/>
          <w:b/>
          <w:i/>
          <w:lang w:eastAsia="zh-CN"/>
        </w:rPr>
        <w:t>Noveno.</w:t>
      </w:r>
      <w:r w:rsidR="00FF6009" w:rsidRPr="008078F9">
        <w:rPr>
          <w:rFonts w:eastAsia="Calibri" w:cs="Arial"/>
          <w:i/>
          <w:lang w:eastAsia="zh-CN"/>
        </w:rPr>
        <w:t xml:space="preserve"> Con fecha 27 de noviembre 2024, la entidad SOLVENTIA 3 S.L presenta escrito, con registro general de entrada número 173281, aceptando la propuesta de actualización de tarifas y canon, conforme a los informes remitidos.</w:t>
      </w:r>
    </w:p>
    <w:p w14:paraId="02C4CED7" w14:textId="77777777" w:rsidR="00FF6009" w:rsidRPr="008078F9" w:rsidRDefault="00FF6009" w:rsidP="00FF6009">
      <w:pPr>
        <w:spacing w:before="0" w:after="80" w:line="240" w:lineRule="auto"/>
        <w:ind w:left="284" w:firstLine="0"/>
        <w:rPr>
          <w:rFonts w:eastAsia="Calibri" w:cs="Arial"/>
          <w:i/>
          <w:lang w:eastAsia="en-US"/>
        </w:rPr>
      </w:pPr>
    </w:p>
    <w:p w14:paraId="533FCADF" w14:textId="4424D364" w:rsidR="00FF6009" w:rsidRPr="008078F9" w:rsidRDefault="00FF6009" w:rsidP="00FF6009">
      <w:pPr>
        <w:tabs>
          <w:tab w:val="left" w:pos="708"/>
        </w:tabs>
        <w:suppressAutoHyphens/>
        <w:spacing w:before="0" w:after="0" w:line="240" w:lineRule="auto"/>
        <w:ind w:left="284" w:firstLine="0"/>
        <w:rPr>
          <w:rFonts w:eastAsia="Calibri" w:cs="Arial"/>
          <w:i/>
          <w:lang w:eastAsia="zh-CN"/>
        </w:rPr>
      </w:pPr>
      <w:r w:rsidRPr="008078F9">
        <w:rPr>
          <w:rFonts w:eastAsia="Calibri" w:cs="Arial"/>
          <w:b/>
          <w:i/>
          <w:lang w:eastAsia="zh-CN"/>
        </w:rPr>
        <w:t>Décimo</w:t>
      </w:r>
      <w:r w:rsidR="007D7B54" w:rsidRPr="008078F9">
        <w:rPr>
          <w:rFonts w:eastAsia="Calibri" w:cs="Arial"/>
          <w:b/>
          <w:i/>
          <w:lang w:eastAsia="zh-CN"/>
        </w:rPr>
        <w:t>.</w:t>
      </w:r>
      <w:r w:rsidRPr="008078F9">
        <w:rPr>
          <w:rFonts w:eastAsia="Calibri" w:cs="Arial"/>
          <w:i/>
          <w:lang w:eastAsia="zh-CN"/>
        </w:rPr>
        <w:t xml:space="preserve"> Con fecha 02 de diciembre 2024, la Técnico de Asuntos Jurídicos del IMD, emite informe jurídico de revisión de tarifas y del canon aplicado en el contrato de Gestión y Explotación de Complejo Deportivo Las Rehoyas.</w:t>
      </w:r>
    </w:p>
    <w:p w14:paraId="5156B2C4" w14:textId="77777777" w:rsidR="00FF6009" w:rsidRPr="008078F9" w:rsidRDefault="00FF6009" w:rsidP="00FF6009">
      <w:pPr>
        <w:tabs>
          <w:tab w:val="left" w:pos="708"/>
        </w:tabs>
        <w:suppressAutoHyphens/>
        <w:spacing w:before="0" w:after="0" w:line="240" w:lineRule="auto"/>
        <w:ind w:left="284" w:firstLine="0"/>
        <w:rPr>
          <w:rFonts w:eastAsia="Calibri" w:cs="Arial"/>
          <w:i/>
          <w:lang w:eastAsia="zh-CN"/>
        </w:rPr>
      </w:pPr>
    </w:p>
    <w:p w14:paraId="0614ED50" w14:textId="34F21D4B" w:rsidR="00FF6009" w:rsidRPr="008078F9" w:rsidRDefault="007D7B54" w:rsidP="00FF6009">
      <w:pPr>
        <w:autoSpaceDE w:val="0"/>
        <w:autoSpaceDN w:val="0"/>
        <w:adjustRightInd w:val="0"/>
        <w:spacing w:before="0" w:after="0" w:line="240" w:lineRule="auto"/>
        <w:ind w:left="284" w:firstLine="0"/>
        <w:rPr>
          <w:rFonts w:eastAsia="Calibri" w:cs="Arial"/>
          <w:i/>
          <w:lang w:eastAsia="en-US"/>
        </w:rPr>
      </w:pPr>
      <w:r w:rsidRPr="008078F9">
        <w:rPr>
          <w:rFonts w:eastAsia="Calibri" w:cs="Arial"/>
          <w:b/>
          <w:i/>
          <w:lang w:eastAsia="en-US"/>
        </w:rPr>
        <w:t>Décimo primero.</w:t>
      </w:r>
      <w:r w:rsidR="00FF6009" w:rsidRPr="008078F9">
        <w:rPr>
          <w:rFonts w:eastAsia="Calibri" w:cs="Arial"/>
          <w:b/>
          <w:i/>
          <w:lang w:eastAsia="en-US"/>
        </w:rPr>
        <w:t xml:space="preserve"> </w:t>
      </w:r>
      <w:r w:rsidR="00FF6009" w:rsidRPr="008078F9">
        <w:rPr>
          <w:rFonts w:eastAsia="Calibri" w:cs="Arial"/>
          <w:i/>
          <w:lang w:eastAsia="en-US"/>
        </w:rPr>
        <w:t>Propuesta de resolución de fecha 04 de diciembre de 2024, de revisión de las tarifas y del canon aplicados en el contrato de gestión y explotación del Complejo Deportivo Las Rehoyas.</w:t>
      </w:r>
    </w:p>
    <w:p w14:paraId="6BE0BCF3" w14:textId="77777777" w:rsidR="00FF6009" w:rsidRPr="008078F9" w:rsidRDefault="00FF6009" w:rsidP="00FF6009">
      <w:pPr>
        <w:autoSpaceDE w:val="0"/>
        <w:autoSpaceDN w:val="0"/>
        <w:adjustRightInd w:val="0"/>
        <w:spacing w:before="0" w:after="0" w:line="240" w:lineRule="auto"/>
        <w:ind w:left="284" w:firstLine="0"/>
        <w:rPr>
          <w:rFonts w:eastAsia="Calibri" w:cs="Arial"/>
          <w:i/>
          <w:lang w:eastAsia="en-US"/>
        </w:rPr>
      </w:pPr>
    </w:p>
    <w:p w14:paraId="27BD9A89" w14:textId="6406629B" w:rsidR="00FF6009" w:rsidRPr="008078F9" w:rsidRDefault="00FF6009" w:rsidP="00FF6009">
      <w:pPr>
        <w:tabs>
          <w:tab w:val="left" w:pos="708"/>
        </w:tabs>
        <w:suppressAutoHyphens/>
        <w:spacing w:before="0" w:after="0" w:line="240" w:lineRule="auto"/>
        <w:ind w:left="284" w:firstLine="0"/>
        <w:rPr>
          <w:rFonts w:eastAsia="Calibri" w:cs="Arial"/>
          <w:i/>
          <w:lang w:eastAsia="zh-CN"/>
        </w:rPr>
      </w:pPr>
      <w:r w:rsidRPr="008078F9">
        <w:rPr>
          <w:rFonts w:eastAsia="Calibri" w:cs="Arial"/>
          <w:b/>
          <w:i/>
          <w:lang w:eastAsia="zh-CN"/>
        </w:rPr>
        <w:t>Décimo segundo</w:t>
      </w:r>
      <w:r w:rsidR="007D7B54" w:rsidRPr="008078F9">
        <w:rPr>
          <w:rFonts w:eastAsia="Calibri" w:cs="Arial"/>
          <w:b/>
          <w:i/>
          <w:lang w:eastAsia="zh-CN"/>
        </w:rPr>
        <w:t>.</w:t>
      </w:r>
      <w:r w:rsidRPr="008078F9">
        <w:rPr>
          <w:rFonts w:eastAsia="Calibri" w:cs="Arial"/>
          <w:i/>
          <w:lang w:eastAsia="zh-CN"/>
        </w:rPr>
        <w:t xml:space="preserve"> Informe de adecuación de fecha 04 de diciembre de 2024. </w:t>
      </w:r>
    </w:p>
    <w:p w14:paraId="2FDE2EBF" w14:textId="77777777" w:rsidR="00FF6009" w:rsidRPr="008078F9" w:rsidRDefault="00FF6009" w:rsidP="00FF6009">
      <w:pPr>
        <w:tabs>
          <w:tab w:val="left" w:pos="708"/>
        </w:tabs>
        <w:suppressAutoHyphens/>
        <w:spacing w:before="0" w:after="0" w:line="240" w:lineRule="auto"/>
        <w:ind w:left="284" w:firstLine="0"/>
        <w:rPr>
          <w:rFonts w:eastAsia="Calibri" w:cs="Arial"/>
          <w:i/>
          <w:lang w:eastAsia="zh-CN"/>
        </w:rPr>
      </w:pPr>
    </w:p>
    <w:p w14:paraId="79B418F8" w14:textId="5C617BE7" w:rsidR="00FF6009" w:rsidRPr="008078F9" w:rsidRDefault="00FF6009" w:rsidP="00FF6009">
      <w:pPr>
        <w:tabs>
          <w:tab w:val="left" w:pos="708"/>
        </w:tabs>
        <w:suppressAutoHyphens/>
        <w:spacing w:before="0" w:after="0" w:line="240" w:lineRule="auto"/>
        <w:ind w:left="284" w:firstLine="0"/>
        <w:rPr>
          <w:rFonts w:eastAsia="Calibri" w:cs="Arial"/>
          <w:i/>
          <w:lang w:eastAsia="zh-CN"/>
        </w:rPr>
      </w:pPr>
      <w:r w:rsidRPr="008078F9">
        <w:rPr>
          <w:rFonts w:eastAsia="Calibri" w:cs="Arial"/>
          <w:b/>
          <w:i/>
          <w:lang w:eastAsia="zh-CN"/>
        </w:rPr>
        <w:lastRenderedPageBreak/>
        <w:t>Décimo tercero</w:t>
      </w:r>
      <w:r w:rsidR="007D7B54" w:rsidRPr="008078F9">
        <w:rPr>
          <w:rFonts w:eastAsia="Calibri" w:cs="Arial"/>
          <w:b/>
          <w:i/>
          <w:lang w:eastAsia="zh-CN"/>
        </w:rPr>
        <w:t>.</w:t>
      </w:r>
      <w:r w:rsidRPr="008078F9">
        <w:rPr>
          <w:rFonts w:eastAsia="Calibri" w:cs="Arial"/>
          <w:i/>
          <w:lang w:eastAsia="zh-CN"/>
        </w:rPr>
        <w:t xml:space="preserve"> Informe de exceptuación del plazo sobre el cierre del ejercicio presupuestario 2024, de fecha 10 de diciembre de 2024.</w:t>
      </w:r>
    </w:p>
    <w:p w14:paraId="0D2EDC28" w14:textId="77777777" w:rsidR="00FF6009" w:rsidRPr="008078F9" w:rsidRDefault="00FF6009" w:rsidP="00FF6009">
      <w:pPr>
        <w:tabs>
          <w:tab w:val="left" w:pos="708"/>
        </w:tabs>
        <w:suppressAutoHyphens/>
        <w:spacing w:before="0" w:after="0" w:line="240" w:lineRule="auto"/>
        <w:ind w:left="284" w:firstLine="0"/>
        <w:rPr>
          <w:rFonts w:eastAsia="Calibri" w:cs="Arial"/>
          <w:i/>
          <w:lang w:eastAsia="zh-CN"/>
        </w:rPr>
      </w:pPr>
    </w:p>
    <w:p w14:paraId="59C099F6" w14:textId="57570A17" w:rsidR="00FF6009" w:rsidRPr="008078F9" w:rsidRDefault="00FF6009" w:rsidP="00FF6009">
      <w:pPr>
        <w:tabs>
          <w:tab w:val="left" w:pos="708"/>
        </w:tabs>
        <w:suppressAutoHyphens/>
        <w:spacing w:before="0" w:after="0" w:line="240" w:lineRule="auto"/>
        <w:ind w:left="284" w:firstLine="0"/>
        <w:rPr>
          <w:rFonts w:eastAsia="Calibri" w:cs="Arial"/>
          <w:i/>
          <w:lang w:eastAsia="zh-CN"/>
        </w:rPr>
      </w:pPr>
      <w:r w:rsidRPr="008078F9">
        <w:rPr>
          <w:rFonts w:eastAsia="Calibri" w:cs="Arial"/>
          <w:b/>
          <w:i/>
          <w:lang w:eastAsia="zh-CN"/>
        </w:rPr>
        <w:t>Décimo cuarto</w:t>
      </w:r>
      <w:r w:rsidR="007D7B54" w:rsidRPr="008078F9">
        <w:rPr>
          <w:rFonts w:eastAsia="Calibri" w:cs="Arial"/>
          <w:b/>
          <w:i/>
          <w:lang w:eastAsia="zh-CN"/>
        </w:rPr>
        <w:t>.</w:t>
      </w:r>
      <w:r w:rsidRPr="008078F9">
        <w:rPr>
          <w:rFonts w:eastAsia="Calibri" w:cs="Arial"/>
          <w:i/>
          <w:lang w:eastAsia="zh-CN"/>
        </w:rPr>
        <w:t xml:space="preserve"> Informe favorable de Asesoría Jurídica de fecha 10 de diciembre de 2024.</w:t>
      </w:r>
    </w:p>
    <w:p w14:paraId="4CDF4B62" w14:textId="77777777" w:rsidR="00FF6009" w:rsidRPr="008078F9" w:rsidRDefault="00FF6009" w:rsidP="00FF6009">
      <w:pPr>
        <w:tabs>
          <w:tab w:val="left" w:pos="708"/>
        </w:tabs>
        <w:suppressAutoHyphens/>
        <w:spacing w:before="0" w:after="0" w:line="240" w:lineRule="auto"/>
        <w:ind w:left="284" w:firstLine="0"/>
        <w:rPr>
          <w:rFonts w:eastAsia="Calibri" w:cs="Arial"/>
          <w:i/>
          <w:lang w:eastAsia="zh-CN"/>
        </w:rPr>
      </w:pPr>
    </w:p>
    <w:p w14:paraId="2D5BC05A" w14:textId="412B0486" w:rsidR="00FF6009" w:rsidRPr="008078F9" w:rsidRDefault="00FF6009" w:rsidP="00FF6009">
      <w:pPr>
        <w:tabs>
          <w:tab w:val="left" w:pos="708"/>
        </w:tabs>
        <w:suppressAutoHyphens/>
        <w:spacing w:before="0" w:after="0" w:line="240" w:lineRule="auto"/>
        <w:ind w:left="284" w:firstLine="0"/>
        <w:rPr>
          <w:rFonts w:eastAsia="Calibri" w:cs="Arial"/>
          <w:i/>
          <w:lang w:eastAsia="zh-CN"/>
        </w:rPr>
      </w:pPr>
      <w:r w:rsidRPr="008078F9">
        <w:rPr>
          <w:rFonts w:eastAsia="Calibri" w:cs="Arial"/>
          <w:b/>
          <w:i/>
          <w:lang w:eastAsia="zh-CN"/>
        </w:rPr>
        <w:t xml:space="preserve">Décimo quinto. </w:t>
      </w:r>
      <w:r w:rsidRPr="008078F9">
        <w:rPr>
          <w:rFonts w:eastAsia="Calibri" w:cs="Arial"/>
          <w:i/>
          <w:lang w:eastAsia="zh-CN"/>
        </w:rPr>
        <w:t>Requerimiento de Intervención General de fecha 17 de enero de 2025.</w:t>
      </w:r>
    </w:p>
    <w:p w14:paraId="33EEF6B1" w14:textId="77777777" w:rsidR="00FF6009" w:rsidRPr="008078F9" w:rsidRDefault="00FF6009" w:rsidP="00FF6009">
      <w:pPr>
        <w:tabs>
          <w:tab w:val="left" w:pos="708"/>
        </w:tabs>
        <w:suppressAutoHyphens/>
        <w:spacing w:before="0" w:after="0" w:line="240" w:lineRule="auto"/>
        <w:ind w:left="284" w:firstLine="0"/>
        <w:rPr>
          <w:rFonts w:eastAsia="Calibri" w:cs="Arial"/>
          <w:i/>
          <w:lang w:eastAsia="zh-CN"/>
        </w:rPr>
      </w:pPr>
    </w:p>
    <w:p w14:paraId="717AAE67" w14:textId="2A595F4C" w:rsidR="00FF6009" w:rsidRPr="008078F9" w:rsidRDefault="00FF6009" w:rsidP="00FF6009">
      <w:pPr>
        <w:tabs>
          <w:tab w:val="left" w:pos="708"/>
        </w:tabs>
        <w:suppressAutoHyphens/>
        <w:spacing w:before="0" w:after="0" w:line="240" w:lineRule="auto"/>
        <w:ind w:left="284" w:firstLine="0"/>
        <w:rPr>
          <w:rFonts w:eastAsia="Calibri" w:cs="Arial"/>
          <w:i/>
          <w:lang w:eastAsia="zh-CN"/>
        </w:rPr>
      </w:pPr>
      <w:r w:rsidRPr="008078F9">
        <w:rPr>
          <w:rFonts w:eastAsia="Calibri" w:cs="Arial"/>
          <w:b/>
          <w:i/>
          <w:lang w:eastAsia="zh-CN"/>
        </w:rPr>
        <w:t xml:space="preserve">Décimo sexto. </w:t>
      </w:r>
      <w:r w:rsidRPr="008078F9">
        <w:rPr>
          <w:rFonts w:eastAsia="Calibri" w:cs="Arial"/>
          <w:i/>
          <w:lang w:eastAsia="zh-CN"/>
        </w:rPr>
        <w:t>Informe requerido por Intervención General de fecha 23 de enero de 2025.</w:t>
      </w:r>
    </w:p>
    <w:p w14:paraId="0A8197E9" w14:textId="77777777" w:rsidR="00FF6009" w:rsidRPr="008078F9" w:rsidRDefault="00FF6009" w:rsidP="00FF6009">
      <w:pPr>
        <w:tabs>
          <w:tab w:val="left" w:pos="708"/>
        </w:tabs>
        <w:suppressAutoHyphens/>
        <w:spacing w:before="0" w:after="0" w:line="240" w:lineRule="auto"/>
        <w:ind w:left="284" w:firstLine="0"/>
        <w:rPr>
          <w:rFonts w:eastAsia="Calibri" w:cs="Arial"/>
          <w:i/>
          <w:lang w:eastAsia="zh-CN"/>
        </w:rPr>
      </w:pPr>
    </w:p>
    <w:p w14:paraId="28AD8E1A" w14:textId="60B1977A" w:rsidR="00FF6009" w:rsidRPr="008078F9" w:rsidRDefault="00FF6009" w:rsidP="00FF6009">
      <w:pPr>
        <w:tabs>
          <w:tab w:val="left" w:pos="708"/>
        </w:tabs>
        <w:suppressAutoHyphens/>
        <w:spacing w:before="0" w:after="0" w:line="240" w:lineRule="auto"/>
        <w:ind w:left="284" w:firstLine="0"/>
        <w:rPr>
          <w:rFonts w:eastAsia="Calibri" w:cs="Arial"/>
          <w:i/>
          <w:lang w:eastAsia="zh-CN"/>
        </w:rPr>
      </w:pPr>
      <w:r w:rsidRPr="008078F9">
        <w:rPr>
          <w:rFonts w:eastAsia="Calibri" w:cs="Arial"/>
          <w:b/>
          <w:i/>
          <w:lang w:eastAsia="zh-CN"/>
        </w:rPr>
        <w:t xml:space="preserve">Décimo séptimo. </w:t>
      </w:r>
      <w:r w:rsidRPr="008078F9">
        <w:rPr>
          <w:rFonts w:eastAsia="Calibri" w:cs="Arial"/>
          <w:i/>
          <w:lang w:eastAsia="zh-CN"/>
        </w:rPr>
        <w:t>Informe favorable de Intervención General de fecha 27 de enero de 2025</w:t>
      </w:r>
      <w:r w:rsidR="007D7B54" w:rsidRPr="008078F9">
        <w:rPr>
          <w:rFonts w:eastAsia="Calibri" w:cs="Arial"/>
          <w:i/>
          <w:lang w:eastAsia="zh-CN"/>
        </w:rPr>
        <w:t>.</w:t>
      </w:r>
    </w:p>
    <w:p w14:paraId="253147B9" w14:textId="77777777" w:rsidR="00FF6009" w:rsidRPr="008078F9" w:rsidRDefault="00FF6009" w:rsidP="00FF6009">
      <w:pPr>
        <w:tabs>
          <w:tab w:val="left" w:pos="708"/>
        </w:tabs>
        <w:suppressAutoHyphens/>
        <w:spacing w:before="0" w:after="0" w:line="240" w:lineRule="auto"/>
        <w:ind w:left="284" w:firstLine="0"/>
        <w:rPr>
          <w:rFonts w:eastAsia="Calibri" w:cs="Arial"/>
          <w:i/>
          <w:lang w:eastAsia="zh-CN"/>
        </w:rPr>
      </w:pPr>
    </w:p>
    <w:p w14:paraId="303DF256" w14:textId="77777777" w:rsidR="00C1770D" w:rsidRPr="008078F9" w:rsidRDefault="00C1770D" w:rsidP="00FF6009">
      <w:pPr>
        <w:suppressAutoHyphens/>
        <w:spacing w:before="120" w:after="120" w:line="240" w:lineRule="auto"/>
        <w:ind w:left="284" w:firstLine="0"/>
        <w:jc w:val="center"/>
        <w:rPr>
          <w:rFonts w:eastAsia="Times New Roman" w:cs="Arial"/>
          <w:b/>
          <w:i/>
          <w:u w:val="single"/>
          <w:lang w:eastAsia="zh-CN"/>
        </w:rPr>
      </w:pPr>
    </w:p>
    <w:p w14:paraId="56FA37AB" w14:textId="455A3206" w:rsidR="00FF6009" w:rsidRPr="008078F9" w:rsidRDefault="00FF6009" w:rsidP="00C1770D">
      <w:pPr>
        <w:suppressAutoHyphens/>
        <w:spacing w:before="0" w:after="0" w:line="240" w:lineRule="auto"/>
        <w:ind w:left="284" w:firstLine="0"/>
        <w:jc w:val="center"/>
        <w:rPr>
          <w:rFonts w:eastAsia="Times New Roman" w:cs="Arial"/>
          <w:b/>
          <w:i/>
          <w:u w:val="single"/>
          <w:lang w:eastAsia="zh-CN"/>
        </w:rPr>
      </w:pPr>
      <w:r w:rsidRPr="008078F9">
        <w:rPr>
          <w:rFonts w:eastAsia="Times New Roman" w:cs="Arial"/>
          <w:b/>
          <w:i/>
          <w:u w:val="single"/>
          <w:lang w:eastAsia="zh-CN"/>
        </w:rPr>
        <w:t>DISPOSICIONES JURÍDICAS DE APLICACIÓN</w:t>
      </w:r>
    </w:p>
    <w:p w14:paraId="75A15102" w14:textId="77777777" w:rsidR="00C1770D" w:rsidRPr="008078F9" w:rsidRDefault="00C1770D" w:rsidP="00C1770D">
      <w:pPr>
        <w:suppressAutoHyphens/>
        <w:spacing w:before="0" w:after="0" w:line="240" w:lineRule="auto"/>
        <w:ind w:left="284" w:firstLine="0"/>
        <w:jc w:val="center"/>
        <w:rPr>
          <w:rFonts w:eastAsia="Times New Roman" w:cs="Arial"/>
          <w:b/>
          <w:i/>
          <w:u w:val="single"/>
          <w:lang w:eastAsia="zh-CN"/>
        </w:rPr>
      </w:pPr>
    </w:p>
    <w:p w14:paraId="40454418" w14:textId="77777777" w:rsidR="00FF6009" w:rsidRPr="008078F9" w:rsidRDefault="00FF6009" w:rsidP="00C1770D">
      <w:pPr>
        <w:numPr>
          <w:ilvl w:val="0"/>
          <w:numId w:val="41"/>
        </w:numPr>
        <w:tabs>
          <w:tab w:val="left" w:pos="708"/>
        </w:tabs>
        <w:suppressAutoHyphens/>
        <w:spacing w:before="0" w:after="0" w:line="240" w:lineRule="auto"/>
        <w:ind w:left="284"/>
        <w:rPr>
          <w:rFonts w:eastAsia="Calibri" w:cs="Arial"/>
          <w:i/>
          <w:lang w:eastAsia="zh-CN"/>
        </w:rPr>
      </w:pPr>
      <w:r w:rsidRPr="008078F9">
        <w:rPr>
          <w:rFonts w:eastAsia="Calibri" w:cs="Arial"/>
          <w:i/>
          <w:lang w:eastAsia="zh-CN"/>
        </w:rPr>
        <w:t xml:space="preserve">Es competente para la aprobación de la actualización de las tarifas a abonar por los usuarios y del canon a abonar por el concesionario del contrato de gestión y explotación del servicio del Centro Deportivo Tamaraceite, el Consejo Rector del IMD al ser el órgano de contratación. </w:t>
      </w:r>
    </w:p>
    <w:p w14:paraId="3C522655" w14:textId="77777777" w:rsidR="00FF6009" w:rsidRPr="008078F9" w:rsidRDefault="00FF6009" w:rsidP="00C1770D">
      <w:pPr>
        <w:tabs>
          <w:tab w:val="left" w:pos="708"/>
        </w:tabs>
        <w:suppressAutoHyphens/>
        <w:spacing w:before="0" w:after="0" w:line="240" w:lineRule="auto"/>
        <w:ind w:left="284" w:firstLine="0"/>
        <w:rPr>
          <w:rFonts w:eastAsia="Calibri" w:cs="Arial"/>
          <w:i/>
          <w:lang w:eastAsia="zh-CN"/>
        </w:rPr>
      </w:pPr>
    </w:p>
    <w:p w14:paraId="36956E03" w14:textId="77777777" w:rsidR="00FF6009" w:rsidRPr="008078F9" w:rsidRDefault="00FF6009" w:rsidP="00C1770D">
      <w:pPr>
        <w:numPr>
          <w:ilvl w:val="0"/>
          <w:numId w:val="41"/>
        </w:numPr>
        <w:tabs>
          <w:tab w:val="left" w:pos="708"/>
        </w:tabs>
        <w:suppressAutoHyphens/>
        <w:spacing w:before="0" w:after="0" w:line="240" w:lineRule="auto"/>
        <w:ind w:left="284"/>
        <w:rPr>
          <w:rFonts w:eastAsia="Calibri" w:cs="Arial"/>
          <w:i/>
          <w:lang w:eastAsia="zh-CN"/>
        </w:rPr>
      </w:pPr>
      <w:r w:rsidRPr="008078F9">
        <w:rPr>
          <w:rFonts w:eastAsia="Calibri" w:cs="Arial"/>
          <w:i/>
          <w:lang w:eastAsia="zh-CN"/>
        </w:rPr>
        <w:t>El contrato, los pliegos de cláusulas administrativas y de prescripciones técnicas, respectivamente, y el proyecto de explotación que rigen la gestión y explotación del servicio del Centro Deportivo Tamaraceite.</w:t>
      </w:r>
    </w:p>
    <w:p w14:paraId="1DAA287B" w14:textId="77777777" w:rsidR="00FF6009" w:rsidRPr="008078F9" w:rsidRDefault="00FF6009" w:rsidP="00C1770D">
      <w:pPr>
        <w:tabs>
          <w:tab w:val="left" w:pos="708"/>
        </w:tabs>
        <w:suppressAutoHyphens/>
        <w:spacing w:before="0" w:after="0" w:line="240" w:lineRule="auto"/>
        <w:ind w:left="284" w:firstLine="0"/>
        <w:rPr>
          <w:rFonts w:eastAsia="Calibri" w:cs="Arial"/>
          <w:i/>
          <w:lang w:eastAsia="zh-CN"/>
        </w:rPr>
      </w:pPr>
    </w:p>
    <w:p w14:paraId="23DFC3C9" w14:textId="77777777" w:rsidR="00FF6009" w:rsidRPr="008078F9" w:rsidRDefault="00FF6009" w:rsidP="00C1770D">
      <w:pPr>
        <w:numPr>
          <w:ilvl w:val="0"/>
          <w:numId w:val="41"/>
        </w:numPr>
        <w:tabs>
          <w:tab w:val="left" w:pos="708"/>
        </w:tabs>
        <w:suppressAutoHyphens/>
        <w:spacing w:before="0" w:after="0" w:line="240" w:lineRule="auto"/>
        <w:ind w:left="284"/>
        <w:rPr>
          <w:rFonts w:eastAsia="Calibri" w:cs="Arial"/>
          <w:i/>
          <w:lang w:eastAsia="zh-CN"/>
        </w:rPr>
      </w:pPr>
      <w:r w:rsidRPr="008078F9">
        <w:rPr>
          <w:rFonts w:eastAsia="Calibri" w:cs="Arial"/>
          <w:i/>
          <w:lang w:eastAsia="zh-CN"/>
        </w:rPr>
        <w:t>La disposición transitoria primera de la Ley 9/2017, de 8 de noviembre, de Contratos del Sector Público (en adelante, LCSP), en relación a los expedientes iniciados y contratos adjudicados con anterioridad a la entrada en vigor de dicha Ley, señala que:</w:t>
      </w:r>
    </w:p>
    <w:p w14:paraId="5A66CC56" w14:textId="77777777" w:rsidR="00FF6009" w:rsidRPr="008078F9" w:rsidRDefault="00FF6009" w:rsidP="00C1770D">
      <w:pPr>
        <w:tabs>
          <w:tab w:val="left" w:pos="708"/>
        </w:tabs>
        <w:suppressAutoHyphens/>
        <w:spacing w:before="0" w:after="0" w:line="240" w:lineRule="auto"/>
        <w:ind w:left="284" w:firstLine="0"/>
        <w:rPr>
          <w:rFonts w:eastAsia="Calibri" w:cs="Arial"/>
          <w:i/>
          <w:lang w:eastAsia="zh-CN"/>
        </w:rPr>
      </w:pPr>
      <w:r w:rsidRPr="008078F9">
        <w:rPr>
          <w:rFonts w:eastAsia="Calibri" w:cs="Arial"/>
          <w:i/>
          <w:lang w:eastAsia="zh-CN"/>
        </w:rPr>
        <w:t xml:space="preserve"> </w:t>
      </w:r>
      <w:r w:rsidRPr="008078F9">
        <w:rPr>
          <w:rFonts w:eastAsia="Calibri" w:cs="Arial"/>
          <w:i/>
          <w:lang w:eastAsia="zh-CN"/>
        </w:rPr>
        <w:tab/>
        <w:t>«…/…</w:t>
      </w:r>
    </w:p>
    <w:p w14:paraId="34B9E2AC" w14:textId="77777777" w:rsidR="00FF6009" w:rsidRPr="008078F9" w:rsidRDefault="00FF6009" w:rsidP="00C1770D">
      <w:pPr>
        <w:tabs>
          <w:tab w:val="left" w:pos="708"/>
        </w:tabs>
        <w:suppressAutoHyphens/>
        <w:spacing w:before="0" w:after="0" w:line="240" w:lineRule="auto"/>
        <w:ind w:left="284" w:firstLine="0"/>
        <w:rPr>
          <w:rFonts w:eastAsia="Calibri" w:cs="Arial"/>
          <w:i/>
          <w:shd w:val="clear" w:color="auto" w:fill="FFFFFF"/>
          <w:lang w:eastAsia="zh-CN"/>
        </w:rPr>
      </w:pPr>
      <w:r w:rsidRPr="008078F9">
        <w:rPr>
          <w:rFonts w:eastAsia="Calibri" w:cs="Arial"/>
          <w:i/>
          <w:shd w:val="clear" w:color="auto" w:fill="FFFFFF"/>
          <w:lang w:eastAsia="zh-CN"/>
        </w:rPr>
        <w:t>2. Los contratos administrativos adjudicados con anterioridad a la entrada en vigor de la presente Ley se regirán, en cuanto a sus efectos, cumplimiento y extinción, incluida su modificación, duración y régimen de prórrogas, por la normativa anterior.</w:t>
      </w:r>
    </w:p>
    <w:p w14:paraId="5A39BBBF" w14:textId="77777777" w:rsidR="00FF6009" w:rsidRPr="008078F9" w:rsidRDefault="00FF6009" w:rsidP="00C1770D">
      <w:pPr>
        <w:tabs>
          <w:tab w:val="left" w:pos="708"/>
        </w:tabs>
        <w:suppressAutoHyphens/>
        <w:spacing w:before="0" w:after="0" w:line="240" w:lineRule="auto"/>
        <w:ind w:left="284" w:firstLine="0"/>
        <w:rPr>
          <w:rFonts w:eastAsia="Calibri" w:cs="Arial"/>
          <w:i/>
          <w:shd w:val="clear" w:color="auto" w:fill="FFFFFF"/>
          <w:lang w:eastAsia="zh-CN"/>
        </w:rPr>
      </w:pPr>
      <w:r w:rsidRPr="008078F9">
        <w:rPr>
          <w:rFonts w:eastAsia="Calibri" w:cs="Arial"/>
          <w:i/>
          <w:shd w:val="clear" w:color="auto" w:fill="FFFFFF"/>
          <w:lang w:eastAsia="zh-CN"/>
        </w:rPr>
        <w:t>…/…».</w:t>
      </w:r>
    </w:p>
    <w:p w14:paraId="73E4715D" w14:textId="77777777" w:rsidR="00FF6009" w:rsidRPr="008078F9" w:rsidRDefault="00FF6009" w:rsidP="00C1770D">
      <w:pPr>
        <w:tabs>
          <w:tab w:val="left" w:pos="708"/>
        </w:tabs>
        <w:suppressAutoHyphens/>
        <w:spacing w:before="0" w:after="0" w:line="240" w:lineRule="auto"/>
        <w:ind w:left="284" w:firstLine="0"/>
        <w:rPr>
          <w:rFonts w:eastAsia="Calibri" w:cs="Arial"/>
          <w:i/>
          <w:shd w:val="clear" w:color="auto" w:fill="FFFFFF"/>
          <w:lang w:eastAsia="zh-CN"/>
        </w:rPr>
      </w:pPr>
    </w:p>
    <w:p w14:paraId="1DDDFAF8" w14:textId="77777777" w:rsidR="00FF6009" w:rsidRPr="008078F9" w:rsidRDefault="00FF6009" w:rsidP="00C1770D">
      <w:pPr>
        <w:numPr>
          <w:ilvl w:val="0"/>
          <w:numId w:val="41"/>
        </w:numPr>
        <w:tabs>
          <w:tab w:val="left" w:pos="708"/>
        </w:tabs>
        <w:suppressAutoHyphens/>
        <w:spacing w:before="0" w:after="0" w:line="240" w:lineRule="auto"/>
        <w:ind w:left="284"/>
        <w:rPr>
          <w:rFonts w:eastAsia="Calibri" w:cs="Arial"/>
          <w:i/>
          <w:lang w:eastAsia="zh-CN"/>
        </w:rPr>
      </w:pPr>
      <w:r w:rsidRPr="008078F9">
        <w:rPr>
          <w:rFonts w:eastAsia="Calibri" w:cs="Arial"/>
          <w:i/>
          <w:lang w:eastAsia="zh-CN"/>
        </w:rPr>
        <w:t>El Real Decreto Legislativo 3/2011, de 14 de noviembre, por el que se aprueba el texto refundido de la Ley de Contratos del Sector Público (en adelante, TRLCSP).</w:t>
      </w:r>
    </w:p>
    <w:p w14:paraId="67F1AB12" w14:textId="77777777" w:rsidR="00FF6009" w:rsidRPr="008078F9" w:rsidRDefault="00FF6009" w:rsidP="00C1770D">
      <w:pPr>
        <w:tabs>
          <w:tab w:val="left" w:pos="708"/>
        </w:tabs>
        <w:suppressAutoHyphens/>
        <w:spacing w:before="0" w:after="0" w:line="240" w:lineRule="auto"/>
        <w:ind w:left="284" w:firstLine="0"/>
        <w:rPr>
          <w:rFonts w:eastAsia="Calibri" w:cs="Arial"/>
          <w:i/>
          <w:lang w:eastAsia="zh-CN"/>
        </w:rPr>
      </w:pPr>
    </w:p>
    <w:p w14:paraId="3D3CCD79" w14:textId="77777777" w:rsidR="00FF6009" w:rsidRPr="008078F9" w:rsidRDefault="00FF6009" w:rsidP="00C1770D">
      <w:pPr>
        <w:numPr>
          <w:ilvl w:val="0"/>
          <w:numId w:val="41"/>
        </w:numPr>
        <w:tabs>
          <w:tab w:val="left" w:pos="708"/>
        </w:tabs>
        <w:suppressAutoHyphens/>
        <w:spacing w:before="0" w:after="0" w:line="240" w:lineRule="auto"/>
        <w:ind w:left="284"/>
        <w:rPr>
          <w:rFonts w:eastAsia="Calibri" w:cs="Arial"/>
          <w:i/>
          <w:lang w:eastAsia="zh-CN"/>
        </w:rPr>
      </w:pPr>
      <w:r w:rsidRPr="008078F9">
        <w:rPr>
          <w:rFonts w:eastAsia="Calibri" w:cs="Arial"/>
          <w:i/>
          <w:lang w:eastAsia="zh-CN"/>
        </w:rPr>
        <w:t xml:space="preserve">El Real Decreto 1098/2001, de 12 de octubre, por el que se aprueba el Reglamento General de la Ley de Contratos de las Administraciones Públicas (en adelante, RGLCAP). </w:t>
      </w:r>
    </w:p>
    <w:p w14:paraId="60A35F11" w14:textId="77777777" w:rsidR="00FF6009" w:rsidRPr="008078F9" w:rsidRDefault="00FF6009" w:rsidP="00C1770D">
      <w:pPr>
        <w:tabs>
          <w:tab w:val="left" w:pos="708"/>
        </w:tabs>
        <w:suppressAutoHyphens/>
        <w:spacing w:before="0" w:after="0" w:line="240" w:lineRule="auto"/>
        <w:ind w:left="284" w:firstLine="0"/>
        <w:rPr>
          <w:rFonts w:eastAsia="Calibri" w:cs="Arial"/>
          <w:i/>
          <w:lang w:eastAsia="zh-CN"/>
        </w:rPr>
      </w:pPr>
    </w:p>
    <w:p w14:paraId="7682ED48" w14:textId="77777777" w:rsidR="00FF6009" w:rsidRPr="008078F9" w:rsidRDefault="00FF6009" w:rsidP="00C1770D">
      <w:pPr>
        <w:numPr>
          <w:ilvl w:val="0"/>
          <w:numId w:val="41"/>
        </w:numPr>
        <w:autoSpaceDE w:val="0"/>
        <w:autoSpaceDN w:val="0"/>
        <w:adjustRightInd w:val="0"/>
        <w:spacing w:before="0" w:after="0" w:line="240" w:lineRule="auto"/>
        <w:ind w:left="284"/>
        <w:rPr>
          <w:rFonts w:eastAsia="Calibri" w:cs="Arial"/>
          <w:i/>
          <w:lang w:eastAsia="en-US"/>
        </w:rPr>
      </w:pPr>
      <w:r w:rsidRPr="008078F9">
        <w:rPr>
          <w:rFonts w:eastAsia="Times New Roman" w:cs="Arial"/>
          <w:i/>
        </w:rPr>
        <w:t>Decreto organizativo de Alcaldía número 42598/2024, de 4 de noviembre, por el que se modifica su decreto 28232/2023, de 12 de julio, por el que se establecen los ámbitos materiales, sectores funcionales y la estructura organizativa del Área de Gobierno de Educación, Deportes y Juventud.</w:t>
      </w:r>
    </w:p>
    <w:p w14:paraId="17D5E8C2" w14:textId="77777777" w:rsidR="00FF6009" w:rsidRPr="008078F9" w:rsidRDefault="00FF6009" w:rsidP="00C1770D">
      <w:pPr>
        <w:autoSpaceDE w:val="0"/>
        <w:autoSpaceDN w:val="0"/>
        <w:adjustRightInd w:val="0"/>
        <w:spacing w:before="0" w:after="0" w:line="240" w:lineRule="auto"/>
        <w:ind w:left="284" w:firstLine="0"/>
        <w:rPr>
          <w:rFonts w:eastAsia="Calibri" w:cs="Arial"/>
          <w:i/>
          <w:lang w:eastAsia="en-US"/>
        </w:rPr>
      </w:pPr>
    </w:p>
    <w:p w14:paraId="044F08DC" w14:textId="77777777" w:rsidR="00FF6009" w:rsidRPr="008078F9" w:rsidRDefault="00FF6009" w:rsidP="00C1770D">
      <w:pPr>
        <w:numPr>
          <w:ilvl w:val="0"/>
          <w:numId w:val="41"/>
        </w:numPr>
        <w:tabs>
          <w:tab w:val="left" w:pos="708"/>
        </w:tabs>
        <w:suppressAutoHyphens/>
        <w:spacing w:before="0" w:after="0" w:line="240" w:lineRule="auto"/>
        <w:ind w:left="284"/>
        <w:rPr>
          <w:rFonts w:eastAsia="Calibri" w:cs="Arial"/>
          <w:i/>
          <w:lang w:eastAsia="zh-CN"/>
        </w:rPr>
      </w:pPr>
      <w:r w:rsidRPr="008078F9">
        <w:rPr>
          <w:rFonts w:eastAsia="Calibri" w:cs="Arial"/>
          <w:i/>
          <w:lang w:eastAsia="zh-CN"/>
        </w:rPr>
        <w:t>Decreto de la Alcaldesa número 26924/2023, de 30 de junio, por el que se concreta la atribución de la Presidencia del IMD.</w:t>
      </w:r>
    </w:p>
    <w:p w14:paraId="6713A41B" w14:textId="77777777" w:rsidR="00FF6009" w:rsidRPr="008078F9" w:rsidRDefault="00FF6009" w:rsidP="00FF6009">
      <w:pPr>
        <w:spacing w:before="120" w:after="120" w:line="240" w:lineRule="auto"/>
        <w:ind w:left="284" w:firstLine="0"/>
        <w:jc w:val="left"/>
        <w:rPr>
          <w:rFonts w:eastAsia="Calibri" w:cs="Arial"/>
          <w:i/>
          <w:lang w:eastAsia="en-US"/>
        </w:rPr>
      </w:pPr>
    </w:p>
    <w:p w14:paraId="778B84E2" w14:textId="77777777" w:rsidR="00FF6009" w:rsidRPr="008078F9" w:rsidRDefault="00FF6009" w:rsidP="00FF6009">
      <w:pPr>
        <w:spacing w:before="120" w:after="120" w:line="240" w:lineRule="auto"/>
        <w:ind w:left="284" w:firstLine="0"/>
        <w:jc w:val="left"/>
        <w:rPr>
          <w:rFonts w:eastAsia="Calibri" w:cs="Arial"/>
          <w:i/>
          <w:lang w:eastAsia="en-US"/>
        </w:rPr>
      </w:pPr>
    </w:p>
    <w:p w14:paraId="3E75D394" w14:textId="77777777" w:rsidR="00FF6009" w:rsidRPr="008078F9" w:rsidRDefault="00FF6009" w:rsidP="00FF6009">
      <w:pPr>
        <w:tabs>
          <w:tab w:val="left" w:pos="708"/>
        </w:tabs>
        <w:suppressAutoHyphens/>
        <w:spacing w:before="0" w:after="0" w:line="240" w:lineRule="auto"/>
        <w:ind w:left="284" w:firstLine="0"/>
        <w:jc w:val="center"/>
        <w:rPr>
          <w:rFonts w:eastAsia="Calibri" w:cs="Arial"/>
          <w:b/>
          <w:i/>
          <w:u w:val="single"/>
          <w:lang w:eastAsia="zh-CN"/>
        </w:rPr>
      </w:pPr>
      <w:r w:rsidRPr="008078F9">
        <w:rPr>
          <w:rFonts w:eastAsia="Calibri" w:cs="Arial"/>
          <w:b/>
          <w:i/>
          <w:u w:val="single"/>
          <w:lang w:eastAsia="zh-CN"/>
        </w:rPr>
        <w:t>CONSIDERACIONES JURÍDICAS</w:t>
      </w:r>
    </w:p>
    <w:p w14:paraId="4942A9CF" w14:textId="77777777" w:rsidR="00FF6009" w:rsidRPr="008078F9" w:rsidRDefault="00FF6009" w:rsidP="00FF6009">
      <w:pPr>
        <w:tabs>
          <w:tab w:val="left" w:pos="708"/>
        </w:tabs>
        <w:suppressAutoHyphens/>
        <w:spacing w:before="0" w:after="0" w:line="240" w:lineRule="auto"/>
        <w:ind w:left="284" w:firstLine="0"/>
        <w:jc w:val="center"/>
        <w:rPr>
          <w:rFonts w:eastAsia="Calibri" w:cs="Arial"/>
          <w:b/>
          <w:i/>
          <w:lang w:eastAsia="zh-CN"/>
        </w:rPr>
      </w:pPr>
    </w:p>
    <w:p w14:paraId="1D794A42" w14:textId="77777777" w:rsidR="00FF6009" w:rsidRPr="008078F9" w:rsidRDefault="00FF6009" w:rsidP="00C1770D">
      <w:pPr>
        <w:tabs>
          <w:tab w:val="left" w:pos="708"/>
        </w:tabs>
        <w:suppressAutoHyphens/>
        <w:spacing w:before="0" w:after="0" w:line="240" w:lineRule="auto"/>
        <w:ind w:left="284" w:firstLine="0"/>
        <w:rPr>
          <w:rFonts w:eastAsia="Calibri" w:cs="Arial"/>
          <w:b/>
          <w:i/>
          <w:lang w:eastAsia="zh-CN"/>
        </w:rPr>
      </w:pPr>
      <w:r w:rsidRPr="008078F9">
        <w:rPr>
          <w:rFonts w:eastAsia="Calibri" w:cs="Arial"/>
          <w:b/>
          <w:i/>
          <w:lang w:eastAsia="zh-CN"/>
        </w:rPr>
        <w:t>1. Sobre el contrato de gestión de servicios públicos</w:t>
      </w:r>
    </w:p>
    <w:p w14:paraId="0BDCD268" w14:textId="77777777" w:rsidR="00C1770D" w:rsidRPr="008078F9" w:rsidRDefault="00C1770D" w:rsidP="00C1770D">
      <w:pPr>
        <w:tabs>
          <w:tab w:val="left" w:pos="708"/>
        </w:tabs>
        <w:suppressAutoHyphens/>
        <w:spacing w:before="0" w:after="0" w:line="240" w:lineRule="auto"/>
        <w:ind w:left="284" w:firstLine="0"/>
        <w:rPr>
          <w:rFonts w:eastAsia="Calibri" w:cs="Arial"/>
          <w:i/>
          <w:lang w:eastAsia="zh-CN"/>
        </w:rPr>
      </w:pPr>
    </w:p>
    <w:p w14:paraId="51229A92" w14:textId="11EEA92D" w:rsidR="00FF6009" w:rsidRPr="008078F9" w:rsidRDefault="00FF6009" w:rsidP="00C1770D">
      <w:pPr>
        <w:tabs>
          <w:tab w:val="left" w:pos="708"/>
        </w:tabs>
        <w:suppressAutoHyphens/>
        <w:spacing w:before="0" w:after="0" w:line="240" w:lineRule="auto"/>
        <w:ind w:left="284" w:firstLine="0"/>
        <w:rPr>
          <w:rFonts w:eastAsia="Calibri" w:cs="Arial"/>
          <w:i/>
          <w:shd w:val="clear" w:color="auto" w:fill="FFFFFF"/>
          <w:lang w:eastAsia="zh-CN"/>
        </w:rPr>
      </w:pPr>
      <w:r w:rsidRPr="008078F9">
        <w:rPr>
          <w:rFonts w:eastAsia="Calibri" w:cs="Arial"/>
          <w:i/>
          <w:lang w:eastAsia="zh-CN"/>
        </w:rPr>
        <w:t>El artículo 275 del TRLCSP establece, en relación a los contratos de gestión de servicios públicos, lo siguiente: «</w:t>
      </w:r>
      <w:r w:rsidRPr="008078F9">
        <w:rPr>
          <w:rFonts w:eastAsia="Calibri" w:cs="Arial"/>
          <w:i/>
          <w:shd w:val="clear" w:color="auto" w:fill="FFFFFF"/>
          <w:lang w:eastAsia="zh-CN"/>
        </w:rPr>
        <w:t>La Administración podrá gestionar indirectamente, mediante contrato, los servicios de su competencia, siempre que sean susceptibles de explotación por particulares».</w:t>
      </w:r>
    </w:p>
    <w:p w14:paraId="3790AFA7" w14:textId="77777777" w:rsidR="00FF6009" w:rsidRPr="008078F9" w:rsidRDefault="00FF6009" w:rsidP="00C1770D">
      <w:pPr>
        <w:autoSpaceDE w:val="0"/>
        <w:autoSpaceDN w:val="0"/>
        <w:adjustRightInd w:val="0"/>
        <w:spacing w:before="0" w:after="0" w:line="240" w:lineRule="auto"/>
        <w:ind w:left="284" w:firstLine="0"/>
        <w:rPr>
          <w:rFonts w:eastAsia="Times New Roman" w:cs="Arial"/>
          <w:i/>
        </w:rPr>
      </w:pPr>
      <w:r w:rsidRPr="008078F9">
        <w:rPr>
          <w:rFonts w:eastAsia="Times New Roman" w:cs="Arial"/>
          <w:i/>
        </w:rPr>
        <w:t xml:space="preserve">Con fecha 17 de febrero de 2014, la Junta Rectora del IMD (actualmente denominado Consejo Rector del IMD) adjudicó el contrato de gestión y explotación del complejo deportivo Las Rehoyas y piscina León y Castillo a la entidad UTE RALONS SERVICIOS, S. L. </w:t>
      </w:r>
      <w:r w:rsidRPr="008078F9">
        <w:rPr>
          <w:rFonts w:ascii="ArialMT" w:eastAsia="Times New Roman" w:hAnsi="ArialMT" w:cs="ArialMT"/>
          <w:i/>
        </w:rPr>
        <w:t xml:space="preserve">– </w:t>
      </w:r>
      <w:r w:rsidRPr="008078F9">
        <w:rPr>
          <w:rFonts w:eastAsia="Times New Roman" w:cs="Arial"/>
          <w:i/>
        </w:rPr>
        <w:t xml:space="preserve">RALONS SPORT WORLD, S. L. </w:t>
      </w:r>
      <w:r w:rsidRPr="008078F9">
        <w:rPr>
          <w:rFonts w:ascii="ArialMT" w:eastAsia="Times New Roman" w:hAnsi="ArialMT" w:cs="ArialMT"/>
          <w:i/>
        </w:rPr>
        <w:t xml:space="preserve">– </w:t>
      </w:r>
      <w:r w:rsidRPr="008078F9">
        <w:rPr>
          <w:rFonts w:eastAsia="Times New Roman" w:cs="Arial"/>
          <w:i/>
        </w:rPr>
        <w:t>SOLVENTIA 3, S. L. por un período de quince años.</w:t>
      </w:r>
    </w:p>
    <w:p w14:paraId="44AF60A0" w14:textId="77777777" w:rsidR="00FF6009" w:rsidRPr="008078F9" w:rsidRDefault="00FF6009" w:rsidP="00C1770D">
      <w:pPr>
        <w:autoSpaceDE w:val="0"/>
        <w:autoSpaceDN w:val="0"/>
        <w:adjustRightInd w:val="0"/>
        <w:spacing w:before="0" w:after="0" w:line="240" w:lineRule="auto"/>
        <w:ind w:left="284" w:firstLine="0"/>
        <w:rPr>
          <w:rFonts w:eastAsia="Times New Roman" w:cs="Arial"/>
          <w:i/>
        </w:rPr>
      </w:pPr>
    </w:p>
    <w:p w14:paraId="171AB47E" w14:textId="77777777" w:rsidR="00FF6009" w:rsidRPr="008078F9" w:rsidRDefault="00FF6009" w:rsidP="00C1770D">
      <w:pPr>
        <w:autoSpaceDE w:val="0"/>
        <w:autoSpaceDN w:val="0"/>
        <w:adjustRightInd w:val="0"/>
        <w:spacing w:before="0" w:after="0" w:line="240" w:lineRule="auto"/>
        <w:ind w:left="284" w:firstLine="0"/>
        <w:rPr>
          <w:rFonts w:eastAsia="Times New Roman" w:cs="Arial"/>
          <w:i/>
        </w:rPr>
      </w:pPr>
      <w:r w:rsidRPr="008078F9">
        <w:rPr>
          <w:rFonts w:eastAsia="Times New Roman" w:cs="Arial"/>
          <w:i/>
        </w:rPr>
        <w:t>Con fecha 31 de marzo de 2014 se formalizó el contrato y, en fecha 1 de abril de 2014, se firmó el acta de inicio del servicio.</w:t>
      </w:r>
    </w:p>
    <w:p w14:paraId="768AFB7E" w14:textId="77777777" w:rsidR="00FF6009" w:rsidRPr="008078F9" w:rsidRDefault="00FF6009" w:rsidP="00C1770D">
      <w:pPr>
        <w:autoSpaceDE w:val="0"/>
        <w:autoSpaceDN w:val="0"/>
        <w:adjustRightInd w:val="0"/>
        <w:spacing w:before="0" w:after="0" w:line="240" w:lineRule="auto"/>
        <w:ind w:left="284" w:firstLine="0"/>
        <w:rPr>
          <w:rFonts w:eastAsia="Times New Roman" w:cs="Arial"/>
          <w:i/>
        </w:rPr>
      </w:pPr>
    </w:p>
    <w:p w14:paraId="4CDF1A0B" w14:textId="77777777" w:rsidR="00FF6009" w:rsidRPr="008078F9" w:rsidRDefault="00FF6009" w:rsidP="00C1770D">
      <w:pPr>
        <w:autoSpaceDE w:val="0"/>
        <w:autoSpaceDN w:val="0"/>
        <w:adjustRightInd w:val="0"/>
        <w:spacing w:before="0" w:after="0" w:line="240" w:lineRule="auto"/>
        <w:ind w:left="284" w:firstLine="0"/>
        <w:rPr>
          <w:rFonts w:eastAsia="Times New Roman" w:cs="Arial"/>
          <w:i/>
        </w:rPr>
      </w:pPr>
      <w:r w:rsidRPr="008078F9">
        <w:rPr>
          <w:rFonts w:eastAsia="Times New Roman" w:cs="Arial"/>
          <w:i/>
        </w:rPr>
        <w:t>Posteriormente, el órgano de contratación autoriza, con fecha 22 de marzo de 2019, la cesión del contrato a favor de la entidad SOLVENTIA 3, S. L.; y se formaliza en escritura pública de fecha 25 de marzo de 2019, ante el Notario del Ilustre Colegio de las Islas Canarias, don José del Cerro Peñalver, bajo el número 600 de su protocolo.</w:t>
      </w:r>
    </w:p>
    <w:p w14:paraId="25F6E8D8" w14:textId="77777777" w:rsidR="00FF6009" w:rsidRPr="008078F9" w:rsidRDefault="00FF6009" w:rsidP="00C1770D">
      <w:pPr>
        <w:autoSpaceDE w:val="0"/>
        <w:autoSpaceDN w:val="0"/>
        <w:adjustRightInd w:val="0"/>
        <w:spacing w:before="0" w:after="0" w:line="240" w:lineRule="auto"/>
        <w:ind w:left="284" w:firstLine="0"/>
        <w:rPr>
          <w:rFonts w:eastAsia="Calibri" w:cs="Arial"/>
          <w:i/>
          <w:shd w:val="clear" w:color="auto" w:fill="FFFFFF"/>
          <w:lang w:eastAsia="en-US"/>
        </w:rPr>
      </w:pPr>
    </w:p>
    <w:p w14:paraId="0C4F7FF0" w14:textId="77777777" w:rsidR="00FF6009" w:rsidRPr="008078F9" w:rsidRDefault="00FF6009" w:rsidP="00C1770D">
      <w:pPr>
        <w:tabs>
          <w:tab w:val="left" w:pos="708"/>
        </w:tabs>
        <w:suppressAutoHyphens/>
        <w:spacing w:before="0" w:after="0" w:line="240" w:lineRule="auto"/>
        <w:ind w:left="284" w:firstLine="0"/>
        <w:rPr>
          <w:rFonts w:eastAsia="Calibri" w:cs="Arial"/>
          <w:i/>
          <w:lang w:eastAsia="zh-CN"/>
        </w:rPr>
      </w:pPr>
      <w:r w:rsidRPr="008078F9">
        <w:rPr>
          <w:rFonts w:eastAsia="Calibri" w:cs="Arial"/>
          <w:i/>
          <w:lang w:eastAsia="zh-CN"/>
        </w:rPr>
        <w:t>El artículo 281 del TRLCSP establece las prestaciones económicas, a las que tiene derecho el contratista, en el sentido siguiente:</w:t>
      </w:r>
    </w:p>
    <w:p w14:paraId="60EBC904" w14:textId="77777777" w:rsidR="00FF6009" w:rsidRPr="008078F9" w:rsidRDefault="00FF6009" w:rsidP="00C1770D">
      <w:pPr>
        <w:shd w:val="clear" w:color="auto" w:fill="FFFFFF"/>
        <w:spacing w:before="0" w:after="0" w:line="240" w:lineRule="auto"/>
        <w:ind w:left="284" w:firstLine="0"/>
        <w:jc w:val="left"/>
        <w:rPr>
          <w:rFonts w:eastAsia="Times New Roman" w:cs="Arial"/>
          <w:bCs/>
          <w:i/>
          <w:lang w:eastAsia="en-US"/>
        </w:rPr>
      </w:pPr>
      <w:r w:rsidRPr="008078F9">
        <w:rPr>
          <w:rFonts w:eastAsia="Times New Roman" w:cs="Arial"/>
          <w:bCs/>
          <w:i/>
          <w:lang w:eastAsia="en-US"/>
        </w:rPr>
        <w:t>«Artículo 281. Prestaciones económicas.</w:t>
      </w:r>
    </w:p>
    <w:p w14:paraId="508B8C72" w14:textId="77777777" w:rsidR="00FF6009" w:rsidRPr="008078F9" w:rsidRDefault="00FF6009" w:rsidP="00C1770D">
      <w:pPr>
        <w:shd w:val="clear" w:color="auto" w:fill="FFFFFF"/>
        <w:spacing w:before="0" w:after="0" w:line="240" w:lineRule="auto"/>
        <w:ind w:left="284" w:firstLine="0"/>
        <w:rPr>
          <w:rFonts w:eastAsia="Times New Roman" w:cs="Arial"/>
          <w:i/>
          <w:lang w:eastAsia="en-US"/>
        </w:rPr>
      </w:pPr>
      <w:r w:rsidRPr="008078F9">
        <w:rPr>
          <w:rFonts w:eastAsia="Times New Roman" w:cs="Arial"/>
          <w:i/>
          <w:lang w:eastAsia="en-US"/>
        </w:rPr>
        <w:t>1. El contratista tiene derecho a las contraprestaciones económicas previstas en el contrato, entre las que se incluirá, para hacer efectivo su derecho a la explotación del servicio, una retribución fijada en función de su utilización que se percibirá directamente de los usuarios o de la propia Administración.</w:t>
      </w:r>
    </w:p>
    <w:p w14:paraId="1497E422" w14:textId="77777777" w:rsidR="00FF6009" w:rsidRPr="008078F9" w:rsidRDefault="00FF6009" w:rsidP="00C1770D">
      <w:pPr>
        <w:shd w:val="clear" w:color="auto" w:fill="FFFFFF"/>
        <w:spacing w:before="0" w:after="0" w:line="240" w:lineRule="auto"/>
        <w:ind w:left="284" w:firstLine="0"/>
        <w:rPr>
          <w:rFonts w:eastAsia="Times New Roman" w:cs="Arial"/>
          <w:i/>
          <w:lang w:eastAsia="en-US"/>
        </w:rPr>
      </w:pPr>
      <w:r w:rsidRPr="008078F9">
        <w:rPr>
          <w:rFonts w:eastAsia="Times New Roman" w:cs="Arial"/>
          <w:i/>
          <w:lang w:eastAsia="en-US"/>
        </w:rPr>
        <w:t>2. Las contraprestaciones económicas pactadas serán revisadas, en su caso, en la forma establecida en el contrato».</w:t>
      </w:r>
    </w:p>
    <w:p w14:paraId="2217A35A" w14:textId="77777777" w:rsidR="00FF6009" w:rsidRPr="008078F9" w:rsidRDefault="00FF6009" w:rsidP="00C1770D">
      <w:pPr>
        <w:tabs>
          <w:tab w:val="left" w:pos="708"/>
        </w:tabs>
        <w:suppressAutoHyphens/>
        <w:spacing w:before="0" w:after="0" w:line="240" w:lineRule="auto"/>
        <w:ind w:left="284" w:firstLine="0"/>
        <w:rPr>
          <w:rFonts w:eastAsia="Calibri" w:cs="Arial"/>
          <w:i/>
          <w:shd w:val="clear" w:color="auto" w:fill="FFFFFF"/>
          <w:lang w:eastAsia="zh-CN"/>
        </w:rPr>
      </w:pPr>
      <w:r w:rsidRPr="008078F9">
        <w:rPr>
          <w:rFonts w:eastAsia="Calibri" w:cs="Arial"/>
          <w:i/>
          <w:shd w:val="clear" w:color="auto" w:fill="FFFFFF"/>
          <w:lang w:eastAsia="zh-CN"/>
        </w:rPr>
        <w:t>En relación al precio, el artículo 87.3 del TRLCSP señala que: «Los precios fijados en el contrato podrán ser revisados o actualizados, en los términos previstos en el Capítulo II de este Título, si se trata de contratos de las Administraciones Públicas, o en la forma pactada en el contrato, en otro caso, cuando deban ser ajustados, al alza o a la baja, para tener en cuenta las variaciones económicas que acaezcan durante la ejecución del contrato».</w:t>
      </w:r>
    </w:p>
    <w:p w14:paraId="7FE2739B" w14:textId="77777777" w:rsidR="00FF6009" w:rsidRPr="008078F9" w:rsidRDefault="00FF6009" w:rsidP="00C1770D">
      <w:pPr>
        <w:tabs>
          <w:tab w:val="left" w:pos="708"/>
        </w:tabs>
        <w:suppressAutoHyphens/>
        <w:spacing w:before="0" w:after="0" w:line="240" w:lineRule="auto"/>
        <w:ind w:left="284" w:firstLine="0"/>
        <w:rPr>
          <w:rFonts w:eastAsia="Calibri" w:cs="Arial"/>
          <w:i/>
          <w:shd w:val="clear" w:color="auto" w:fill="FFFFFF"/>
          <w:lang w:eastAsia="zh-CN"/>
        </w:rPr>
      </w:pPr>
      <w:r w:rsidRPr="008078F9">
        <w:rPr>
          <w:rFonts w:eastAsia="Calibri" w:cs="Arial"/>
          <w:i/>
          <w:shd w:val="clear" w:color="auto" w:fill="FFFFFF"/>
          <w:lang w:eastAsia="zh-CN"/>
        </w:rPr>
        <w:t>En relación con lo anterior, el pliego de cláusulas administrativas establece los derechos y obligaciones del contratista y, en relación a las prestaciones económicas del contrato se encuentra la obligación por el concesionario de abono del canon establecido, y el derecho a cobrar las tarifas a los usuarios por los servicios que se presten en la instalación deportiva.</w:t>
      </w:r>
    </w:p>
    <w:p w14:paraId="2D79FF31" w14:textId="77777777" w:rsidR="00FF6009" w:rsidRPr="008078F9" w:rsidRDefault="00FF6009" w:rsidP="00C1770D">
      <w:pPr>
        <w:tabs>
          <w:tab w:val="left" w:pos="708"/>
        </w:tabs>
        <w:suppressAutoHyphens/>
        <w:spacing w:before="0" w:after="0" w:line="240" w:lineRule="auto"/>
        <w:ind w:left="284" w:firstLine="0"/>
        <w:rPr>
          <w:rFonts w:eastAsia="Calibri" w:cs="Arial"/>
          <w:i/>
          <w:lang w:eastAsia="zh-CN"/>
        </w:rPr>
      </w:pPr>
      <w:r w:rsidRPr="008078F9">
        <w:rPr>
          <w:rFonts w:eastAsia="Calibri" w:cs="Arial"/>
          <w:i/>
          <w:shd w:val="clear" w:color="auto" w:fill="FFFFFF"/>
          <w:lang w:eastAsia="zh-CN"/>
        </w:rPr>
        <w:t>Tanto el canon como las tarifas están sujetas a revisión anual conforme a la variación del IPC del Instituto Nacional de Estadística siempre que, al menos, hayan transcurrido dos años desde la formalización del contrato (artículo 89.5 TRLCSP).</w:t>
      </w:r>
    </w:p>
    <w:p w14:paraId="06788882" w14:textId="77777777" w:rsidR="00C1770D" w:rsidRPr="008078F9" w:rsidRDefault="00C1770D" w:rsidP="00C1770D">
      <w:pPr>
        <w:tabs>
          <w:tab w:val="left" w:pos="708"/>
        </w:tabs>
        <w:suppressAutoHyphens/>
        <w:spacing w:before="0" w:after="0" w:line="240" w:lineRule="auto"/>
        <w:ind w:left="284" w:firstLine="0"/>
        <w:rPr>
          <w:rFonts w:eastAsia="Calibri" w:cs="Arial"/>
          <w:b/>
          <w:i/>
          <w:lang w:eastAsia="zh-CN"/>
        </w:rPr>
      </w:pPr>
    </w:p>
    <w:p w14:paraId="72F3A11E" w14:textId="1529FA6B" w:rsidR="00FF6009" w:rsidRPr="008078F9" w:rsidRDefault="00FF6009" w:rsidP="00C1770D">
      <w:pPr>
        <w:tabs>
          <w:tab w:val="left" w:pos="708"/>
        </w:tabs>
        <w:suppressAutoHyphens/>
        <w:spacing w:before="0" w:after="0" w:line="240" w:lineRule="auto"/>
        <w:ind w:left="284" w:firstLine="0"/>
        <w:rPr>
          <w:rFonts w:eastAsia="Calibri" w:cs="Arial"/>
          <w:b/>
          <w:i/>
          <w:lang w:eastAsia="zh-CN"/>
        </w:rPr>
      </w:pPr>
      <w:r w:rsidRPr="008078F9">
        <w:rPr>
          <w:rFonts w:eastAsia="Calibri" w:cs="Arial"/>
          <w:b/>
          <w:i/>
          <w:lang w:eastAsia="zh-CN"/>
        </w:rPr>
        <w:t>2. Sobre la revisión de precios</w:t>
      </w:r>
    </w:p>
    <w:p w14:paraId="4386C248" w14:textId="77777777" w:rsidR="00C1770D" w:rsidRPr="008078F9" w:rsidRDefault="00C1770D" w:rsidP="00C1770D">
      <w:pPr>
        <w:tabs>
          <w:tab w:val="left" w:pos="708"/>
        </w:tabs>
        <w:suppressAutoHyphens/>
        <w:spacing w:before="0" w:after="0" w:line="240" w:lineRule="auto"/>
        <w:ind w:left="284" w:firstLine="0"/>
        <w:rPr>
          <w:rFonts w:eastAsia="Calibri" w:cs="Arial"/>
          <w:b/>
          <w:i/>
          <w:lang w:eastAsia="zh-CN"/>
        </w:rPr>
      </w:pPr>
    </w:p>
    <w:p w14:paraId="0778E4E0" w14:textId="77777777" w:rsidR="00FF6009" w:rsidRPr="008078F9" w:rsidRDefault="00FF6009" w:rsidP="00C1770D">
      <w:pPr>
        <w:tabs>
          <w:tab w:val="left" w:pos="708"/>
        </w:tabs>
        <w:suppressAutoHyphens/>
        <w:spacing w:before="0" w:after="0" w:line="240" w:lineRule="auto"/>
        <w:ind w:left="284" w:firstLine="0"/>
        <w:rPr>
          <w:rFonts w:eastAsia="Calibri" w:cs="Arial"/>
          <w:i/>
          <w:lang w:eastAsia="zh-CN"/>
        </w:rPr>
      </w:pPr>
      <w:r w:rsidRPr="008078F9">
        <w:rPr>
          <w:rFonts w:eastAsia="Calibri" w:cs="Arial"/>
          <w:i/>
          <w:lang w:eastAsia="zh-CN"/>
        </w:rPr>
        <w:t xml:space="preserve">El artículo 89 del TRLCSP, establece la procedencia y los límites a la revisión de precios de los contratos. En el mismo se señala, entre otros, que: «Se entenderá por </w:t>
      </w:r>
      <w:r w:rsidRPr="008078F9">
        <w:rPr>
          <w:rFonts w:eastAsia="Calibri" w:cs="Arial"/>
          <w:i/>
          <w:lang w:eastAsia="zh-CN"/>
        </w:rPr>
        <w:lastRenderedPageBreak/>
        <w:t>precio cualquier retribución o contraprestación económica del contrato, bien sean abonadas por la Administración o por los usuarios».</w:t>
      </w:r>
    </w:p>
    <w:p w14:paraId="22DDECEF" w14:textId="77777777" w:rsidR="00C1770D" w:rsidRPr="008078F9" w:rsidRDefault="00C1770D" w:rsidP="00C1770D">
      <w:pPr>
        <w:tabs>
          <w:tab w:val="left" w:pos="708"/>
        </w:tabs>
        <w:suppressAutoHyphens/>
        <w:spacing w:before="0" w:after="0" w:line="240" w:lineRule="auto"/>
        <w:ind w:left="284" w:firstLine="0"/>
        <w:rPr>
          <w:rFonts w:eastAsia="Calibri" w:cs="Arial"/>
          <w:i/>
          <w:lang w:eastAsia="zh-CN"/>
        </w:rPr>
      </w:pPr>
    </w:p>
    <w:p w14:paraId="43F12B48" w14:textId="290794A3" w:rsidR="00FF6009" w:rsidRPr="008078F9" w:rsidRDefault="00FF6009" w:rsidP="00C1770D">
      <w:pPr>
        <w:tabs>
          <w:tab w:val="left" w:pos="708"/>
        </w:tabs>
        <w:suppressAutoHyphens/>
        <w:spacing w:before="0" w:after="0" w:line="240" w:lineRule="auto"/>
        <w:ind w:left="284" w:firstLine="0"/>
        <w:rPr>
          <w:rFonts w:eastAsia="Calibri" w:cs="Arial"/>
          <w:i/>
          <w:lang w:eastAsia="zh-CN"/>
        </w:rPr>
      </w:pPr>
      <w:r w:rsidRPr="008078F9">
        <w:rPr>
          <w:rFonts w:eastAsia="Calibri" w:cs="Arial"/>
          <w:i/>
          <w:lang w:eastAsia="zh-CN"/>
        </w:rPr>
        <w:t>Para los contratos de gestión de servicios públicos, el referido artículo 89 de TRLCSP, establece lo siguiente: “No obstante, en los contratos de gestión de servicios públicos, la revisión de precios podrá tener lugar transcurridos dos años desde la formalización del contrato, sin que sea necesario haber ejecutado el 20 por 100 de la prestación”.</w:t>
      </w:r>
    </w:p>
    <w:p w14:paraId="1616550E" w14:textId="77777777" w:rsidR="00FF6009" w:rsidRPr="008078F9" w:rsidRDefault="00FF6009" w:rsidP="00C1770D">
      <w:pPr>
        <w:tabs>
          <w:tab w:val="left" w:pos="708"/>
        </w:tabs>
        <w:suppressAutoHyphens/>
        <w:spacing w:before="0" w:after="0" w:line="240" w:lineRule="auto"/>
        <w:ind w:left="284" w:firstLine="0"/>
        <w:rPr>
          <w:rFonts w:eastAsia="Calibri" w:cs="Arial"/>
          <w:i/>
          <w:sz w:val="16"/>
          <w:szCs w:val="16"/>
          <w:lang w:eastAsia="zh-CN"/>
        </w:rPr>
      </w:pPr>
    </w:p>
    <w:p w14:paraId="71C9C323" w14:textId="77777777" w:rsidR="00FF6009" w:rsidRPr="008078F9" w:rsidRDefault="00FF6009" w:rsidP="00C1770D">
      <w:pPr>
        <w:tabs>
          <w:tab w:val="left" w:pos="708"/>
        </w:tabs>
        <w:suppressAutoHyphens/>
        <w:spacing w:before="0" w:after="0" w:line="240" w:lineRule="auto"/>
        <w:ind w:left="284" w:firstLine="0"/>
        <w:rPr>
          <w:rFonts w:eastAsia="Calibri" w:cs="Arial"/>
          <w:i/>
          <w:lang w:eastAsia="zh-CN"/>
        </w:rPr>
      </w:pPr>
      <w:r w:rsidRPr="008078F9">
        <w:rPr>
          <w:rFonts w:eastAsia="Calibri" w:cs="Arial"/>
          <w:i/>
          <w:lang w:eastAsia="zh-CN"/>
        </w:rPr>
        <w:t>El artículo 104 del RGLCAP sobre el procedimiento para la revisión de precios señala, en su punto segundo, que: “2. En los restantes contratos, cuando resulte procedente la revisión de precios, se llevará a cabo mediante aplicación de los índices o fórmulas de carácter oficial que determine el órgano de contratación en el pliego de cláusulas administrativas particulares, en el que, además, se consignará el método o sistema para la aplicación concreta de los referidos índices o fórmulas de carácter oficial”.</w:t>
      </w:r>
    </w:p>
    <w:p w14:paraId="645019BD" w14:textId="77777777" w:rsidR="00FF6009" w:rsidRPr="008078F9" w:rsidRDefault="00FF6009" w:rsidP="00C1770D">
      <w:pPr>
        <w:tabs>
          <w:tab w:val="left" w:pos="708"/>
        </w:tabs>
        <w:suppressAutoHyphens/>
        <w:spacing w:before="0" w:after="0" w:line="240" w:lineRule="auto"/>
        <w:ind w:left="284" w:firstLine="0"/>
        <w:rPr>
          <w:rFonts w:eastAsia="Calibri" w:cs="Arial"/>
          <w:i/>
          <w:sz w:val="16"/>
          <w:szCs w:val="16"/>
          <w:lang w:eastAsia="zh-CN"/>
        </w:rPr>
      </w:pPr>
    </w:p>
    <w:p w14:paraId="6FF84398" w14:textId="77777777" w:rsidR="00FF6009" w:rsidRPr="008078F9" w:rsidRDefault="00FF6009" w:rsidP="00C1770D">
      <w:pPr>
        <w:tabs>
          <w:tab w:val="left" w:pos="708"/>
        </w:tabs>
        <w:suppressAutoHyphens/>
        <w:spacing w:before="0" w:after="0" w:line="240" w:lineRule="auto"/>
        <w:ind w:left="284" w:firstLine="0"/>
        <w:rPr>
          <w:rFonts w:eastAsia="Calibri" w:cs="Arial"/>
          <w:i/>
          <w:lang w:eastAsia="zh-CN"/>
        </w:rPr>
      </w:pPr>
      <w:r w:rsidRPr="008078F9">
        <w:rPr>
          <w:rFonts w:eastAsia="Calibri" w:cs="Arial"/>
          <w:i/>
          <w:lang w:eastAsia="zh-CN"/>
        </w:rPr>
        <w:t>La cláusula 30 del pliego administrativo señala, en cuanto a la revisión de precios, lo siguiente:</w:t>
      </w:r>
    </w:p>
    <w:p w14:paraId="2246198E" w14:textId="77777777" w:rsidR="00FF6009" w:rsidRPr="008078F9" w:rsidRDefault="00FF6009" w:rsidP="00C1770D">
      <w:pPr>
        <w:tabs>
          <w:tab w:val="left" w:pos="708"/>
        </w:tabs>
        <w:suppressAutoHyphens/>
        <w:spacing w:before="0" w:after="0" w:line="240" w:lineRule="auto"/>
        <w:ind w:left="284" w:firstLine="0"/>
        <w:rPr>
          <w:rFonts w:eastAsia="Calibri" w:cs="Arial"/>
          <w:i/>
          <w:lang w:eastAsia="zh-CN"/>
        </w:rPr>
      </w:pPr>
    </w:p>
    <w:p w14:paraId="764F0F76" w14:textId="77777777" w:rsidR="00FF6009" w:rsidRPr="008078F9" w:rsidRDefault="00FF6009" w:rsidP="00C1770D">
      <w:pPr>
        <w:tabs>
          <w:tab w:val="left" w:pos="708"/>
        </w:tabs>
        <w:suppressAutoHyphens/>
        <w:spacing w:before="0" w:after="0" w:line="240" w:lineRule="auto"/>
        <w:ind w:left="284" w:firstLine="0"/>
        <w:rPr>
          <w:rFonts w:eastAsia="Calibri" w:cs="Arial"/>
          <w:i/>
          <w:lang w:eastAsia="zh-CN"/>
        </w:rPr>
      </w:pPr>
      <w:r w:rsidRPr="008078F9">
        <w:rPr>
          <w:rFonts w:eastAsia="Calibri" w:cs="Arial"/>
          <w:b/>
          <w:i/>
          <w:lang w:eastAsia="zh-CN"/>
        </w:rPr>
        <w:t>«Cláusula 30.- Revisión de precios.</w:t>
      </w:r>
    </w:p>
    <w:p w14:paraId="52110885" w14:textId="77777777" w:rsidR="00FF6009" w:rsidRPr="008078F9" w:rsidRDefault="00FF6009" w:rsidP="00C1770D">
      <w:pPr>
        <w:tabs>
          <w:tab w:val="left" w:pos="708"/>
        </w:tabs>
        <w:suppressAutoHyphens/>
        <w:spacing w:before="0" w:after="0" w:line="240" w:lineRule="auto"/>
        <w:ind w:left="284" w:firstLine="0"/>
        <w:rPr>
          <w:rFonts w:eastAsia="Calibri" w:cs="Arial"/>
          <w:i/>
          <w:lang w:eastAsia="zh-CN"/>
        </w:rPr>
      </w:pPr>
      <w:r w:rsidRPr="008078F9">
        <w:rPr>
          <w:rFonts w:eastAsia="Calibri" w:cs="Arial"/>
          <w:i/>
          <w:lang w:eastAsia="zh-CN"/>
        </w:rPr>
        <w:t>En la revisión de precios se estará a lo dispuesto en el apartado 10 del Anexo I del presente pliego, todo ello de conformidad con los artículos 89 a 94 del TRLCSP y 104 y 105 del RGLCAP».</w:t>
      </w:r>
    </w:p>
    <w:p w14:paraId="7280AA75" w14:textId="77777777" w:rsidR="00FF6009" w:rsidRPr="008078F9" w:rsidRDefault="00FF6009" w:rsidP="00C1770D">
      <w:pPr>
        <w:tabs>
          <w:tab w:val="left" w:pos="708"/>
        </w:tabs>
        <w:suppressAutoHyphens/>
        <w:spacing w:before="0" w:after="0" w:line="240" w:lineRule="auto"/>
        <w:ind w:left="284" w:firstLine="0"/>
        <w:rPr>
          <w:rFonts w:eastAsia="Calibri" w:cs="Arial"/>
          <w:i/>
          <w:sz w:val="16"/>
          <w:szCs w:val="16"/>
          <w:lang w:eastAsia="zh-CN"/>
        </w:rPr>
      </w:pPr>
    </w:p>
    <w:p w14:paraId="4D184A08" w14:textId="77777777" w:rsidR="00FF6009" w:rsidRPr="008078F9" w:rsidRDefault="00FF6009" w:rsidP="00C1770D">
      <w:pPr>
        <w:tabs>
          <w:tab w:val="left" w:pos="708"/>
        </w:tabs>
        <w:suppressAutoHyphens/>
        <w:spacing w:before="0" w:after="0" w:line="240" w:lineRule="auto"/>
        <w:ind w:left="284" w:firstLine="0"/>
        <w:rPr>
          <w:rFonts w:eastAsia="Calibri" w:cs="Arial"/>
          <w:i/>
          <w:lang w:eastAsia="zh-CN"/>
        </w:rPr>
      </w:pPr>
      <w:r w:rsidRPr="008078F9">
        <w:rPr>
          <w:rFonts w:eastAsia="Calibri" w:cs="Arial"/>
          <w:i/>
          <w:lang w:eastAsia="zh-CN"/>
        </w:rPr>
        <w:t>A su vez, el apartado 10 del Anexo I del pliego de cláusulas administrativas establece que:</w:t>
      </w:r>
    </w:p>
    <w:p w14:paraId="37DCF4BE" w14:textId="77777777" w:rsidR="00FF6009" w:rsidRPr="008078F9" w:rsidRDefault="00FF6009" w:rsidP="00C1770D">
      <w:pPr>
        <w:tabs>
          <w:tab w:val="left" w:pos="708"/>
        </w:tabs>
        <w:suppressAutoHyphens/>
        <w:spacing w:before="0" w:after="0" w:line="240" w:lineRule="auto"/>
        <w:ind w:left="284" w:firstLine="0"/>
        <w:rPr>
          <w:rFonts w:eastAsia="Calibri" w:cs="Arial"/>
          <w:b/>
          <w:i/>
          <w:lang w:eastAsia="zh-CN"/>
        </w:rPr>
      </w:pPr>
      <w:r w:rsidRPr="008078F9">
        <w:rPr>
          <w:rFonts w:eastAsia="Calibri" w:cs="Arial"/>
          <w:i/>
          <w:lang w:eastAsia="zh-CN"/>
        </w:rPr>
        <w:t>«</w:t>
      </w:r>
      <w:r w:rsidRPr="008078F9">
        <w:rPr>
          <w:rFonts w:eastAsia="Calibri" w:cs="Arial"/>
          <w:b/>
          <w:i/>
          <w:lang w:eastAsia="zh-CN"/>
        </w:rPr>
        <w:t>10. Revisión de precios.</w:t>
      </w:r>
    </w:p>
    <w:p w14:paraId="32A5DCB7" w14:textId="77777777" w:rsidR="00FF6009" w:rsidRPr="008078F9" w:rsidRDefault="00FF6009" w:rsidP="00C1770D">
      <w:pPr>
        <w:tabs>
          <w:tab w:val="left" w:pos="708"/>
        </w:tabs>
        <w:suppressAutoHyphens/>
        <w:spacing w:before="0" w:after="0" w:line="240" w:lineRule="auto"/>
        <w:ind w:left="284" w:firstLine="0"/>
        <w:rPr>
          <w:rFonts w:eastAsia="Calibri" w:cs="Arial"/>
          <w:i/>
          <w:lang w:eastAsia="zh-CN"/>
        </w:rPr>
      </w:pPr>
    </w:p>
    <w:p w14:paraId="20111B18" w14:textId="77777777" w:rsidR="00FF6009" w:rsidRPr="008078F9" w:rsidRDefault="00FF6009" w:rsidP="00C1770D">
      <w:pPr>
        <w:numPr>
          <w:ilvl w:val="0"/>
          <w:numId w:val="42"/>
        </w:numPr>
        <w:tabs>
          <w:tab w:val="left" w:pos="708"/>
        </w:tabs>
        <w:suppressAutoHyphens/>
        <w:spacing w:before="0" w:after="0" w:line="240" w:lineRule="auto"/>
        <w:ind w:left="851"/>
        <w:jc w:val="left"/>
        <w:rPr>
          <w:rFonts w:eastAsia="Calibri" w:cs="Arial"/>
          <w:i/>
          <w:lang w:eastAsia="zh-CN"/>
        </w:rPr>
      </w:pPr>
      <w:r w:rsidRPr="008078F9">
        <w:rPr>
          <w:rFonts w:eastAsia="Calibri" w:cs="Arial"/>
          <w:i/>
          <w:lang w:eastAsia="zh-CN"/>
        </w:rPr>
        <w:t>Canon a abonar por el contratista.</w:t>
      </w:r>
    </w:p>
    <w:p w14:paraId="4B492D8D" w14:textId="77777777" w:rsidR="00FF6009" w:rsidRPr="008078F9" w:rsidRDefault="00FF6009" w:rsidP="00C1770D">
      <w:pPr>
        <w:tabs>
          <w:tab w:val="left" w:pos="708"/>
        </w:tabs>
        <w:suppressAutoHyphens/>
        <w:spacing w:before="0" w:after="0" w:line="240" w:lineRule="auto"/>
        <w:ind w:left="851" w:firstLine="0"/>
        <w:rPr>
          <w:rFonts w:eastAsia="Calibri" w:cs="Arial"/>
          <w:i/>
          <w:lang w:eastAsia="zh-CN"/>
        </w:rPr>
      </w:pPr>
      <w:r w:rsidRPr="008078F9">
        <w:rPr>
          <w:rFonts w:eastAsia="Calibri" w:cs="Arial"/>
          <w:i/>
          <w:lang w:eastAsia="zh-CN"/>
        </w:rPr>
        <w:t>Procede: Sí.</w:t>
      </w:r>
    </w:p>
    <w:p w14:paraId="51655F26" w14:textId="77777777" w:rsidR="00FF6009" w:rsidRPr="008078F9" w:rsidRDefault="00FF6009" w:rsidP="00C1770D">
      <w:pPr>
        <w:tabs>
          <w:tab w:val="left" w:pos="708"/>
        </w:tabs>
        <w:suppressAutoHyphens/>
        <w:spacing w:before="0" w:after="0" w:line="240" w:lineRule="auto"/>
        <w:ind w:left="851" w:firstLine="0"/>
        <w:rPr>
          <w:rFonts w:eastAsia="Calibri" w:cs="Arial"/>
          <w:i/>
          <w:lang w:eastAsia="zh-CN"/>
        </w:rPr>
      </w:pPr>
      <w:r w:rsidRPr="008078F9">
        <w:rPr>
          <w:rFonts w:eastAsia="Calibri" w:cs="Arial"/>
          <w:i/>
          <w:lang w:eastAsia="zh-CN"/>
        </w:rPr>
        <w:t>Fórmula o Índice: IPC general elaborado por el Instituto Nacional de Estadística.</w:t>
      </w:r>
    </w:p>
    <w:p w14:paraId="39002858" w14:textId="77777777" w:rsidR="00FF6009" w:rsidRPr="008078F9" w:rsidRDefault="00FF6009" w:rsidP="00C1770D">
      <w:pPr>
        <w:tabs>
          <w:tab w:val="left" w:pos="708"/>
        </w:tabs>
        <w:suppressAutoHyphens/>
        <w:spacing w:before="0" w:after="0" w:line="240" w:lineRule="auto"/>
        <w:ind w:left="851" w:firstLine="0"/>
        <w:rPr>
          <w:rFonts w:eastAsia="Calibri" w:cs="Arial"/>
          <w:i/>
          <w:lang w:eastAsia="zh-CN"/>
        </w:rPr>
      </w:pPr>
      <w:r w:rsidRPr="008078F9">
        <w:rPr>
          <w:rFonts w:eastAsia="Calibri" w:cs="Arial"/>
          <w:i/>
          <w:lang w:eastAsia="zh-CN"/>
        </w:rPr>
        <w:t>El canon anual que resulte de la adjudicación se referirá al primer año de vigencia del contrato, sin que sea necesario haber ejecutado el 20 por 100 de la prestación. La revisión en cada fecha que corresponda, se efectuará respecto a la fecha de formalización del contrato.</w:t>
      </w:r>
    </w:p>
    <w:p w14:paraId="56189541" w14:textId="77777777" w:rsidR="00FF6009" w:rsidRPr="008078F9" w:rsidRDefault="00FF6009" w:rsidP="00C1770D">
      <w:pPr>
        <w:numPr>
          <w:ilvl w:val="0"/>
          <w:numId w:val="42"/>
        </w:numPr>
        <w:tabs>
          <w:tab w:val="left" w:pos="708"/>
        </w:tabs>
        <w:suppressAutoHyphens/>
        <w:spacing w:before="0" w:after="0" w:line="240" w:lineRule="auto"/>
        <w:ind w:left="851"/>
        <w:jc w:val="left"/>
        <w:rPr>
          <w:rFonts w:eastAsia="Calibri" w:cs="Arial"/>
          <w:i/>
          <w:lang w:eastAsia="zh-CN"/>
        </w:rPr>
      </w:pPr>
      <w:r w:rsidRPr="008078F9">
        <w:rPr>
          <w:rFonts w:eastAsia="Calibri" w:cs="Arial"/>
          <w:i/>
          <w:lang w:eastAsia="zh-CN"/>
        </w:rPr>
        <w:t>Tarifas a abonar por los usuarios:</w:t>
      </w:r>
    </w:p>
    <w:p w14:paraId="0822BDED" w14:textId="77777777" w:rsidR="00FF6009" w:rsidRPr="008078F9" w:rsidRDefault="00FF6009" w:rsidP="00C1770D">
      <w:pPr>
        <w:tabs>
          <w:tab w:val="left" w:pos="708"/>
        </w:tabs>
        <w:suppressAutoHyphens/>
        <w:spacing w:before="0" w:after="0" w:line="240" w:lineRule="auto"/>
        <w:ind w:left="851" w:firstLine="0"/>
        <w:rPr>
          <w:rFonts w:eastAsia="Calibri" w:cs="Arial"/>
          <w:i/>
          <w:lang w:eastAsia="zh-CN"/>
        </w:rPr>
      </w:pPr>
      <w:r w:rsidRPr="008078F9">
        <w:rPr>
          <w:rFonts w:eastAsia="Calibri" w:cs="Arial"/>
          <w:i/>
          <w:lang w:eastAsia="zh-CN"/>
        </w:rPr>
        <w:t>Procede: Sí.</w:t>
      </w:r>
    </w:p>
    <w:p w14:paraId="37DCE25F" w14:textId="77777777" w:rsidR="00FF6009" w:rsidRPr="008078F9" w:rsidRDefault="00FF6009" w:rsidP="00C1770D">
      <w:pPr>
        <w:tabs>
          <w:tab w:val="left" w:pos="708"/>
        </w:tabs>
        <w:suppressAutoHyphens/>
        <w:spacing w:before="0" w:after="0" w:line="240" w:lineRule="auto"/>
        <w:ind w:left="851" w:firstLine="0"/>
        <w:rPr>
          <w:rFonts w:eastAsia="Calibri" w:cs="Arial"/>
          <w:i/>
          <w:lang w:eastAsia="zh-CN"/>
        </w:rPr>
      </w:pPr>
      <w:r w:rsidRPr="008078F9">
        <w:rPr>
          <w:rFonts w:eastAsia="Calibri" w:cs="Arial"/>
          <w:i/>
          <w:lang w:eastAsia="zh-CN"/>
        </w:rPr>
        <w:t>Las Tarifas a percibir por el concesionario son las establecidas por el mismo durante el proceso de licitación, pudiendo ser las mismas revisadas anualmente de conforme a la variación del IPC del Instituto Nacional de Estadística».</w:t>
      </w:r>
    </w:p>
    <w:p w14:paraId="2FE535F9" w14:textId="77777777" w:rsidR="00FF6009" w:rsidRPr="008078F9" w:rsidRDefault="00FF6009" w:rsidP="00C1770D">
      <w:pPr>
        <w:tabs>
          <w:tab w:val="left" w:pos="708"/>
        </w:tabs>
        <w:suppressAutoHyphens/>
        <w:spacing w:before="0" w:after="0" w:line="240" w:lineRule="auto"/>
        <w:ind w:left="284" w:firstLine="0"/>
        <w:rPr>
          <w:rFonts w:eastAsia="Calibri" w:cs="Arial"/>
          <w:i/>
          <w:sz w:val="16"/>
          <w:szCs w:val="16"/>
          <w:lang w:eastAsia="zh-CN"/>
        </w:rPr>
      </w:pPr>
    </w:p>
    <w:p w14:paraId="075454AC" w14:textId="77777777" w:rsidR="00FF6009" w:rsidRPr="008078F9" w:rsidRDefault="00FF6009" w:rsidP="00C1770D">
      <w:pPr>
        <w:tabs>
          <w:tab w:val="left" w:pos="708"/>
        </w:tabs>
        <w:suppressAutoHyphens/>
        <w:spacing w:before="0" w:after="0" w:line="240" w:lineRule="auto"/>
        <w:ind w:left="284" w:firstLine="0"/>
        <w:rPr>
          <w:rFonts w:eastAsia="Calibri" w:cs="Arial"/>
          <w:i/>
          <w:lang w:eastAsia="zh-CN"/>
        </w:rPr>
      </w:pPr>
      <w:r w:rsidRPr="008078F9">
        <w:rPr>
          <w:rFonts w:eastAsia="Calibri" w:cs="Arial"/>
          <w:i/>
          <w:lang w:eastAsia="zh-CN"/>
        </w:rPr>
        <w:t>La Ley 2/2015, de 30 de marzo, de desindexación de la economía española establece, en relación a las revisiones de precios, lo siguiente:</w:t>
      </w:r>
    </w:p>
    <w:p w14:paraId="4940FB56" w14:textId="77777777" w:rsidR="00FF6009" w:rsidRPr="008078F9" w:rsidRDefault="00FF6009" w:rsidP="00C1770D">
      <w:pPr>
        <w:tabs>
          <w:tab w:val="left" w:pos="708"/>
        </w:tabs>
        <w:suppressAutoHyphens/>
        <w:spacing w:before="0" w:after="0" w:line="240" w:lineRule="auto"/>
        <w:ind w:left="284" w:firstLine="0"/>
        <w:rPr>
          <w:rFonts w:eastAsia="Calibri" w:cs="Arial"/>
          <w:i/>
          <w:sz w:val="16"/>
          <w:szCs w:val="16"/>
          <w:lang w:eastAsia="zh-CN"/>
        </w:rPr>
      </w:pPr>
    </w:p>
    <w:p w14:paraId="5CF6FC90" w14:textId="77777777" w:rsidR="00FF6009" w:rsidRPr="008078F9" w:rsidRDefault="00FF6009" w:rsidP="00C1770D">
      <w:pPr>
        <w:shd w:val="clear" w:color="auto" w:fill="FFFFFF"/>
        <w:spacing w:before="0" w:after="0" w:line="240" w:lineRule="auto"/>
        <w:ind w:left="284" w:firstLine="0"/>
        <w:rPr>
          <w:rFonts w:eastAsia="Times New Roman" w:cs="Arial"/>
          <w:b/>
          <w:bCs/>
          <w:i/>
        </w:rPr>
      </w:pPr>
      <w:r w:rsidRPr="008078F9">
        <w:rPr>
          <w:rFonts w:eastAsia="Times New Roman" w:cs="Arial"/>
          <w:b/>
          <w:bCs/>
          <w:i/>
        </w:rPr>
        <w:t>«Artículo 6. Régimen aplicable a la revisión de precios y tarifas de los contratos a los que es de aplicación el Texto Refundido de la Ley de Contratos del Sector Público.</w:t>
      </w:r>
    </w:p>
    <w:p w14:paraId="0A4416DA" w14:textId="77777777" w:rsidR="00FF6009" w:rsidRPr="008078F9" w:rsidRDefault="00FF6009" w:rsidP="00C1770D">
      <w:pPr>
        <w:shd w:val="clear" w:color="auto" w:fill="FFFFFF"/>
        <w:spacing w:before="0" w:after="0" w:line="240" w:lineRule="auto"/>
        <w:ind w:left="284" w:firstLine="0"/>
        <w:rPr>
          <w:rFonts w:eastAsia="Times New Roman" w:cs="Arial"/>
          <w:i/>
        </w:rPr>
      </w:pPr>
      <w:r w:rsidRPr="008078F9">
        <w:rPr>
          <w:rFonts w:eastAsia="Times New Roman" w:cs="Arial"/>
          <w:i/>
        </w:rPr>
        <w:t>Las revisiones de los precios y tarifas de los contratos incluidos dentro del ámbito de aplicación del Texto Refundido de la Ley de Contratos del Sector Público, aprobado por Real Decreto Legislativo 3/2011, de 14 de noviembre, se regirán por lo dispuesto en el mismo».</w:t>
      </w:r>
    </w:p>
    <w:p w14:paraId="76542C9E" w14:textId="77777777" w:rsidR="00FF6009" w:rsidRPr="008078F9" w:rsidRDefault="00FF6009" w:rsidP="00C1770D">
      <w:pPr>
        <w:shd w:val="clear" w:color="auto" w:fill="FFFFFF"/>
        <w:spacing w:before="0" w:after="0" w:line="240" w:lineRule="auto"/>
        <w:ind w:left="284" w:firstLine="0"/>
        <w:rPr>
          <w:rFonts w:eastAsia="Times New Roman" w:cs="Arial"/>
          <w:i/>
        </w:rPr>
      </w:pPr>
    </w:p>
    <w:p w14:paraId="16409406" w14:textId="77777777" w:rsidR="00FF6009" w:rsidRPr="008078F9" w:rsidRDefault="00FF6009" w:rsidP="00C1770D">
      <w:pPr>
        <w:shd w:val="clear" w:color="auto" w:fill="FFFFFF"/>
        <w:spacing w:before="0" w:after="0" w:line="240" w:lineRule="auto"/>
        <w:ind w:left="284" w:firstLine="0"/>
        <w:rPr>
          <w:rFonts w:eastAsia="Times New Roman" w:cs="Arial"/>
          <w:b/>
          <w:bCs/>
          <w:i/>
        </w:rPr>
      </w:pPr>
      <w:r w:rsidRPr="008078F9">
        <w:rPr>
          <w:rFonts w:eastAsia="Times New Roman" w:cs="Arial"/>
          <w:b/>
          <w:bCs/>
          <w:i/>
        </w:rPr>
        <w:t>«Disposición transitoria. Régimen de revisión de los valores monetarios.</w:t>
      </w:r>
    </w:p>
    <w:p w14:paraId="467B6FF0" w14:textId="77777777" w:rsidR="00FF6009" w:rsidRPr="008078F9" w:rsidRDefault="00FF6009" w:rsidP="00FF6009">
      <w:pPr>
        <w:shd w:val="clear" w:color="auto" w:fill="FFFFFF"/>
        <w:spacing w:before="0" w:after="0" w:line="240" w:lineRule="auto"/>
        <w:ind w:left="284" w:firstLine="0"/>
        <w:rPr>
          <w:rFonts w:eastAsia="Times New Roman" w:cs="Arial"/>
          <w:b/>
          <w:bCs/>
          <w:i/>
        </w:rPr>
      </w:pPr>
    </w:p>
    <w:p w14:paraId="08822827" w14:textId="2E4EEC85" w:rsidR="00FF6009" w:rsidRPr="008078F9" w:rsidRDefault="00C1770D" w:rsidP="00C1770D">
      <w:pPr>
        <w:shd w:val="clear" w:color="auto" w:fill="FFFFFF"/>
        <w:spacing w:before="0" w:after="0" w:line="240" w:lineRule="auto"/>
        <w:ind w:left="851" w:firstLine="0"/>
        <w:rPr>
          <w:rFonts w:eastAsia="Times New Roman" w:cs="Arial"/>
          <w:i/>
        </w:rPr>
      </w:pPr>
      <w:r w:rsidRPr="008078F9">
        <w:rPr>
          <w:rFonts w:eastAsia="Times New Roman" w:cs="Arial"/>
          <w:i/>
        </w:rPr>
        <w:lastRenderedPageBreak/>
        <w:t xml:space="preserve">1. </w:t>
      </w:r>
      <w:r w:rsidR="00FF6009" w:rsidRPr="008078F9">
        <w:rPr>
          <w:rFonts w:eastAsia="Times New Roman" w:cs="Arial"/>
          <w:i/>
        </w:rPr>
        <w:t>El régimen de revisión de precios de los contratos incluidos dentro del ámbito de aplicación del Texto Refundido de la Ley de Contratos del Sector Público, aprobado por el Real Decreto Legislativo 3/2011, de 14 de noviembre, cuyo expediente de contratación se haya iniciado antes de la entrada en vigor del real decreto al que se refiere el artículo 4 de esta Ley será el que esté establecido en los pliegos. A estos efectos, se entenderá que los expedientes de contratación han sido iniciados si se hubiera publicado la correspondiente convocatoria del procedimiento de adjudicación del contrato. En el caso de procedimiento negociado sin publicidad, para determinar el momento de iniciación se tomará en cuenta la fecha de aprobación de los pliegos».</w:t>
      </w:r>
    </w:p>
    <w:p w14:paraId="044B0B1B" w14:textId="77777777" w:rsidR="00FF6009" w:rsidRPr="008078F9" w:rsidRDefault="00FF6009" w:rsidP="00FF6009">
      <w:pPr>
        <w:shd w:val="clear" w:color="auto" w:fill="FFFFFF"/>
        <w:spacing w:before="0" w:after="0" w:line="240" w:lineRule="auto"/>
        <w:ind w:left="284" w:firstLine="0"/>
        <w:rPr>
          <w:rFonts w:eastAsia="Times New Roman" w:cs="Arial"/>
          <w:i/>
        </w:rPr>
      </w:pPr>
    </w:p>
    <w:p w14:paraId="4DF5C15B" w14:textId="77777777" w:rsidR="00FF6009" w:rsidRPr="008078F9" w:rsidRDefault="00FF6009" w:rsidP="00FF6009">
      <w:pPr>
        <w:shd w:val="clear" w:color="auto" w:fill="FFFFFF"/>
        <w:spacing w:before="0" w:after="0" w:line="240" w:lineRule="auto"/>
        <w:ind w:left="284" w:firstLine="0"/>
        <w:rPr>
          <w:rFonts w:eastAsia="Times New Roman" w:cs="Arial"/>
          <w:b/>
          <w:i/>
        </w:rPr>
      </w:pPr>
      <w:r w:rsidRPr="008078F9">
        <w:rPr>
          <w:rFonts w:eastAsia="Times New Roman" w:cs="Arial"/>
          <w:b/>
          <w:i/>
        </w:rPr>
        <w:t>«Disposición final tercera. Modificación del Texto Refundido de la Ley de Contratos del Sector Público, aprobado por Real Decreto Legislativo 3/2011, de 14 de noviembre.</w:t>
      </w:r>
    </w:p>
    <w:p w14:paraId="6807A2E3" w14:textId="77777777" w:rsidR="00FF6009" w:rsidRPr="008078F9" w:rsidRDefault="00FF6009" w:rsidP="00FF6009">
      <w:pPr>
        <w:shd w:val="clear" w:color="auto" w:fill="FFFFFF"/>
        <w:spacing w:before="0" w:after="0" w:line="240" w:lineRule="auto"/>
        <w:ind w:left="284" w:firstLine="0"/>
        <w:rPr>
          <w:rFonts w:eastAsia="Times New Roman" w:cs="Arial"/>
          <w:i/>
        </w:rPr>
      </w:pPr>
      <w:r w:rsidRPr="008078F9">
        <w:rPr>
          <w:rFonts w:eastAsia="Times New Roman" w:cs="Arial"/>
          <w:i/>
        </w:rPr>
        <w:t>El Texto Refundido de la Ley de Contratos del Sector Público, aprobado por Real Decreto Legislativo 3/2011, de 14 de noviembre, queda modificado como sigue:</w:t>
      </w:r>
    </w:p>
    <w:p w14:paraId="0800CEB6" w14:textId="77777777" w:rsidR="00FF6009" w:rsidRPr="008078F9" w:rsidRDefault="00FF6009" w:rsidP="00FF6009">
      <w:pPr>
        <w:keepNext/>
        <w:tabs>
          <w:tab w:val="left" w:pos="708"/>
        </w:tabs>
        <w:suppressAutoHyphens/>
        <w:spacing w:before="0" w:after="0" w:line="240" w:lineRule="auto"/>
        <w:ind w:left="284" w:firstLine="0"/>
        <w:outlineLvl w:val="0"/>
        <w:rPr>
          <w:rFonts w:eastAsia="Microsoft YaHei" w:cs="Arial"/>
          <w:b/>
          <w:bCs/>
          <w:i/>
          <w:lang w:eastAsia="zh-CN"/>
        </w:rPr>
      </w:pPr>
      <w:r w:rsidRPr="008078F9">
        <w:rPr>
          <w:rFonts w:eastAsia="Microsoft YaHei" w:cs="Arial"/>
          <w:bCs/>
          <w:i/>
          <w:lang w:eastAsia="zh-CN"/>
        </w:rPr>
        <w:tab/>
      </w:r>
      <w:r w:rsidRPr="008078F9">
        <w:rPr>
          <w:rFonts w:eastAsia="Microsoft YaHei" w:cs="Arial"/>
          <w:b/>
          <w:bCs/>
          <w:i/>
          <w:lang w:eastAsia="zh-CN"/>
        </w:rPr>
        <w:tab/>
        <w:t>…/…</w:t>
      </w:r>
    </w:p>
    <w:p w14:paraId="2206D357" w14:textId="77777777" w:rsidR="00FF6009" w:rsidRPr="008078F9" w:rsidRDefault="00FF6009" w:rsidP="00FF6009">
      <w:pPr>
        <w:keepNext/>
        <w:tabs>
          <w:tab w:val="left" w:pos="708"/>
        </w:tabs>
        <w:suppressAutoHyphens/>
        <w:spacing w:before="0" w:after="0" w:line="240" w:lineRule="auto"/>
        <w:ind w:left="284" w:firstLine="0"/>
        <w:outlineLvl w:val="0"/>
        <w:rPr>
          <w:rFonts w:eastAsia="Microsoft YaHei" w:cs="Arial"/>
          <w:bCs/>
          <w:i/>
          <w:lang w:eastAsia="zh-CN"/>
        </w:rPr>
      </w:pPr>
      <w:r w:rsidRPr="008078F9">
        <w:rPr>
          <w:rFonts w:eastAsia="Microsoft YaHei" w:cs="Arial"/>
          <w:bCs/>
          <w:i/>
          <w:lang w:eastAsia="zh-CN"/>
        </w:rPr>
        <w:tab/>
        <w:t>Tres. El artículo 89 queda redactado del siguiente modo:</w:t>
      </w:r>
    </w:p>
    <w:p w14:paraId="7AE6856C" w14:textId="77777777" w:rsidR="00FF6009" w:rsidRPr="008078F9" w:rsidRDefault="00FF6009" w:rsidP="00FF6009">
      <w:pPr>
        <w:keepNext/>
        <w:tabs>
          <w:tab w:val="left" w:pos="708"/>
        </w:tabs>
        <w:suppressAutoHyphens/>
        <w:spacing w:before="0" w:after="0" w:line="240" w:lineRule="auto"/>
        <w:ind w:left="284" w:firstLine="0"/>
        <w:outlineLvl w:val="0"/>
        <w:rPr>
          <w:rFonts w:eastAsia="Microsoft YaHei" w:cs="Arial"/>
          <w:bCs/>
          <w:i/>
          <w:lang w:eastAsia="zh-CN"/>
        </w:rPr>
      </w:pPr>
      <w:r w:rsidRPr="008078F9">
        <w:rPr>
          <w:rFonts w:eastAsia="Microsoft YaHei" w:cs="Arial"/>
          <w:bCs/>
          <w:i/>
          <w:lang w:eastAsia="zh-CN"/>
        </w:rPr>
        <w:t>“Artículo 89. Procedencia y límites.</w:t>
      </w:r>
    </w:p>
    <w:p w14:paraId="789971BF" w14:textId="77777777" w:rsidR="00FF6009" w:rsidRPr="008078F9" w:rsidRDefault="00FF6009" w:rsidP="00FF6009">
      <w:pPr>
        <w:keepNext/>
        <w:tabs>
          <w:tab w:val="left" w:pos="708"/>
        </w:tabs>
        <w:suppressAutoHyphens/>
        <w:spacing w:before="0" w:after="0" w:line="240" w:lineRule="auto"/>
        <w:ind w:left="284" w:firstLine="0"/>
        <w:outlineLvl w:val="0"/>
        <w:rPr>
          <w:rFonts w:eastAsia="Microsoft YaHei" w:cs="Arial"/>
          <w:bCs/>
          <w:i/>
          <w:lang w:eastAsia="zh-CN"/>
        </w:rPr>
      </w:pPr>
      <w:r w:rsidRPr="008078F9">
        <w:rPr>
          <w:rFonts w:eastAsia="Microsoft YaHei" w:cs="Arial"/>
          <w:bCs/>
          <w:i/>
          <w:lang w:eastAsia="zh-CN"/>
        </w:rPr>
        <w:t>1. Los precios de los contratos del sector público solo podrán ser objeto de revisión periódica y predeterminada en los términos establecidos en este Capítulo. No cabrá la revisión periódica no predeterminada o no periódica de los precios de los contratos. Se entenderá por precio cualquier retribución o contraprestación económica del contrato, bien sean abonadas por la Administración o por los usuarios.</w:t>
      </w:r>
    </w:p>
    <w:p w14:paraId="31ADB3C9" w14:textId="77777777" w:rsidR="00FF6009" w:rsidRPr="008078F9" w:rsidRDefault="00FF6009" w:rsidP="00FF6009">
      <w:pPr>
        <w:tabs>
          <w:tab w:val="left" w:pos="708"/>
        </w:tabs>
        <w:suppressAutoHyphens/>
        <w:spacing w:before="0" w:after="0" w:line="240" w:lineRule="auto"/>
        <w:ind w:left="284" w:firstLine="0"/>
        <w:jc w:val="left"/>
        <w:rPr>
          <w:rFonts w:eastAsia="Calibri" w:cs="Arial"/>
          <w:i/>
          <w:lang w:eastAsia="zh-CN"/>
        </w:rPr>
      </w:pPr>
      <w:r w:rsidRPr="008078F9">
        <w:rPr>
          <w:rFonts w:eastAsia="Calibri" w:cs="Arial"/>
          <w:i/>
          <w:lang w:eastAsia="zh-CN"/>
        </w:rPr>
        <w:tab/>
        <w:t>…/…</w:t>
      </w:r>
    </w:p>
    <w:p w14:paraId="6FD6E22F" w14:textId="77777777" w:rsidR="00FF6009" w:rsidRPr="008078F9" w:rsidRDefault="00FF6009" w:rsidP="00FF6009">
      <w:pPr>
        <w:keepNext/>
        <w:tabs>
          <w:tab w:val="left" w:pos="708"/>
        </w:tabs>
        <w:suppressAutoHyphens/>
        <w:spacing w:before="0" w:after="0" w:line="240" w:lineRule="auto"/>
        <w:ind w:left="284" w:firstLine="0"/>
        <w:outlineLvl w:val="0"/>
        <w:rPr>
          <w:rFonts w:eastAsia="Microsoft YaHei" w:cs="Arial"/>
          <w:bCs/>
          <w:i/>
          <w:lang w:eastAsia="zh-CN"/>
        </w:rPr>
      </w:pPr>
      <w:r w:rsidRPr="008078F9">
        <w:rPr>
          <w:rFonts w:eastAsia="Microsoft YaHei" w:cs="Arial"/>
          <w:bCs/>
          <w:i/>
          <w:lang w:eastAsia="zh-CN"/>
        </w:rPr>
        <w:t>3. En los supuestos en que proceda, el órgano de contratación podrá establecer el derecho a revisión periódica y predeterminada de precios y fijará la fórmula de revisión que deba aplicarse, atendiendo a la naturaleza de cada contrato y la estructura y evolución de los costes de las prestaciones del mismo.</w:t>
      </w:r>
    </w:p>
    <w:p w14:paraId="21B01FCF" w14:textId="77777777" w:rsidR="00FF6009" w:rsidRPr="008078F9" w:rsidRDefault="00FF6009" w:rsidP="00FF6009">
      <w:pPr>
        <w:keepNext/>
        <w:tabs>
          <w:tab w:val="left" w:pos="708"/>
        </w:tabs>
        <w:suppressAutoHyphens/>
        <w:spacing w:before="0" w:after="0" w:line="240" w:lineRule="auto"/>
        <w:ind w:left="284" w:firstLine="0"/>
        <w:outlineLvl w:val="0"/>
        <w:rPr>
          <w:rFonts w:eastAsia="Microsoft YaHei" w:cs="Arial"/>
          <w:bCs/>
          <w:i/>
          <w:lang w:eastAsia="zh-CN"/>
        </w:rPr>
      </w:pPr>
      <w:r w:rsidRPr="008078F9">
        <w:rPr>
          <w:rFonts w:eastAsia="Microsoft YaHei" w:cs="Arial"/>
          <w:bCs/>
          <w:i/>
          <w:lang w:eastAsia="zh-CN"/>
        </w:rPr>
        <w:t>4. El pliego de cláusulas administrativas particulares o el contrato deberán detallar, en tales casos, la fórmula de revisión aplicable, que será invariable durante la vigencia del contrato y determinará la revisión de precios en cada fecha respecto a la fecha de adjudicación del contrato, siempre que la adjudicación se produzca en el plazo de tres meses desde la finalización del plazo de presentación de ofertas, o respecto a la fecha en que termine dicho plazo de tres meses si la adjudicación se produce con posterioridad.</w:t>
      </w:r>
    </w:p>
    <w:p w14:paraId="7CC1100D" w14:textId="77777777" w:rsidR="00FF6009" w:rsidRPr="008078F9" w:rsidRDefault="00FF6009" w:rsidP="00FF6009">
      <w:pPr>
        <w:keepNext/>
        <w:tabs>
          <w:tab w:val="left" w:pos="708"/>
        </w:tabs>
        <w:suppressAutoHyphens/>
        <w:spacing w:before="0" w:after="0" w:line="240" w:lineRule="auto"/>
        <w:ind w:left="284" w:firstLine="0"/>
        <w:outlineLvl w:val="0"/>
        <w:rPr>
          <w:rFonts w:eastAsia="Microsoft YaHei" w:cs="Arial"/>
          <w:bCs/>
          <w:i/>
          <w:lang w:eastAsia="zh-CN"/>
        </w:rPr>
      </w:pPr>
      <w:r w:rsidRPr="008078F9">
        <w:rPr>
          <w:rFonts w:eastAsia="Microsoft YaHei" w:cs="Arial"/>
          <w:bCs/>
          <w:i/>
          <w:lang w:eastAsia="zh-CN"/>
        </w:rPr>
        <w:t>5. Cuando proceda, la revisión periódica y predeterminada de precios en los contratos del sector público tendrá lugar, en los términos establecidos en este Capítulo, cuando el contrato se hubiese ejecutado, al menos, en el 20 por 100 de su importe y hubiesen transcurrido dos años desde su formalización. En consecuencia, el primer 20 por 100 ejecutado y los dos primeros años transcurridos desde la formalización quedarán excluidos de la revisión.</w:t>
      </w:r>
    </w:p>
    <w:p w14:paraId="1591CA59" w14:textId="77777777" w:rsidR="00FF6009" w:rsidRPr="008078F9" w:rsidRDefault="00FF6009" w:rsidP="00FF6009">
      <w:pPr>
        <w:keepNext/>
        <w:tabs>
          <w:tab w:val="left" w:pos="708"/>
        </w:tabs>
        <w:suppressAutoHyphens/>
        <w:spacing w:before="0" w:after="0" w:line="240" w:lineRule="auto"/>
        <w:ind w:left="284" w:firstLine="0"/>
        <w:outlineLvl w:val="0"/>
        <w:rPr>
          <w:rFonts w:eastAsia="Microsoft YaHei" w:cs="Arial"/>
          <w:bCs/>
          <w:i/>
          <w:lang w:eastAsia="zh-CN"/>
        </w:rPr>
      </w:pPr>
      <w:r w:rsidRPr="008078F9">
        <w:rPr>
          <w:rFonts w:eastAsia="Microsoft YaHei" w:cs="Arial"/>
          <w:bCs/>
          <w:i/>
          <w:lang w:eastAsia="zh-CN"/>
        </w:rPr>
        <w:t xml:space="preserve">No obstante, </w:t>
      </w:r>
      <w:r w:rsidRPr="008078F9">
        <w:rPr>
          <w:rFonts w:eastAsia="Microsoft YaHei" w:cs="Arial"/>
          <w:bCs/>
          <w:i/>
          <w:u w:val="single"/>
          <w:lang w:eastAsia="zh-CN"/>
        </w:rPr>
        <w:t>en los contratos de gestión de servicios públicos, la revisión de precios podrá tener lugar transcurridos dos años desde la formalización del contrato, sin que sea necesario haber ejecutado el 20 por 100 de la prestación</w:t>
      </w:r>
      <w:r w:rsidRPr="008078F9">
        <w:rPr>
          <w:rFonts w:eastAsia="Microsoft YaHei" w:cs="Arial"/>
          <w:bCs/>
          <w:i/>
          <w:lang w:eastAsia="zh-CN"/>
        </w:rPr>
        <w:t>.</w:t>
      </w:r>
    </w:p>
    <w:p w14:paraId="150C631E" w14:textId="77777777" w:rsidR="00FF6009" w:rsidRPr="008078F9" w:rsidRDefault="00FF6009" w:rsidP="00FF6009">
      <w:pPr>
        <w:tabs>
          <w:tab w:val="left" w:pos="708"/>
        </w:tabs>
        <w:suppressAutoHyphens/>
        <w:spacing w:before="0" w:after="0" w:line="240" w:lineRule="auto"/>
        <w:ind w:left="284" w:firstLine="0"/>
        <w:jc w:val="left"/>
        <w:rPr>
          <w:rFonts w:eastAsia="Calibri" w:cs="Arial"/>
          <w:i/>
          <w:lang w:eastAsia="zh-CN"/>
        </w:rPr>
      </w:pPr>
      <w:r w:rsidRPr="008078F9">
        <w:rPr>
          <w:rFonts w:eastAsia="Calibri" w:cs="Arial"/>
          <w:i/>
          <w:lang w:eastAsia="zh-CN"/>
        </w:rPr>
        <w:tab/>
        <w:t>…/…”.</w:t>
      </w:r>
    </w:p>
    <w:p w14:paraId="174344E0" w14:textId="77777777" w:rsidR="00FF6009" w:rsidRPr="008078F9" w:rsidRDefault="00FF6009" w:rsidP="00FF6009">
      <w:pPr>
        <w:keepNext/>
        <w:tabs>
          <w:tab w:val="left" w:pos="708"/>
        </w:tabs>
        <w:suppressAutoHyphens/>
        <w:spacing w:before="0" w:after="0" w:line="240" w:lineRule="auto"/>
        <w:ind w:left="284" w:firstLine="0"/>
        <w:outlineLvl w:val="0"/>
        <w:rPr>
          <w:rFonts w:eastAsia="Microsoft YaHei" w:cs="Arial"/>
          <w:bCs/>
          <w:i/>
          <w:lang w:eastAsia="zh-CN"/>
        </w:rPr>
      </w:pPr>
      <w:r w:rsidRPr="008078F9">
        <w:rPr>
          <w:rFonts w:eastAsia="Microsoft YaHei" w:cs="Arial"/>
          <w:bCs/>
          <w:i/>
          <w:lang w:eastAsia="zh-CN"/>
        </w:rPr>
        <w:t>Cuatro. Se modifica la letra d) del apartado 1 del artículo 131, que queda con la siguiente redacción:</w:t>
      </w:r>
    </w:p>
    <w:p w14:paraId="0AB60A16" w14:textId="77777777" w:rsidR="00FF6009" w:rsidRPr="008078F9" w:rsidRDefault="00FF6009" w:rsidP="00FF6009">
      <w:pPr>
        <w:keepNext/>
        <w:tabs>
          <w:tab w:val="left" w:pos="708"/>
        </w:tabs>
        <w:suppressAutoHyphens/>
        <w:spacing w:before="0" w:after="0" w:line="240" w:lineRule="auto"/>
        <w:ind w:left="284" w:firstLine="0"/>
        <w:outlineLvl w:val="0"/>
        <w:rPr>
          <w:rFonts w:eastAsia="Microsoft YaHei" w:cs="Arial"/>
          <w:bCs/>
          <w:i/>
          <w:lang w:eastAsia="zh-CN"/>
        </w:rPr>
      </w:pPr>
      <w:r w:rsidRPr="008078F9">
        <w:rPr>
          <w:rFonts w:eastAsia="Microsoft YaHei" w:cs="Arial"/>
          <w:bCs/>
          <w:i/>
          <w:lang w:eastAsia="zh-CN"/>
        </w:rPr>
        <w:t xml:space="preserve">«d) Sistema de retribución del concesionario en el que se incluirán las opciones posibles sobre las que deberá versar la oferta, así como, en su caso, las fórmulas de actualización de costes durante la explotación de la obra, con referencia obligada a su repercusión en las correspondientes tarifas en función del objeto de la concesión. </w:t>
      </w:r>
      <w:r w:rsidRPr="008078F9">
        <w:rPr>
          <w:rFonts w:eastAsia="Microsoft YaHei" w:cs="Arial"/>
          <w:bCs/>
          <w:i/>
          <w:lang w:eastAsia="zh-CN"/>
        </w:rPr>
        <w:lastRenderedPageBreak/>
        <w:t>En todo caso, la revisión del sistema de retribución del concesionario contenida en los pliegos, deberá ajustarse a lo previsto en el Capítulo ll del Título III de esta Ley».</w:t>
      </w:r>
    </w:p>
    <w:p w14:paraId="04ADB720" w14:textId="77777777" w:rsidR="00FF6009" w:rsidRPr="008078F9" w:rsidRDefault="00FF6009" w:rsidP="00FF6009">
      <w:pPr>
        <w:keepNext/>
        <w:tabs>
          <w:tab w:val="left" w:pos="708"/>
        </w:tabs>
        <w:suppressAutoHyphens/>
        <w:spacing w:before="0" w:after="0" w:line="240" w:lineRule="auto"/>
        <w:ind w:left="284" w:firstLine="0"/>
        <w:outlineLvl w:val="0"/>
        <w:rPr>
          <w:rFonts w:eastAsia="Microsoft YaHei" w:cs="Arial"/>
          <w:bCs/>
          <w:i/>
          <w:lang w:eastAsia="zh-CN"/>
        </w:rPr>
      </w:pPr>
      <w:r w:rsidRPr="008078F9">
        <w:rPr>
          <w:rFonts w:eastAsia="Microsoft YaHei" w:cs="Arial"/>
          <w:bCs/>
          <w:i/>
          <w:lang w:eastAsia="zh-CN"/>
        </w:rPr>
        <w:t>Cinco. Se modifica el apartado 1 del artículo 133, que queda redactado en los siguientes términos: «1. De acuerdo con las normas reguladoras del régimen jurídico del servicio, los pliegos de cláusulas administrativas particulares y de prescripciones técnicas fijarán las condiciones de prestación del servicio y, en su caso, fijarán las tarifas que hubieren de abonar los usuarios, los procedimientos para su revisión, y el canon o participación que hubiera de satisfacerse a la Administración. En cuanto a la revisión de tarifas, los pliegos de cláusulas administrativas deberán ajustarse a lo previsto en el Capítulo ll del Título III de esta Ley».</w:t>
      </w:r>
    </w:p>
    <w:p w14:paraId="175704E5" w14:textId="77777777" w:rsidR="00FF6009" w:rsidRPr="008078F9" w:rsidRDefault="00FF6009" w:rsidP="00FF6009">
      <w:pPr>
        <w:keepNext/>
        <w:tabs>
          <w:tab w:val="left" w:pos="708"/>
        </w:tabs>
        <w:suppressAutoHyphens/>
        <w:spacing w:before="0" w:after="0" w:line="240" w:lineRule="auto"/>
        <w:ind w:left="284" w:firstLine="0"/>
        <w:outlineLvl w:val="0"/>
        <w:rPr>
          <w:rFonts w:eastAsia="Microsoft YaHei" w:cs="Arial"/>
          <w:bCs/>
          <w:i/>
          <w:lang w:eastAsia="zh-CN"/>
        </w:rPr>
      </w:pPr>
      <w:r w:rsidRPr="008078F9">
        <w:rPr>
          <w:rFonts w:eastAsia="Microsoft YaHei" w:cs="Arial"/>
          <w:bCs/>
          <w:i/>
          <w:lang w:eastAsia="zh-CN"/>
        </w:rPr>
        <w:t>Seis. Se modifica el apartado 3 del artículo 255, que queda redactado del siguiente modo: «3. Las tarifas serán objeto de revisión de acuerdo con el procedimiento que determine el pliego de cláusulas administrativas particulares y de conformidad con lo previsto en el Capítulo II del Título III de esta Ley».</w:t>
      </w:r>
    </w:p>
    <w:p w14:paraId="00637680" w14:textId="77777777" w:rsidR="00FF6009" w:rsidRPr="008078F9" w:rsidRDefault="00FF6009" w:rsidP="00FF6009">
      <w:pPr>
        <w:tabs>
          <w:tab w:val="left" w:pos="708"/>
        </w:tabs>
        <w:suppressAutoHyphens/>
        <w:spacing w:before="0" w:after="120" w:line="240" w:lineRule="auto"/>
        <w:ind w:left="284" w:firstLine="0"/>
        <w:jc w:val="left"/>
        <w:rPr>
          <w:rFonts w:eastAsia="Calibri" w:cs="Arial"/>
          <w:i/>
          <w:lang w:eastAsia="zh-CN"/>
        </w:rPr>
      </w:pPr>
    </w:p>
    <w:p w14:paraId="02C5AD8C" w14:textId="77777777" w:rsidR="00FF6009" w:rsidRPr="008078F9" w:rsidRDefault="00FF6009" w:rsidP="00FF6009">
      <w:pPr>
        <w:tabs>
          <w:tab w:val="left" w:pos="708"/>
        </w:tabs>
        <w:suppressAutoHyphens/>
        <w:spacing w:before="0" w:after="0" w:line="240" w:lineRule="auto"/>
        <w:ind w:left="284" w:firstLine="0"/>
        <w:rPr>
          <w:rFonts w:eastAsia="Calibri" w:cs="Arial"/>
          <w:i/>
          <w:lang w:eastAsia="zh-CN"/>
        </w:rPr>
      </w:pPr>
      <w:r w:rsidRPr="008078F9">
        <w:rPr>
          <w:rFonts w:eastAsia="Calibri" w:cs="Arial"/>
          <w:i/>
          <w:lang w:eastAsia="zh-CN"/>
        </w:rPr>
        <w:t>Con fecha 03 de septiembre de 2024, la entidad SOLVENTIA 3 SL   solicita la actualización de los precios del contrato de gestión y explotación del servicio del complejo deportivo Las Rehoyas y piscina León y Castillo, de conformidad a la variación del IPC, para el período comprendido entre (abril de 2014 a marzo de 2024).</w:t>
      </w:r>
    </w:p>
    <w:p w14:paraId="749F8B4E" w14:textId="77777777" w:rsidR="00FF6009" w:rsidRPr="008078F9" w:rsidRDefault="00FF6009" w:rsidP="00FF6009">
      <w:pPr>
        <w:tabs>
          <w:tab w:val="left" w:pos="708"/>
        </w:tabs>
        <w:suppressAutoHyphens/>
        <w:spacing w:before="0" w:after="0" w:line="240" w:lineRule="auto"/>
        <w:ind w:left="284" w:firstLine="0"/>
        <w:rPr>
          <w:rFonts w:eastAsia="Calibri" w:cs="Arial"/>
          <w:i/>
          <w:lang w:eastAsia="zh-CN"/>
        </w:rPr>
      </w:pPr>
    </w:p>
    <w:p w14:paraId="27B02770" w14:textId="77777777" w:rsidR="00FF6009" w:rsidRPr="008078F9" w:rsidRDefault="00FF6009" w:rsidP="00FF6009">
      <w:pPr>
        <w:tabs>
          <w:tab w:val="left" w:pos="708"/>
        </w:tabs>
        <w:suppressAutoHyphens/>
        <w:spacing w:before="0" w:after="0" w:line="240" w:lineRule="auto"/>
        <w:ind w:left="284" w:firstLine="0"/>
        <w:rPr>
          <w:rFonts w:eastAsia="Calibri" w:cs="Arial"/>
          <w:i/>
          <w:lang w:eastAsia="zh-CN"/>
        </w:rPr>
      </w:pPr>
      <w:r w:rsidRPr="008078F9">
        <w:rPr>
          <w:rFonts w:eastAsia="Calibri" w:cs="Arial"/>
          <w:i/>
          <w:lang w:eastAsia="zh-CN"/>
        </w:rPr>
        <w:t>La Unidad Técnica de Actividades Deportivas emite informe, con fecha 15 de noviembre de 2024, para la actualización de los precios del contrato para el periodo (abril 2014 a marzo 2014), según la variación oficial publicada por el INE para cada uno de los ejercicios que conforman ese periodo según la siguiente tabla.</w:t>
      </w:r>
    </w:p>
    <w:p w14:paraId="2BE5ADE9" w14:textId="77777777" w:rsidR="00FF6009" w:rsidRPr="008078F9" w:rsidRDefault="00FF6009" w:rsidP="00FF6009">
      <w:pPr>
        <w:tabs>
          <w:tab w:val="left" w:pos="708"/>
        </w:tabs>
        <w:suppressAutoHyphens/>
        <w:spacing w:before="0" w:after="0" w:line="240" w:lineRule="auto"/>
        <w:ind w:left="284" w:firstLine="0"/>
        <w:rPr>
          <w:rFonts w:eastAsia="Calibri" w:cs="Arial"/>
          <w:i/>
          <w:lang w:eastAsia="zh-CN"/>
        </w:rPr>
      </w:pPr>
    </w:p>
    <w:tbl>
      <w:tblPr>
        <w:tblW w:w="4678" w:type="dxa"/>
        <w:tblInd w:w="3189" w:type="dxa"/>
        <w:tblCellMar>
          <w:left w:w="70" w:type="dxa"/>
          <w:right w:w="70" w:type="dxa"/>
        </w:tblCellMar>
        <w:tblLook w:val="04A0" w:firstRow="1" w:lastRow="0" w:firstColumn="1" w:lastColumn="0" w:noHBand="0" w:noVBand="1"/>
      </w:tblPr>
      <w:tblGrid>
        <w:gridCol w:w="3402"/>
        <w:gridCol w:w="1276"/>
      </w:tblGrid>
      <w:tr w:rsidR="00FF6009" w:rsidRPr="008078F9" w14:paraId="04B481AC" w14:textId="77777777" w:rsidTr="00FF6B23">
        <w:trPr>
          <w:trHeight w:val="315"/>
        </w:trPr>
        <w:tc>
          <w:tcPr>
            <w:tcW w:w="3402" w:type="dxa"/>
            <w:tcBorders>
              <w:top w:val="single" w:sz="8" w:space="0" w:color="auto"/>
              <w:left w:val="single" w:sz="8" w:space="0" w:color="auto"/>
              <w:bottom w:val="single" w:sz="8" w:space="0" w:color="auto"/>
              <w:right w:val="single" w:sz="8" w:space="0" w:color="auto"/>
            </w:tcBorders>
            <w:shd w:val="clear" w:color="000000" w:fill="FFC000"/>
            <w:noWrap/>
            <w:vAlign w:val="bottom"/>
            <w:hideMark/>
          </w:tcPr>
          <w:p w14:paraId="254D7C4B" w14:textId="77777777" w:rsidR="00FF6009" w:rsidRPr="008078F9" w:rsidRDefault="00FF6009" w:rsidP="00FF6009">
            <w:pPr>
              <w:spacing w:before="0" w:after="0" w:line="240" w:lineRule="auto"/>
              <w:ind w:left="284" w:firstLine="0"/>
              <w:jc w:val="center"/>
              <w:rPr>
                <w:rFonts w:eastAsia="Times New Roman" w:cs="Arial"/>
                <w:b/>
                <w:bCs/>
                <w:i/>
                <w:color w:val="000000"/>
                <w:sz w:val="16"/>
                <w:szCs w:val="16"/>
              </w:rPr>
            </w:pPr>
            <w:r w:rsidRPr="008078F9">
              <w:rPr>
                <w:rFonts w:eastAsia="Times New Roman" w:cs="Arial"/>
                <w:b/>
                <w:bCs/>
                <w:i/>
                <w:color w:val="000000"/>
                <w:sz w:val="16"/>
                <w:szCs w:val="16"/>
              </w:rPr>
              <w:t>PERIODO</w:t>
            </w:r>
          </w:p>
        </w:tc>
        <w:tc>
          <w:tcPr>
            <w:tcW w:w="1276" w:type="dxa"/>
            <w:tcBorders>
              <w:top w:val="single" w:sz="8" w:space="0" w:color="auto"/>
              <w:left w:val="nil"/>
              <w:bottom w:val="single" w:sz="8" w:space="0" w:color="auto"/>
              <w:right w:val="single" w:sz="8" w:space="0" w:color="auto"/>
            </w:tcBorders>
            <w:shd w:val="clear" w:color="000000" w:fill="FFC000"/>
            <w:noWrap/>
            <w:vAlign w:val="bottom"/>
            <w:hideMark/>
          </w:tcPr>
          <w:p w14:paraId="28A60903" w14:textId="77777777" w:rsidR="00FF6009" w:rsidRPr="008078F9" w:rsidRDefault="00FF6009" w:rsidP="00FF6009">
            <w:pPr>
              <w:spacing w:before="0" w:after="0" w:line="240" w:lineRule="auto"/>
              <w:ind w:left="284" w:firstLine="0"/>
              <w:jc w:val="center"/>
              <w:rPr>
                <w:rFonts w:eastAsia="Times New Roman" w:cs="Arial"/>
                <w:b/>
                <w:bCs/>
                <w:i/>
                <w:color w:val="000000"/>
                <w:sz w:val="16"/>
                <w:szCs w:val="16"/>
              </w:rPr>
            </w:pPr>
            <w:r w:rsidRPr="008078F9">
              <w:rPr>
                <w:rFonts w:eastAsia="Times New Roman" w:cs="Arial"/>
                <w:b/>
                <w:bCs/>
                <w:i/>
                <w:color w:val="000000"/>
                <w:sz w:val="16"/>
                <w:szCs w:val="16"/>
              </w:rPr>
              <w:t>IPC</w:t>
            </w:r>
          </w:p>
        </w:tc>
      </w:tr>
      <w:tr w:rsidR="00FF6009" w:rsidRPr="008078F9" w14:paraId="23300940" w14:textId="77777777" w:rsidTr="00FF6B23">
        <w:trPr>
          <w:trHeight w:val="300"/>
        </w:trPr>
        <w:tc>
          <w:tcPr>
            <w:tcW w:w="3402" w:type="dxa"/>
            <w:tcBorders>
              <w:top w:val="nil"/>
              <w:left w:val="single" w:sz="8" w:space="0" w:color="auto"/>
              <w:bottom w:val="single" w:sz="4" w:space="0" w:color="auto"/>
              <w:right w:val="nil"/>
            </w:tcBorders>
            <w:shd w:val="clear" w:color="auto" w:fill="auto"/>
            <w:noWrap/>
            <w:vAlign w:val="bottom"/>
            <w:hideMark/>
          </w:tcPr>
          <w:p w14:paraId="1BDF6533" w14:textId="77777777" w:rsidR="00FF6009" w:rsidRPr="008078F9" w:rsidRDefault="00FF6009" w:rsidP="00FF6009">
            <w:pPr>
              <w:spacing w:before="0" w:after="0" w:line="240" w:lineRule="auto"/>
              <w:ind w:left="284" w:firstLine="0"/>
              <w:jc w:val="left"/>
              <w:rPr>
                <w:rFonts w:eastAsia="Times New Roman" w:cs="Arial"/>
                <w:i/>
                <w:color w:val="000000"/>
                <w:sz w:val="20"/>
                <w:szCs w:val="20"/>
              </w:rPr>
            </w:pPr>
            <w:r w:rsidRPr="008078F9">
              <w:rPr>
                <w:rFonts w:eastAsia="Times New Roman" w:cs="Arial"/>
                <w:i/>
                <w:color w:val="000000"/>
                <w:sz w:val="20"/>
                <w:szCs w:val="20"/>
              </w:rPr>
              <w:t>01 abril 2014 a 31 marzo 2015</w:t>
            </w:r>
          </w:p>
        </w:tc>
        <w:tc>
          <w:tcPr>
            <w:tcW w:w="1276" w:type="dxa"/>
            <w:tcBorders>
              <w:top w:val="nil"/>
              <w:left w:val="single" w:sz="8" w:space="0" w:color="auto"/>
              <w:bottom w:val="single" w:sz="4" w:space="0" w:color="auto"/>
              <w:right w:val="single" w:sz="8" w:space="0" w:color="auto"/>
            </w:tcBorders>
            <w:shd w:val="clear" w:color="auto" w:fill="000000"/>
            <w:noWrap/>
            <w:vAlign w:val="bottom"/>
            <w:hideMark/>
          </w:tcPr>
          <w:p w14:paraId="643A1477" w14:textId="77777777" w:rsidR="00FF6009" w:rsidRPr="008078F9" w:rsidRDefault="00FF6009" w:rsidP="00FF6009">
            <w:pPr>
              <w:spacing w:before="0" w:after="0" w:line="240" w:lineRule="auto"/>
              <w:ind w:left="284" w:firstLine="0"/>
              <w:jc w:val="right"/>
              <w:rPr>
                <w:rFonts w:eastAsia="Times New Roman" w:cs="Arial"/>
                <w:i/>
                <w:color w:val="FFFFFF"/>
                <w:sz w:val="18"/>
                <w:szCs w:val="18"/>
              </w:rPr>
            </w:pPr>
            <w:r w:rsidRPr="008078F9">
              <w:rPr>
                <w:rFonts w:eastAsia="Times New Roman" w:cs="Arial"/>
                <w:i/>
                <w:color w:val="FFFFFF"/>
                <w:sz w:val="18"/>
                <w:szCs w:val="18"/>
              </w:rPr>
              <w:t>EXENTA</w:t>
            </w:r>
          </w:p>
        </w:tc>
      </w:tr>
      <w:tr w:rsidR="00FF6009" w:rsidRPr="008078F9" w14:paraId="7C15C6F8" w14:textId="77777777" w:rsidTr="00FF6B23">
        <w:trPr>
          <w:trHeight w:val="300"/>
        </w:trPr>
        <w:tc>
          <w:tcPr>
            <w:tcW w:w="3402" w:type="dxa"/>
            <w:tcBorders>
              <w:top w:val="nil"/>
              <w:left w:val="single" w:sz="8" w:space="0" w:color="auto"/>
              <w:bottom w:val="single" w:sz="4" w:space="0" w:color="auto"/>
              <w:right w:val="nil"/>
            </w:tcBorders>
            <w:shd w:val="clear" w:color="auto" w:fill="auto"/>
            <w:noWrap/>
            <w:vAlign w:val="bottom"/>
            <w:hideMark/>
          </w:tcPr>
          <w:p w14:paraId="04DFA4EF" w14:textId="77777777" w:rsidR="00FF6009" w:rsidRPr="008078F9" w:rsidRDefault="00FF6009" w:rsidP="00FF6009">
            <w:pPr>
              <w:spacing w:before="0" w:after="0" w:line="240" w:lineRule="auto"/>
              <w:ind w:left="284" w:firstLine="0"/>
              <w:jc w:val="left"/>
              <w:rPr>
                <w:rFonts w:eastAsia="Times New Roman" w:cs="Arial"/>
                <w:i/>
                <w:color w:val="000000"/>
                <w:sz w:val="20"/>
                <w:szCs w:val="20"/>
              </w:rPr>
            </w:pPr>
            <w:r w:rsidRPr="008078F9">
              <w:rPr>
                <w:rFonts w:eastAsia="Times New Roman" w:cs="Arial"/>
                <w:i/>
                <w:color w:val="000000"/>
                <w:sz w:val="20"/>
                <w:szCs w:val="20"/>
              </w:rPr>
              <w:t>01 abril 2015 a 31 marzo 2016</w:t>
            </w:r>
          </w:p>
        </w:tc>
        <w:tc>
          <w:tcPr>
            <w:tcW w:w="1276" w:type="dxa"/>
            <w:tcBorders>
              <w:top w:val="nil"/>
              <w:left w:val="single" w:sz="8" w:space="0" w:color="auto"/>
              <w:bottom w:val="single" w:sz="4" w:space="0" w:color="auto"/>
              <w:right w:val="single" w:sz="8" w:space="0" w:color="auto"/>
            </w:tcBorders>
            <w:shd w:val="clear" w:color="auto" w:fill="auto"/>
            <w:noWrap/>
            <w:vAlign w:val="bottom"/>
            <w:hideMark/>
          </w:tcPr>
          <w:p w14:paraId="12C71FA5" w14:textId="77777777" w:rsidR="00FF6009" w:rsidRPr="008078F9" w:rsidRDefault="00FF6009" w:rsidP="00FF6009">
            <w:pPr>
              <w:spacing w:before="0" w:after="0" w:line="240" w:lineRule="auto"/>
              <w:ind w:left="284" w:firstLine="0"/>
              <w:jc w:val="right"/>
              <w:rPr>
                <w:rFonts w:eastAsia="Times New Roman" w:cs="Arial"/>
                <w:i/>
                <w:color w:val="000000"/>
                <w:sz w:val="20"/>
                <w:szCs w:val="20"/>
              </w:rPr>
            </w:pPr>
            <w:r w:rsidRPr="008078F9">
              <w:rPr>
                <w:rFonts w:eastAsia="Times New Roman" w:cs="Arial"/>
                <w:i/>
                <w:color w:val="000000"/>
                <w:sz w:val="20"/>
                <w:szCs w:val="20"/>
              </w:rPr>
              <w:t>-1,70%</w:t>
            </w:r>
          </w:p>
        </w:tc>
      </w:tr>
      <w:tr w:rsidR="00FF6009" w:rsidRPr="008078F9" w14:paraId="015B7299" w14:textId="77777777" w:rsidTr="00FF6B23">
        <w:trPr>
          <w:trHeight w:val="300"/>
        </w:trPr>
        <w:tc>
          <w:tcPr>
            <w:tcW w:w="3402" w:type="dxa"/>
            <w:tcBorders>
              <w:top w:val="nil"/>
              <w:left w:val="single" w:sz="8" w:space="0" w:color="auto"/>
              <w:bottom w:val="single" w:sz="4" w:space="0" w:color="auto"/>
              <w:right w:val="nil"/>
            </w:tcBorders>
            <w:shd w:val="clear" w:color="auto" w:fill="auto"/>
            <w:noWrap/>
            <w:vAlign w:val="bottom"/>
            <w:hideMark/>
          </w:tcPr>
          <w:p w14:paraId="6A7F039D" w14:textId="77777777" w:rsidR="00FF6009" w:rsidRPr="008078F9" w:rsidRDefault="00FF6009" w:rsidP="00FF6009">
            <w:pPr>
              <w:spacing w:before="0" w:after="0" w:line="240" w:lineRule="auto"/>
              <w:ind w:left="284" w:firstLine="0"/>
              <w:jc w:val="left"/>
              <w:rPr>
                <w:rFonts w:eastAsia="Times New Roman" w:cs="Arial"/>
                <w:i/>
                <w:color w:val="000000"/>
                <w:sz w:val="20"/>
                <w:szCs w:val="20"/>
              </w:rPr>
            </w:pPr>
            <w:r w:rsidRPr="008078F9">
              <w:rPr>
                <w:rFonts w:eastAsia="Times New Roman" w:cs="Arial"/>
                <w:i/>
                <w:color w:val="000000"/>
                <w:sz w:val="20"/>
                <w:szCs w:val="20"/>
              </w:rPr>
              <w:t>01 abril 2016 a 31 marzo 2017</w:t>
            </w:r>
          </w:p>
        </w:tc>
        <w:tc>
          <w:tcPr>
            <w:tcW w:w="1276" w:type="dxa"/>
            <w:tcBorders>
              <w:top w:val="nil"/>
              <w:left w:val="single" w:sz="8" w:space="0" w:color="auto"/>
              <w:bottom w:val="single" w:sz="4" w:space="0" w:color="auto"/>
              <w:right w:val="single" w:sz="8" w:space="0" w:color="auto"/>
            </w:tcBorders>
            <w:shd w:val="clear" w:color="auto" w:fill="auto"/>
            <w:noWrap/>
            <w:vAlign w:val="bottom"/>
            <w:hideMark/>
          </w:tcPr>
          <w:p w14:paraId="25BA910D" w14:textId="77777777" w:rsidR="00FF6009" w:rsidRPr="008078F9" w:rsidRDefault="00FF6009" w:rsidP="00FF6009">
            <w:pPr>
              <w:spacing w:before="0" w:after="0" w:line="240" w:lineRule="auto"/>
              <w:ind w:left="284" w:firstLine="0"/>
              <w:jc w:val="right"/>
              <w:rPr>
                <w:rFonts w:eastAsia="Times New Roman" w:cs="Arial"/>
                <w:i/>
                <w:color w:val="000000"/>
                <w:sz w:val="20"/>
                <w:szCs w:val="20"/>
              </w:rPr>
            </w:pPr>
            <w:r w:rsidRPr="008078F9">
              <w:rPr>
                <w:rFonts w:eastAsia="Times New Roman" w:cs="Arial"/>
                <w:i/>
                <w:color w:val="000000"/>
                <w:sz w:val="20"/>
                <w:szCs w:val="20"/>
              </w:rPr>
              <w:t>1,60%</w:t>
            </w:r>
          </w:p>
        </w:tc>
      </w:tr>
      <w:tr w:rsidR="00FF6009" w:rsidRPr="008078F9" w14:paraId="12E6040F" w14:textId="77777777" w:rsidTr="00FF6B23">
        <w:trPr>
          <w:trHeight w:val="300"/>
        </w:trPr>
        <w:tc>
          <w:tcPr>
            <w:tcW w:w="3402" w:type="dxa"/>
            <w:tcBorders>
              <w:top w:val="nil"/>
              <w:left w:val="single" w:sz="8" w:space="0" w:color="auto"/>
              <w:bottom w:val="single" w:sz="4" w:space="0" w:color="auto"/>
              <w:right w:val="nil"/>
            </w:tcBorders>
            <w:shd w:val="clear" w:color="auto" w:fill="auto"/>
            <w:noWrap/>
            <w:vAlign w:val="bottom"/>
            <w:hideMark/>
          </w:tcPr>
          <w:p w14:paraId="2C480703" w14:textId="77777777" w:rsidR="00FF6009" w:rsidRPr="008078F9" w:rsidRDefault="00FF6009" w:rsidP="00FF6009">
            <w:pPr>
              <w:spacing w:before="0" w:after="0" w:line="240" w:lineRule="auto"/>
              <w:ind w:left="284" w:firstLine="0"/>
              <w:jc w:val="left"/>
              <w:rPr>
                <w:rFonts w:eastAsia="Times New Roman" w:cs="Arial"/>
                <w:i/>
                <w:color w:val="000000"/>
                <w:sz w:val="20"/>
                <w:szCs w:val="20"/>
              </w:rPr>
            </w:pPr>
            <w:r w:rsidRPr="008078F9">
              <w:rPr>
                <w:rFonts w:eastAsia="Times New Roman" w:cs="Arial"/>
                <w:i/>
                <w:color w:val="000000"/>
                <w:sz w:val="20"/>
                <w:szCs w:val="20"/>
              </w:rPr>
              <w:t>01 abril 2017 a 31 marzo 2018</w:t>
            </w:r>
          </w:p>
        </w:tc>
        <w:tc>
          <w:tcPr>
            <w:tcW w:w="1276" w:type="dxa"/>
            <w:tcBorders>
              <w:top w:val="nil"/>
              <w:left w:val="single" w:sz="8" w:space="0" w:color="auto"/>
              <w:bottom w:val="single" w:sz="4" w:space="0" w:color="auto"/>
              <w:right w:val="single" w:sz="8" w:space="0" w:color="auto"/>
            </w:tcBorders>
            <w:shd w:val="clear" w:color="auto" w:fill="auto"/>
            <w:noWrap/>
            <w:vAlign w:val="bottom"/>
            <w:hideMark/>
          </w:tcPr>
          <w:p w14:paraId="6241D71B" w14:textId="77777777" w:rsidR="00FF6009" w:rsidRPr="008078F9" w:rsidRDefault="00FF6009" w:rsidP="00FF6009">
            <w:pPr>
              <w:spacing w:before="0" w:after="0" w:line="240" w:lineRule="auto"/>
              <w:ind w:left="284" w:firstLine="0"/>
              <w:jc w:val="right"/>
              <w:rPr>
                <w:rFonts w:eastAsia="Times New Roman" w:cs="Arial"/>
                <w:i/>
                <w:color w:val="000000"/>
                <w:sz w:val="20"/>
                <w:szCs w:val="20"/>
              </w:rPr>
            </w:pPr>
            <w:r w:rsidRPr="008078F9">
              <w:rPr>
                <w:rFonts w:eastAsia="Times New Roman" w:cs="Arial"/>
                <w:i/>
                <w:color w:val="000000"/>
                <w:sz w:val="20"/>
                <w:szCs w:val="20"/>
              </w:rPr>
              <w:t>0,30%</w:t>
            </w:r>
          </w:p>
        </w:tc>
      </w:tr>
      <w:tr w:rsidR="00FF6009" w:rsidRPr="008078F9" w14:paraId="43326503" w14:textId="77777777" w:rsidTr="00FF6B23">
        <w:trPr>
          <w:trHeight w:val="300"/>
        </w:trPr>
        <w:tc>
          <w:tcPr>
            <w:tcW w:w="3402" w:type="dxa"/>
            <w:tcBorders>
              <w:top w:val="nil"/>
              <w:left w:val="single" w:sz="8" w:space="0" w:color="auto"/>
              <w:bottom w:val="single" w:sz="4" w:space="0" w:color="auto"/>
              <w:right w:val="nil"/>
            </w:tcBorders>
            <w:shd w:val="clear" w:color="auto" w:fill="auto"/>
            <w:noWrap/>
            <w:vAlign w:val="bottom"/>
            <w:hideMark/>
          </w:tcPr>
          <w:p w14:paraId="1D367C22" w14:textId="77777777" w:rsidR="00FF6009" w:rsidRPr="008078F9" w:rsidRDefault="00FF6009" w:rsidP="00FF6009">
            <w:pPr>
              <w:spacing w:before="0" w:after="0" w:line="240" w:lineRule="auto"/>
              <w:ind w:left="284" w:firstLine="0"/>
              <w:jc w:val="left"/>
              <w:rPr>
                <w:rFonts w:eastAsia="Times New Roman" w:cs="Arial"/>
                <w:i/>
                <w:color w:val="000000"/>
                <w:sz w:val="20"/>
                <w:szCs w:val="20"/>
              </w:rPr>
            </w:pPr>
            <w:r w:rsidRPr="008078F9">
              <w:rPr>
                <w:rFonts w:eastAsia="Times New Roman" w:cs="Arial"/>
                <w:i/>
                <w:color w:val="000000"/>
                <w:sz w:val="20"/>
                <w:szCs w:val="20"/>
              </w:rPr>
              <w:t>01 abril 2018 a 31 marzo 2019</w:t>
            </w:r>
          </w:p>
        </w:tc>
        <w:tc>
          <w:tcPr>
            <w:tcW w:w="1276" w:type="dxa"/>
            <w:tcBorders>
              <w:top w:val="nil"/>
              <w:left w:val="single" w:sz="8" w:space="0" w:color="auto"/>
              <w:bottom w:val="single" w:sz="4" w:space="0" w:color="auto"/>
              <w:right w:val="single" w:sz="8" w:space="0" w:color="auto"/>
            </w:tcBorders>
            <w:shd w:val="clear" w:color="auto" w:fill="auto"/>
            <w:noWrap/>
            <w:vAlign w:val="bottom"/>
            <w:hideMark/>
          </w:tcPr>
          <w:p w14:paraId="4E44DF2B" w14:textId="77777777" w:rsidR="00FF6009" w:rsidRPr="008078F9" w:rsidRDefault="00FF6009" w:rsidP="00FF6009">
            <w:pPr>
              <w:spacing w:before="0" w:after="0" w:line="240" w:lineRule="auto"/>
              <w:ind w:left="284" w:firstLine="0"/>
              <w:jc w:val="right"/>
              <w:rPr>
                <w:rFonts w:eastAsia="Times New Roman" w:cs="Arial"/>
                <w:i/>
                <w:color w:val="000000"/>
                <w:sz w:val="20"/>
                <w:szCs w:val="20"/>
              </w:rPr>
            </w:pPr>
            <w:r w:rsidRPr="008078F9">
              <w:rPr>
                <w:rFonts w:eastAsia="Times New Roman" w:cs="Arial"/>
                <w:i/>
                <w:color w:val="000000"/>
                <w:sz w:val="20"/>
                <w:szCs w:val="20"/>
              </w:rPr>
              <w:t>0,50%</w:t>
            </w:r>
          </w:p>
        </w:tc>
      </w:tr>
      <w:tr w:rsidR="00FF6009" w:rsidRPr="008078F9" w14:paraId="07714117" w14:textId="77777777" w:rsidTr="00FF6B23">
        <w:trPr>
          <w:trHeight w:val="300"/>
        </w:trPr>
        <w:tc>
          <w:tcPr>
            <w:tcW w:w="3402" w:type="dxa"/>
            <w:tcBorders>
              <w:top w:val="nil"/>
              <w:left w:val="single" w:sz="8" w:space="0" w:color="auto"/>
              <w:bottom w:val="single" w:sz="4" w:space="0" w:color="auto"/>
              <w:right w:val="nil"/>
            </w:tcBorders>
            <w:shd w:val="clear" w:color="auto" w:fill="auto"/>
            <w:noWrap/>
            <w:vAlign w:val="bottom"/>
            <w:hideMark/>
          </w:tcPr>
          <w:p w14:paraId="7F5A0F9C" w14:textId="77777777" w:rsidR="00FF6009" w:rsidRPr="008078F9" w:rsidRDefault="00FF6009" w:rsidP="00FF6009">
            <w:pPr>
              <w:spacing w:before="0" w:after="0" w:line="240" w:lineRule="auto"/>
              <w:ind w:left="284" w:firstLine="0"/>
              <w:jc w:val="left"/>
              <w:rPr>
                <w:rFonts w:eastAsia="Times New Roman" w:cs="Arial"/>
                <w:i/>
                <w:color w:val="000000"/>
                <w:sz w:val="20"/>
                <w:szCs w:val="20"/>
              </w:rPr>
            </w:pPr>
            <w:r w:rsidRPr="008078F9">
              <w:rPr>
                <w:rFonts w:eastAsia="Times New Roman" w:cs="Arial"/>
                <w:i/>
                <w:color w:val="000000"/>
                <w:sz w:val="20"/>
                <w:szCs w:val="20"/>
              </w:rPr>
              <w:t>01 abril 2019 a 31 marzo 2020</w:t>
            </w:r>
          </w:p>
        </w:tc>
        <w:tc>
          <w:tcPr>
            <w:tcW w:w="1276" w:type="dxa"/>
            <w:tcBorders>
              <w:top w:val="nil"/>
              <w:left w:val="single" w:sz="8" w:space="0" w:color="auto"/>
              <w:bottom w:val="single" w:sz="4" w:space="0" w:color="auto"/>
              <w:right w:val="single" w:sz="8" w:space="0" w:color="auto"/>
            </w:tcBorders>
            <w:shd w:val="clear" w:color="auto" w:fill="auto"/>
            <w:noWrap/>
            <w:vAlign w:val="bottom"/>
            <w:hideMark/>
          </w:tcPr>
          <w:p w14:paraId="3D15C69D" w14:textId="77777777" w:rsidR="00FF6009" w:rsidRPr="008078F9" w:rsidRDefault="00FF6009" w:rsidP="00FF6009">
            <w:pPr>
              <w:spacing w:before="0" w:after="0" w:line="240" w:lineRule="auto"/>
              <w:ind w:left="284" w:firstLine="0"/>
              <w:jc w:val="right"/>
              <w:rPr>
                <w:rFonts w:eastAsia="Times New Roman" w:cs="Arial"/>
                <w:i/>
                <w:color w:val="000000"/>
                <w:sz w:val="20"/>
                <w:szCs w:val="20"/>
              </w:rPr>
            </w:pPr>
            <w:r w:rsidRPr="008078F9">
              <w:rPr>
                <w:rFonts w:eastAsia="Times New Roman" w:cs="Arial"/>
                <w:i/>
                <w:color w:val="000000"/>
                <w:sz w:val="20"/>
                <w:szCs w:val="20"/>
              </w:rPr>
              <w:t>-1,00%</w:t>
            </w:r>
          </w:p>
        </w:tc>
      </w:tr>
      <w:tr w:rsidR="00FF6009" w:rsidRPr="008078F9" w14:paraId="24C920AB" w14:textId="77777777" w:rsidTr="00FF6B23">
        <w:trPr>
          <w:trHeight w:val="300"/>
        </w:trPr>
        <w:tc>
          <w:tcPr>
            <w:tcW w:w="3402" w:type="dxa"/>
            <w:tcBorders>
              <w:top w:val="nil"/>
              <w:left w:val="single" w:sz="8" w:space="0" w:color="auto"/>
              <w:bottom w:val="single" w:sz="4" w:space="0" w:color="auto"/>
              <w:right w:val="nil"/>
            </w:tcBorders>
            <w:shd w:val="clear" w:color="auto" w:fill="auto"/>
            <w:noWrap/>
            <w:vAlign w:val="bottom"/>
            <w:hideMark/>
          </w:tcPr>
          <w:p w14:paraId="1EDAD0D8" w14:textId="77777777" w:rsidR="00FF6009" w:rsidRPr="008078F9" w:rsidRDefault="00FF6009" w:rsidP="00FF6009">
            <w:pPr>
              <w:spacing w:before="0" w:after="0" w:line="240" w:lineRule="auto"/>
              <w:ind w:left="284" w:firstLine="0"/>
              <w:jc w:val="left"/>
              <w:rPr>
                <w:rFonts w:eastAsia="Times New Roman" w:cs="Arial"/>
                <w:i/>
                <w:color w:val="000000"/>
                <w:sz w:val="20"/>
                <w:szCs w:val="20"/>
              </w:rPr>
            </w:pPr>
            <w:r w:rsidRPr="008078F9">
              <w:rPr>
                <w:rFonts w:eastAsia="Times New Roman" w:cs="Arial"/>
                <w:i/>
                <w:color w:val="000000"/>
                <w:sz w:val="20"/>
                <w:szCs w:val="20"/>
              </w:rPr>
              <w:t>01 abril 2020 a 31 marzo 2021</w:t>
            </w:r>
          </w:p>
        </w:tc>
        <w:tc>
          <w:tcPr>
            <w:tcW w:w="1276" w:type="dxa"/>
            <w:tcBorders>
              <w:top w:val="nil"/>
              <w:left w:val="single" w:sz="8" w:space="0" w:color="auto"/>
              <w:bottom w:val="single" w:sz="4" w:space="0" w:color="auto"/>
              <w:right w:val="single" w:sz="8" w:space="0" w:color="auto"/>
            </w:tcBorders>
            <w:shd w:val="clear" w:color="auto" w:fill="auto"/>
            <w:noWrap/>
            <w:vAlign w:val="bottom"/>
            <w:hideMark/>
          </w:tcPr>
          <w:p w14:paraId="4B8ABEDE" w14:textId="77777777" w:rsidR="00FF6009" w:rsidRPr="008078F9" w:rsidRDefault="00FF6009" w:rsidP="00FF6009">
            <w:pPr>
              <w:spacing w:before="0" w:after="0" w:line="240" w:lineRule="auto"/>
              <w:ind w:left="284" w:firstLine="0"/>
              <w:jc w:val="right"/>
              <w:rPr>
                <w:rFonts w:eastAsia="Times New Roman" w:cs="Arial"/>
                <w:i/>
                <w:color w:val="000000"/>
                <w:sz w:val="20"/>
                <w:szCs w:val="20"/>
              </w:rPr>
            </w:pPr>
            <w:r w:rsidRPr="008078F9">
              <w:rPr>
                <w:rFonts w:eastAsia="Times New Roman" w:cs="Arial"/>
                <w:i/>
                <w:color w:val="000000"/>
                <w:sz w:val="20"/>
                <w:szCs w:val="20"/>
              </w:rPr>
              <w:t>1,00%</w:t>
            </w:r>
          </w:p>
        </w:tc>
      </w:tr>
      <w:tr w:rsidR="00FF6009" w:rsidRPr="008078F9" w14:paraId="796F9FB3" w14:textId="77777777" w:rsidTr="00FF6B23">
        <w:trPr>
          <w:trHeight w:val="300"/>
        </w:trPr>
        <w:tc>
          <w:tcPr>
            <w:tcW w:w="3402" w:type="dxa"/>
            <w:tcBorders>
              <w:top w:val="nil"/>
              <w:left w:val="single" w:sz="8" w:space="0" w:color="auto"/>
              <w:bottom w:val="single" w:sz="4" w:space="0" w:color="auto"/>
              <w:right w:val="nil"/>
            </w:tcBorders>
            <w:shd w:val="clear" w:color="auto" w:fill="auto"/>
            <w:noWrap/>
            <w:vAlign w:val="bottom"/>
            <w:hideMark/>
          </w:tcPr>
          <w:p w14:paraId="52F707AD" w14:textId="77777777" w:rsidR="00FF6009" w:rsidRPr="008078F9" w:rsidRDefault="00FF6009" w:rsidP="00FF6009">
            <w:pPr>
              <w:spacing w:before="0" w:after="0" w:line="240" w:lineRule="auto"/>
              <w:ind w:left="284" w:firstLine="0"/>
              <w:jc w:val="left"/>
              <w:rPr>
                <w:rFonts w:eastAsia="Times New Roman" w:cs="Arial"/>
                <w:i/>
                <w:color w:val="000000"/>
                <w:sz w:val="20"/>
                <w:szCs w:val="20"/>
              </w:rPr>
            </w:pPr>
            <w:r w:rsidRPr="008078F9">
              <w:rPr>
                <w:rFonts w:eastAsia="Times New Roman" w:cs="Arial"/>
                <w:i/>
                <w:color w:val="000000"/>
                <w:sz w:val="20"/>
                <w:szCs w:val="20"/>
              </w:rPr>
              <w:t>01 abril 2021 a 31 marzo 2022</w:t>
            </w:r>
          </w:p>
        </w:tc>
        <w:tc>
          <w:tcPr>
            <w:tcW w:w="1276" w:type="dxa"/>
            <w:tcBorders>
              <w:top w:val="nil"/>
              <w:left w:val="single" w:sz="8" w:space="0" w:color="auto"/>
              <w:bottom w:val="single" w:sz="4" w:space="0" w:color="auto"/>
              <w:right w:val="single" w:sz="8" w:space="0" w:color="auto"/>
            </w:tcBorders>
            <w:shd w:val="clear" w:color="auto" w:fill="auto"/>
            <w:noWrap/>
            <w:vAlign w:val="bottom"/>
            <w:hideMark/>
          </w:tcPr>
          <w:p w14:paraId="69EE6398" w14:textId="77777777" w:rsidR="00FF6009" w:rsidRPr="008078F9" w:rsidRDefault="00FF6009" w:rsidP="00FF6009">
            <w:pPr>
              <w:spacing w:before="0" w:after="0" w:line="240" w:lineRule="auto"/>
              <w:ind w:left="284" w:firstLine="0"/>
              <w:jc w:val="right"/>
              <w:rPr>
                <w:rFonts w:eastAsia="Times New Roman" w:cs="Arial"/>
                <w:i/>
                <w:color w:val="000000"/>
                <w:sz w:val="20"/>
                <w:szCs w:val="20"/>
              </w:rPr>
            </w:pPr>
            <w:r w:rsidRPr="008078F9">
              <w:rPr>
                <w:rFonts w:eastAsia="Times New Roman" w:cs="Arial"/>
                <w:i/>
                <w:color w:val="000000"/>
                <w:sz w:val="20"/>
                <w:szCs w:val="20"/>
              </w:rPr>
              <w:t>8,50%</w:t>
            </w:r>
          </w:p>
        </w:tc>
      </w:tr>
      <w:tr w:rsidR="00FF6009" w:rsidRPr="008078F9" w14:paraId="3CEBE093" w14:textId="77777777" w:rsidTr="00FF6B23">
        <w:trPr>
          <w:trHeight w:val="315"/>
        </w:trPr>
        <w:tc>
          <w:tcPr>
            <w:tcW w:w="3402" w:type="dxa"/>
            <w:tcBorders>
              <w:top w:val="nil"/>
              <w:left w:val="single" w:sz="8" w:space="0" w:color="auto"/>
              <w:bottom w:val="single" w:sz="4" w:space="0" w:color="auto"/>
              <w:right w:val="nil"/>
            </w:tcBorders>
            <w:shd w:val="clear" w:color="auto" w:fill="auto"/>
            <w:noWrap/>
            <w:vAlign w:val="bottom"/>
            <w:hideMark/>
          </w:tcPr>
          <w:p w14:paraId="4A4E7BEE" w14:textId="77777777" w:rsidR="00FF6009" w:rsidRPr="008078F9" w:rsidRDefault="00FF6009" w:rsidP="00FF6009">
            <w:pPr>
              <w:spacing w:before="0" w:after="0" w:line="240" w:lineRule="auto"/>
              <w:ind w:left="284" w:firstLine="0"/>
              <w:jc w:val="left"/>
              <w:rPr>
                <w:rFonts w:eastAsia="Times New Roman" w:cs="Arial"/>
                <w:i/>
                <w:color w:val="000000"/>
                <w:sz w:val="20"/>
                <w:szCs w:val="20"/>
              </w:rPr>
            </w:pPr>
            <w:r w:rsidRPr="008078F9">
              <w:rPr>
                <w:rFonts w:eastAsia="Times New Roman" w:cs="Arial"/>
                <w:i/>
                <w:color w:val="000000"/>
                <w:sz w:val="20"/>
                <w:szCs w:val="20"/>
              </w:rPr>
              <w:t>01 abril 2022 a 31 marzo 2023</w:t>
            </w:r>
          </w:p>
        </w:tc>
        <w:tc>
          <w:tcPr>
            <w:tcW w:w="1276" w:type="dxa"/>
            <w:tcBorders>
              <w:top w:val="nil"/>
              <w:left w:val="single" w:sz="8" w:space="0" w:color="auto"/>
              <w:bottom w:val="single" w:sz="4" w:space="0" w:color="auto"/>
              <w:right w:val="single" w:sz="8" w:space="0" w:color="auto"/>
            </w:tcBorders>
            <w:shd w:val="clear" w:color="auto" w:fill="auto"/>
            <w:noWrap/>
            <w:vAlign w:val="bottom"/>
            <w:hideMark/>
          </w:tcPr>
          <w:p w14:paraId="3FF53480" w14:textId="77777777" w:rsidR="00FF6009" w:rsidRPr="008078F9" w:rsidRDefault="00FF6009" w:rsidP="00FF6009">
            <w:pPr>
              <w:spacing w:before="0" w:after="0" w:line="240" w:lineRule="auto"/>
              <w:ind w:left="284" w:firstLine="0"/>
              <w:jc w:val="right"/>
              <w:rPr>
                <w:rFonts w:eastAsia="Times New Roman" w:cs="Arial"/>
                <w:i/>
                <w:color w:val="000000"/>
                <w:sz w:val="20"/>
                <w:szCs w:val="20"/>
              </w:rPr>
            </w:pPr>
            <w:r w:rsidRPr="008078F9">
              <w:rPr>
                <w:rFonts w:eastAsia="Times New Roman" w:cs="Arial"/>
                <w:i/>
                <w:color w:val="000000"/>
                <w:sz w:val="20"/>
                <w:szCs w:val="20"/>
              </w:rPr>
              <w:t>3,50%</w:t>
            </w:r>
          </w:p>
        </w:tc>
      </w:tr>
      <w:tr w:rsidR="00FF6009" w:rsidRPr="008078F9" w14:paraId="3154A177" w14:textId="77777777" w:rsidTr="00FF6B23">
        <w:trPr>
          <w:trHeight w:val="315"/>
        </w:trPr>
        <w:tc>
          <w:tcPr>
            <w:tcW w:w="3402" w:type="dxa"/>
            <w:tcBorders>
              <w:top w:val="nil"/>
              <w:left w:val="single" w:sz="8" w:space="0" w:color="auto"/>
              <w:bottom w:val="single" w:sz="8" w:space="0" w:color="auto"/>
              <w:right w:val="nil"/>
            </w:tcBorders>
            <w:shd w:val="clear" w:color="auto" w:fill="auto"/>
            <w:noWrap/>
            <w:vAlign w:val="bottom"/>
            <w:hideMark/>
          </w:tcPr>
          <w:p w14:paraId="40134B95" w14:textId="77777777" w:rsidR="00FF6009" w:rsidRPr="008078F9" w:rsidRDefault="00FF6009" w:rsidP="00FF6009">
            <w:pPr>
              <w:spacing w:before="0" w:after="0" w:line="240" w:lineRule="auto"/>
              <w:ind w:left="284" w:firstLine="0"/>
              <w:jc w:val="left"/>
              <w:rPr>
                <w:rFonts w:eastAsia="Times New Roman" w:cs="Arial"/>
                <w:i/>
                <w:color w:val="000000"/>
                <w:sz w:val="20"/>
                <w:szCs w:val="20"/>
              </w:rPr>
            </w:pPr>
            <w:r w:rsidRPr="008078F9">
              <w:rPr>
                <w:rFonts w:eastAsia="Times New Roman" w:cs="Arial"/>
                <w:i/>
                <w:color w:val="000000"/>
                <w:sz w:val="20"/>
                <w:szCs w:val="20"/>
              </w:rPr>
              <w:t>01 abril 2023 a 31 marzo 2024</w:t>
            </w:r>
          </w:p>
        </w:tc>
        <w:tc>
          <w:tcPr>
            <w:tcW w:w="1276" w:type="dxa"/>
            <w:tcBorders>
              <w:top w:val="nil"/>
              <w:left w:val="single" w:sz="8" w:space="0" w:color="auto"/>
              <w:bottom w:val="single" w:sz="8" w:space="0" w:color="auto"/>
              <w:right w:val="single" w:sz="8" w:space="0" w:color="auto"/>
            </w:tcBorders>
            <w:shd w:val="clear" w:color="auto" w:fill="auto"/>
            <w:noWrap/>
            <w:vAlign w:val="bottom"/>
            <w:hideMark/>
          </w:tcPr>
          <w:p w14:paraId="3F476759" w14:textId="77777777" w:rsidR="00FF6009" w:rsidRPr="008078F9" w:rsidRDefault="00FF6009" w:rsidP="00FF6009">
            <w:pPr>
              <w:spacing w:before="0" w:after="0" w:line="240" w:lineRule="auto"/>
              <w:ind w:left="284" w:firstLine="0"/>
              <w:jc w:val="right"/>
              <w:rPr>
                <w:rFonts w:eastAsia="Times New Roman" w:cs="Arial"/>
                <w:i/>
                <w:color w:val="000000"/>
                <w:sz w:val="20"/>
                <w:szCs w:val="20"/>
              </w:rPr>
            </w:pPr>
            <w:r w:rsidRPr="008078F9">
              <w:rPr>
                <w:rFonts w:eastAsia="Times New Roman" w:cs="Arial"/>
                <w:i/>
                <w:color w:val="000000"/>
                <w:sz w:val="20"/>
                <w:szCs w:val="20"/>
              </w:rPr>
              <w:t>2,60%</w:t>
            </w:r>
          </w:p>
        </w:tc>
      </w:tr>
    </w:tbl>
    <w:p w14:paraId="16C32DCC" w14:textId="77777777" w:rsidR="00FF6009" w:rsidRPr="008078F9" w:rsidRDefault="00FF6009" w:rsidP="00FF6009">
      <w:pPr>
        <w:tabs>
          <w:tab w:val="left" w:pos="708"/>
        </w:tabs>
        <w:suppressAutoHyphens/>
        <w:spacing w:before="0" w:after="120" w:line="240" w:lineRule="auto"/>
        <w:ind w:left="284" w:firstLine="0"/>
        <w:jc w:val="left"/>
        <w:rPr>
          <w:rFonts w:ascii="Calibri" w:eastAsia="Calibri" w:hAnsi="Calibri" w:cs="Calibri"/>
          <w:i/>
          <w:lang w:eastAsia="zh-CN"/>
        </w:rPr>
      </w:pPr>
    </w:p>
    <w:p w14:paraId="58C09D3C" w14:textId="77777777" w:rsidR="00FF6009" w:rsidRPr="008078F9" w:rsidRDefault="00FF6009" w:rsidP="00FF6009">
      <w:pPr>
        <w:tabs>
          <w:tab w:val="left" w:pos="708"/>
        </w:tabs>
        <w:suppressAutoHyphens/>
        <w:spacing w:before="0" w:after="0" w:line="240" w:lineRule="auto"/>
        <w:ind w:left="284" w:firstLine="0"/>
        <w:rPr>
          <w:rFonts w:eastAsia="Calibri" w:cs="Arial"/>
          <w:i/>
          <w:lang w:eastAsia="zh-CN"/>
        </w:rPr>
      </w:pPr>
      <w:r w:rsidRPr="008078F9">
        <w:rPr>
          <w:rFonts w:eastAsia="Calibri" w:cs="Arial"/>
          <w:i/>
          <w:lang w:eastAsia="zh-CN"/>
        </w:rPr>
        <w:t>Teniendo en cuenta que:</w:t>
      </w:r>
    </w:p>
    <w:p w14:paraId="705CF47D" w14:textId="77777777" w:rsidR="00FF6009" w:rsidRPr="008078F9" w:rsidRDefault="00FF6009" w:rsidP="00FF6009">
      <w:pPr>
        <w:tabs>
          <w:tab w:val="left" w:pos="708"/>
        </w:tabs>
        <w:suppressAutoHyphens/>
        <w:spacing w:before="0" w:after="120" w:line="240" w:lineRule="auto"/>
        <w:ind w:left="284" w:firstLine="0"/>
        <w:jc w:val="left"/>
        <w:rPr>
          <w:rFonts w:ascii="Calibri" w:eastAsia="Calibri" w:hAnsi="Calibri" w:cs="Calibri"/>
          <w:i/>
          <w:lang w:eastAsia="zh-CN"/>
        </w:rPr>
      </w:pPr>
    </w:p>
    <w:p w14:paraId="391C5C9E" w14:textId="5F7796CA" w:rsidR="00FF6009" w:rsidRPr="008078F9" w:rsidRDefault="00FF6009" w:rsidP="00C1770D">
      <w:pPr>
        <w:numPr>
          <w:ilvl w:val="0"/>
          <w:numId w:val="43"/>
        </w:numPr>
        <w:tabs>
          <w:tab w:val="left" w:pos="916"/>
          <w:tab w:val="left" w:pos="2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line="240" w:lineRule="auto"/>
        <w:ind w:left="284"/>
        <w:rPr>
          <w:rFonts w:eastAsia="Calibri" w:cs="Arial"/>
          <w:i/>
          <w:sz w:val="16"/>
          <w:szCs w:val="16"/>
          <w:lang w:eastAsia="zh-CN"/>
        </w:rPr>
      </w:pPr>
      <w:r w:rsidRPr="008078F9">
        <w:rPr>
          <w:rFonts w:eastAsia="Calibri" w:cs="Arial"/>
          <w:i/>
          <w:lang w:eastAsia="zh-CN"/>
        </w:rPr>
        <w:t xml:space="preserve">Tarifas a percibir por el concesionario: son las establecidas durante el proceso de licitación, pudiendo ser las mismas revisadas anualmente, conforme a la variación del IPC anual del INE, siempre que hubiese transcurrido un año desde la formalización del contrato, por lo que el primer año quedará excluido de la </w:t>
      </w:r>
      <w:r w:rsidR="00C1770D" w:rsidRPr="008078F9">
        <w:rPr>
          <w:rFonts w:eastAsia="Calibri" w:cs="Arial"/>
          <w:i/>
          <w:lang w:eastAsia="zh-CN"/>
        </w:rPr>
        <w:t>revisión. (</w:t>
      </w:r>
      <w:r w:rsidRPr="008078F9">
        <w:rPr>
          <w:rFonts w:eastAsia="Calibri" w:cs="Arial"/>
          <w:i/>
          <w:lang w:eastAsia="zh-CN"/>
        </w:rPr>
        <w:t>1 de abril de 2014 al 31 de marzo de 2015)</w:t>
      </w:r>
    </w:p>
    <w:p w14:paraId="30BD8BF9" w14:textId="77777777" w:rsidR="00C1770D" w:rsidRPr="008078F9" w:rsidRDefault="00C1770D" w:rsidP="00C1770D">
      <w:pPr>
        <w:tabs>
          <w:tab w:val="left" w:pos="916"/>
          <w:tab w:val="left" w:pos="2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line="240" w:lineRule="auto"/>
        <w:ind w:left="284" w:firstLine="0"/>
        <w:rPr>
          <w:rFonts w:eastAsia="Calibri" w:cs="Arial"/>
          <w:i/>
          <w:sz w:val="16"/>
          <w:szCs w:val="16"/>
          <w:lang w:eastAsia="zh-CN"/>
        </w:rPr>
      </w:pPr>
    </w:p>
    <w:p w14:paraId="1019E0F5" w14:textId="77777777" w:rsidR="00FF6009" w:rsidRPr="008078F9" w:rsidRDefault="00FF6009" w:rsidP="00FF6009">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line="240" w:lineRule="auto"/>
        <w:ind w:left="1276"/>
        <w:rPr>
          <w:rFonts w:eastAsia="Calibri" w:cs="Arial"/>
          <w:i/>
          <w:sz w:val="16"/>
          <w:szCs w:val="16"/>
          <w:lang w:eastAsia="zh-CN"/>
        </w:rPr>
      </w:pPr>
      <w:r w:rsidRPr="008078F9">
        <w:rPr>
          <w:rFonts w:eastAsia="Calibri" w:cs="Arial"/>
          <w:b/>
          <w:i/>
          <w:sz w:val="16"/>
          <w:szCs w:val="16"/>
          <w:lang w:eastAsia="zh-CN"/>
        </w:rPr>
        <w:t>Le afectan las variaciones del IPC tanto al alza como a la baja</w:t>
      </w:r>
      <w:r w:rsidRPr="008078F9">
        <w:rPr>
          <w:rFonts w:eastAsia="Calibri" w:cs="Arial"/>
          <w:i/>
          <w:sz w:val="16"/>
          <w:szCs w:val="16"/>
          <w:lang w:eastAsia="zh-CN"/>
        </w:rPr>
        <w:t>.</w:t>
      </w:r>
    </w:p>
    <w:p w14:paraId="4BD7DC63" w14:textId="77777777" w:rsidR="00FF6009" w:rsidRPr="008078F9" w:rsidRDefault="00FF6009" w:rsidP="00FF60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line="240" w:lineRule="auto"/>
        <w:ind w:left="284" w:firstLine="0"/>
        <w:rPr>
          <w:rFonts w:eastAsia="Calibri" w:cs="Arial"/>
          <w:i/>
          <w:sz w:val="16"/>
          <w:szCs w:val="16"/>
          <w:lang w:eastAsia="zh-CN"/>
        </w:rPr>
      </w:pPr>
    </w:p>
    <w:p w14:paraId="332EA373" w14:textId="77777777" w:rsidR="00FF6009" w:rsidRPr="008078F9" w:rsidRDefault="00FF6009" w:rsidP="00FF6009">
      <w:pPr>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line="240" w:lineRule="auto"/>
        <w:ind w:left="284"/>
        <w:rPr>
          <w:rFonts w:eastAsia="Calibri" w:cs="Arial"/>
          <w:i/>
          <w:lang w:eastAsia="zh-CN"/>
        </w:rPr>
      </w:pPr>
      <w:r w:rsidRPr="008078F9">
        <w:rPr>
          <w:rFonts w:eastAsia="Calibri" w:cs="Arial"/>
          <w:i/>
          <w:lang w:eastAsia="zh-CN"/>
        </w:rPr>
        <w:lastRenderedPageBreak/>
        <w:t xml:space="preserve">Canon a abonar por el contratista: el canon anual que resulte de la adjudicación se referirá al primer año de vigencia del contrato, </w:t>
      </w:r>
      <w:r w:rsidRPr="008078F9">
        <w:rPr>
          <w:rFonts w:eastAsia="Calibri" w:cs="Arial"/>
          <w:b/>
          <w:i/>
          <w:u w:val="single"/>
          <w:lang w:eastAsia="zh-CN"/>
        </w:rPr>
        <w:t>incrementándose</w:t>
      </w:r>
      <w:r w:rsidRPr="008078F9">
        <w:rPr>
          <w:rFonts w:eastAsia="Calibri" w:cs="Arial"/>
          <w:i/>
          <w:lang w:eastAsia="zh-CN"/>
        </w:rPr>
        <w:t xml:space="preserve"> en las anualidades siguientes en función del Índice de Precios de Consumo General publicado por el Instituto Nacional de Estadística. La revisión tendrá lugar una vez transcurrido el primer año de vigencia del contrato, sin que sea necesario haber ejecutado el 20 por 100 de la prestación. La revisión en cada fecha  que corresponda, se efectuará respecto de la fecha de formalización del contrato.</w:t>
      </w:r>
    </w:p>
    <w:p w14:paraId="3A05F050" w14:textId="77777777" w:rsidR="00C1770D" w:rsidRPr="008078F9" w:rsidRDefault="00C1770D" w:rsidP="00C177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line="240" w:lineRule="auto"/>
        <w:ind w:left="284" w:firstLine="0"/>
        <w:rPr>
          <w:rFonts w:eastAsia="Calibri" w:cs="Arial"/>
          <w:i/>
          <w:lang w:eastAsia="zh-CN"/>
        </w:rPr>
      </w:pPr>
    </w:p>
    <w:p w14:paraId="1F413252" w14:textId="77777777" w:rsidR="00FF6009" w:rsidRPr="008078F9" w:rsidRDefault="00FF6009" w:rsidP="00FF6009">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line="240" w:lineRule="auto"/>
        <w:ind w:left="1134"/>
        <w:rPr>
          <w:rFonts w:eastAsia="Calibri" w:cs="Arial"/>
          <w:b/>
          <w:i/>
          <w:lang w:eastAsia="zh-CN"/>
        </w:rPr>
      </w:pPr>
      <w:r w:rsidRPr="008078F9">
        <w:rPr>
          <w:rFonts w:eastAsia="Calibri" w:cs="Arial"/>
          <w:b/>
          <w:i/>
          <w:sz w:val="16"/>
          <w:szCs w:val="16"/>
          <w:lang w:eastAsia="zh-CN"/>
        </w:rPr>
        <w:t>Solo le afectan las variaciones del IPC al alza.</w:t>
      </w:r>
    </w:p>
    <w:p w14:paraId="23342877" w14:textId="77777777" w:rsidR="00FF6009" w:rsidRPr="008078F9" w:rsidRDefault="00FF6009" w:rsidP="00FF60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line="240" w:lineRule="auto"/>
        <w:ind w:left="284" w:firstLine="0"/>
        <w:rPr>
          <w:rFonts w:eastAsia="Calibri" w:cs="Arial"/>
          <w:i/>
          <w:sz w:val="16"/>
          <w:szCs w:val="16"/>
          <w:lang w:eastAsia="zh-CN"/>
        </w:rPr>
      </w:pPr>
    </w:p>
    <w:p w14:paraId="23012B4F" w14:textId="77777777" w:rsidR="00FF6009" w:rsidRPr="008078F9" w:rsidRDefault="00FF6009" w:rsidP="00FF6009">
      <w:pPr>
        <w:tabs>
          <w:tab w:val="left" w:pos="708"/>
        </w:tabs>
        <w:suppressAutoHyphens/>
        <w:spacing w:before="0" w:after="0" w:line="240" w:lineRule="auto"/>
        <w:ind w:left="284" w:firstLine="0"/>
        <w:rPr>
          <w:rFonts w:eastAsia="Calibri" w:cs="Arial"/>
          <w:i/>
          <w:lang w:eastAsia="zh-CN"/>
        </w:rPr>
      </w:pPr>
      <w:r w:rsidRPr="008078F9">
        <w:rPr>
          <w:rFonts w:eastAsia="Calibri" w:cs="Arial"/>
          <w:i/>
          <w:lang w:eastAsia="zh-CN"/>
        </w:rPr>
        <w:t xml:space="preserve">Según las consideraciones anteriores, y en relación a </w:t>
      </w:r>
      <w:r w:rsidRPr="008078F9">
        <w:rPr>
          <w:rFonts w:eastAsia="Calibri" w:cs="Arial"/>
          <w:b/>
          <w:i/>
          <w:u w:val="single"/>
          <w:lang w:eastAsia="zh-CN"/>
        </w:rPr>
        <w:t>las tarifas</w:t>
      </w:r>
      <w:r w:rsidRPr="008078F9">
        <w:rPr>
          <w:rFonts w:eastAsia="Calibri" w:cs="Arial"/>
          <w:i/>
          <w:lang w:eastAsia="zh-CN"/>
        </w:rPr>
        <w:t>, (exceptuando el periodo abril 2014 a marzo 2015) y efectuado el cálculo para su actualización en cada uno de los siguientes periodos anuales hasta llegar al periodo (abril 2023 a marzo 2024), queda como se indica en las siguientes tablas:</w:t>
      </w:r>
    </w:p>
    <w:p w14:paraId="7EE73383" w14:textId="77777777" w:rsidR="00FF6009" w:rsidRPr="008078F9" w:rsidRDefault="00FF6009" w:rsidP="00FF6009">
      <w:pPr>
        <w:tabs>
          <w:tab w:val="left" w:pos="708"/>
        </w:tabs>
        <w:suppressAutoHyphens/>
        <w:spacing w:before="0" w:after="0" w:line="240" w:lineRule="auto"/>
        <w:ind w:left="284" w:firstLine="0"/>
        <w:rPr>
          <w:rFonts w:eastAsia="Calibri" w:cs="Arial"/>
          <w:i/>
          <w:lang w:eastAsia="zh-CN"/>
        </w:rPr>
      </w:pPr>
    </w:p>
    <w:tbl>
      <w:tblPr>
        <w:tblW w:w="8779" w:type="dxa"/>
        <w:tblCellMar>
          <w:left w:w="70" w:type="dxa"/>
          <w:right w:w="70" w:type="dxa"/>
        </w:tblCellMar>
        <w:tblLook w:val="04A0" w:firstRow="1" w:lastRow="0" w:firstColumn="1" w:lastColumn="0" w:noHBand="0" w:noVBand="1"/>
      </w:tblPr>
      <w:tblGrid>
        <w:gridCol w:w="59"/>
        <w:gridCol w:w="2022"/>
        <w:gridCol w:w="175"/>
        <w:gridCol w:w="1064"/>
        <w:gridCol w:w="357"/>
        <w:gridCol w:w="837"/>
        <w:gridCol w:w="127"/>
        <w:gridCol w:w="1015"/>
        <w:gridCol w:w="140"/>
        <w:gridCol w:w="1437"/>
        <w:gridCol w:w="62"/>
        <w:gridCol w:w="1694"/>
      </w:tblGrid>
      <w:tr w:rsidR="00FF6009" w:rsidRPr="008078F9" w14:paraId="2E422F1E" w14:textId="77777777" w:rsidTr="00FF6B23">
        <w:trPr>
          <w:trHeight w:val="376"/>
        </w:trPr>
        <w:tc>
          <w:tcPr>
            <w:tcW w:w="8779" w:type="dxa"/>
            <w:gridSpan w:val="12"/>
            <w:tcBorders>
              <w:top w:val="single" w:sz="8" w:space="0" w:color="auto"/>
              <w:left w:val="single" w:sz="8" w:space="0" w:color="auto"/>
              <w:bottom w:val="single" w:sz="8" w:space="0" w:color="auto"/>
              <w:right w:val="nil"/>
            </w:tcBorders>
            <w:shd w:val="clear" w:color="000000" w:fill="FF0000"/>
            <w:noWrap/>
            <w:vAlign w:val="bottom"/>
            <w:hideMark/>
          </w:tcPr>
          <w:p w14:paraId="06B0232D"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FFFFFF"/>
                <w:sz w:val="18"/>
                <w:szCs w:val="18"/>
              </w:rPr>
            </w:pPr>
            <w:r w:rsidRPr="008078F9">
              <w:rPr>
                <w:rFonts w:ascii="Calibri" w:eastAsia="Times New Roman" w:hAnsi="Calibri" w:cs="Calibri"/>
                <w:b/>
                <w:bCs/>
                <w:i/>
                <w:color w:val="FFFFFF"/>
                <w:sz w:val="18"/>
                <w:szCs w:val="18"/>
              </w:rPr>
              <w:t>USUARIOS  ABONADOS</w:t>
            </w:r>
          </w:p>
        </w:tc>
      </w:tr>
      <w:tr w:rsidR="00FF6009" w:rsidRPr="008078F9" w14:paraId="65A120FF" w14:textId="77777777" w:rsidTr="00FF6B23">
        <w:trPr>
          <w:trHeight w:val="303"/>
        </w:trPr>
        <w:tc>
          <w:tcPr>
            <w:tcW w:w="2224" w:type="dxa"/>
            <w:gridSpan w:val="3"/>
            <w:tcBorders>
              <w:top w:val="nil"/>
              <w:left w:val="nil"/>
              <w:bottom w:val="nil"/>
              <w:right w:val="nil"/>
            </w:tcBorders>
            <w:shd w:val="clear" w:color="auto" w:fill="auto"/>
            <w:noWrap/>
            <w:vAlign w:val="bottom"/>
            <w:hideMark/>
          </w:tcPr>
          <w:p w14:paraId="3C166D76"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FFFFFF"/>
                <w:sz w:val="18"/>
                <w:szCs w:val="18"/>
              </w:rPr>
            </w:pPr>
          </w:p>
        </w:tc>
        <w:tc>
          <w:tcPr>
            <w:tcW w:w="1421" w:type="dxa"/>
            <w:gridSpan w:val="2"/>
            <w:tcBorders>
              <w:top w:val="nil"/>
              <w:left w:val="nil"/>
              <w:bottom w:val="nil"/>
              <w:right w:val="nil"/>
            </w:tcBorders>
            <w:shd w:val="clear" w:color="auto" w:fill="auto"/>
            <w:noWrap/>
            <w:vAlign w:val="bottom"/>
            <w:hideMark/>
          </w:tcPr>
          <w:p w14:paraId="4372205C" w14:textId="77777777" w:rsidR="00FF6009" w:rsidRPr="008078F9" w:rsidRDefault="00FF6009" w:rsidP="00FF6009">
            <w:pPr>
              <w:spacing w:before="0" w:after="0" w:line="240" w:lineRule="auto"/>
              <w:ind w:left="284" w:firstLine="0"/>
              <w:jc w:val="left"/>
              <w:rPr>
                <w:rFonts w:ascii="Times New Roman" w:eastAsia="Times New Roman" w:hAnsi="Times New Roman"/>
                <w:i/>
                <w:sz w:val="18"/>
                <w:szCs w:val="18"/>
              </w:rPr>
            </w:pPr>
          </w:p>
        </w:tc>
        <w:tc>
          <w:tcPr>
            <w:tcW w:w="920" w:type="dxa"/>
            <w:gridSpan w:val="2"/>
            <w:tcBorders>
              <w:top w:val="nil"/>
              <w:left w:val="nil"/>
              <w:bottom w:val="nil"/>
              <w:right w:val="nil"/>
            </w:tcBorders>
            <w:shd w:val="clear" w:color="auto" w:fill="auto"/>
            <w:noWrap/>
            <w:vAlign w:val="bottom"/>
            <w:hideMark/>
          </w:tcPr>
          <w:p w14:paraId="0C5030C2" w14:textId="77777777" w:rsidR="00FF6009" w:rsidRPr="008078F9" w:rsidRDefault="00FF6009" w:rsidP="00FF6009">
            <w:pPr>
              <w:spacing w:before="0" w:after="0" w:line="240" w:lineRule="auto"/>
              <w:ind w:left="284" w:firstLine="0"/>
              <w:jc w:val="left"/>
              <w:rPr>
                <w:rFonts w:ascii="Times New Roman" w:eastAsia="Times New Roman" w:hAnsi="Times New Roman"/>
                <w:i/>
                <w:sz w:val="18"/>
                <w:szCs w:val="18"/>
              </w:rPr>
            </w:pPr>
          </w:p>
        </w:tc>
        <w:tc>
          <w:tcPr>
            <w:tcW w:w="959" w:type="dxa"/>
            <w:tcBorders>
              <w:top w:val="nil"/>
              <w:left w:val="single" w:sz="8" w:space="0" w:color="auto"/>
              <w:bottom w:val="single" w:sz="8" w:space="0" w:color="auto"/>
              <w:right w:val="single" w:sz="4" w:space="0" w:color="auto"/>
            </w:tcBorders>
            <w:shd w:val="clear" w:color="000000" w:fill="D9D9D9"/>
            <w:noWrap/>
            <w:vAlign w:val="bottom"/>
            <w:hideMark/>
          </w:tcPr>
          <w:p w14:paraId="7B6B32F4"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OFERTA</w:t>
            </w:r>
          </w:p>
        </w:tc>
        <w:tc>
          <w:tcPr>
            <w:tcW w:w="1502"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A8EA87C"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A2014/M2015</w:t>
            </w:r>
          </w:p>
        </w:tc>
        <w:tc>
          <w:tcPr>
            <w:tcW w:w="1753"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DE281FA"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A2023/M2024</w:t>
            </w:r>
          </w:p>
        </w:tc>
      </w:tr>
      <w:tr w:rsidR="00FF6009" w:rsidRPr="008078F9" w14:paraId="4569CB36" w14:textId="77777777" w:rsidTr="00FF6B23">
        <w:trPr>
          <w:trHeight w:val="303"/>
        </w:trPr>
        <w:tc>
          <w:tcPr>
            <w:tcW w:w="2224" w:type="dxa"/>
            <w:gridSpan w:val="3"/>
            <w:tcBorders>
              <w:top w:val="single" w:sz="8" w:space="0" w:color="auto"/>
              <w:left w:val="single" w:sz="8" w:space="0" w:color="auto"/>
              <w:bottom w:val="single" w:sz="8" w:space="0" w:color="auto"/>
              <w:right w:val="single" w:sz="4" w:space="0" w:color="auto"/>
            </w:tcBorders>
            <w:shd w:val="clear" w:color="000000" w:fill="D9D9D9"/>
            <w:noWrap/>
            <w:vAlign w:val="bottom"/>
            <w:hideMark/>
          </w:tcPr>
          <w:p w14:paraId="717BB3EB"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CLASE DE ABONO</w:t>
            </w:r>
          </w:p>
        </w:tc>
        <w:tc>
          <w:tcPr>
            <w:tcW w:w="1421" w:type="dxa"/>
            <w:gridSpan w:val="2"/>
            <w:tcBorders>
              <w:top w:val="single" w:sz="8" w:space="0" w:color="auto"/>
              <w:left w:val="nil"/>
              <w:bottom w:val="single" w:sz="8" w:space="0" w:color="auto"/>
              <w:right w:val="nil"/>
            </w:tcBorders>
            <w:shd w:val="clear" w:color="000000" w:fill="D9D9D9"/>
            <w:noWrap/>
            <w:vAlign w:val="bottom"/>
            <w:hideMark/>
          </w:tcPr>
          <w:p w14:paraId="31B2440B"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FORMA DE PAGO</w:t>
            </w:r>
          </w:p>
        </w:tc>
        <w:tc>
          <w:tcPr>
            <w:tcW w:w="920" w:type="dxa"/>
            <w:gridSpan w:val="2"/>
            <w:tcBorders>
              <w:top w:val="single" w:sz="8" w:space="0" w:color="auto"/>
              <w:left w:val="single" w:sz="8" w:space="0" w:color="auto"/>
              <w:bottom w:val="single" w:sz="8" w:space="0" w:color="auto"/>
              <w:right w:val="single" w:sz="8" w:space="0" w:color="auto"/>
            </w:tcBorders>
            <w:shd w:val="clear" w:color="000000" w:fill="D9D9D9"/>
            <w:noWrap/>
            <w:vAlign w:val="bottom"/>
            <w:hideMark/>
          </w:tcPr>
          <w:p w14:paraId="1EE935A3"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TARIFA</w:t>
            </w:r>
          </w:p>
        </w:tc>
        <w:tc>
          <w:tcPr>
            <w:tcW w:w="959" w:type="dxa"/>
            <w:tcBorders>
              <w:top w:val="nil"/>
              <w:left w:val="nil"/>
              <w:bottom w:val="nil"/>
              <w:right w:val="nil"/>
            </w:tcBorders>
            <w:shd w:val="clear" w:color="000000" w:fill="D9D9D9"/>
            <w:noWrap/>
            <w:vAlign w:val="bottom"/>
            <w:hideMark/>
          </w:tcPr>
          <w:p w14:paraId="73BB674F"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-2,20%</w:t>
            </w:r>
          </w:p>
        </w:tc>
        <w:tc>
          <w:tcPr>
            <w:tcW w:w="1502" w:type="dxa"/>
            <w:gridSpan w:val="2"/>
            <w:tcBorders>
              <w:top w:val="nil"/>
              <w:left w:val="single" w:sz="8" w:space="0" w:color="auto"/>
              <w:bottom w:val="nil"/>
              <w:right w:val="single" w:sz="8" w:space="0" w:color="auto"/>
            </w:tcBorders>
            <w:shd w:val="clear" w:color="000000" w:fill="D9D9D9"/>
            <w:noWrap/>
            <w:vAlign w:val="bottom"/>
            <w:hideMark/>
          </w:tcPr>
          <w:p w14:paraId="77772B45"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IPC -1,50 %</w:t>
            </w:r>
          </w:p>
        </w:tc>
        <w:tc>
          <w:tcPr>
            <w:tcW w:w="1753" w:type="dxa"/>
            <w:gridSpan w:val="2"/>
            <w:tcBorders>
              <w:top w:val="nil"/>
              <w:left w:val="nil"/>
              <w:bottom w:val="nil"/>
              <w:right w:val="single" w:sz="8" w:space="0" w:color="auto"/>
            </w:tcBorders>
            <w:shd w:val="clear" w:color="000000" w:fill="D9D9D9"/>
            <w:noWrap/>
            <w:vAlign w:val="bottom"/>
            <w:hideMark/>
          </w:tcPr>
          <w:p w14:paraId="31C3F3B9"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IPC 2,60 %</w:t>
            </w:r>
          </w:p>
        </w:tc>
      </w:tr>
      <w:tr w:rsidR="00FF6009" w:rsidRPr="008078F9" w14:paraId="54AEE5E5" w14:textId="77777777" w:rsidTr="00FF6B23">
        <w:trPr>
          <w:trHeight w:val="289"/>
        </w:trPr>
        <w:tc>
          <w:tcPr>
            <w:tcW w:w="2224" w:type="dxa"/>
            <w:gridSpan w:val="3"/>
            <w:vMerge w:val="restart"/>
            <w:tcBorders>
              <w:top w:val="nil"/>
              <w:left w:val="single" w:sz="8" w:space="0" w:color="auto"/>
              <w:bottom w:val="single" w:sz="8" w:space="0" w:color="000000"/>
              <w:right w:val="single" w:sz="8" w:space="0" w:color="auto"/>
            </w:tcBorders>
            <w:shd w:val="clear" w:color="000000" w:fill="FFFF00"/>
            <w:vAlign w:val="center"/>
            <w:hideMark/>
          </w:tcPr>
          <w:p w14:paraId="06A5A9A4"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 xml:space="preserve">Abono individual jóvenes </w:t>
            </w:r>
          </w:p>
        </w:tc>
        <w:tc>
          <w:tcPr>
            <w:tcW w:w="1421" w:type="dxa"/>
            <w:gridSpan w:val="2"/>
            <w:tcBorders>
              <w:top w:val="nil"/>
              <w:left w:val="nil"/>
              <w:bottom w:val="single" w:sz="4" w:space="0" w:color="auto"/>
              <w:right w:val="nil"/>
            </w:tcBorders>
            <w:shd w:val="clear" w:color="000000" w:fill="FFC000"/>
            <w:noWrap/>
            <w:vAlign w:val="bottom"/>
            <w:hideMark/>
          </w:tcPr>
          <w:p w14:paraId="1C69B5F2"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Mensual</w:t>
            </w:r>
          </w:p>
        </w:tc>
        <w:tc>
          <w:tcPr>
            <w:tcW w:w="920" w:type="dxa"/>
            <w:gridSpan w:val="2"/>
            <w:tcBorders>
              <w:top w:val="nil"/>
              <w:left w:val="single" w:sz="8" w:space="0" w:color="auto"/>
              <w:bottom w:val="single" w:sz="4" w:space="0" w:color="auto"/>
              <w:right w:val="nil"/>
            </w:tcBorders>
            <w:shd w:val="clear" w:color="auto" w:fill="auto"/>
            <w:noWrap/>
            <w:vAlign w:val="bottom"/>
            <w:hideMark/>
          </w:tcPr>
          <w:p w14:paraId="1E75D5B0" w14:textId="77777777" w:rsidR="00FF6009" w:rsidRPr="008078F9" w:rsidRDefault="00FF6009" w:rsidP="00FF6009">
            <w:pPr>
              <w:spacing w:before="0" w:after="0" w:line="240" w:lineRule="auto"/>
              <w:ind w:left="71"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19,37 €</w:t>
            </w:r>
          </w:p>
        </w:tc>
        <w:tc>
          <w:tcPr>
            <w:tcW w:w="959" w:type="dxa"/>
            <w:tcBorders>
              <w:top w:val="single" w:sz="8" w:space="0" w:color="auto"/>
              <w:left w:val="single" w:sz="8" w:space="0" w:color="auto"/>
              <w:bottom w:val="single" w:sz="4" w:space="0" w:color="auto"/>
              <w:right w:val="nil"/>
            </w:tcBorders>
            <w:shd w:val="clear" w:color="auto" w:fill="FFC000"/>
            <w:noWrap/>
            <w:vAlign w:val="bottom"/>
            <w:hideMark/>
          </w:tcPr>
          <w:p w14:paraId="2993936F" w14:textId="77777777" w:rsidR="00FF6009" w:rsidRPr="008078F9" w:rsidRDefault="00FF6009" w:rsidP="00FF6009">
            <w:pPr>
              <w:spacing w:before="0" w:after="0" w:line="240" w:lineRule="auto"/>
              <w:ind w:left="99"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18,94 €</w:t>
            </w:r>
          </w:p>
        </w:tc>
        <w:tc>
          <w:tcPr>
            <w:tcW w:w="1502" w:type="dxa"/>
            <w:gridSpan w:val="2"/>
            <w:vMerge w:val="restart"/>
            <w:tcBorders>
              <w:top w:val="single" w:sz="8" w:space="0" w:color="auto"/>
              <w:left w:val="single" w:sz="8" w:space="0" w:color="auto"/>
              <w:right w:val="nil"/>
            </w:tcBorders>
            <w:shd w:val="clear" w:color="000000" w:fill="000000"/>
            <w:noWrap/>
            <w:vAlign w:val="bottom"/>
            <w:hideMark/>
          </w:tcPr>
          <w:p w14:paraId="1D8BE2A4" w14:textId="77777777" w:rsidR="00FF6009" w:rsidRPr="008078F9" w:rsidRDefault="00FF6009" w:rsidP="00FF6009">
            <w:pPr>
              <w:spacing w:before="0" w:after="0" w:line="240" w:lineRule="auto"/>
              <w:ind w:left="284" w:firstLine="0"/>
              <w:jc w:val="center"/>
              <w:rPr>
                <w:rFonts w:ascii="Calibri" w:eastAsia="Times New Roman" w:hAnsi="Calibri" w:cs="Calibri"/>
                <w:i/>
                <w:color w:val="000000"/>
                <w:sz w:val="18"/>
                <w:szCs w:val="18"/>
              </w:rPr>
            </w:pPr>
          </w:p>
          <w:p w14:paraId="1A8274D6" w14:textId="77777777" w:rsidR="00FF6009" w:rsidRPr="008078F9" w:rsidRDefault="00FF6009" w:rsidP="00FF6009">
            <w:pPr>
              <w:spacing w:before="0" w:after="0" w:line="240" w:lineRule="auto"/>
              <w:ind w:left="284" w:firstLine="0"/>
              <w:jc w:val="center"/>
              <w:rPr>
                <w:rFonts w:ascii="Calibri" w:eastAsia="Times New Roman" w:hAnsi="Calibri" w:cs="Calibri"/>
                <w:i/>
                <w:color w:val="000000"/>
                <w:sz w:val="18"/>
                <w:szCs w:val="18"/>
              </w:rPr>
            </w:pPr>
          </w:p>
          <w:p w14:paraId="19C9059E" w14:textId="77777777" w:rsidR="00FF6009" w:rsidRPr="008078F9" w:rsidRDefault="00FF6009" w:rsidP="00FF6009">
            <w:pPr>
              <w:spacing w:before="0" w:after="0" w:line="240" w:lineRule="auto"/>
              <w:ind w:left="284" w:firstLine="0"/>
              <w:jc w:val="center"/>
              <w:rPr>
                <w:rFonts w:ascii="Calibri" w:eastAsia="Times New Roman" w:hAnsi="Calibri" w:cs="Calibri"/>
                <w:i/>
                <w:color w:val="000000"/>
                <w:sz w:val="18"/>
                <w:szCs w:val="18"/>
              </w:rPr>
            </w:pPr>
          </w:p>
          <w:p w14:paraId="4FE94A00" w14:textId="77777777" w:rsidR="00FF6009" w:rsidRPr="008078F9" w:rsidRDefault="00FF6009" w:rsidP="00FF6009">
            <w:pPr>
              <w:spacing w:before="0" w:after="0" w:line="240" w:lineRule="auto"/>
              <w:ind w:left="284" w:firstLine="0"/>
              <w:jc w:val="center"/>
              <w:rPr>
                <w:rFonts w:ascii="Calibri" w:eastAsia="Times New Roman" w:hAnsi="Calibri" w:cs="Calibri"/>
                <w:i/>
                <w:color w:val="000000"/>
                <w:sz w:val="18"/>
                <w:szCs w:val="18"/>
              </w:rPr>
            </w:pPr>
          </w:p>
          <w:p w14:paraId="43C8C667" w14:textId="77777777" w:rsidR="00FF6009" w:rsidRPr="008078F9" w:rsidRDefault="00FF6009" w:rsidP="00FF6009">
            <w:pPr>
              <w:spacing w:before="0" w:after="0" w:line="240" w:lineRule="auto"/>
              <w:ind w:left="284" w:firstLine="0"/>
              <w:jc w:val="center"/>
              <w:rPr>
                <w:rFonts w:ascii="Calibri" w:eastAsia="Times New Roman" w:hAnsi="Calibri" w:cs="Calibri"/>
                <w:i/>
                <w:color w:val="000000"/>
                <w:sz w:val="18"/>
                <w:szCs w:val="18"/>
              </w:rPr>
            </w:pPr>
          </w:p>
          <w:p w14:paraId="0870468C" w14:textId="77777777" w:rsidR="00FF6009" w:rsidRPr="008078F9" w:rsidRDefault="00FF6009" w:rsidP="00FF6009">
            <w:pPr>
              <w:spacing w:before="0" w:after="0" w:line="240" w:lineRule="auto"/>
              <w:ind w:left="284" w:firstLine="0"/>
              <w:jc w:val="center"/>
              <w:rPr>
                <w:rFonts w:ascii="Calibri" w:eastAsia="Times New Roman" w:hAnsi="Calibri" w:cs="Calibri"/>
                <w:i/>
                <w:color w:val="000000"/>
                <w:sz w:val="18"/>
                <w:szCs w:val="18"/>
              </w:rPr>
            </w:pPr>
          </w:p>
          <w:p w14:paraId="564F1644" w14:textId="77777777" w:rsidR="00FF6009" w:rsidRPr="008078F9" w:rsidRDefault="00FF6009" w:rsidP="00FF6009">
            <w:pPr>
              <w:spacing w:before="0" w:after="0" w:line="240" w:lineRule="auto"/>
              <w:ind w:left="284" w:firstLine="0"/>
              <w:jc w:val="center"/>
              <w:rPr>
                <w:rFonts w:ascii="Calibri" w:eastAsia="Times New Roman" w:hAnsi="Calibri" w:cs="Calibri"/>
                <w:i/>
                <w:color w:val="000000"/>
                <w:sz w:val="18"/>
                <w:szCs w:val="18"/>
              </w:rPr>
            </w:pPr>
          </w:p>
          <w:p w14:paraId="33160B64" w14:textId="77777777" w:rsidR="00FF6009" w:rsidRPr="008078F9" w:rsidRDefault="00FF6009" w:rsidP="00FF6009">
            <w:pPr>
              <w:spacing w:before="0" w:after="0" w:line="240" w:lineRule="auto"/>
              <w:ind w:left="284" w:firstLine="0"/>
              <w:jc w:val="center"/>
              <w:rPr>
                <w:rFonts w:ascii="Calibri" w:eastAsia="Times New Roman" w:hAnsi="Calibri" w:cs="Calibri"/>
                <w:i/>
                <w:color w:val="000000"/>
                <w:sz w:val="18"/>
                <w:szCs w:val="18"/>
              </w:rPr>
            </w:pPr>
          </w:p>
          <w:p w14:paraId="6FBFC940" w14:textId="77777777" w:rsidR="00FF6009" w:rsidRPr="008078F9" w:rsidRDefault="00FF6009" w:rsidP="00FF6009">
            <w:pPr>
              <w:spacing w:before="0" w:after="0" w:line="240" w:lineRule="auto"/>
              <w:ind w:left="284" w:firstLine="0"/>
              <w:jc w:val="center"/>
              <w:rPr>
                <w:rFonts w:ascii="Calibri" w:eastAsia="Times New Roman" w:hAnsi="Calibri" w:cs="Calibri"/>
                <w:i/>
                <w:color w:val="000000"/>
                <w:sz w:val="18"/>
                <w:szCs w:val="18"/>
              </w:rPr>
            </w:pPr>
          </w:p>
          <w:p w14:paraId="2B9898DB" w14:textId="77777777" w:rsidR="00FF6009" w:rsidRPr="008078F9" w:rsidRDefault="00FF6009" w:rsidP="00FF6009">
            <w:pPr>
              <w:spacing w:before="0" w:after="0" w:line="240" w:lineRule="auto"/>
              <w:ind w:left="284" w:firstLine="0"/>
              <w:jc w:val="center"/>
              <w:rPr>
                <w:rFonts w:ascii="Calibri" w:eastAsia="Times New Roman" w:hAnsi="Calibri" w:cs="Calibri"/>
                <w:i/>
                <w:color w:val="000000"/>
                <w:sz w:val="18"/>
                <w:szCs w:val="18"/>
              </w:rPr>
            </w:pPr>
          </w:p>
          <w:p w14:paraId="182CE619" w14:textId="77777777" w:rsidR="00FF6009" w:rsidRPr="008078F9" w:rsidRDefault="00FF6009" w:rsidP="00FF6009">
            <w:pPr>
              <w:spacing w:before="0" w:after="0" w:line="240" w:lineRule="auto"/>
              <w:ind w:left="284" w:firstLine="0"/>
              <w:jc w:val="center"/>
              <w:rPr>
                <w:rFonts w:ascii="Calibri" w:eastAsia="Times New Roman" w:hAnsi="Calibri" w:cs="Calibri"/>
                <w:i/>
                <w:color w:val="000000"/>
                <w:sz w:val="18"/>
                <w:szCs w:val="18"/>
              </w:rPr>
            </w:pPr>
          </w:p>
          <w:p w14:paraId="0D840D13" w14:textId="77777777" w:rsidR="00FF6009" w:rsidRPr="008078F9" w:rsidRDefault="00FF6009" w:rsidP="00FF6009">
            <w:pPr>
              <w:spacing w:before="0" w:after="0" w:line="240" w:lineRule="auto"/>
              <w:ind w:left="284" w:firstLine="0"/>
              <w:jc w:val="center"/>
              <w:rPr>
                <w:rFonts w:ascii="Calibri" w:eastAsia="Times New Roman" w:hAnsi="Calibri" w:cs="Calibri"/>
                <w:i/>
                <w:color w:val="000000"/>
                <w:sz w:val="18"/>
                <w:szCs w:val="18"/>
              </w:rPr>
            </w:pPr>
          </w:p>
          <w:p w14:paraId="1DF64A07" w14:textId="77777777" w:rsidR="00FF6009" w:rsidRPr="008078F9" w:rsidRDefault="00FF6009" w:rsidP="00FF6009">
            <w:pPr>
              <w:spacing w:before="0" w:after="0" w:line="240" w:lineRule="auto"/>
              <w:ind w:left="284" w:firstLine="0"/>
              <w:jc w:val="center"/>
              <w:rPr>
                <w:rFonts w:ascii="Calibri" w:eastAsia="Times New Roman" w:hAnsi="Calibri" w:cs="Calibri"/>
                <w:i/>
                <w:color w:val="000000"/>
                <w:sz w:val="18"/>
                <w:szCs w:val="18"/>
              </w:rPr>
            </w:pPr>
          </w:p>
          <w:p w14:paraId="0C82A3E5" w14:textId="77777777" w:rsidR="00FF6009" w:rsidRPr="008078F9" w:rsidRDefault="00FF6009" w:rsidP="00FF6009">
            <w:pPr>
              <w:spacing w:before="0" w:after="0" w:line="240" w:lineRule="auto"/>
              <w:ind w:left="284" w:firstLine="0"/>
              <w:jc w:val="center"/>
              <w:rPr>
                <w:rFonts w:ascii="Calibri" w:eastAsia="Times New Roman" w:hAnsi="Calibri" w:cs="Calibri"/>
                <w:i/>
                <w:color w:val="000000"/>
                <w:sz w:val="18"/>
                <w:szCs w:val="18"/>
              </w:rPr>
            </w:pPr>
          </w:p>
          <w:p w14:paraId="0AD64842" w14:textId="77777777" w:rsidR="00FF6009" w:rsidRPr="008078F9" w:rsidRDefault="00FF6009" w:rsidP="00FF6009">
            <w:pPr>
              <w:spacing w:before="0" w:after="0" w:line="240" w:lineRule="auto"/>
              <w:ind w:left="284" w:firstLine="0"/>
              <w:jc w:val="center"/>
              <w:rPr>
                <w:rFonts w:ascii="Calibri" w:eastAsia="Times New Roman" w:hAnsi="Calibri" w:cs="Calibri"/>
                <w:i/>
                <w:color w:val="000000"/>
                <w:sz w:val="18"/>
                <w:szCs w:val="18"/>
              </w:rPr>
            </w:pPr>
          </w:p>
          <w:p w14:paraId="599ECB11" w14:textId="77777777" w:rsidR="00FF6009" w:rsidRPr="008078F9" w:rsidRDefault="00FF6009" w:rsidP="00FF6009">
            <w:pPr>
              <w:spacing w:before="0" w:after="0" w:line="240" w:lineRule="auto"/>
              <w:ind w:left="284" w:firstLine="0"/>
              <w:jc w:val="center"/>
              <w:rPr>
                <w:rFonts w:ascii="Calibri" w:eastAsia="Times New Roman" w:hAnsi="Calibri" w:cs="Calibri"/>
                <w:i/>
                <w:color w:val="000000"/>
                <w:sz w:val="18"/>
                <w:szCs w:val="18"/>
              </w:rPr>
            </w:pPr>
          </w:p>
          <w:p w14:paraId="3BE122C4"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FFFFFF"/>
                <w:sz w:val="18"/>
                <w:szCs w:val="18"/>
              </w:rPr>
            </w:pPr>
            <w:r w:rsidRPr="008078F9">
              <w:rPr>
                <w:rFonts w:ascii="Calibri" w:eastAsia="Times New Roman" w:hAnsi="Calibri" w:cs="Calibri"/>
                <w:b/>
                <w:bCs/>
                <w:i/>
                <w:color w:val="FFFFFF"/>
                <w:sz w:val="18"/>
                <w:szCs w:val="18"/>
              </w:rPr>
              <w:t>EXENTO</w:t>
            </w:r>
          </w:p>
          <w:p w14:paraId="46FFA001" w14:textId="77777777" w:rsidR="00FF6009" w:rsidRPr="008078F9" w:rsidRDefault="00FF6009" w:rsidP="00FF6009">
            <w:pPr>
              <w:spacing w:before="0" w:after="0" w:line="240" w:lineRule="auto"/>
              <w:ind w:left="284" w:firstLine="0"/>
              <w:jc w:val="center"/>
              <w:rPr>
                <w:rFonts w:ascii="Calibri" w:eastAsia="Times New Roman" w:hAnsi="Calibri" w:cs="Calibri"/>
                <w:i/>
                <w:color w:val="000000"/>
                <w:sz w:val="18"/>
                <w:szCs w:val="18"/>
              </w:rPr>
            </w:pPr>
          </w:p>
          <w:p w14:paraId="57AA284B" w14:textId="77777777" w:rsidR="00FF6009" w:rsidRPr="008078F9" w:rsidRDefault="00FF6009" w:rsidP="00FF6009">
            <w:pPr>
              <w:spacing w:before="0" w:after="0" w:line="240" w:lineRule="auto"/>
              <w:ind w:left="284" w:firstLine="0"/>
              <w:jc w:val="center"/>
              <w:rPr>
                <w:rFonts w:ascii="Calibri" w:eastAsia="Times New Roman" w:hAnsi="Calibri" w:cs="Calibri"/>
                <w:i/>
                <w:color w:val="000000"/>
                <w:sz w:val="18"/>
                <w:szCs w:val="18"/>
              </w:rPr>
            </w:pPr>
          </w:p>
        </w:tc>
        <w:tc>
          <w:tcPr>
            <w:tcW w:w="1753" w:type="dxa"/>
            <w:gridSpan w:val="2"/>
            <w:tcBorders>
              <w:top w:val="single" w:sz="8" w:space="0" w:color="auto"/>
              <w:left w:val="single" w:sz="8" w:space="0" w:color="auto"/>
              <w:bottom w:val="single" w:sz="4" w:space="0" w:color="auto"/>
              <w:right w:val="single" w:sz="8" w:space="0" w:color="auto"/>
            </w:tcBorders>
            <w:shd w:val="clear" w:color="000000" w:fill="FFC000"/>
            <w:noWrap/>
            <w:vAlign w:val="bottom"/>
            <w:hideMark/>
          </w:tcPr>
          <w:p w14:paraId="35D8AE99"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21,97 €</w:t>
            </w:r>
          </w:p>
        </w:tc>
      </w:tr>
      <w:tr w:rsidR="00FF6009" w:rsidRPr="008078F9" w14:paraId="43DDD1D1" w14:textId="77777777" w:rsidTr="00FF6B23">
        <w:trPr>
          <w:trHeight w:val="289"/>
        </w:trPr>
        <w:tc>
          <w:tcPr>
            <w:tcW w:w="2224" w:type="dxa"/>
            <w:gridSpan w:val="3"/>
            <w:vMerge/>
            <w:tcBorders>
              <w:top w:val="nil"/>
              <w:left w:val="single" w:sz="8" w:space="0" w:color="auto"/>
              <w:bottom w:val="single" w:sz="8" w:space="0" w:color="000000"/>
              <w:right w:val="single" w:sz="8" w:space="0" w:color="auto"/>
            </w:tcBorders>
            <w:vAlign w:val="center"/>
            <w:hideMark/>
          </w:tcPr>
          <w:p w14:paraId="54B65283"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p>
        </w:tc>
        <w:tc>
          <w:tcPr>
            <w:tcW w:w="1421" w:type="dxa"/>
            <w:gridSpan w:val="2"/>
            <w:tcBorders>
              <w:top w:val="nil"/>
              <w:left w:val="nil"/>
              <w:bottom w:val="single" w:sz="4" w:space="0" w:color="auto"/>
              <w:right w:val="nil"/>
            </w:tcBorders>
            <w:shd w:val="clear" w:color="000000" w:fill="FFC000"/>
            <w:noWrap/>
            <w:vAlign w:val="bottom"/>
            <w:hideMark/>
          </w:tcPr>
          <w:p w14:paraId="71886100"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Trimestral</w:t>
            </w:r>
          </w:p>
        </w:tc>
        <w:tc>
          <w:tcPr>
            <w:tcW w:w="920" w:type="dxa"/>
            <w:gridSpan w:val="2"/>
            <w:tcBorders>
              <w:top w:val="nil"/>
              <w:left w:val="single" w:sz="8" w:space="0" w:color="auto"/>
              <w:bottom w:val="single" w:sz="4" w:space="0" w:color="auto"/>
              <w:right w:val="nil"/>
            </w:tcBorders>
            <w:shd w:val="clear" w:color="auto" w:fill="auto"/>
            <w:noWrap/>
            <w:vAlign w:val="bottom"/>
            <w:hideMark/>
          </w:tcPr>
          <w:p w14:paraId="17FE2F0B" w14:textId="77777777" w:rsidR="00FF6009" w:rsidRPr="008078F9" w:rsidRDefault="00FF6009" w:rsidP="00FF6009">
            <w:pPr>
              <w:spacing w:before="0" w:after="0" w:line="240" w:lineRule="auto"/>
              <w:ind w:left="71"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48,43 €</w:t>
            </w:r>
          </w:p>
        </w:tc>
        <w:tc>
          <w:tcPr>
            <w:tcW w:w="959" w:type="dxa"/>
            <w:tcBorders>
              <w:top w:val="nil"/>
              <w:left w:val="single" w:sz="8" w:space="0" w:color="auto"/>
              <w:bottom w:val="single" w:sz="4" w:space="0" w:color="auto"/>
              <w:right w:val="nil"/>
            </w:tcBorders>
            <w:shd w:val="clear" w:color="auto" w:fill="FFC000"/>
            <w:noWrap/>
            <w:vAlign w:val="bottom"/>
            <w:hideMark/>
          </w:tcPr>
          <w:p w14:paraId="0D5F7E29" w14:textId="77777777" w:rsidR="00FF6009" w:rsidRPr="008078F9" w:rsidRDefault="00FF6009" w:rsidP="00FF6009">
            <w:pPr>
              <w:spacing w:before="0" w:after="0" w:line="240" w:lineRule="auto"/>
              <w:ind w:left="99"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47,36 €</w:t>
            </w:r>
          </w:p>
        </w:tc>
        <w:tc>
          <w:tcPr>
            <w:tcW w:w="1502" w:type="dxa"/>
            <w:gridSpan w:val="2"/>
            <w:vMerge/>
            <w:tcBorders>
              <w:left w:val="single" w:sz="8" w:space="0" w:color="auto"/>
              <w:right w:val="nil"/>
            </w:tcBorders>
            <w:shd w:val="clear" w:color="000000" w:fill="000000"/>
            <w:noWrap/>
            <w:vAlign w:val="bottom"/>
            <w:hideMark/>
          </w:tcPr>
          <w:p w14:paraId="2377911C" w14:textId="77777777" w:rsidR="00FF6009" w:rsidRPr="008078F9" w:rsidRDefault="00FF6009" w:rsidP="00FF6009">
            <w:pPr>
              <w:spacing w:before="0" w:after="0" w:line="240" w:lineRule="auto"/>
              <w:ind w:left="284" w:firstLine="0"/>
              <w:jc w:val="center"/>
              <w:rPr>
                <w:rFonts w:ascii="Calibri" w:eastAsia="Times New Roman" w:hAnsi="Calibri" w:cs="Calibri"/>
                <w:i/>
                <w:color w:val="000000"/>
                <w:sz w:val="18"/>
                <w:szCs w:val="18"/>
              </w:rPr>
            </w:pPr>
          </w:p>
        </w:tc>
        <w:tc>
          <w:tcPr>
            <w:tcW w:w="1753" w:type="dxa"/>
            <w:gridSpan w:val="2"/>
            <w:tcBorders>
              <w:top w:val="nil"/>
              <w:left w:val="single" w:sz="8" w:space="0" w:color="auto"/>
              <w:bottom w:val="single" w:sz="4" w:space="0" w:color="auto"/>
              <w:right w:val="single" w:sz="8" w:space="0" w:color="auto"/>
            </w:tcBorders>
            <w:shd w:val="clear" w:color="000000" w:fill="FFC000"/>
            <w:noWrap/>
            <w:vAlign w:val="bottom"/>
            <w:hideMark/>
          </w:tcPr>
          <w:p w14:paraId="3D06AB13"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54,93 €</w:t>
            </w:r>
          </w:p>
        </w:tc>
      </w:tr>
      <w:tr w:rsidR="00FF6009" w:rsidRPr="008078F9" w14:paraId="76EBB0E9" w14:textId="77777777" w:rsidTr="00FF6B23">
        <w:trPr>
          <w:trHeight w:val="289"/>
        </w:trPr>
        <w:tc>
          <w:tcPr>
            <w:tcW w:w="2224" w:type="dxa"/>
            <w:gridSpan w:val="3"/>
            <w:vMerge/>
            <w:tcBorders>
              <w:top w:val="nil"/>
              <w:left w:val="single" w:sz="8" w:space="0" w:color="auto"/>
              <w:bottom w:val="single" w:sz="8" w:space="0" w:color="000000"/>
              <w:right w:val="single" w:sz="8" w:space="0" w:color="auto"/>
            </w:tcBorders>
            <w:vAlign w:val="center"/>
            <w:hideMark/>
          </w:tcPr>
          <w:p w14:paraId="2FC71791"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p>
        </w:tc>
        <w:tc>
          <w:tcPr>
            <w:tcW w:w="1421" w:type="dxa"/>
            <w:gridSpan w:val="2"/>
            <w:tcBorders>
              <w:top w:val="nil"/>
              <w:left w:val="nil"/>
              <w:bottom w:val="single" w:sz="4" w:space="0" w:color="auto"/>
              <w:right w:val="nil"/>
            </w:tcBorders>
            <w:shd w:val="clear" w:color="000000" w:fill="FFC000"/>
            <w:noWrap/>
            <w:vAlign w:val="bottom"/>
            <w:hideMark/>
          </w:tcPr>
          <w:p w14:paraId="03DFEAF3"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Anual</w:t>
            </w:r>
          </w:p>
        </w:tc>
        <w:tc>
          <w:tcPr>
            <w:tcW w:w="920" w:type="dxa"/>
            <w:gridSpan w:val="2"/>
            <w:tcBorders>
              <w:top w:val="nil"/>
              <w:left w:val="single" w:sz="8" w:space="0" w:color="auto"/>
              <w:bottom w:val="single" w:sz="4" w:space="0" w:color="auto"/>
              <w:right w:val="nil"/>
            </w:tcBorders>
            <w:shd w:val="clear" w:color="auto" w:fill="auto"/>
            <w:noWrap/>
            <w:vAlign w:val="bottom"/>
            <w:hideMark/>
          </w:tcPr>
          <w:p w14:paraId="40451484" w14:textId="77777777" w:rsidR="00FF6009" w:rsidRPr="008078F9" w:rsidRDefault="00FF6009" w:rsidP="00FF6009">
            <w:pPr>
              <w:spacing w:before="0" w:after="0" w:line="240" w:lineRule="auto"/>
              <w:ind w:left="71"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170,04 €</w:t>
            </w:r>
          </w:p>
        </w:tc>
        <w:tc>
          <w:tcPr>
            <w:tcW w:w="959" w:type="dxa"/>
            <w:tcBorders>
              <w:top w:val="nil"/>
              <w:left w:val="single" w:sz="8" w:space="0" w:color="auto"/>
              <w:bottom w:val="single" w:sz="4" w:space="0" w:color="auto"/>
              <w:right w:val="nil"/>
            </w:tcBorders>
            <w:shd w:val="clear" w:color="auto" w:fill="FFC000"/>
            <w:noWrap/>
            <w:vAlign w:val="bottom"/>
            <w:hideMark/>
          </w:tcPr>
          <w:p w14:paraId="3530D42F" w14:textId="77777777" w:rsidR="00FF6009" w:rsidRPr="008078F9" w:rsidRDefault="00FF6009" w:rsidP="00FF6009">
            <w:pPr>
              <w:spacing w:before="0" w:after="0" w:line="240" w:lineRule="auto"/>
              <w:ind w:left="99"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166,30 €</w:t>
            </w:r>
          </w:p>
        </w:tc>
        <w:tc>
          <w:tcPr>
            <w:tcW w:w="1502" w:type="dxa"/>
            <w:gridSpan w:val="2"/>
            <w:vMerge/>
            <w:tcBorders>
              <w:left w:val="single" w:sz="8" w:space="0" w:color="auto"/>
              <w:right w:val="nil"/>
            </w:tcBorders>
            <w:shd w:val="clear" w:color="000000" w:fill="000000"/>
            <w:noWrap/>
            <w:vAlign w:val="bottom"/>
            <w:hideMark/>
          </w:tcPr>
          <w:p w14:paraId="2D48ECD0" w14:textId="77777777" w:rsidR="00FF6009" w:rsidRPr="008078F9" w:rsidRDefault="00FF6009" w:rsidP="00FF6009">
            <w:pPr>
              <w:spacing w:before="0" w:after="0" w:line="240" w:lineRule="auto"/>
              <w:ind w:left="284" w:firstLine="0"/>
              <w:jc w:val="center"/>
              <w:rPr>
                <w:rFonts w:ascii="Calibri" w:eastAsia="Times New Roman" w:hAnsi="Calibri" w:cs="Calibri"/>
                <w:i/>
                <w:color w:val="000000"/>
                <w:sz w:val="18"/>
                <w:szCs w:val="18"/>
              </w:rPr>
            </w:pPr>
          </w:p>
        </w:tc>
        <w:tc>
          <w:tcPr>
            <w:tcW w:w="1753" w:type="dxa"/>
            <w:gridSpan w:val="2"/>
            <w:tcBorders>
              <w:top w:val="nil"/>
              <w:left w:val="single" w:sz="8" w:space="0" w:color="auto"/>
              <w:bottom w:val="single" w:sz="4" w:space="0" w:color="auto"/>
              <w:right w:val="single" w:sz="8" w:space="0" w:color="auto"/>
            </w:tcBorders>
            <w:shd w:val="clear" w:color="000000" w:fill="FFC000"/>
            <w:noWrap/>
            <w:vAlign w:val="bottom"/>
            <w:hideMark/>
          </w:tcPr>
          <w:p w14:paraId="61B1A3F4"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192,88 €</w:t>
            </w:r>
          </w:p>
        </w:tc>
      </w:tr>
      <w:tr w:rsidR="00FF6009" w:rsidRPr="008078F9" w14:paraId="293687A8" w14:textId="77777777" w:rsidTr="00FF6B23">
        <w:trPr>
          <w:trHeight w:val="303"/>
        </w:trPr>
        <w:tc>
          <w:tcPr>
            <w:tcW w:w="2224" w:type="dxa"/>
            <w:gridSpan w:val="3"/>
            <w:vMerge/>
            <w:tcBorders>
              <w:top w:val="nil"/>
              <w:left w:val="single" w:sz="8" w:space="0" w:color="auto"/>
              <w:bottom w:val="single" w:sz="8" w:space="0" w:color="000000"/>
              <w:right w:val="single" w:sz="8" w:space="0" w:color="auto"/>
            </w:tcBorders>
            <w:vAlign w:val="center"/>
            <w:hideMark/>
          </w:tcPr>
          <w:p w14:paraId="4AEEE2B7"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p>
        </w:tc>
        <w:tc>
          <w:tcPr>
            <w:tcW w:w="1421" w:type="dxa"/>
            <w:gridSpan w:val="2"/>
            <w:tcBorders>
              <w:top w:val="nil"/>
              <w:left w:val="nil"/>
              <w:bottom w:val="single" w:sz="8" w:space="0" w:color="auto"/>
              <w:right w:val="nil"/>
            </w:tcBorders>
            <w:shd w:val="clear" w:color="000000" w:fill="FFC000"/>
            <w:noWrap/>
            <w:vAlign w:val="bottom"/>
            <w:hideMark/>
          </w:tcPr>
          <w:p w14:paraId="497C5AED"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Fin de semana</w:t>
            </w:r>
          </w:p>
        </w:tc>
        <w:tc>
          <w:tcPr>
            <w:tcW w:w="920" w:type="dxa"/>
            <w:gridSpan w:val="2"/>
            <w:tcBorders>
              <w:top w:val="nil"/>
              <w:left w:val="single" w:sz="8" w:space="0" w:color="auto"/>
              <w:bottom w:val="single" w:sz="8" w:space="0" w:color="auto"/>
              <w:right w:val="nil"/>
            </w:tcBorders>
            <w:shd w:val="clear" w:color="auto" w:fill="auto"/>
            <w:noWrap/>
            <w:vAlign w:val="bottom"/>
            <w:hideMark/>
          </w:tcPr>
          <w:p w14:paraId="42B904C6" w14:textId="77777777" w:rsidR="00FF6009" w:rsidRPr="008078F9" w:rsidRDefault="00FF6009" w:rsidP="00FF6009">
            <w:pPr>
              <w:spacing w:before="0" w:after="0" w:line="240" w:lineRule="auto"/>
              <w:ind w:left="71"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11,86 €</w:t>
            </w:r>
          </w:p>
        </w:tc>
        <w:tc>
          <w:tcPr>
            <w:tcW w:w="959" w:type="dxa"/>
            <w:tcBorders>
              <w:top w:val="nil"/>
              <w:left w:val="single" w:sz="8" w:space="0" w:color="auto"/>
              <w:bottom w:val="single" w:sz="8" w:space="0" w:color="auto"/>
              <w:right w:val="nil"/>
            </w:tcBorders>
            <w:shd w:val="clear" w:color="auto" w:fill="FFC000"/>
            <w:noWrap/>
            <w:vAlign w:val="bottom"/>
            <w:hideMark/>
          </w:tcPr>
          <w:p w14:paraId="4EF8EF21" w14:textId="77777777" w:rsidR="00FF6009" w:rsidRPr="008078F9" w:rsidRDefault="00FF6009" w:rsidP="00FF6009">
            <w:pPr>
              <w:spacing w:before="0" w:after="0" w:line="240" w:lineRule="auto"/>
              <w:ind w:left="99"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11,60 €</w:t>
            </w:r>
          </w:p>
        </w:tc>
        <w:tc>
          <w:tcPr>
            <w:tcW w:w="1502" w:type="dxa"/>
            <w:gridSpan w:val="2"/>
            <w:vMerge/>
            <w:tcBorders>
              <w:left w:val="single" w:sz="8" w:space="0" w:color="auto"/>
              <w:right w:val="nil"/>
            </w:tcBorders>
            <w:shd w:val="clear" w:color="000000" w:fill="000000"/>
            <w:noWrap/>
            <w:vAlign w:val="bottom"/>
            <w:hideMark/>
          </w:tcPr>
          <w:p w14:paraId="3EFA9E9A" w14:textId="77777777" w:rsidR="00FF6009" w:rsidRPr="008078F9" w:rsidRDefault="00FF6009" w:rsidP="00FF6009">
            <w:pPr>
              <w:spacing w:before="0" w:after="0" w:line="240" w:lineRule="auto"/>
              <w:ind w:left="284" w:firstLine="0"/>
              <w:jc w:val="center"/>
              <w:rPr>
                <w:rFonts w:ascii="Calibri" w:eastAsia="Times New Roman" w:hAnsi="Calibri" w:cs="Calibri"/>
                <w:i/>
                <w:color w:val="000000"/>
                <w:sz w:val="18"/>
                <w:szCs w:val="18"/>
              </w:rPr>
            </w:pPr>
          </w:p>
        </w:tc>
        <w:tc>
          <w:tcPr>
            <w:tcW w:w="1753" w:type="dxa"/>
            <w:gridSpan w:val="2"/>
            <w:tcBorders>
              <w:top w:val="nil"/>
              <w:left w:val="single" w:sz="8" w:space="0" w:color="auto"/>
              <w:bottom w:val="single" w:sz="8" w:space="0" w:color="auto"/>
              <w:right w:val="single" w:sz="8" w:space="0" w:color="auto"/>
            </w:tcBorders>
            <w:shd w:val="clear" w:color="000000" w:fill="FFC000"/>
            <w:noWrap/>
            <w:vAlign w:val="bottom"/>
            <w:hideMark/>
          </w:tcPr>
          <w:p w14:paraId="2FA35D14"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13,45 €</w:t>
            </w:r>
          </w:p>
        </w:tc>
      </w:tr>
      <w:tr w:rsidR="00FF6009" w:rsidRPr="008078F9" w14:paraId="7AA66CB5" w14:textId="77777777" w:rsidTr="00FF6B23">
        <w:trPr>
          <w:trHeight w:val="289"/>
        </w:trPr>
        <w:tc>
          <w:tcPr>
            <w:tcW w:w="2224" w:type="dxa"/>
            <w:gridSpan w:val="3"/>
            <w:vMerge w:val="restart"/>
            <w:tcBorders>
              <w:top w:val="nil"/>
              <w:left w:val="single" w:sz="8" w:space="0" w:color="auto"/>
              <w:bottom w:val="single" w:sz="8" w:space="0" w:color="000000"/>
              <w:right w:val="single" w:sz="8" w:space="0" w:color="auto"/>
            </w:tcBorders>
            <w:shd w:val="clear" w:color="000000" w:fill="00B0F0"/>
            <w:vAlign w:val="center"/>
            <w:hideMark/>
          </w:tcPr>
          <w:p w14:paraId="2BFF0522"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Abono individua adultos</w:t>
            </w:r>
          </w:p>
        </w:tc>
        <w:tc>
          <w:tcPr>
            <w:tcW w:w="1421" w:type="dxa"/>
            <w:gridSpan w:val="2"/>
            <w:tcBorders>
              <w:top w:val="nil"/>
              <w:left w:val="nil"/>
              <w:bottom w:val="single" w:sz="4" w:space="0" w:color="auto"/>
              <w:right w:val="nil"/>
            </w:tcBorders>
            <w:shd w:val="clear" w:color="000000" w:fill="FFC000"/>
            <w:noWrap/>
            <w:vAlign w:val="bottom"/>
            <w:hideMark/>
          </w:tcPr>
          <w:p w14:paraId="7174BFAB"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Mensual</w:t>
            </w:r>
          </w:p>
        </w:tc>
        <w:tc>
          <w:tcPr>
            <w:tcW w:w="920" w:type="dxa"/>
            <w:gridSpan w:val="2"/>
            <w:tcBorders>
              <w:top w:val="nil"/>
              <w:left w:val="single" w:sz="8" w:space="0" w:color="auto"/>
              <w:bottom w:val="single" w:sz="4" w:space="0" w:color="auto"/>
              <w:right w:val="nil"/>
            </w:tcBorders>
            <w:shd w:val="clear" w:color="auto" w:fill="auto"/>
            <w:noWrap/>
            <w:vAlign w:val="bottom"/>
            <w:hideMark/>
          </w:tcPr>
          <w:p w14:paraId="26E9E68E" w14:textId="77777777" w:rsidR="00FF6009" w:rsidRPr="008078F9" w:rsidRDefault="00FF6009" w:rsidP="00FF6009">
            <w:pPr>
              <w:spacing w:before="0" w:after="0" w:line="240" w:lineRule="auto"/>
              <w:ind w:left="71"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33,36 €</w:t>
            </w:r>
          </w:p>
        </w:tc>
        <w:tc>
          <w:tcPr>
            <w:tcW w:w="959" w:type="dxa"/>
            <w:tcBorders>
              <w:top w:val="nil"/>
              <w:left w:val="single" w:sz="8" w:space="0" w:color="auto"/>
              <w:bottom w:val="single" w:sz="4" w:space="0" w:color="auto"/>
              <w:right w:val="nil"/>
            </w:tcBorders>
            <w:shd w:val="clear" w:color="auto" w:fill="FFC000"/>
            <w:noWrap/>
            <w:vAlign w:val="bottom"/>
            <w:hideMark/>
          </w:tcPr>
          <w:p w14:paraId="763E8A8F" w14:textId="77777777" w:rsidR="00FF6009" w:rsidRPr="008078F9" w:rsidRDefault="00FF6009" w:rsidP="00FF6009">
            <w:pPr>
              <w:spacing w:before="0" w:after="0" w:line="240" w:lineRule="auto"/>
              <w:ind w:left="99"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32,63 €</w:t>
            </w:r>
          </w:p>
        </w:tc>
        <w:tc>
          <w:tcPr>
            <w:tcW w:w="1502" w:type="dxa"/>
            <w:gridSpan w:val="2"/>
            <w:vMerge/>
            <w:tcBorders>
              <w:left w:val="single" w:sz="8" w:space="0" w:color="auto"/>
              <w:right w:val="nil"/>
            </w:tcBorders>
            <w:shd w:val="clear" w:color="000000" w:fill="000000"/>
            <w:noWrap/>
            <w:vAlign w:val="bottom"/>
            <w:hideMark/>
          </w:tcPr>
          <w:p w14:paraId="585679E6" w14:textId="77777777" w:rsidR="00FF6009" w:rsidRPr="008078F9" w:rsidRDefault="00FF6009" w:rsidP="00FF6009">
            <w:pPr>
              <w:spacing w:before="0" w:after="0" w:line="240" w:lineRule="auto"/>
              <w:ind w:left="284" w:firstLine="0"/>
              <w:jc w:val="center"/>
              <w:rPr>
                <w:rFonts w:ascii="Calibri" w:eastAsia="Times New Roman" w:hAnsi="Calibri" w:cs="Calibri"/>
                <w:i/>
                <w:color w:val="000000"/>
                <w:sz w:val="18"/>
                <w:szCs w:val="18"/>
              </w:rPr>
            </w:pPr>
          </w:p>
        </w:tc>
        <w:tc>
          <w:tcPr>
            <w:tcW w:w="1753" w:type="dxa"/>
            <w:gridSpan w:val="2"/>
            <w:tcBorders>
              <w:top w:val="nil"/>
              <w:left w:val="single" w:sz="8" w:space="0" w:color="auto"/>
              <w:bottom w:val="single" w:sz="4" w:space="0" w:color="auto"/>
              <w:right w:val="single" w:sz="8" w:space="0" w:color="auto"/>
            </w:tcBorders>
            <w:shd w:val="clear" w:color="000000" w:fill="FFC000"/>
            <w:noWrap/>
            <w:vAlign w:val="bottom"/>
            <w:hideMark/>
          </w:tcPr>
          <w:p w14:paraId="088F4067"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37,84 €</w:t>
            </w:r>
          </w:p>
        </w:tc>
      </w:tr>
      <w:tr w:rsidR="00FF6009" w:rsidRPr="008078F9" w14:paraId="1306B507" w14:textId="77777777" w:rsidTr="00FF6B23">
        <w:trPr>
          <w:trHeight w:val="289"/>
        </w:trPr>
        <w:tc>
          <w:tcPr>
            <w:tcW w:w="2224" w:type="dxa"/>
            <w:gridSpan w:val="3"/>
            <w:vMerge/>
            <w:tcBorders>
              <w:top w:val="nil"/>
              <w:left w:val="single" w:sz="8" w:space="0" w:color="auto"/>
              <w:bottom w:val="single" w:sz="8" w:space="0" w:color="000000"/>
              <w:right w:val="single" w:sz="8" w:space="0" w:color="auto"/>
            </w:tcBorders>
            <w:vAlign w:val="center"/>
            <w:hideMark/>
          </w:tcPr>
          <w:p w14:paraId="5DA54BEC"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p>
        </w:tc>
        <w:tc>
          <w:tcPr>
            <w:tcW w:w="1421" w:type="dxa"/>
            <w:gridSpan w:val="2"/>
            <w:tcBorders>
              <w:top w:val="nil"/>
              <w:left w:val="nil"/>
              <w:bottom w:val="single" w:sz="4" w:space="0" w:color="auto"/>
              <w:right w:val="nil"/>
            </w:tcBorders>
            <w:shd w:val="clear" w:color="000000" w:fill="FFC000"/>
            <w:noWrap/>
            <w:vAlign w:val="bottom"/>
            <w:hideMark/>
          </w:tcPr>
          <w:p w14:paraId="295E736E"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Trimestral</w:t>
            </w:r>
          </w:p>
        </w:tc>
        <w:tc>
          <w:tcPr>
            <w:tcW w:w="920" w:type="dxa"/>
            <w:gridSpan w:val="2"/>
            <w:tcBorders>
              <w:top w:val="nil"/>
              <w:left w:val="single" w:sz="8" w:space="0" w:color="auto"/>
              <w:bottom w:val="single" w:sz="4" w:space="0" w:color="auto"/>
              <w:right w:val="nil"/>
            </w:tcBorders>
            <w:shd w:val="clear" w:color="auto" w:fill="auto"/>
            <w:noWrap/>
            <w:vAlign w:val="bottom"/>
            <w:hideMark/>
          </w:tcPr>
          <w:p w14:paraId="277EFC82" w14:textId="77777777" w:rsidR="00FF6009" w:rsidRPr="008078F9" w:rsidRDefault="00FF6009" w:rsidP="00FF6009">
            <w:pPr>
              <w:spacing w:before="0" w:after="0" w:line="240" w:lineRule="auto"/>
              <w:ind w:left="71"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85,02 €</w:t>
            </w:r>
          </w:p>
        </w:tc>
        <w:tc>
          <w:tcPr>
            <w:tcW w:w="959" w:type="dxa"/>
            <w:tcBorders>
              <w:top w:val="nil"/>
              <w:left w:val="single" w:sz="8" w:space="0" w:color="auto"/>
              <w:bottom w:val="single" w:sz="4" w:space="0" w:color="auto"/>
              <w:right w:val="nil"/>
            </w:tcBorders>
            <w:shd w:val="clear" w:color="auto" w:fill="FFC000"/>
            <w:noWrap/>
            <w:vAlign w:val="bottom"/>
            <w:hideMark/>
          </w:tcPr>
          <w:p w14:paraId="4DA9CDE2" w14:textId="77777777" w:rsidR="00FF6009" w:rsidRPr="008078F9" w:rsidRDefault="00FF6009" w:rsidP="00FF6009">
            <w:pPr>
              <w:spacing w:before="0" w:after="0" w:line="240" w:lineRule="auto"/>
              <w:ind w:left="99"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83,15 €</w:t>
            </w:r>
          </w:p>
        </w:tc>
        <w:tc>
          <w:tcPr>
            <w:tcW w:w="1502" w:type="dxa"/>
            <w:gridSpan w:val="2"/>
            <w:vMerge/>
            <w:tcBorders>
              <w:left w:val="single" w:sz="8" w:space="0" w:color="auto"/>
              <w:right w:val="nil"/>
            </w:tcBorders>
            <w:shd w:val="clear" w:color="000000" w:fill="000000"/>
            <w:noWrap/>
            <w:vAlign w:val="bottom"/>
            <w:hideMark/>
          </w:tcPr>
          <w:p w14:paraId="064C3BF5" w14:textId="77777777" w:rsidR="00FF6009" w:rsidRPr="008078F9" w:rsidRDefault="00FF6009" w:rsidP="00FF6009">
            <w:pPr>
              <w:spacing w:before="0" w:after="0" w:line="240" w:lineRule="auto"/>
              <w:ind w:left="284" w:firstLine="0"/>
              <w:jc w:val="center"/>
              <w:rPr>
                <w:rFonts w:ascii="Calibri" w:eastAsia="Times New Roman" w:hAnsi="Calibri" w:cs="Calibri"/>
                <w:i/>
                <w:color w:val="000000"/>
                <w:sz w:val="18"/>
                <w:szCs w:val="18"/>
              </w:rPr>
            </w:pPr>
          </w:p>
        </w:tc>
        <w:tc>
          <w:tcPr>
            <w:tcW w:w="1753" w:type="dxa"/>
            <w:gridSpan w:val="2"/>
            <w:tcBorders>
              <w:top w:val="nil"/>
              <w:left w:val="single" w:sz="8" w:space="0" w:color="auto"/>
              <w:bottom w:val="single" w:sz="4" w:space="0" w:color="auto"/>
              <w:right w:val="single" w:sz="8" w:space="0" w:color="auto"/>
            </w:tcBorders>
            <w:shd w:val="clear" w:color="000000" w:fill="FFC000"/>
            <w:noWrap/>
            <w:vAlign w:val="bottom"/>
            <w:hideMark/>
          </w:tcPr>
          <w:p w14:paraId="35A4EC36"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96,44 €</w:t>
            </w:r>
          </w:p>
        </w:tc>
      </w:tr>
      <w:tr w:rsidR="00FF6009" w:rsidRPr="008078F9" w14:paraId="0DB2BC3E" w14:textId="77777777" w:rsidTr="00FF6B23">
        <w:trPr>
          <w:trHeight w:val="289"/>
        </w:trPr>
        <w:tc>
          <w:tcPr>
            <w:tcW w:w="2224" w:type="dxa"/>
            <w:gridSpan w:val="3"/>
            <w:vMerge/>
            <w:tcBorders>
              <w:top w:val="nil"/>
              <w:left w:val="single" w:sz="8" w:space="0" w:color="auto"/>
              <w:bottom w:val="single" w:sz="8" w:space="0" w:color="000000"/>
              <w:right w:val="single" w:sz="8" w:space="0" w:color="auto"/>
            </w:tcBorders>
            <w:vAlign w:val="center"/>
            <w:hideMark/>
          </w:tcPr>
          <w:p w14:paraId="035B861E"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p>
        </w:tc>
        <w:tc>
          <w:tcPr>
            <w:tcW w:w="1421" w:type="dxa"/>
            <w:gridSpan w:val="2"/>
            <w:tcBorders>
              <w:top w:val="nil"/>
              <w:left w:val="nil"/>
              <w:bottom w:val="single" w:sz="4" w:space="0" w:color="auto"/>
              <w:right w:val="nil"/>
            </w:tcBorders>
            <w:shd w:val="clear" w:color="000000" w:fill="FFC000"/>
            <w:noWrap/>
            <w:vAlign w:val="bottom"/>
            <w:hideMark/>
          </w:tcPr>
          <w:p w14:paraId="6934E5B1"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Anual</w:t>
            </w:r>
          </w:p>
        </w:tc>
        <w:tc>
          <w:tcPr>
            <w:tcW w:w="920" w:type="dxa"/>
            <w:gridSpan w:val="2"/>
            <w:tcBorders>
              <w:top w:val="nil"/>
              <w:left w:val="single" w:sz="8" w:space="0" w:color="auto"/>
              <w:bottom w:val="single" w:sz="4" w:space="0" w:color="auto"/>
              <w:right w:val="nil"/>
            </w:tcBorders>
            <w:shd w:val="clear" w:color="auto" w:fill="auto"/>
            <w:noWrap/>
            <w:vAlign w:val="bottom"/>
            <w:hideMark/>
          </w:tcPr>
          <w:p w14:paraId="2D5CAB5E" w14:textId="77777777" w:rsidR="00FF6009" w:rsidRPr="008078F9" w:rsidRDefault="00FF6009" w:rsidP="00FF6009">
            <w:pPr>
              <w:spacing w:before="0" w:after="0" w:line="240" w:lineRule="auto"/>
              <w:ind w:left="71"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300,27 €</w:t>
            </w:r>
          </w:p>
        </w:tc>
        <w:tc>
          <w:tcPr>
            <w:tcW w:w="959" w:type="dxa"/>
            <w:tcBorders>
              <w:top w:val="nil"/>
              <w:left w:val="single" w:sz="8" w:space="0" w:color="auto"/>
              <w:bottom w:val="single" w:sz="4" w:space="0" w:color="auto"/>
              <w:right w:val="nil"/>
            </w:tcBorders>
            <w:shd w:val="clear" w:color="auto" w:fill="FFC000"/>
            <w:noWrap/>
            <w:vAlign w:val="bottom"/>
            <w:hideMark/>
          </w:tcPr>
          <w:p w14:paraId="5726F67C" w14:textId="77777777" w:rsidR="00FF6009" w:rsidRPr="008078F9" w:rsidRDefault="00FF6009" w:rsidP="00FF6009">
            <w:pPr>
              <w:spacing w:before="0" w:after="0" w:line="240" w:lineRule="auto"/>
              <w:ind w:left="99"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293,66 €</w:t>
            </w:r>
          </w:p>
        </w:tc>
        <w:tc>
          <w:tcPr>
            <w:tcW w:w="1502" w:type="dxa"/>
            <w:gridSpan w:val="2"/>
            <w:vMerge/>
            <w:tcBorders>
              <w:left w:val="single" w:sz="8" w:space="0" w:color="auto"/>
              <w:right w:val="nil"/>
            </w:tcBorders>
            <w:shd w:val="clear" w:color="000000" w:fill="000000"/>
            <w:noWrap/>
            <w:vAlign w:val="bottom"/>
            <w:hideMark/>
          </w:tcPr>
          <w:p w14:paraId="0CCADBE0" w14:textId="77777777" w:rsidR="00FF6009" w:rsidRPr="008078F9" w:rsidRDefault="00FF6009" w:rsidP="00FF6009">
            <w:pPr>
              <w:spacing w:before="0" w:after="0" w:line="240" w:lineRule="auto"/>
              <w:ind w:left="284" w:firstLine="0"/>
              <w:jc w:val="center"/>
              <w:rPr>
                <w:rFonts w:ascii="Calibri" w:eastAsia="Times New Roman" w:hAnsi="Calibri" w:cs="Calibri"/>
                <w:i/>
                <w:color w:val="000000"/>
                <w:sz w:val="18"/>
                <w:szCs w:val="18"/>
              </w:rPr>
            </w:pPr>
          </w:p>
        </w:tc>
        <w:tc>
          <w:tcPr>
            <w:tcW w:w="1753" w:type="dxa"/>
            <w:gridSpan w:val="2"/>
            <w:tcBorders>
              <w:top w:val="nil"/>
              <w:left w:val="single" w:sz="8" w:space="0" w:color="auto"/>
              <w:bottom w:val="single" w:sz="4" w:space="0" w:color="auto"/>
              <w:right w:val="single" w:sz="8" w:space="0" w:color="auto"/>
            </w:tcBorders>
            <w:shd w:val="clear" w:color="000000" w:fill="FFC000"/>
            <w:noWrap/>
            <w:vAlign w:val="bottom"/>
            <w:hideMark/>
          </w:tcPr>
          <w:p w14:paraId="5D61D845"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340,59 €</w:t>
            </w:r>
          </w:p>
        </w:tc>
      </w:tr>
      <w:tr w:rsidR="00FF6009" w:rsidRPr="008078F9" w14:paraId="5D83E6AC" w14:textId="77777777" w:rsidTr="00FF6B23">
        <w:trPr>
          <w:trHeight w:val="303"/>
        </w:trPr>
        <w:tc>
          <w:tcPr>
            <w:tcW w:w="2224" w:type="dxa"/>
            <w:gridSpan w:val="3"/>
            <w:vMerge/>
            <w:tcBorders>
              <w:top w:val="nil"/>
              <w:left w:val="single" w:sz="8" w:space="0" w:color="auto"/>
              <w:bottom w:val="single" w:sz="8" w:space="0" w:color="000000"/>
              <w:right w:val="single" w:sz="8" w:space="0" w:color="auto"/>
            </w:tcBorders>
            <w:vAlign w:val="center"/>
            <w:hideMark/>
          </w:tcPr>
          <w:p w14:paraId="1CEC3C97"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p>
        </w:tc>
        <w:tc>
          <w:tcPr>
            <w:tcW w:w="1421" w:type="dxa"/>
            <w:gridSpan w:val="2"/>
            <w:tcBorders>
              <w:top w:val="nil"/>
              <w:left w:val="nil"/>
              <w:bottom w:val="single" w:sz="8" w:space="0" w:color="auto"/>
              <w:right w:val="nil"/>
            </w:tcBorders>
            <w:shd w:val="clear" w:color="000000" w:fill="FFC000"/>
            <w:noWrap/>
            <w:vAlign w:val="bottom"/>
            <w:hideMark/>
          </w:tcPr>
          <w:p w14:paraId="2DDD2AD3"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Fin de semana</w:t>
            </w:r>
          </w:p>
        </w:tc>
        <w:tc>
          <w:tcPr>
            <w:tcW w:w="920" w:type="dxa"/>
            <w:gridSpan w:val="2"/>
            <w:tcBorders>
              <w:top w:val="nil"/>
              <w:left w:val="single" w:sz="8" w:space="0" w:color="auto"/>
              <w:bottom w:val="single" w:sz="8" w:space="0" w:color="auto"/>
              <w:right w:val="nil"/>
            </w:tcBorders>
            <w:shd w:val="clear" w:color="auto" w:fill="auto"/>
            <w:noWrap/>
            <w:vAlign w:val="bottom"/>
            <w:hideMark/>
          </w:tcPr>
          <w:p w14:paraId="18C09C73" w14:textId="77777777" w:rsidR="00FF6009" w:rsidRPr="008078F9" w:rsidRDefault="00FF6009" w:rsidP="00FF6009">
            <w:pPr>
              <w:spacing w:before="0" w:after="0" w:line="240" w:lineRule="auto"/>
              <w:ind w:left="71"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20,44 €</w:t>
            </w:r>
          </w:p>
        </w:tc>
        <w:tc>
          <w:tcPr>
            <w:tcW w:w="959" w:type="dxa"/>
            <w:tcBorders>
              <w:top w:val="nil"/>
              <w:left w:val="single" w:sz="8" w:space="0" w:color="auto"/>
              <w:bottom w:val="nil"/>
              <w:right w:val="nil"/>
            </w:tcBorders>
            <w:shd w:val="clear" w:color="auto" w:fill="FFC000"/>
            <w:noWrap/>
            <w:vAlign w:val="bottom"/>
            <w:hideMark/>
          </w:tcPr>
          <w:p w14:paraId="303E994E" w14:textId="77777777" w:rsidR="00FF6009" w:rsidRPr="008078F9" w:rsidRDefault="00FF6009" w:rsidP="00FF6009">
            <w:pPr>
              <w:spacing w:before="0" w:after="0" w:line="240" w:lineRule="auto"/>
              <w:ind w:left="99"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19,99 €</w:t>
            </w:r>
          </w:p>
        </w:tc>
        <w:tc>
          <w:tcPr>
            <w:tcW w:w="1502" w:type="dxa"/>
            <w:gridSpan w:val="2"/>
            <w:vMerge/>
            <w:tcBorders>
              <w:left w:val="single" w:sz="8" w:space="0" w:color="auto"/>
              <w:right w:val="nil"/>
            </w:tcBorders>
            <w:shd w:val="clear" w:color="000000" w:fill="000000"/>
            <w:noWrap/>
            <w:vAlign w:val="bottom"/>
            <w:hideMark/>
          </w:tcPr>
          <w:p w14:paraId="6C8C21A5" w14:textId="77777777" w:rsidR="00FF6009" w:rsidRPr="008078F9" w:rsidRDefault="00FF6009" w:rsidP="00FF6009">
            <w:pPr>
              <w:spacing w:before="0" w:after="0" w:line="240" w:lineRule="auto"/>
              <w:ind w:left="284" w:firstLine="0"/>
              <w:jc w:val="center"/>
              <w:rPr>
                <w:rFonts w:ascii="Calibri" w:eastAsia="Times New Roman" w:hAnsi="Calibri" w:cs="Calibri"/>
                <w:i/>
                <w:color w:val="000000"/>
                <w:sz w:val="18"/>
                <w:szCs w:val="18"/>
              </w:rPr>
            </w:pPr>
          </w:p>
        </w:tc>
        <w:tc>
          <w:tcPr>
            <w:tcW w:w="1753" w:type="dxa"/>
            <w:gridSpan w:val="2"/>
            <w:tcBorders>
              <w:top w:val="nil"/>
              <w:left w:val="single" w:sz="8" w:space="0" w:color="auto"/>
              <w:bottom w:val="nil"/>
              <w:right w:val="single" w:sz="8" w:space="0" w:color="auto"/>
            </w:tcBorders>
            <w:shd w:val="clear" w:color="000000" w:fill="FFC000"/>
            <w:noWrap/>
            <w:vAlign w:val="bottom"/>
            <w:hideMark/>
          </w:tcPr>
          <w:p w14:paraId="56F3AEC0"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13,15 €</w:t>
            </w:r>
          </w:p>
        </w:tc>
      </w:tr>
      <w:tr w:rsidR="00FF6009" w:rsidRPr="008078F9" w14:paraId="09204E44" w14:textId="77777777" w:rsidTr="00FF6B23">
        <w:trPr>
          <w:trHeight w:val="289"/>
        </w:trPr>
        <w:tc>
          <w:tcPr>
            <w:tcW w:w="2224" w:type="dxa"/>
            <w:gridSpan w:val="3"/>
            <w:vMerge w:val="restart"/>
            <w:tcBorders>
              <w:top w:val="nil"/>
              <w:left w:val="single" w:sz="8" w:space="0" w:color="auto"/>
              <w:bottom w:val="single" w:sz="8" w:space="0" w:color="000000"/>
              <w:right w:val="single" w:sz="8" w:space="0" w:color="auto"/>
            </w:tcBorders>
            <w:shd w:val="clear" w:color="000000" w:fill="FABF8F"/>
            <w:vAlign w:val="center"/>
            <w:hideMark/>
          </w:tcPr>
          <w:p w14:paraId="2835360B"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Abono individual PCD y pensionistas</w:t>
            </w:r>
          </w:p>
        </w:tc>
        <w:tc>
          <w:tcPr>
            <w:tcW w:w="1421" w:type="dxa"/>
            <w:gridSpan w:val="2"/>
            <w:tcBorders>
              <w:top w:val="nil"/>
              <w:left w:val="nil"/>
              <w:bottom w:val="single" w:sz="4" w:space="0" w:color="auto"/>
              <w:right w:val="nil"/>
            </w:tcBorders>
            <w:shd w:val="clear" w:color="000000" w:fill="FFC000"/>
            <w:noWrap/>
            <w:vAlign w:val="bottom"/>
            <w:hideMark/>
          </w:tcPr>
          <w:p w14:paraId="1C670A82"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Mensual</w:t>
            </w:r>
          </w:p>
        </w:tc>
        <w:tc>
          <w:tcPr>
            <w:tcW w:w="920" w:type="dxa"/>
            <w:gridSpan w:val="2"/>
            <w:tcBorders>
              <w:top w:val="nil"/>
              <w:left w:val="single" w:sz="8" w:space="0" w:color="auto"/>
              <w:bottom w:val="single" w:sz="4" w:space="0" w:color="auto"/>
              <w:right w:val="nil"/>
            </w:tcBorders>
            <w:shd w:val="clear" w:color="auto" w:fill="auto"/>
            <w:noWrap/>
            <w:vAlign w:val="bottom"/>
            <w:hideMark/>
          </w:tcPr>
          <w:p w14:paraId="380ACDC8" w14:textId="77777777" w:rsidR="00FF6009" w:rsidRPr="008078F9" w:rsidRDefault="00FF6009" w:rsidP="00FF6009">
            <w:pPr>
              <w:spacing w:before="0" w:after="0" w:line="240" w:lineRule="auto"/>
              <w:ind w:left="71"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14,50 €</w:t>
            </w:r>
          </w:p>
        </w:tc>
        <w:tc>
          <w:tcPr>
            <w:tcW w:w="959" w:type="dxa"/>
            <w:tcBorders>
              <w:top w:val="single" w:sz="8" w:space="0" w:color="auto"/>
              <w:left w:val="single" w:sz="8" w:space="0" w:color="auto"/>
              <w:bottom w:val="single" w:sz="4" w:space="0" w:color="auto"/>
              <w:right w:val="nil"/>
            </w:tcBorders>
            <w:shd w:val="clear" w:color="auto" w:fill="FFC000"/>
            <w:noWrap/>
            <w:vAlign w:val="bottom"/>
            <w:hideMark/>
          </w:tcPr>
          <w:p w14:paraId="1185401C" w14:textId="77777777" w:rsidR="00FF6009" w:rsidRPr="008078F9" w:rsidRDefault="00FF6009" w:rsidP="00FF6009">
            <w:pPr>
              <w:spacing w:before="0" w:after="0" w:line="240" w:lineRule="auto"/>
              <w:ind w:left="99"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14,18 €</w:t>
            </w:r>
          </w:p>
        </w:tc>
        <w:tc>
          <w:tcPr>
            <w:tcW w:w="1502" w:type="dxa"/>
            <w:gridSpan w:val="2"/>
            <w:vMerge/>
            <w:tcBorders>
              <w:left w:val="single" w:sz="8" w:space="0" w:color="auto"/>
              <w:right w:val="nil"/>
            </w:tcBorders>
            <w:shd w:val="clear" w:color="000000" w:fill="000000"/>
            <w:noWrap/>
            <w:vAlign w:val="bottom"/>
            <w:hideMark/>
          </w:tcPr>
          <w:p w14:paraId="3FF92C77" w14:textId="77777777" w:rsidR="00FF6009" w:rsidRPr="008078F9" w:rsidRDefault="00FF6009" w:rsidP="00FF6009">
            <w:pPr>
              <w:spacing w:before="0" w:after="0" w:line="240" w:lineRule="auto"/>
              <w:ind w:left="284" w:firstLine="0"/>
              <w:jc w:val="center"/>
              <w:rPr>
                <w:rFonts w:ascii="Calibri" w:eastAsia="Times New Roman" w:hAnsi="Calibri" w:cs="Calibri"/>
                <w:i/>
                <w:color w:val="000000"/>
                <w:sz w:val="18"/>
                <w:szCs w:val="18"/>
              </w:rPr>
            </w:pPr>
          </w:p>
        </w:tc>
        <w:tc>
          <w:tcPr>
            <w:tcW w:w="1753" w:type="dxa"/>
            <w:gridSpan w:val="2"/>
            <w:tcBorders>
              <w:top w:val="single" w:sz="8" w:space="0" w:color="auto"/>
              <w:left w:val="single" w:sz="8" w:space="0" w:color="auto"/>
              <w:bottom w:val="single" w:sz="4" w:space="0" w:color="auto"/>
              <w:right w:val="single" w:sz="8" w:space="0" w:color="auto"/>
            </w:tcBorders>
            <w:shd w:val="clear" w:color="000000" w:fill="FFC000"/>
            <w:noWrap/>
            <w:vAlign w:val="bottom"/>
            <w:hideMark/>
          </w:tcPr>
          <w:p w14:paraId="552BB735"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16,45 €</w:t>
            </w:r>
          </w:p>
        </w:tc>
      </w:tr>
      <w:tr w:rsidR="00FF6009" w:rsidRPr="008078F9" w14:paraId="68E6D5DD" w14:textId="77777777" w:rsidTr="00FF6B23">
        <w:trPr>
          <w:trHeight w:val="289"/>
        </w:trPr>
        <w:tc>
          <w:tcPr>
            <w:tcW w:w="2224" w:type="dxa"/>
            <w:gridSpan w:val="3"/>
            <w:vMerge/>
            <w:tcBorders>
              <w:top w:val="nil"/>
              <w:left w:val="single" w:sz="8" w:space="0" w:color="auto"/>
              <w:bottom w:val="single" w:sz="8" w:space="0" w:color="000000"/>
              <w:right w:val="single" w:sz="8" w:space="0" w:color="auto"/>
            </w:tcBorders>
            <w:vAlign w:val="center"/>
            <w:hideMark/>
          </w:tcPr>
          <w:p w14:paraId="37672A4B"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p>
        </w:tc>
        <w:tc>
          <w:tcPr>
            <w:tcW w:w="1421" w:type="dxa"/>
            <w:gridSpan w:val="2"/>
            <w:tcBorders>
              <w:top w:val="nil"/>
              <w:left w:val="nil"/>
              <w:bottom w:val="single" w:sz="4" w:space="0" w:color="auto"/>
              <w:right w:val="nil"/>
            </w:tcBorders>
            <w:shd w:val="clear" w:color="000000" w:fill="FFC000"/>
            <w:noWrap/>
            <w:vAlign w:val="bottom"/>
            <w:hideMark/>
          </w:tcPr>
          <w:p w14:paraId="0BCE63CE"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Trimestral</w:t>
            </w:r>
          </w:p>
        </w:tc>
        <w:tc>
          <w:tcPr>
            <w:tcW w:w="920" w:type="dxa"/>
            <w:gridSpan w:val="2"/>
            <w:tcBorders>
              <w:top w:val="nil"/>
              <w:left w:val="single" w:sz="8" w:space="0" w:color="auto"/>
              <w:bottom w:val="single" w:sz="4" w:space="0" w:color="auto"/>
              <w:right w:val="nil"/>
            </w:tcBorders>
            <w:shd w:val="clear" w:color="auto" w:fill="auto"/>
            <w:noWrap/>
            <w:vAlign w:val="bottom"/>
            <w:hideMark/>
          </w:tcPr>
          <w:p w14:paraId="07D7802D" w14:textId="77777777" w:rsidR="00FF6009" w:rsidRPr="008078F9" w:rsidRDefault="00FF6009" w:rsidP="00FF6009">
            <w:pPr>
              <w:spacing w:before="0" w:after="0" w:line="240" w:lineRule="auto"/>
              <w:ind w:left="71"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35,93 €</w:t>
            </w:r>
          </w:p>
        </w:tc>
        <w:tc>
          <w:tcPr>
            <w:tcW w:w="959" w:type="dxa"/>
            <w:tcBorders>
              <w:top w:val="nil"/>
              <w:left w:val="single" w:sz="8" w:space="0" w:color="auto"/>
              <w:bottom w:val="single" w:sz="4" w:space="0" w:color="auto"/>
              <w:right w:val="nil"/>
            </w:tcBorders>
            <w:shd w:val="clear" w:color="auto" w:fill="FFC000"/>
            <w:noWrap/>
            <w:vAlign w:val="bottom"/>
            <w:hideMark/>
          </w:tcPr>
          <w:p w14:paraId="715CE382" w14:textId="77777777" w:rsidR="00FF6009" w:rsidRPr="008078F9" w:rsidRDefault="00FF6009" w:rsidP="00FF6009">
            <w:pPr>
              <w:spacing w:before="0" w:after="0" w:line="240" w:lineRule="auto"/>
              <w:ind w:left="99"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35,14 €</w:t>
            </w:r>
          </w:p>
        </w:tc>
        <w:tc>
          <w:tcPr>
            <w:tcW w:w="1502" w:type="dxa"/>
            <w:gridSpan w:val="2"/>
            <w:vMerge/>
            <w:tcBorders>
              <w:left w:val="single" w:sz="8" w:space="0" w:color="auto"/>
              <w:right w:val="nil"/>
            </w:tcBorders>
            <w:shd w:val="clear" w:color="000000" w:fill="000000"/>
            <w:noWrap/>
            <w:vAlign w:val="bottom"/>
            <w:hideMark/>
          </w:tcPr>
          <w:p w14:paraId="1390F607" w14:textId="77777777" w:rsidR="00FF6009" w:rsidRPr="008078F9" w:rsidRDefault="00FF6009" w:rsidP="00FF6009">
            <w:pPr>
              <w:spacing w:before="0" w:after="0" w:line="240" w:lineRule="auto"/>
              <w:ind w:left="284" w:firstLine="0"/>
              <w:jc w:val="center"/>
              <w:rPr>
                <w:rFonts w:ascii="Calibri" w:eastAsia="Times New Roman" w:hAnsi="Calibri" w:cs="Calibri"/>
                <w:i/>
                <w:color w:val="000000"/>
                <w:sz w:val="18"/>
                <w:szCs w:val="18"/>
              </w:rPr>
            </w:pPr>
          </w:p>
        </w:tc>
        <w:tc>
          <w:tcPr>
            <w:tcW w:w="1753" w:type="dxa"/>
            <w:gridSpan w:val="2"/>
            <w:tcBorders>
              <w:top w:val="nil"/>
              <w:left w:val="single" w:sz="8" w:space="0" w:color="auto"/>
              <w:bottom w:val="single" w:sz="4" w:space="0" w:color="auto"/>
              <w:right w:val="single" w:sz="8" w:space="0" w:color="auto"/>
            </w:tcBorders>
            <w:shd w:val="clear" w:color="000000" w:fill="FFC000"/>
            <w:noWrap/>
            <w:vAlign w:val="bottom"/>
            <w:hideMark/>
          </w:tcPr>
          <w:p w14:paraId="3B3B3180"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41,46 €</w:t>
            </w:r>
          </w:p>
        </w:tc>
      </w:tr>
      <w:tr w:rsidR="00FF6009" w:rsidRPr="008078F9" w14:paraId="40B88A47" w14:textId="77777777" w:rsidTr="00FF6B23">
        <w:trPr>
          <w:trHeight w:val="289"/>
        </w:trPr>
        <w:tc>
          <w:tcPr>
            <w:tcW w:w="2224" w:type="dxa"/>
            <w:gridSpan w:val="3"/>
            <w:vMerge/>
            <w:tcBorders>
              <w:top w:val="nil"/>
              <w:left w:val="single" w:sz="8" w:space="0" w:color="auto"/>
              <w:bottom w:val="single" w:sz="8" w:space="0" w:color="000000"/>
              <w:right w:val="single" w:sz="8" w:space="0" w:color="auto"/>
            </w:tcBorders>
            <w:vAlign w:val="center"/>
            <w:hideMark/>
          </w:tcPr>
          <w:p w14:paraId="7AA75B5E"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p>
        </w:tc>
        <w:tc>
          <w:tcPr>
            <w:tcW w:w="1421" w:type="dxa"/>
            <w:gridSpan w:val="2"/>
            <w:tcBorders>
              <w:top w:val="nil"/>
              <w:left w:val="nil"/>
              <w:bottom w:val="single" w:sz="4" w:space="0" w:color="auto"/>
              <w:right w:val="nil"/>
            </w:tcBorders>
            <w:shd w:val="clear" w:color="000000" w:fill="FFC000"/>
            <w:noWrap/>
            <w:vAlign w:val="bottom"/>
            <w:hideMark/>
          </w:tcPr>
          <w:p w14:paraId="01692E6C"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Anual</w:t>
            </w:r>
          </w:p>
        </w:tc>
        <w:tc>
          <w:tcPr>
            <w:tcW w:w="920" w:type="dxa"/>
            <w:gridSpan w:val="2"/>
            <w:tcBorders>
              <w:top w:val="nil"/>
              <w:left w:val="single" w:sz="8" w:space="0" w:color="auto"/>
              <w:bottom w:val="single" w:sz="4" w:space="0" w:color="auto"/>
              <w:right w:val="nil"/>
            </w:tcBorders>
            <w:shd w:val="clear" w:color="auto" w:fill="auto"/>
            <w:noWrap/>
            <w:vAlign w:val="bottom"/>
            <w:hideMark/>
          </w:tcPr>
          <w:p w14:paraId="3B268FB8" w14:textId="77777777" w:rsidR="00FF6009" w:rsidRPr="008078F9" w:rsidRDefault="00FF6009" w:rsidP="00FF6009">
            <w:pPr>
              <w:spacing w:before="0" w:after="0" w:line="240" w:lineRule="auto"/>
              <w:ind w:left="71"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128,55 €</w:t>
            </w:r>
          </w:p>
        </w:tc>
        <w:tc>
          <w:tcPr>
            <w:tcW w:w="959" w:type="dxa"/>
            <w:tcBorders>
              <w:top w:val="nil"/>
              <w:left w:val="single" w:sz="8" w:space="0" w:color="auto"/>
              <w:bottom w:val="single" w:sz="4" w:space="0" w:color="auto"/>
              <w:right w:val="nil"/>
            </w:tcBorders>
            <w:shd w:val="clear" w:color="auto" w:fill="FFC000"/>
            <w:noWrap/>
            <w:vAlign w:val="bottom"/>
            <w:hideMark/>
          </w:tcPr>
          <w:p w14:paraId="51645F4F" w14:textId="77777777" w:rsidR="00FF6009" w:rsidRPr="008078F9" w:rsidRDefault="00FF6009" w:rsidP="00FF6009">
            <w:pPr>
              <w:spacing w:before="0" w:after="0" w:line="240" w:lineRule="auto"/>
              <w:ind w:left="99"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125,55 €</w:t>
            </w:r>
          </w:p>
        </w:tc>
        <w:tc>
          <w:tcPr>
            <w:tcW w:w="1502" w:type="dxa"/>
            <w:gridSpan w:val="2"/>
            <w:vMerge/>
            <w:tcBorders>
              <w:left w:val="single" w:sz="8" w:space="0" w:color="auto"/>
              <w:right w:val="nil"/>
            </w:tcBorders>
            <w:shd w:val="clear" w:color="000000" w:fill="000000"/>
            <w:noWrap/>
            <w:vAlign w:val="bottom"/>
            <w:hideMark/>
          </w:tcPr>
          <w:p w14:paraId="12A93A5C" w14:textId="77777777" w:rsidR="00FF6009" w:rsidRPr="008078F9" w:rsidRDefault="00FF6009" w:rsidP="00FF6009">
            <w:pPr>
              <w:spacing w:before="0" w:after="0" w:line="240" w:lineRule="auto"/>
              <w:ind w:left="284" w:firstLine="0"/>
              <w:jc w:val="center"/>
              <w:rPr>
                <w:rFonts w:ascii="Calibri" w:eastAsia="Times New Roman" w:hAnsi="Calibri" w:cs="Calibri"/>
                <w:i/>
                <w:color w:val="000000"/>
                <w:sz w:val="18"/>
                <w:szCs w:val="18"/>
              </w:rPr>
            </w:pPr>
          </w:p>
        </w:tc>
        <w:tc>
          <w:tcPr>
            <w:tcW w:w="1753" w:type="dxa"/>
            <w:gridSpan w:val="2"/>
            <w:tcBorders>
              <w:top w:val="nil"/>
              <w:left w:val="single" w:sz="8" w:space="0" w:color="auto"/>
              <w:bottom w:val="single" w:sz="4" w:space="0" w:color="auto"/>
              <w:right w:val="single" w:sz="8" w:space="0" w:color="auto"/>
            </w:tcBorders>
            <w:shd w:val="clear" w:color="000000" w:fill="FFC000"/>
            <w:noWrap/>
            <w:vAlign w:val="bottom"/>
            <w:hideMark/>
          </w:tcPr>
          <w:p w14:paraId="01309B0A"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145,61 €</w:t>
            </w:r>
          </w:p>
        </w:tc>
      </w:tr>
      <w:tr w:rsidR="00FF6009" w:rsidRPr="008078F9" w14:paraId="55D49975" w14:textId="77777777" w:rsidTr="00FF6B23">
        <w:trPr>
          <w:trHeight w:val="303"/>
        </w:trPr>
        <w:tc>
          <w:tcPr>
            <w:tcW w:w="2224" w:type="dxa"/>
            <w:gridSpan w:val="3"/>
            <w:vMerge/>
            <w:tcBorders>
              <w:top w:val="nil"/>
              <w:left w:val="single" w:sz="8" w:space="0" w:color="auto"/>
              <w:bottom w:val="single" w:sz="8" w:space="0" w:color="000000"/>
              <w:right w:val="single" w:sz="8" w:space="0" w:color="auto"/>
            </w:tcBorders>
            <w:vAlign w:val="center"/>
            <w:hideMark/>
          </w:tcPr>
          <w:p w14:paraId="029D8FC1"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p>
        </w:tc>
        <w:tc>
          <w:tcPr>
            <w:tcW w:w="1421" w:type="dxa"/>
            <w:gridSpan w:val="2"/>
            <w:tcBorders>
              <w:top w:val="nil"/>
              <w:left w:val="nil"/>
              <w:bottom w:val="single" w:sz="8" w:space="0" w:color="auto"/>
              <w:right w:val="nil"/>
            </w:tcBorders>
            <w:shd w:val="clear" w:color="000000" w:fill="FFC000"/>
            <w:noWrap/>
            <w:vAlign w:val="bottom"/>
            <w:hideMark/>
          </w:tcPr>
          <w:p w14:paraId="71A08267"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Fin de semana</w:t>
            </w:r>
          </w:p>
        </w:tc>
        <w:tc>
          <w:tcPr>
            <w:tcW w:w="920" w:type="dxa"/>
            <w:gridSpan w:val="2"/>
            <w:tcBorders>
              <w:top w:val="nil"/>
              <w:left w:val="single" w:sz="8" w:space="0" w:color="auto"/>
              <w:bottom w:val="single" w:sz="8" w:space="0" w:color="auto"/>
              <w:right w:val="nil"/>
            </w:tcBorders>
            <w:shd w:val="clear" w:color="auto" w:fill="auto"/>
            <w:noWrap/>
            <w:vAlign w:val="bottom"/>
            <w:hideMark/>
          </w:tcPr>
          <w:p w14:paraId="35B79877" w14:textId="77777777" w:rsidR="00FF6009" w:rsidRPr="008078F9" w:rsidRDefault="00FF6009" w:rsidP="00FF6009">
            <w:pPr>
              <w:spacing w:before="0" w:after="0" w:line="240" w:lineRule="auto"/>
              <w:ind w:left="71"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8,88 €</w:t>
            </w:r>
          </w:p>
        </w:tc>
        <w:tc>
          <w:tcPr>
            <w:tcW w:w="959" w:type="dxa"/>
            <w:tcBorders>
              <w:top w:val="nil"/>
              <w:left w:val="single" w:sz="8" w:space="0" w:color="auto"/>
              <w:bottom w:val="single" w:sz="8" w:space="0" w:color="auto"/>
              <w:right w:val="nil"/>
            </w:tcBorders>
            <w:shd w:val="clear" w:color="auto" w:fill="FFC000"/>
            <w:noWrap/>
            <w:vAlign w:val="bottom"/>
            <w:hideMark/>
          </w:tcPr>
          <w:p w14:paraId="5F60DF20" w14:textId="77777777" w:rsidR="00FF6009" w:rsidRPr="008078F9" w:rsidRDefault="00FF6009" w:rsidP="00FF6009">
            <w:pPr>
              <w:spacing w:before="0" w:after="0" w:line="240" w:lineRule="auto"/>
              <w:ind w:left="99"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8,68 €</w:t>
            </w:r>
          </w:p>
        </w:tc>
        <w:tc>
          <w:tcPr>
            <w:tcW w:w="1502" w:type="dxa"/>
            <w:gridSpan w:val="2"/>
            <w:vMerge/>
            <w:tcBorders>
              <w:left w:val="single" w:sz="8" w:space="0" w:color="auto"/>
              <w:right w:val="nil"/>
            </w:tcBorders>
            <w:shd w:val="clear" w:color="000000" w:fill="000000"/>
            <w:noWrap/>
            <w:vAlign w:val="bottom"/>
            <w:hideMark/>
          </w:tcPr>
          <w:p w14:paraId="225CBCEC" w14:textId="77777777" w:rsidR="00FF6009" w:rsidRPr="008078F9" w:rsidRDefault="00FF6009" w:rsidP="00FF6009">
            <w:pPr>
              <w:spacing w:before="0" w:after="0" w:line="240" w:lineRule="auto"/>
              <w:ind w:left="284" w:firstLine="0"/>
              <w:jc w:val="center"/>
              <w:rPr>
                <w:rFonts w:ascii="Calibri" w:eastAsia="Times New Roman" w:hAnsi="Calibri" w:cs="Calibri"/>
                <w:i/>
                <w:color w:val="000000"/>
                <w:sz w:val="18"/>
                <w:szCs w:val="18"/>
              </w:rPr>
            </w:pPr>
          </w:p>
        </w:tc>
        <w:tc>
          <w:tcPr>
            <w:tcW w:w="1753" w:type="dxa"/>
            <w:gridSpan w:val="2"/>
            <w:tcBorders>
              <w:top w:val="nil"/>
              <w:left w:val="single" w:sz="8" w:space="0" w:color="auto"/>
              <w:bottom w:val="single" w:sz="8" w:space="0" w:color="auto"/>
              <w:right w:val="single" w:sz="8" w:space="0" w:color="auto"/>
            </w:tcBorders>
            <w:shd w:val="clear" w:color="000000" w:fill="FFC000"/>
            <w:noWrap/>
            <w:vAlign w:val="bottom"/>
            <w:hideMark/>
          </w:tcPr>
          <w:p w14:paraId="5AC86B98"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10,24 €</w:t>
            </w:r>
          </w:p>
        </w:tc>
      </w:tr>
      <w:tr w:rsidR="00FF6009" w:rsidRPr="008078F9" w14:paraId="4F719CC5" w14:textId="77777777" w:rsidTr="00FF6B23">
        <w:trPr>
          <w:trHeight w:val="289"/>
        </w:trPr>
        <w:tc>
          <w:tcPr>
            <w:tcW w:w="2224" w:type="dxa"/>
            <w:gridSpan w:val="3"/>
            <w:vMerge w:val="restart"/>
            <w:tcBorders>
              <w:top w:val="nil"/>
              <w:left w:val="single" w:sz="8" w:space="0" w:color="auto"/>
              <w:bottom w:val="single" w:sz="8" w:space="0" w:color="000000"/>
              <w:right w:val="single" w:sz="8" w:space="0" w:color="auto"/>
            </w:tcBorders>
            <w:shd w:val="clear" w:color="000000" w:fill="05CD18"/>
            <w:vAlign w:val="center"/>
            <w:hideMark/>
          </w:tcPr>
          <w:p w14:paraId="58100547"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Abono familiar 2 miembros</w:t>
            </w:r>
          </w:p>
        </w:tc>
        <w:tc>
          <w:tcPr>
            <w:tcW w:w="1421" w:type="dxa"/>
            <w:gridSpan w:val="2"/>
            <w:tcBorders>
              <w:top w:val="nil"/>
              <w:left w:val="nil"/>
              <w:bottom w:val="single" w:sz="4" w:space="0" w:color="auto"/>
              <w:right w:val="nil"/>
            </w:tcBorders>
            <w:shd w:val="clear" w:color="000000" w:fill="FFC000"/>
            <w:noWrap/>
            <w:vAlign w:val="bottom"/>
            <w:hideMark/>
          </w:tcPr>
          <w:p w14:paraId="79A76495"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Mensual</w:t>
            </w:r>
          </w:p>
        </w:tc>
        <w:tc>
          <w:tcPr>
            <w:tcW w:w="920" w:type="dxa"/>
            <w:gridSpan w:val="2"/>
            <w:tcBorders>
              <w:top w:val="nil"/>
              <w:left w:val="single" w:sz="8" w:space="0" w:color="auto"/>
              <w:bottom w:val="single" w:sz="4" w:space="0" w:color="auto"/>
              <w:right w:val="nil"/>
            </w:tcBorders>
            <w:shd w:val="clear" w:color="auto" w:fill="auto"/>
            <w:noWrap/>
            <w:vAlign w:val="bottom"/>
            <w:hideMark/>
          </w:tcPr>
          <w:p w14:paraId="25CAA8A2" w14:textId="77777777" w:rsidR="00FF6009" w:rsidRPr="008078F9" w:rsidRDefault="00FF6009" w:rsidP="00FF6009">
            <w:pPr>
              <w:spacing w:before="0" w:after="0" w:line="240" w:lineRule="auto"/>
              <w:ind w:left="71"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45,20 €</w:t>
            </w:r>
          </w:p>
        </w:tc>
        <w:tc>
          <w:tcPr>
            <w:tcW w:w="959" w:type="dxa"/>
            <w:tcBorders>
              <w:top w:val="nil"/>
              <w:left w:val="single" w:sz="8" w:space="0" w:color="auto"/>
              <w:bottom w:val="single" w:sz="4" w:space="0" w:color="auto"/>
              <w:right w:val="nil"/>
            </w:tcBorders>
            <w:shd w:val="clear" w:color="auto" w:fill="FFC000"/>
            <w:noWrap/>
            <w:vAlign w:val="bottom"/>
            <w:hideMark/>
          </w:tcPr>
          <w:p w14:paraId="6AB4161B" w14:textId="77777777" w:rsidR="00FF6009" w:rsidRPr="008078F9" w:rsidRDefault="00FF6009" w:rsidP="00FF6009">
            <w:pPr>
              <w:spacing w:before="0" w:after="0" w:line="240" w:lineRule="auto"/>
              <w:ind w:left="99"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44,21 €</w:t>
            </w:r>
          </w:p>
        </w:tc>
        <w:tc>
          <w:tcPr>
            <w:tcW w:w="1502" w:type="dxa"/>
            <w:gridSpan w:val="2"/>
            <w:vMerge/>
            <w:tcBorders>
              <w:left w:val="single" w:sz="8" w:space="0" w:color="auto"/>
              <w:right w:val="nil"/>
            </w:tcBorders>
            <w:shd w:val="clear" w:color="000000" w:fill="000000"/>
            <w:noWrap/>
            <w:vAlign w:val="bottom"/>
            <w:hideMark/>
          </w:tcPr>
          <w:p w14:paraId="19C1000C" w14:textId="77777777" w:rsidR="00FF6009" w:rsidRPr="008078F9" w:rsidRDefault="00FF6009" w:rsidP="00FF6009">
            <w:pPr>
              <w:spacing w:before="0" w:after="0" w:line="240" w:lineRule="auto"/>
              <w:ind w:left="284" w:firstLine="0"/>
              <w:jc w:val="center"/>
              <w:rPr>
                <w:rFonts w:ascii="Calibri" w:eastAsia="Times New Roman" w:hAnsi="Calibri" w:cs="Calibri"/>
                <w:i/>
                <w:color w:val="000000"/>
                <w:sz w:val="18"/>
                <w:szCs w:val="18"/>
              </w:rPr>
            </w:pPr>
          </w:p>
        </w:tc>
        <w:tc>
          <w:tcPr>
            <w:tcW w:w="1753" w:type="dxa"/>
            <w:gridSpan w:val="2"/>
            <w:tcBorders>
              <w:top w:val="nil"/>
              <w:left w:val="single" w:sz="8" w:space="0" w:color="auto"/>
              <w:bottom w:val="single" w:sz="4" w:space="0" w:color="auto"/>
              <w:right w:val="single" w:sz="8" w:space="0" w:color="auto"/>
            </w:tcBorders>
            <w:shd w:val="clear" w:color="000000" w:fill="FFC000"/>
            <w:noWrap/>
            <w:vAlign w:val="bottom"/>
            <w:hideMark/>
          </w:tcPr>
          <w:p w14:paraId="1C2B97F7"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51,28 €</w:t>
            </w:r>
          </w:p>
        </w:tc>
      </w:tr>
      <w:tr w:rsidR="00FF6009" w:rsidRPr="008078F9" w14:paraId="5981C4E9" w14:textId="77777777" w:rsidTr="00FF6B23">
        <w:trPr>
          <w:trHeight w:val="289"/>
        </w:trPr>
        <w:tc>
          <w:tcPr>
            <w:tcW w:w="2224" w:type="dxa"/>
            <w:gridSpan w:val="3"/>
            <w:vMerge/>
            <w:tcBorders>
              <w:top w:val="nil"/>
              <w:left w:val="single" w:sz="8" w:space="0" w:color="auto"/>
              <w:bottom w:val="single" w:sz="8" w:space="0" w:color="000000"/>
              <w:right w:val="single" w:sz="8" w:space="0" w:color="auto"/>
            </w:tcBorders>
            <w:vAlign w:val="center"/>
            <w:hideMark/>
          </w:tcPr>
          <w:p w14:paraId="54981AB1"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p>
        </w:tc>
        <w:tc>
          <w:tcPr>
            <w:tcW w:w="1421" w:type="dxa"/>
            <w:gridSpan w:val="2"/>
            <w:tcBorders>
              <w:top w:val="nil"/>
              <w:left w:val="nil"/>
              <w:bottom w:val="single" w:sz="4" w:space="0" w:color="auto"/>
              <w:right w:val="nil"/>
            </w:tcBorders>
            <w:shd w:val="clear" w:color="000000" w:fill="FFC000"/>
            <w:noWrap/>
            <w:vAlign w:val="bottom"/>
            <w:hideMark/>
          </w:tcPr>
          <w:p w14:paraId="6A44CC11"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Trimestral</w:t>
            </w:r>
          </w:p>
        </w:tc>
        <w:tc>
          <w:tcPr>
            <w:tcW w:w="920" w:type="dxa"/>
            <w:gridSpan w:val="2"/>
            <w:tcBorders>
              <w:top w:val="nil"/>
              <w:left w:val="single" w:sz="8" w:space="0" w:color="auto"/>
              <w:bottom w:val="single" w:sz="4" w:space="0" w:color="auto"/>
              <w:right w:val="nil"/>
            </w:tcBorders>
            <w:shd w:val="clear" w:color="auto" w:fill="auto"/>
            <w:noWrap/>
            <w:vAlign w:val="bottom"/>
            <w:hideMark/>
          </w:tcPr>
          <w:p w14:paraId="6C55AB39" w14:textId="77777777" w:rsidR="00FF6009" w:rsidRPr="008078F9" w:rsidRDefault="00FF6009" w:rsidP="00FF6009">
            <w:pPr>
              <w:spacing w:before="0" w:after="0" w:line="240" w:lineRule="auto"/>
              <w:ind w:left="71"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116,23 €</w:t>
            </w:r>
          </w:p>
        </w:tc>
        <w:tc>
          <w:tcPr>
            <w:tcW w:w="959" w:type="dxa"/>
            <w:tcBorders>
              <w:top w:val="nil"/>
              <w:left w:val="single" w:sz="8" w:space="0" w:color="auto"/>
              <w:bottom w:val="single" w:sz="4" w:space="0" w:color="auto"/>
              <w:right w:val="nil"/>
            </w:tcBorders>
            <w:shd w:val="clear" w:color="auto" w:fill="FFC000"/>
            <w:noWrap/>
            <w:vAlign w:val="bottom"/>
            <w:hideMark/>
          </w:tcPr>
          <w:p w14:paraId="2D969DFF" w14:textId="77777777" w:rsidR="00FF6009" w:rsidRPr="008078F9" w:rsidRDefault="00FF6009" w:rsidP="00FF6009">
            <w:pPr>
              <w:spacing w:before="0" w:after="0" w:line="240" w:lineRule="auto"/>
              <w:ind w:left="99"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113,67 €</w:t>
            </w:r>
          </w:p>
        </w:tc>
        <w:tc>
          <w:tcPr>
            <w:tcW w:w="1502" w:type="dxa"/>
            <w:gridSpan w:val="2"/>
            <w:vMerge/>
            <w:tcBorders>
              <w:left w:val="single" w:sz="8" w:space="0" w:color="auto"/>
              <w:right w:val="nil"/>
            </w:tcBorders>
            <w:shd w:val="clear" w:color="000000" w:fill="000000"/>
            <w:noWrap/>
            <w:vAlign w:val="bottom"/>
            <w:hideMark/>
          </w:tcPr>
          <w:p w14:paraId="063815E2" w14:textId="77777777" w:rsidR="00FF6009" w:rsidRPr="008078F9" w:rsidRDefault="00FF6009" w:rsidP="00FF6009">
            <w:pPr>
              <w:spacing w:before="0" w:after="0" w:line="240" w:lineRule="auto"/>
              <w:ind w:left="284" w:firstLine="0"/>
              <w:jc w:val="center"/>
              <w:rPr>
                <w:rFonts w:ascii="Calibri" w:eastAsia="Times New Roman" w:hAnsi="Calibri" w:cs="Calibri"/>
                <w:i/>
                <w:color w:val="000000"/>
                <w:sz w:val="18"/>
                <w:szCs w:val="18"/>
              </w:rPr>
            </w:pPr>
          </w:p>
        </w:tc>
        <w:tc>
          <w:tcPr>
            <w:tcW w:w="1753" w:type="dxa"/>
            <w:gridSpan w:val="2"/>
            <w:tcBorders>
              <w:top w:val="nil"/>
              <w:left w:val="single" w:sz="8" w:space="0" w:color="auto"/>
              <w:bottom w:val="single" w:sz="4" w:space="0" w:color="auto"/>
              <w:right w:val="single" w:sz="8" w:space="0" w:color="auto"/>
            </w:tcBorders>
            <w:shd w:val="clear" w:color="000000" w:fill="FFC000"/>
            <w:noWrap/>
            <w:vAlign w:val="bottom"/>
            <w:hideMark/>
          </w:tcPr>
          <w:p w14:paraId="30AC3533"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134,12 €</w:t>
            </w:r>
          </w:p>
        </w:tc>
      </w:tr>
      <w:tr w:rsidR="00FF6009" w:rsidRPr="008078F9" w14:paraId="2B2ADE6E" w14:textId="77777777" w:rsidTr="00FF6B23">
        <w:trPr>
          <w:trHeight w:val="289"/>
        </w:trPr>
        <w:tc>
          <w:tcPr>
            <w:tcW w:w="2224" w:type="dxa"/>
            <w:gridSpan w:val="3"/>
            <w:vMerge/>
            <w:tcBorders>
              <w:top w:val="nil"/>
              <w:left w:val="single" w:sz="8" w:space="0" w:color="auto"/>
              <w:bottom w:val="single" w:sz="8" w:space="0" w:color="000000"/>
              <w:right w:val="single" w:sz="8" w:space="0" w:color="auto"/>
            </w:tcBorders>
            <w:vAlign w:val="center"/>
            <w:hideMark/>
          </w:tcPr>
          <w:p w14:paraId="626C0140"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p>
        </w:tc>
        <w:tc>
          <w:tcPr>
            <w:tcW w:w="1421" w:type="dxa"/>
            <w:gridSpan w:val="2"/>
            <w:tcBorders>
              <w:top w:val="nil"/>
              <w:left w:val="nil"/>
              <w:bottom w:val="single" w:sz="4" w:space="0" w:color="auto"/>
              <w:right w:val="nil"/>
            </w:tcBorders>
            <w:shd w:val="clear" w:color="000000" w:fill="FFC000"/>
            <w:noWrap/>
            <w:vAlign w:val="bottom"/>
            <w:hideMark/>
          </w:tcPr>
          <w:p w14:paraId="6478CF96"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Anual</w:t>
            </w:r>
          </w:p>
        </w:tc>
        <w:tc>
          <w:tcPr>
            <w:tcW w:w="920" w:type="dxa"/>
            <w:gridSpan w:val="2"/>
            <w:tcBorders>
              <w:top w:val="nil"/>
              <w:left w:val="single" w:sz="8" w:space="0" w:color="auto"/>
              <w:bottom w:val="single" w:sz="4" w:space="0" w:color="auto"/>
              <w:right w:val="nil"/>
            </w:tcBorders>
            <w:shd w:val="clear" w:color="auto" w:fill="auto"/>
            <w:noWrap/>
            <w:vAlign w:val="bottom"/>
            <w:hideMark/>
          </w:tcPr>
          <w:p w14:paraId="09C09772" w14:textId="77777777" w:rsidR="00FF6009" w:rsidRPr="008078F9" w:rsidRDefault="00FF6009" w:rsidP="00FF6009">
            <w:pPr>
              <w:spacing w:before="0" w:after="0" w:line="240" w:lineRule="auto"/>
              <w:ind w:left="71"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410,05 €</w:t>
            </w:r>
          </w:p>
        </w:tc>
        <w:tc>
          <w:tcPr>
            <w:tcW w:w="959" w:type="dxa"/>
            <w:tcBorders>
              <w:top w:val="nil"/>
              <w:left w:val="single" w:sz="8" w:space="0" w:color="auto"/>
              <w:bottom w:val="single" w:sz="4" w:space="0" w:color="auto"/>
              <w:right w:val="nil"/>
            </w:tcBorders>
            <w:shd w:val="clear" w:color="auto" w:fill="FFC000"/>
            <w:noWrap/>
            <w:vAlign w:val="bottom"/>
            <w:hideMark/>
          </w:tcPr>
          <w:p w14:paraId="3C7E9DBF" w14:textId="77777777" w:rsidR="00FF6009" w:rsidRPr="008078F9" w:rsidRDefault="00FF6009" w:rsidP="00FF6009">
            <w:pPr>
              <w:spacing w:before="0" w:after="0" w:line="240" w:lineRule="auto"/>
              <w:ind w:left="99"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401,03 €</w:t>
            </w:r>
          </w:p>
        </w:tc>
        <w:tc>
          <w:tcPr>
            <w:tcW w:w="1502" w:type="dxa"/>
            <w:gridSpan w:val="2"/>
            <w:vMerge/>
            <w:tcBorders>
              <w:left w:val="single" w:sz="8" w:space="0" w:color="auto"/>
              <w:right w:val="nil"/>
            </w:tcBorders>
            <w:shd w:val="clear" w:color="000000" w:fill="000000"/>
            <w:noWrap/>
            <w:vAlign w:val="bottom"/>
            <w:hideMark/>
          </w:tcPr>
          <w:p w14:paraId="60767E1A" w14:textId="77777777" w:rsidR="00FF6009" w:rsidRPr="008078F9" w:rsidRDefault="00FF6009" w:rsidP="00FF6009">
            <w:pPr>
              <w:spacing w:before="0" w:after="0" w:line="240" w:lineRule="auto"/>
              <w:ind w:left="284" w:firstLine="0"/>
              <w:jc w:val="center"/>
              <w:rPr>
                <w:rFonts w:ascii="Calibri" w:eastAsia="Times New Roman" w:hAnsi="Calibri" w:cs="Calibri"/>
                <w:i/>
                <w:color w:val="000000"/>
                <w:sz w:val="18"/>
                <w:szCs w:val="18"/>
              </w:rPr>
            </w:pPr>
          </w:p>
        </w:tc>
        <w:tc>
          <w:tcPr>
            <w:tcW w:w="1753" w:type="dxa"/>
            <w:gridSpan w:val="2"/>
            <w:tcBorders>
              <w:top w:val="nil"/>
              <w:left w:val="single" w:sz="8" w:space="0" w:color="auto"/>
              <w:bottom w:val="single" w:sz="4" w:space="0" w:color="auto"/>
              <w:right w:val="single" w:sz="8" w:space="0" w:color="auto"/>
            </w:tcBorders>
            <w:shd w:val="clear" w:color="000000" w:fill="FFC000"/>
            <w:noWrap/>
            <w:vAlign w:val="bottom"/>
            <w:hideMark/>
          </w:tcPr>
          <w:p w14:paraId="3CD0A3DB"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465,12 €</w:t>
            </w:r>
          </w:p>
        </w:tc>
      </w:tr>
      <w:tr w:rsidR="00FF6009" w:rsidRPr="008078F9" w14:paraId="225FBD0E" w14:textId="77777777" w:rsidTr="00FF6B23">
        <w:trPr>
          <w:trHeight w:val="303"/>
        </w:trPr>
        <w:tc>
          <w:tcPr>
            <w:tcW w:w="2224" w:type="dxa"/>
            <w:gridSpan w:val="3"/>
            <w:vMerge/>
            <w:tcBorders>
              <w:top w:val="nil"/>
              <w:left w:val="single" w:sz="8" w:space="0" w:color="auto"/>
              <w:bottom w:val="single" w:sz="8" w:space="0" w:color="000000"/>
              <w:right w:val="single" w:sz="8" w:space="0" w:color="auto"/>
            </w:tcBorders>
            <w:vAlign w:val="center"/>
            <w:hideMark/>
          </w:tcPr>
          <w:p w14:paraId="26A3DB95"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p>
        </w:tc>
        <w:tc>
          <w:tcPr>
            <w:tcW w:w="1421" w:type="dxa"/>
            <w:gridSpan w:val="2"/>
            <w:tcBorders>
              <w:top w:val="nil"/>
              <w:left w:val="nil"/>
              <w:bottom w:val="single" w:sz="8" w:space="0" w:color="auto"/>
              <w:right w:val="nil"/>
            </w:tcBorders>
            <w:shd w:val="clear" w:color="000000" w:fill="FFC000"/>
            <w:noWrap/>
            <w:vAlign w:val="bottom"/>
            <w:hideMark/>
          </w:tcPr>
          <w:p w14:paraId="772BB0C0"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Fin de semana</w:t>
            </w:r>
          </w:p>
        </w:tc>
        <w:tc>
          <w:tcPr>
            <w:tcW w:w="920" w:type="dxa"/>
            <w:gridSpan w:val="2"/>
            <w:tcBorders>
              <w:top w:val="nil"/>
              <w:left w:val="single" w:sz="8" w:space="0" w:color="auto"/>
              <w:bottom w:val="single" w:sz="8" w:space="0" w:color="auto"/>
              <w:right w:val="nil"/>
            </w:tcBorders>
            <w:shd w:val="clear" w:color="auto" w:fill="auto"/>
            <w:noWrap/>
            <w:vAlign w:val="bottom"/>
            <w:hideMark/>
          </w:tcPr>
          <w:p w14:paraId="6228BCD8" w14:textId="77777777" w:rsidR="00FF6009" w:rsidRPr="008078F9" w:rsidRDefault="00FF6009" w:rsidP="00FF6009">
            <w:pPr>
              <w:spacing w:before="0" w:after="0" w:line="240" w:lineRule="auto"/>
              <w:ind w:left="71"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27,69 €</w:t>
            </w:r>
          </w:p>
        </w:tc>
        <w:tc>
          <w:tcPr>
            <w:tcW w:w="959" w:type="dxa"/>
            <w:tcBorders>
              <w:top w:val="nil"/>
              <w:left w:val="single" w:sz="8" w:space="0" w:color="auto"/>
              <w:bottom w:val="nil"/>
              <w:right w:val="nil"/>
            </w:tcBorders>
            <w:shd w:val="clear" w:color="auto" w:fill="FFC000"/>
            <w:noWrap/>
            <w:vAlign w:val="bottom"/>
            <w:hideMark/>
          </w:tcPr>
          <w:p w14:paraId="4FE1977D" w14:textId="77777777" w:rsidR="00FF6009" w:rsidRPr="008078F9" w:rsidRDefault="00FF6009" w:rsidP="00FF6009">
            <w:pPr>
              <w:spacing w:before="0" w:after="0" w:line="240" w:lineRule="auto"/>
              <w:ind w:left="99"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27,08 €</w:t>
            </w:r>
          </w:p>
        </w:tc>
        <w:tc>
          <w:tcPr>
            <w:tcW w:w="1502" w:type="dxa"/>
            <w:gridSpan w:val="2"/>
            <w:vMerge/>
            <w:tcBorders>
              <w:left w:val="single" w:sz="8" w:space="0" w:color="auto"/>
              <w:right w:val="nil"/>
            </w:tcBorders>
            <w:shd w:val="clear" w:color="000000" w:fill="000000"/>
            <w:noWrap/>
            <w:vAlign w:val="bottom"/>
            <w:hideMark/>
          </w:tcPr>
          <w:p w14:paraId="1C7D7B44" w14:textId="77777777" w:rsidR="00FF6009" w:rsidRPr="008078F9" w:rsidRDefault="00FF6009" w:rsidP="00FF6009">
            <w:pPr>
              <w:spacing w:before="0" w:after="0" w:line="240" w:lineRule="auto"/>
              <w:ind w:left="284" w:firstLine="0"/>
              <w:jc w:val="center"/>
              <w:rPr>
                <w:rFonts w:ascii="Calibri" w:eastAsia="Times New Roman" w:hAnsi="Calibri" w:cs="Calibri"/>
                <w:i/>
                <w:color w:val="000000"/>
                <w:sz w:val="18"/>
                <w:szCs w:val="18"/>
              </w:rPr>
            </w:pPr>
          </w:p>
        </w:tc>
        <w:tc>
          <w:tcPr>
            <w:tcW w:w="1753" w:type="dxa"/>
            <w:gridSpan w:val="2"/>
            <w:tcBorders>
              <w:top w:val="nil"/>
              <w:left w:val="single" w:sz="8" w:space="0" w:color="auto"/>
              <w:bottom w:val="nil"/>
              <w:right w:val="single" w:sz="8" w:space="0" w:color="auto"/>
            </w:tcBorders>
            <w:shd w:val="clear" w:color="000000" w:fill="FFC000"/>
            <w:noWrap/>
            <w:vAlign w:val="bottom"/>
            <w:hideMark/>
          </w:tcPr>
          <w:p w14:paraId="14EEA5EA"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31,41 €</w:t>
            </w:r>
          </w:p>
        </w:tc>
      </w:tr>
      <w:tr w:rsidR="00FF6009" w:rsidRPr="008078F9" w14:paraId="6BFA8DCF" w14:textId="77777777" w:rsidTr="00FF6B23">
        <w:trPr>
          <w:trHeight w:val="289"/>
        </w:trPr>
        <w:tc>
          <w:tcPr>
            <w:tcW w:w="2224" w:type="dxa"/>
            <w:gridSpan w:val="3"/>
            <w:vMerge w:val="restart"/>
            <w:tcBorders>
              <w:top w:val="nil"/>
              <w:left w:val="single" w:sz="8" w:space="0" w:color="auto"/>
              <w:bottom w:val="single" w:sz="8" w:space="0" w:color="000000"/>
              <w:right w:val="single" w:sz="8" w:space="0" w:color="auto"/>
            </w:tcBorders>
            <w:shd w:val="clear" w:color="000000" w:fill="05CD18"/>
            <w:vAlign w:val="center"/>
            <w:hideMark/>
          </w:tcPr>
          <w:p w14:paraId="4DE47AA8"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Abono familiar 3 miembros</w:t>
            </w:r>
          </w:p>
        </w:tc>
        <w:tc>
          <w:tcPr>
            <w:tcW w:w="1421" w:type="dxa"/>
            <w:gridSpan w:val="2"/>
            <w:tcBorders>
              <w:top w:val="nil"/>
              <w:left w:val="nil"/>
              <w:bottom w:val="single" w:sz="4" w:space="0" w:color="auto"/>
              <w:right w:val="nil"/>
            </w:tcBorders>
            <w:shd w:val="clear" w:color="000000" w:fill="FFC000"/>
            <w:noWrap/>
            <w:vAlign w:val="bottom"/>
            <w:hideMark/>
          </w:tcPr>
          <w:p w14:paraId="51425E30"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Mensual</w:t>
            </w:r>
          </w:p>
        </w:tc>
        <w:tc>
          <w:tcPr>
            <w:tcW w:w="920" w:type="dxa"/>
            <w:gridSpan w:val="2"/>
            <w:tcBorders>
              <w:top w:val="nil"/>
              <w:left w:val="single" w:sz="8" w:space="0" w:color="auto"/>
              <w:bottom w:val="single" w:sz="4" w:space="0" w:color="auto"/>
              <w:right w:val="nil"/>
            </w:tcBorders>
            <w:shd w:val="clear" w:color="auto" w:fill="auto"/>
            <w:noWrap/>
            <w:vAlign w:val="bottom"/>
            <w:hideMark/>
          </w:tcPr>
          <w:p w14:paraId="7A244B80" w14:textId="77777777" w:rsidR="00FF6009" w:rsidRPr="008078F9" w:rsidRDefault="00FF6009" w:rsidP="00FF6009">
            <w:pPr>
              <w:spacing w:before="0" w:after="0" w:line="240" w:lineRule="auto"/>
              <w:ind w:left="71"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60,27 €</w:t>
            </w:r>
          </w:p>
        </w:tc>
        <w:tc>
          <w:tcPr>
            <w:tcW w:w="959" w:type="dxa"/>
            <w:tcBorders>
              <w:top w:val="single" w:sz="8" w:space="0" w:color="auto"/>
              <w:left w:val="single" w:sz="8" w:space="0" w:color="auto"/>
              <w:bottom w:val="single" w:sz="4" w:space="0" w:color="auto"/>
              <w:right w:val="nil"/>
            </w:tcBorders>
            <w:shd w:val="clear" w:color="auto" w:fill="FFC000"/>
            <w:noWrap/>
            <w:vAlign w:val="bottom"/>
            <w:hideMark/>
          </w:tcPr>
          <w:p w14:paraId="5D715533" w14:textId="77777777" w:rsidR="00FF6009" w:rsidRPr="008078F9" w:rsidRDefault="00FF6009" w:rsidP="00FF6009">
            <w:pPr>
              <w:spacing w:before="0" w:after="0" w:line="240" w:lineRule="auto"/>
              <w:ind w:left="99"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58,94 €</w:t>
            </w:r>
          </w:p>
        </w:tc>
        <w:tc>
          <w:tcPr>
            <w:tcW w:w="1502" w:type="dxa"/>
            <w:gridSpan w:val="2"/>
            <w:vMerge/>
            <w:tcBorders>
              <w:left w:val="single" w:sz="8" w:space="0" w:color="auto"/>
              <w:right w:val="single" w:sz="8" w:space="0" w:color="auto"/>
            </w:tcBorders>
            <w:shd w:val="clear" w:color="000000" w:fill="000000"/>
            <w:noWrap/>
            <w:vAlign w:val="bottom"/>
            <w:hideMark/>
          </w:tcPr>
          <w:p w14:paraId="5FDE6E5A"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FFFFFF"/>
                <w:sz w:val="18"/>
                <w:szCs w:val="18"/>
              </w:rPr>
            </w:pPr>
          </w:p>
        </w:tc>
        <w:tc>
          <w:tcPr>
            <w:tcW w:w="1753" w:type="dxa"/>
            <w:gridSpan w:val="2"/>
            <w:tcBorders>
              <w:top w:val="single" w:sz="8" w:space="0" w:color="auto"/>
              <w:left w:val="single" w:sz="8" w:space="0" w:color="auto"/>
              <w:bottom w:val="single" w:sz="4" w:space="0" w:color="auto"/>
              <w:right w:val="single" w:sz="8" w:space="0" w:color="auto"/>
            </w:tcBorders>
            <w:shd w:val="clear" w:color="000000" w:fill="FFC000"/>
            <w:noWrap/>
            <w:vAlign w:val="bottom"/>
            <w:hideMark/>
          </w:tcPr>
          <w:p w14:paraId="733C50F4"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68,36 €</w:t>
            </w:r>
          </w:p>
        </w:tc>
      </w:tr>
      <w:tr w:rsidR="00FF6009" w:rsidRPr="008078F9" w14:paraId="5B0F77B7" w14:textId="77777777" w:rsidTr="00FF6B23">
        <w:trPr>
          <w:trHeight w:val="289"/>
        </w:trPr>
        <w:tc>
          <w:tcPr>
            <w:tcW w:w="2224" w:type="dxa"/>
            <w:gridSpan w:val="3"/>
            <w:vMerge/>
            <w:tcBorders>
              <w:top w:val="nil"/>
              <w:left w:val="single" w:sz="8" w:space="0" w:color="auto"/>
              <w:bottom w:val="single" w:sz="8" w:space="0" w:color="000000"/>
              <w:right w:val="single" w:sz="8" w:space="0" w:color="auto"/>
            </w:tcBorders>
            <w:vAlign w:val="center"/>
            <w:hideMark/>
          </w:tcPr>
          <w:p w14:paraId="061F3111"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p>
        </w:tc>
        <w:tc>
          <w:tcPr>
            <w:tcW w:w="1421" w:type="dxa"/>
            <w:gridSpan w:val="2"/>
            <w:tcBorders>
              <w:top w:val="nil"/>
              <w:left w:val="nil"/>
              <w:bottom w:val="single" w:sz="4" w:space="0" w:color="auto"/>
              <w:right w:val="nil"/>
            </w:tcBorders>
            <w:shd w:val="clear" w:color="000000" w:fill="FFC000"/>
            <w:noWrap/>
            <w:vAlign w:val="bottom"/>
            <w:hideMark/>
          </w:tcPr>
          <w:p w14:paraId="75AA1E2F"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Trimestral</w:t>
            </w:r>
          </w:p>
        </w:tc>
        <w:tc>
          <w:tcPr>
            <w:tcW w:w="920" w:type="dxa"/>
            <w:gridSpan w:val="2"/>
            <w:tcBorders>
              <w:top w:val="nil"/>
              <w:left w:val="single" w:sz="8" w:space="0" w:color="auto"/>
              <w:bottom w:val="single" w:sz="4" w:space="0" w:color="auto"/>
              <w:right w:val="nil"/>
            </w:tcBorders>
            <w:shd w:val="clear" w:color="auto" w:fill="auto"/>
            <w:noWrap/>
            <w:vAlign w:val="bottom"/>
            <w:hideMark/>
          </w:tcPr>
          <w:p w14:paraId="1A54D615" w14:textId="77777777" w:rsidR="00FF6009" w:rsidRPr="008078F9" w:rsidRDefault="00FF6009" w:rsidP="00FF6009">
            <w:pPr>
              <w:spacing w:before="0" w:after="0" w:line="240" w:lineRule="auto"/>
              <w:ind w:left="71"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152,82 €</w:t>
            </w:r>
          </w:p>
        </w:tc>
        <w:tc>
          <w:tcPr>
            <w:tcW w:w="959" w:type="dxa"/>
            <w:tcBorders>
              <w:top w:val="nil"/>
              <w:left w:val="single" w:sz="8" w:space="0" w:color="auto"/>
              <w:bottom w:val="single" w:sz="4" w:space="0" w:color="auto"/>
              <w:right w:val="nil"/>
            </w:tcBorders>
            <w:shd w:val="clear" w:color="auto" w:fill="FFC000"/>
            <w:noWrap/>
            <w:vAlign w:val="bottom"/>
            <w:hideMark/>
          </w:tcPr>
          <w:p w14:paraId="43A59169" w14:textId="77777777" w:rsidR="00FF6009" w:rsidRPr="008078F9" w:rsidRDefault="00FF6009" w:rsidP="00FF6009">
            <w:pPr>
              <w:spacing w:before="0" w:after="0" w:line="240" w:lineRule="auto"/>
              <w:ind w:left="99"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149,46 €</w:t>
            </w:r>
          </w:p>
        </w:tc>
        <w:tc>
          <w:tcPr>
            <w:tcW w:w="1502" w:type="dxa"/>
            <w:gridSpan w:val="2"/>
            <w:vMerge/>
            <w:tcBorders>
              <w:left w:val="single" w:sz="8" w:space="0" w:color="auto"/>
              <w:right w:val="nil"/>
            </w:tcBorders>
            <w:shd w:val="clear" w:color="000000" w:fill="000000"/>
            <w:noWrap/>
            <w:vAlign w:val="bottom"/>
            <w:hideMark/>
          </w:tcPr>
          <w:p w14:paraId="41C8424F" w14:textId="77777777" w:rsidR="00FF6009" w:rsidRPr="008078F9" w:rsidRDefault="00FF6009" w:rsidP="00FF6009">
            <w:pPr>
              <w:spacing w:before="0" w:after="0" w:line="240" w:lineRule="auto"/>
              <w:ind w:left="284" w:firstLine="0"/>
              <w:jc w:val="center"/>
              <w:rPr>
                <w:rFonts w:ascii="Calibri" w:eastAsia="Times New Roman" w:hAnsi="Calibri" w:cs="Calibri"/>
                <w:i/>
                <w:color w:val="000000"/>
                <w:sz w:val="18"/>
                <w:szCs w:val="18"/>
              </w:rPr>
            </w:pPr>
          </w:p>
        </w:tc>
        <w:tc>
          <w:tcPr>
            <w:tcW w:w="1753" w:type="dxa"/>
            <w:gridSpan w:val="2"/>
            <w:tcBorders>
              <w:top w:val="nil"/>
              <w:left w:val="single" w:sz="8" w:space="0" w:color="auto"/>
              <w:bottom w:val="single" w:sz="4" w:space="0" w:color="auto"/>
              <w:right w:val="single" w:sz="8" w:space="0" w:color="auto"/>
            </w:tcBorders>
            <w:shd w:val="clear" w:color="000000" w:fill="FFC000"/>
            <w:noWrap/>
            <w:vAlign w:val="bottom"/>
            <w:hideMark/>
          </w:tcPr>
          <w:p w14:paraId="3AA4B062"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173,35 €</w:t>
            </w:r>
          </w:p>
        </w:tc>
      </w:tr>
      <w:tr w:rsidR="00FF6009" w:rsidRPr="008078F9" w14:paraId="3908282F" w14:textId="77777777" w:rsidTr="00FF6B23">
        <w:trPr>
          <w:trHeight w:val="289"/>
        </w:trPr>
        <w:tc>
          <w:tcPr>
            <w:tcW w:w="2224" w:type="dxa"/>
            <w:gridSpan w:val="3"/>
            <w:vMerge/>
            <w:tcBorders>
              <w:top w:val="nil"/>
              <w:left w:val="single" w:sz="8" w:space="0" w:color="auto"/>
              <w:bottom w:val="single" w:sz="8" w:space="0" w:color="000000"/>
              <w:right w:val="single" w:sz="8" w:space="0" w:color="auto"/>
            </w:tcBorders>
            <w:vAlign w:val="center"/>
            <w:hideMark/>
          </w:tcPr>
          <w:p w14:paraId="7B7098B2"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p>
        </w:tc>
        <w:tc>
          <w:tcPr>
            <w:tcW w:w="1421" w:type="dxa"/>
            <w:gridSpan w:val="2"/>
            <w:tcBorders>
              <w:top w:val="nil"/>
              <w:left w:val="nil"/>
              <w:bottom w:val="single" w:sz="4" w:space="0" w:color="auto"/>
              <w:right w:val="nil"/>
            </w:tcBorders>
            <w:shd w:val="clear" w:color="000000" w:fill="FFC000"/>
            <w:noWrap/>
            <w:vAlign w:val="bottom"/>
            <w:hideMark/>
          </w:tcPr>
          <w:p w14:paraId="299ED01D"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Anual</w:t>
            </w:r>
          </w:p>
        </w:tc>
        <w:tc>
          <w:tcPr>
            <w:tcW w:w="920" w:type="dxa"/>
            <w:gridSpan w:val="2"/>
            <w:tcBorders>
              <w:top w:val="nil"/>
              <w:left w:val="single" w:sz="8" w:space="0" w:color="auto"/>
              <w:bottom w:val="single" w:sz="4" w:space="0" w:color="auto"/>
              <w:right w:val="nil"/>
            </w:tcBorders>
            <w:shd w:val="clear" w:color="auto" w:fill="auto"/>
            <w:noWrap/>
            <w:vAlign w:val="bottom"/>
            <w:hideMark/>
          </w:tcPr>
          <w:p w14:paraId="4CA2AE4B" w14:textId="77777777" w:rsidR="00FF6009" w:rsidRPr="008078F9" w:rsidRDefault="00FF6009" w:rsidP="00FF6009">
            <w:pPr>
              <w:spacing w:before="0" w:after="0" w:line="240" w:lineRule="auto"/>
              <w:ind w:left="71"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540,27 €</w:t>
            </w:r>
          </w:p>
        </w:tc>
        <w:tc>
          <w:tcPr>
            <w:tcW w:w="959" w:type="dxa"/>
            <w:tcBorders>
              <w:top w:val="nil"/>
              <w:left w:val="single" w:sz="8" w:space="0" w:color="auto"/>
              <w:bottom w:val="single" w:sz="4" w:space="0" w:color="auto"/>
              <w:right w:val="nil"/>
            </w:tcBorders>
            <w:shd w:val="clear" w:color="auto" w:fill="FFC000"/>
            <w:noWrap/>
            <w:vAlign w:val="bottom"/>
            <w:hideMark/>
          </w:tcPr>
          <w:p w14:paraId="18055135" w14:textId="77777777" w:rsidR="00FF6009" w:rsidRPr="008078F9" w:rsidRDefault="00FF6009" w:rsidP="00FF6009">
            <w:pPr>
              <w:spacing w:before="0" w:after="0" w:line="240" w:lineRule="auto"/>
              <w:ind w:left="99"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528,38 €</w:t>
            </w:r>
          </w:p>
        </w:tc>
        <w:tc>
          <w:tcPr>
            <w:tcW w:w="1502" w:type="dxa"/>
            <w:gridSpan w:val="2"/>
            <w:vMerge/>
            <w:tcBorders>
              <w:left w:val="single" w:sz="8" w:space="0" w:color="auto"/>
              <w:bottom w:val="single" w:sz="4" w:space="0" w:color="auto"/>
              <w:right w:val="nil"/>
            </w:tcBorders>
            <w:shd w:val="clear" w:color="000000" w:fill="000000"/>
            <w:noWrap/>
            <w:vAlign w:val="bottom"/>
            <w:hideMark/>
          </w:tcPr>
          <w:p w14:paraId="1F092F8E" w14:textId="77777777" w:rsidR="00FF6009" w:rsidRPr="008078F9" w:rsidRDefault="00FF6009" w:rsidP="00FF6009">
            <w:pPr>
              <w:spacing w:before="0" w:after="0" w:line="240" w:lineRule="auto"/>
              <w:ind w:left="284" w:firstLine="0"/>
              <w:jc w:val="center"/>
              <w:rPr>
                <w:rFonts w:ascii="Calibri" w:eastAsia="Times New Roman" w:hAnsi="Calibri" w:cs="Calibri"/>
                <w:i/>
                <w:color w:val="000000"/>
                <w:sz w:val="18"/>
                <w:szCs w:val="18"/>
              </w:rPr>
            </w:pPr>
          </w:p>
        </w:tc>
        <w:tc>
          <w:tcPr>
            <w:tcW w:w="1753" w:type="dxa"/>
            <w:gridSpan w:val="2"/>
            <w:tcBorders>
              <w:top w:val="nil"/>
              <w:left w:val="single" w:sz="8" w:space="0" w:color="auto"/>
              <w:bottom w:val="single" w:sz="4" w:space="0" w:color="auto"/>
              <w:right w:val="single" w:sz="8" w:space="0" w:color="auto"/>
            </w:tcBorders>
            <w:shd w:val="clear" w:color="000000" w:fill="FFC000"/>
            <w:noWrap/>
            <w:vAlign w:val="bottom"/>
            <w:hideMark/>
          </w:tcPr>
          <w:p w14:paraId="3E721122"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612,82 €</w:t>
            </w:r>
          </w:p>
        </w:tc>
      </w:tr>
      <w:tr w:rsidR="00FF6009" w:rsidRPr="008078F9" w14:paraId="2CC1188A" w14:textId="77777777" w:rsidTr="00FF6B23">
        <w:trPr>
          <w:trHeight w:val="303"/>
        </w:trPr>
        <w:tc>
          <w:tcPr>
            <w:tcW w:w="2224" w:type="dxa"/>
            <w:gridSpan w:val="3"/>
            <w:vMerge/>
            <w:tcBorders>
              <w:top w:val="nil"/>
              <w:left w:val="single" w:sz="8" w:space="0" w:color="auto"/>
              <w:bottom w:val="single" w:sz="8" w:space="0" w:color="000000"/>
              <w:right w:val="single" w:sz="8" w:space="0" w:color="auto"/>
            </w:tcBorders>
            <w:vAlign w:val="center"/>
            <w:hideMark/>
          </w:tcPr>
          <w:p w14:paraId="08FA5CF5"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p>
        </w:tc>
        <w:tc>
          <w:tcPr>
            <w:tcW w:w="1421" w:type="dxa"/>
            <w:gridSpan w:val="2"/>
            <w:tcBorders>
              <w:top w:val="nil"/>
              <w:left w:val="nil"/>
              <w:bottom w:val="single" w:sz="8" w:space="0" w:color="auto"/>
              <w:right w:val="nil"/>
            </w:tcBorders>
            <w:shd w:val="clear" w:color="000000" w:fill="FFC000"/>
            <w:noWrap/>
            <w:vAlign w:val="bottom"/>
            <w:hideMark/>
          </w:tcPr>
          <w:p w14:paraId="07CCDA3B"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Fin de semana</w:t>
            </w:r>
          </w:p>
        </w:tc>
        <w:tc>
          <w:tcPr>
            <w:tcW w:w="920" w:type="dxa"/>
            <w:gridSpan w:val="2"/>
            <w:tcBorders>
              <w:top w:val="nil"/>
              <w:left w:val="single" w:sz="8" w:space="0" w:color="auto"/>
              <w:bottom w:val="single" w:sz="8" w:space="0" w:color="auto"/>
              <w:right w:val="nil"/>
            </w:tcBorders>
            <w:shd w:val="clear" w:color="auto" w:fill="auto"/>
            <w:noWrap/>
            <w:vAlign w:val="bottom"/>
            <w:hideMark/>
          </w:tcPr>
          <w:p w14:paraId="58DCB7E3" w14:textId="77777777" w:rsidR="00FF6009" w:rsidRPr="008078F9" w:rsidRDefault="00FF6009" w:rsidP="00FF6009">
            <w:pPr>
              <w:spacing w:before="0" w:after="0" w:line="240" w:lineRule="auto"/>
              <w:ind w:left="71"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36,97 €</w:t>
            </w:r>
          </w:p>
        </w:tc>
        <w:tc>
          <w:tcPr>
            <w:tcW w:w="959" w:type="dxa"/>
            <w:tcBorders>
              <w:top w:val="nil"/>
              <w:left w:val="single" w:sz="8" w:space="0" w:color="auto"/>
              <w:bottom w:val="single" w:sz="8" w:space="0" w:color="auto"/>
              <w:right w:val="nil"/>
            </w:tcBorders>
            <w:shd w:val="clear" w:color="auto" w:fill="FFC000"/>
            <w:noWrap/>
            <w:vAlign w:val="bottom"/>
            <w:hideMark/>
          </w:tcPr>
          <w:p w14:paraId="268770FC" w14:textId="77777777" w:rsidR="00FF6009" w:rsidRPr="008078F9" w:rsidRDefault="00FF6009" w:rsidP="00FF6009">
            <w:pPr>
              <w:spacing w:before="0" w:after="0" w:line="240" w:lineRule="auto"/>
              <w:ind w:left="99"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36,16 €</w:t>
            </w:r>
          </w:p>
        </w:tc>
        <w:tc>
          <w:tcPr>
            <w:tcW w:w="1502" w:type="dxa"/>
            <w:gridSpan w:val="2"/>
            <w:vMerge w:val="restart"/>
            <w:tcBorders>
              <w:top w:val="nil"/>
              <w:left w:val="single" w:sz="8" w:space="0" w:color="auto"/>
              <w:right w:val="nil"/>
            </w:tcBorders>
            <w:shd w:val="clear" w:color="000000" w:fill="000000"/>
            <w:noWrap/>
            <w:vAlign w:val="bottom"/>
            <w:hideMark/>
          </w:tcPr>
          <w:p w14:paraId="35062E24" w14:textId="77777777" w:rsidR="00FF6009" w:rsidRPr="008078F9" w:rsidRDefault="00FF6009" w:rsidP="00FF6009">
            <w:pPr>
              <w:spacing w:before="0" w:after="0" w:line="240" w:lineRule="auto"/>
              <w:ind w:left="284" w:firstLine="0"/>
              <w:jc w:val="center"/>
              <w:rPr>
                <w:rFonts w:ascii="Calibri" w:eastAsia="Times New Roman" w:hAnsi="Calibri" w:cs="Calibri"/>
                <w:i/>
                <w:color w:val="000000"/>
                <w:sz w:val="18"/>
                <w:szCs w:val="18"/>
              </w:rPr>
            </w:pPr>
          </w:p>
          <w:p w14:paraId="4924F691" w14:textId="77777777" w:rsidR="00FF6009" w:rsidRPr="008078F9" w:rsidRDefault="00FF6009" w:rsidP="00FF6009">
            <w:pPr>
              <w:spacing w:before="0" w:after="0" w:line="240" w:lineRule="auto"/>
              <w:ind w:left="284" w:firstLine="0"/>
              <w:jc w:val="center"/>
              <w:rPr>
                <w:rFonts w:ascii="Calibri" w:eastAsia="Times New Roman" w:hAnsi="Calibri" w:cs="Calibri"/>
                <w:i/>
                <w:color w:val="000000"/>
                <w:sz w:val="18"/>
                <w:szCs w:val="18"/>
              </w:rPr>
            </w:pPr>
          </w:p>
          <w:p w14:paraId="2A13EA33" w14:textId="77777777" w:rsidR="00FF6009" w:rsidRPr="008078F9" w:rsidRDefault="00FF6009" w:rsidP="00FF6009">
            <w:pPr>
              <w:spacing w:before="0" w:after="0" w:line="240" w:lineRule="auto"/>
              <w:ind w:left="284" w:firstLine="0"/>
              <w:jc w:val="center"/>
              <w:rPr>
                <w:rFonts w:ascii="Calibri" w:eastAsia="Times New Roman" w:hAnsi="Calibri" w:cs="Calibri"/>
                <w:i/>
                <w:color w:val="000000"/>
                <w:sz w:val="18"/>
                <w:szCs w:val="18"/>
              </w:rPr>
            </w:pPr>
          </w:p>
          <w:p w14:paraId="590C71FB" w14:textId="77777777" w:rsidR="00FF6009" w:rsidRPr="008078F9" w:rsidRDefault="00FF6009" w:rsidP="00FF6009">
            <w:pPr>
              <w:spacing w:before="0" w:after="0" w:line="240" w:lineRule="auto"/>
              <w:ind w:left="284" w:firstLine="0"/>
              <w:jc w:val="center"/>
              <w:rPr>
                <w:rFonts w:ascii="Calibri" w:eastAsia="Times New Roman" w:hAnsi="Calibri" w:cs="Calibri"/>
                <w:i/>
                <w:color w:val="000000"/>
                <w:sz w:val="18"/>
                <w:szCs w:val="18"/>
              </w:rPr>
            </w:pPr>
          </w:p>
          <w:p w14:paraId="4D7D80A6" w14:textId="77777777" w:rsidR="00FF6009" w:rsidRPr="008078F9" w:rsidRDefault="00FF6009" w:rsidP="00FF6009">
            <w:pPr>
              <w:spacing w:before="0" w:after="0" w:line="240" w:lineRule="auto"/>
              <w:ind w:left="284" w:firstLine="0"/>
              <w:jc w:val="center"/>
              <w:rPr>
                <w:rFonts w:ascii="Calibri" w:eastAsia="Times New Roman" w:hAnsi="Calibri" w:cs="Calibri"/>
                <w:i/>
                <w:color w:val="000000"/>
                <w:sz w:val="18"/>
                <w:szCs w:val="18"/>
              </w:rPr>
            </w:pPr>
          </w:p>
          <w:p w14:paraId="62BD51AB" w14:textId="77777777" w:rsidR="00FF6009" w:rsidRPr="008078F9" w:rsidRDefault="00FF6009" w:rsidP="00FF6009">
            <w:pPr>
              <w:spacing w:before="0" w:after="0" w:line="240" w:lineRule="auto"/>
              <w:ind w:left="284" w:firstLine="0"/>
              <w:jc w:val="center"/>
              <w:rPr>
                <w:rFonts w:ascii="Calibri" w:eastAsia="Times New Roman" w:hAnsi="Calibri" w:cs="Calibri"/>
                <w:i/>
                <w:color w:val="000000"/>
                <w:sz w:val="18"/>
                <w:szCs w:val="18"/>
              </w:rPr>
            </w:pPr>
          </w:p>
          <w:p w14:paraId="13F30682" w14:textId="77777777" w:rsidR="00FF6009" w:rsidRPr="008078F9" w:rsidRDefault="00FF6009" w:rsidP="00FF6009">
            <w:pPr>
              <w:spacing w:before="0" w:after="0" w:line="240" w:lineRule="auto"/>
              <w:ind w:left="284" w:firstLine="0"/>
              <w:jc w:val="center"/>
              <w:rPr>
                <w:rFonts w:ascii="Calibri" w:eastAsia="Times New Roman" w:hAnsi="Calibri" w:cs="Calibri"/>
                <w:i/>
                <w:color w:val="000000"/>
                <w:sz w:val="18"/>
                <w:szCs w:val="18"/>
              </w:rPr>
            </w:pPr>
          </w:p>
          <w:p w14:paraId="6D4D6697" w14:textId="77777777" w:rsidR="00FF6009" w:rsidRPr="008078F9" w:rsidRDefault="00FF6009" w:rsidP="00FF6009">
            <w:pPr>
              <w:spacing w:before="0" w:after="0" w:line="240" w:lineRule="auto"/>
              <w:ind w:left="284" w:firstLine="0"/>
              <w:jc w:val="center"/>
              <w:rPr>
                <w:rFonts w:ascii="Calibri" w:eastAsia="Times New Roman" w:hAnsi="Calibri" w:cs="Calibri"/>
                <w:i/>
                <w:color w:val="000000"/>
                <w:sz w:val="18"/>
                <w:szCs w:val="18"/>
              </w:rPr>
            </w:pPr>
          </w:p>
          <w:p w14:paraId="4D65A5FE" w14:textId="77777777" w:rsidR="00FF6009" w:rsidRPr="008078F9" w:rsidRDefault="00FF6009" w:rsidP="00FF6009">
            <w:pPr>
              <w:spacing w:before="0" w:after="0" w:line="240" w:lineRule="auto"/>
              <w:ind w:left="284" w:firstLine="0"/>
              <w:jc w:val="center"/>
              <w:rPr>
                <w:rFonts w:ascii="Calibri" w:eastAsia="Times New Roman" w:hAnsi="Calibri" w:cs="Calibri"/>
                <w:i/>
                <w:color w:val="000000"/>
                <w:sz w:val="18"/>
                <w:szCs w:val="18"/>
              </w:rPr>
            </w:pPr>
          </w:p>
          <w:p w14:paraId="4F9DD3EB" w14:textId="77777777" w:rsidR="00FF6009" w:rsidRPr="008078F9" w:rsidRDefault="00FF6009" w:rsidP="00FF6009">
            <w:pPr>
              <w:spacing w:before="0" w:after="0" w:line="240" w:lineRule="auto"/>
              <w:ind w:left="284" w:firstLine="0"/>
              <w:jc w:val="center"/>
              <w:rPr>
                <w:rFonts w:ascii="Calibri" w:eastAsia="Times New Roman" w:hAnsi="Calibri" w:cs="Calibri"/>
                <w:i/>
                <w:color w:val="000000"/>
                <w:sz w:val="18"/>
                <w:szCs w:val="18"/>
              </w:rPr>
            </w:pPr>
          </w:p>
          <w:p w14:paraId="74D7C59F" w14:textId="77777777" w:rsidR="00FF6009" w:rsidRPr="008078F9" w:rsidRDefault="00FF6009" w:rsidP="00FF6009">
            <w:pPr>
              <w:spacing w:before="0" w:after="0" w:line="240" w:lineRule="auto"/>
              <w:ind w:left="284" w:firstLine="0"/>
              <w:jc w:val="center"/>
              <w:rPr>
                <w:rFonts w:ascii="Calibri" w:eastAsia="Times New Roman" w:hAnsi="Calibri" w:cs="Calibri"/>
                <w:i/>
                <w:color w:val="000000"/>
                <w:sz w:val="18"/>
                <w:szCs w:val="18"/>
              </w:rPr>
            </w:pPr>
          </w:p>
          <w:p w14:paraId="14C54A25" w14:textId="77777777" w:rsidR="00FF6009" w:rsidRPr="008078F9" w:rsidRDefault="00FF6009" w:rsidP="00FF6009">
            <w:pPr>
              <w:spacing w:before="0" w:after="0" w:line="240" w:lineRule="auto"/>
              <w:ind w:left="284" w:firstLine="0"/>
              <w:jc w:val="center"/>
              <w:rPr>
                <w:rFonts w:ascii="Calibri" w:eastAsia="Times New Roman" w:hAnsi="Calibri" w:cs="Calibri"/>
                <w:i/>
                <w:color w:val="000000"/>
                <w:sz w:val="18"/>
                <w:szCs w:val="18"/>
              </w:rPr>
            </w:pPr>
          </w:p>
          <w:p w14:paraId="6FBA17C6" w14:textId="77777777" w:rsidR="00FF6009" w:rsidRPr="008078F9" w:rsidRDefault="00FF6009" w:rsidP="00FF6009">
            <w:pPr>
              <w:spacing w:before="0" w:after="0" w:line="240" w:lineRule="auto"/>
              <w:ind w:left="284" w:firstLine="0"/>
              <w:jc w:val="center"/>
              <w:rPr>
                <w:rFonts w:ascii="Calibri" w:eastAsia="Times New Roman" w:hAnsi="Calibri" w:cs="Calibri"/>
                <w:i/>
                <w:color w:val="000000"/>
                <w:sz w:val="18"/>
                <w:szCs w:val="18"/>
              </w:rPr>
            </w:pPr>
          </w:p>
          <w:p w14:paraId="512EF8D2" w14:textId="77777777" w:rsidR="00FF6009" w:rsidRPr="008078F9" w:rsidRDefault="00FF6009" w:rsidP="00FF6009">
            <w:pPr>
              <w:spacing w:before="0" w:after="0" w:line="240" w:lineRule="auto"/>
              <w:ind w:left="284" w:firstLine="0"/>
              <w:jc w:val="center"/>
              <w:rPr>
                <w:rFonts w:ascii="Calibri" w:eastAsia="Times New Roman" w:hAnsi="Calibri" w:cs="Calibri"/>
                <w:i/>
                <w:color w:val="000000"/>
                <w:sz w:val="18"/>
                <w:szCs w:val="18"/>
              </w:rPr>
            </w:pPr>
          </w:p>
          <w:p w14:paraId="120C6DBA" w14:textId="77777777" w:rsidR="00FF6009" w:rsidRPr="008078F9" w:rsidRDefault="00FF6009" w:rsidP="00FF6009">
            <w:pPr>
              <w:spacing w:before="0" w:after="0" w:line="240" w:lineRule="auto"/>
              <w:ind w:left="284" w:firstLine="0"/>
              <w:jc w:val="center"/>
              <w:rPr>
                <w:rFonts w:ascii="Calibri" w:eastAsia="Times New Roman" w:hAnsi="Calibri" w:cs="Calibri"/>
                <w:i/>
                <w:color w:val="000000"/>
                <w:sz w:val="18"/>
                <w:szCs w:val="18"/>
              </w:rPr>
            </w:pPr>
          </w:p>
        </w:tc>
        <w:tc>
          <w:tcPr>
            <w:tcW w:w="1753" w:type="dxa"/>
            <w:gridSpan w:val="2"/>
            <w:tcBorders>
              <w:top w:val="nil"/>
              <w:left w:val="single" w:sz="8" w:space="0" w:color="auto"/>
              <w:bottom w:val="single" w:sz="8" w:space="0" w:color="auto"/>
              <w:right w:val="single" w:sz="8" w:space="0" w:color="auto"/>
            </w:tcBorders>
            <w:shd w:val="clear" w:color="000000" w:fill="FFC000"/>
            <w:noWrap/>
            <w:vAlign w:val="bottom"/>
            <w:hideMark/>
          </w:tcPr>
          <w:p w14:paraId="01DA3F75"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lastRenderedPageBreak/>
              <w:t>41,94 €</w:t>
            </w:r>
          </w:p>
        </w:tc>
      </w:tr>
      <w:tr w:rsidR="00FF6009" w:rsidRPr="008078F9" w14:paraId="6A3551E2" w14:textId="77777777" w:rsidTr="00FF6B23">
        <w:trPr>
          <w:trHeight w:val="289"/>
        </w:trPr>
        <w:tc>
          <w:tcPr>
            <w:tcW w:w="2224" w:type="dxa"/>
            <w:gridSpan w:val="3"/>
            <w:vMerge w:val="restart"/>
            <w:tcBorders>
              <w:top w:val="nil"/>
              <w:left w:val="single" w:sz="8" w:space="0" w:color="auto"/>
              <w:bottom w:val="nil"/>
              <w:right w:val="single" w:sz="8" w:space="0" w:color="auto"/>
            </w:tcBorders>
            <w:shd w:val="clear" w:color="000000" w:fill="05CD18"/>
            <w:vAlign w:val="center"/>
            <w:hideMark/>
          </w:tcPr>
          <w:p w14:paraId="06D71FFC"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Abono familiar 4 miembros</w:t>
            </w:r>
          </w:p>
        </w:tc>
        <w:tc>
          <w:tcPr>
            <w:tcW w:w="1421" w:type="dxa"/>
            <w:gridSpan w:val="2"/>
            <w:tcBorders>
              <w:top w:val="nil"/>
              <w:left w:val="nil"/>
              <w:bottom w:val="single" w:sz="4" w:space="0" w:color="auto"/>
              <w:right w:val="nil"/>
            </w:tcBorders>
            <w:shd w:val="clear" w:color="000000" w:fill="FFC000"/>
            <w:noWrap/>
            <w:vAlign w:val="bottom"/>
            <w:hideMark/>
          </w:tcPr>
          <w:p w14:paraId="05F2B35C"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Mensual</w:t>
            </w:r>
          </w:p>
        </w:tc>
        <w:tc>
          <w:tcPr>
            <w:tcW w:w="920" w:type="dxa"/>
            <w:gridSpan w:val="2"/>
            <w:tcBorders>
              <w:top w:val="nil"/>
              <w:left w:val="single" w:sz="8" w:space="0" w:color="auto"/>
              <w:bottom w:val="single" w:sz="4" w:space="0" w:color="auto"/>
              <w:right w:val="nil"/>
            </w:tcBorders>
            <w:shd w:val="clear" w:color="auto" w:fill="auto"/>
            <w:noWrap/>
            <w:vAlign w:val="bottom"/>
            <w:hideMark/>
          </w:tcPr>
          <w:p w14:paraId="4AD7755C" w14:textId="77777777" w:rsidR="00FF6009" w:rsidRPr="008078F9" w:rsidRDefault="00FF6009" w:rsidP="00FF6009">
            <w:pPr>
              <w:spacing w:before="0" w:after="0" w:line="240" w:lineRule="auto"/>
              <w:ind w:left="71"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64,57 €</w:t>
            </w:r>
          </w:p>
        </w:tc>
        <w:tc>
          <w:tcPr>
            <w:tcW w:w="959" w:type="dxa"/>
            <w:tcBorders>
              <w:top w:val="nil"/>
              <w:left w:val="single" w:sz="8" w:space="0" w:color="auto"/>
              <w:bottom w:val="single" w:sz="4" w:space="0" w:color="auto"/>
              <w:right w:val="nil"/>
            </w:tcBorders>
            <w:shd w:val="clear" w:color="auto" w:fill="FFC000"/>
            <w:noWrap/>
            <w:vAlign w:val="bottom"/>
            <w:hideMark/>
          </w:tcPr>
          <w:p w14:paraId="46BE3951" w14:textId="77777777" w:rsidR="00FF6009" w:rsidRPr="008078F9" w:rsidRDefault="00FF6009" w:rsidP="00FF6009">
            <w:pPr>
              <w:spacing w:before="0" w:after="0" w:line="240" w:lineRule="auto"/>
              <w:ind w:left="99"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63,15 €</w:t>
            </w:r>
          </w:p>
        </w:tc>
        <w:tc>
          <w:tcPr>
            <w:tcW w:w="1502" w:type="dxa"/>
            <w:gridSpan w:val="2"/>
            <w:vMerge/>
            <w:tcBorders>
              <w:left w:val="single" w:sz="8" w:space="0" w:color="auto"/>
              <w:right w:val="nil"/>
            </w:tcBorders>
            <w:shd w:val="clear" w:color="000000" w:fill="000000"/>
            <w:noWrap/>
            <w:vAlign w:val="bottom"/>
            <w:hideMark/>
          </w:tcPr>
          <w:p w14:paraId="0AA9ABAD" w14:textId="77777777" w:rsidR="00FF6009" w:rsidRPr="008078F9" w:rsidRDefault="00FF6009" w:rsidP="00FF6009">
            <w:pPr>
              <w:spacing w:before="0" w:after="0" w:line="240" w:lineRule="auto"/>
              <w:ind w:left="284" w:firstLine="0"/>
              <w:jc w:val="center"/>
              <w:rPr>
                <w:rFonts w:ascii="Calibri" w:eastAsia="Times New Roman" w:hAnsi="Calibri" w:cs="Calibri"/>
                <w:i/>
                <w:color w:val="000000"/>
                <w:sz w:val="18"/>
                <w:szCs w:val="18"/>
              </w:rPr>
            </w:pPr>
          </w:p>
        </w:tc>
        <w:tc>
          <w:tcPr>
            <w:tcW w:w="1753" w:type="dxa"/>
            <w:gridSpan w:val="2"/>
            <w:tcBorders>
              <w:top w:val="nil"/>
              <w:left w:val="single" w:sz="8" w:space="0" w:color="auto"/>
              <w:bottom w:val="single" w:sz="4" w:space="0" w:color="auto"/>
              <w:right w:val="single" w:sz="8" w:space="0" w:color="auto"/>
            </w:tcBorders>
            <w:shd w:val="clear" w:color="000000" w:fill="FFC000"/>
            <w:noWrap/>
            <w:vAlign w:val="bottom"/>
            <w:hideMark/>
          </w:tcPr>
          <w:p w14:paraId="2A2BB7C2"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73,26 €</w:t>
            </w:r>
          </w:p>
        </w:tc>
      </w:tr>
      <w:tr w:rsidR="00FF6009" w:rsidRPr="008078F9" w14:paraId="5130760B" w14:textId="77777777" w:rsidTr="00FF6B23">
        <w:trPr>
          <w:trHeight w:val="289"/>
        </w:trPr>
        <w:tc>
          <w:tcPr>
            <w:tcW w:w="2224" w:type="dxa"/>
            <w:gridSpan w:val="3"/>
            <w:vMerge/>
            <w:tcBorders>
              <w:top w:val="nil"/>
              <w:left w:val="single" w:sz="8" w:space="0" w:color="auto"/>
              <w:bottom w:val="nil"/>
              <w:right w:val="single" w:sz="8" w:space="0" w:color="auto"/>
            </w:tcBorders>
            <w:vAlign w:val="center"/>
            <w:hideMark/>
          </w:tcPr>
          <w:p w14:paraId="1A934516"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p>
        </w:tc>
        <w:tc>
          <w:tcPr>
            <w:tcW w:w="1421" w:type="dxa"/>
            <w:gridSpan w:val="2"/>
            <w:tcBorders>
              <w:top w:val="nil"/>
              <w:left w:val="nil"/>
              <w:bottom w:val="single" w:sz="4" w:space="0" w:color="auto"/>
              <w:right w:val="nil"/>
            </w:tcBorders>
            <w:shd w:val="clear" w:color="000000" w:fill="FFC000"/>
            <w:noWrap/>
            <w:vAlign w:val="bottom"/>
            <w:hideMark/>
          </w:tcPr>
          <w:p w14:paraId="1ECE2BBF"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Trimestral</w:t>
            </w:r>
          </w:p>
        </w:tc>
        <w:tc>
          <w:tcPr>
            <w:tcW w:w="920" w:type="dxa"/>
            <w:gridSpan w:val="2"/>
            <w:tcBorders>
              <w:top w:val="nil"/>
              <w:left w:val="single" w:sz="8" w:space="0" w:color="auto"/>
              <w:bottom w:val="single" w:sz="4" w:space="0" w:color="auto"/>
              <w:right w:val="nil"/>
            </w:tcBorders>
            <w:shd w:val="clear" w:color="auto" w:fill="auto"/>
            <w:noWrap/>
            <w:vAlign w:val="bottom"/>
            <w:hideMark/>
          </w:tcPr>
          <w:p w14:paraId="6670EE30" w14:textId="77777777" w:rsidR="00FF6009" w:rsidRPr="008078F9" w:rsidRDefault="00FF6009" w:rsidP="00FF6009">
            <w:pPr>
              <w:spacing w:before="0" w:after="0" w:line="240" w:lineRule="auto"/>
              <w:ind w:left="71"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165,66 €</w:t>
            </w:r>
          </w:p>
        </w:tc>
        <w:tc>
          <w:tcPr>
            <w:tcW w:w="959" w:type="dxa"/>
            <w:tcBorders>
              <w:top w:val="nil"/>
              <w:left w:val="single" w:sz="8" w:space="0" w:color="auto"/>
              <w:bottom w:val="single" w:sz="4" w:space="0" w:color="auto"/>
              <w:right w:val="nil"/>
            </w:tcBorders>
            <w:shd w:val="clear" w:color="auto" w:fill="FFC000"/>
            <w:noWrap/>
            <w:vAlign w:val="bottom"/>
            <w:hideMark/>
          </w:tcPr>
          <w:p w14:paraId="156EA34C" w14:textId="77777777" w:rsidR="00FF6009" w:rsidRPr="008078F9" w:rsidRDefault="00FF6009" w:rsidP="00FF6009">
            <w:pPr>
              <w:spacing w:before="0" w:after="0" w:line="240" w:lineRule="auto"/>
              <w:ind w:left="99"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162,02 €</w:t>
            </w:r>
          </w:p>
        </w:tc>
        <w:tc>
          <w:tcPr>
            <w:tcW w:w="1502" w:type="dxa"/>
            <w:gridSpan w:val="2"/>
            <w:vMerge/>
            <w:tcBorders>
              <w:left w:val="single" w:sz="8" w:space="0" w:color="auto"/>
              <w:right w:val="nil"/>
            </w:tcBorders>
            <w:shd w:val="clear" w:color="000000" w:fill="000000"/>
            <w:noWrap/>
            <w:vAlign w:val="bottom"/>
            <w:hideMark/>
          </w:tcPr>
          <w:p w14:paraId="507B57C0" w14:textId="77777777" w:rsidR="00FF6009" w:rsidRPr="008078F9" w:rsidRDefault="00FF6009" w:rsidP="00FF6009">
            <w:pPr>
              <w:spacing w:before="0" w:after="0" w:line="240" w:lineRule="auto"/>
              <w:ind w:left="284" w:firstLine="0"/>
              <w:jc w:val="center"/>
              <w:rPr>
                <w:rFonts w:ascii="Calibri" w:eastAsia="Times New Roman" w:hAnsi="Calibri" w:cs="Calibri"/>
                <w:i/>
                <w:color w:val="000000"/>
                <w:sz w:val="18"/>
                <w:szCs w:val="18"/>
              </w:rPr>
            </w:pPr>
          </w:p>
        </w:tc>
        <w:tc>
          <w:tcPr>
            <w:tcW w:w="1753" w:type="dxa"/>
            <w:gridSpan w:val="2"/>
            <w:tcBorders>
              <w:top w:val="nil"/>
              <w:left w:val="single" w:sz="8" w:space="0" w:color="auto"/>
              <w:bottom w:val="single" w:sz="4" w:space="0" w:color="auto"/>
              <w:right w:val="single" w:sz="8" w:space="0" w:color="auto"/>
            </w:tcBorders>
            <w:shd w:val="clear" w:color="000000" w:fill="FFC000"/>
            <w:noWrap/>
            <w:vAlign w:val="bottom"/>
            <w:hideMark/>
          </w:tcPr>
          <w:p w14:paraId="26E242FC"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187,91 €</w:t>
            </w:r>
          </w:p>
        </w:tc>
      </w:tr>
      <w:tr w:rsidR="00FF6009" w:rsidRPr="008078F9" w14:paraId="13E48EC0" w14:textId="77777777" w:rsidTr="00FF6B23">
        <w:trPr>
          <w:trHeight w:val="289"/>
        </w:trPr>
        <w:tc>
          <w:tcPr>
            <w:tcW w:w="2224" w:type="dxa"/>
            <w:gridSpan w:val="3"/>
            <w:vMerge/>
            <w:tcBorders>
              <w:top w:val="nil"/>
              <w:left w:val="single" w:sz="8" w:space="0" w:color="auto"/>
              <w:bottom w:val="nil"/>
              <w:right w:val="single" w:sz="8" w:space="0" w:color="auto"/>
            </w:tcBorders>
            <w:vAlign w:val="center"/>
            <w:hideMark/>
          </w:tcPr>
          <w:p w14:paraId="4B2D5C30"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p>
        </w:tc>
        <w:tc>
          <w:tcPr>
            <w:tcW w:w="1421" w:type="dxa"/>
            <w:gridSpan w:val="2"/>
            <w:tcBorders>
              <w:top w:val="nil"/>
              <w:left w:val="nil"/>
              <w:bottom w:val="single" w:sz="4" w:space="0" w:color="auto"/>
              <w:right w:val="nil"/>
            </w:tcBorders>
            <w:shd w:val="clear" w:color="000000" w:fill="FFC000"/>
            <w:noWrap/>
            <w:vAlign w:val="bottom"/>
            <w:hideMark/>
          </w:tcPr>
          <w:p w14:paraId="26366F43"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Anual</w:t>
            </w:r>
          </w:p>
        </w:tc>
        <w:tc>
          <w:tcPr>
            <w:tcW w:w="920" w:type="dxa"/>
            <w:gridSpan w:val="2"/>
            <w:tcBorders>
              <w:top w:val="nil"/>
              <w:left w:val="single" w:sz="8" w:space="0" w:color="auto"/>
              <w:bottom w:val="single" w:sz="4" w:space="0" w:color="auto"/>
              <w:right w:val="nil"/>
            </w:tcBorders>
            <w:shd w:val="clear" w:color="auto" w:fill="auto"/>
            <w:noWrap/>
            <w:vAlign w:val="bottom"/>
            <w:hideMark/>
          </w:tcPr>
          <w:p w14:paraId="11571E4E" w14:textId="77777777" w:rsidR="00FF6009" w:rsidRPr="008078F9" w:rsidRDefault="00FF6009" w:rsidP="00FF6009">
            <w:pPr>
              <w:spacing w:before="0" w:after="0" w:line="240" w:lineRule="auto"/>
              <w:ind w:left="71"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552,47 €</w:t>
            </w:r>
          </w:p>
        </w:tc>
        <w:tc>
          <w:tcPr>
            <w:tcW w:w="959" w:type="dxa"/>
            <w:tcBorders>
              <w:top w:val="nil"/>
              <w:left w:val="single" w:sz="8" w:space="0" w:color="auto"/>
              <w:bottom w:val="single" w:sz="4" w:space="0" w:color="auto"/>
              <w:right w:val="nil"/>
            </w:tcBorders>
            <w:shd w:val="clear" w:color="auto" w:fill="FFC000"/>
            <w:noWrap/>
            <w:vAlign w:val="bottom"/>
            <w:hideMark/>
          </w:tcPr>
          <w:p w14:paraId="56325C51" w14:textId="77777777" w:rsidR="00FF6009" w:rsidRPr="008078F9" w:rsidRDefault="00FF6009" w:rsidP="00FF6009">
            <w:pPr>
              <w:spacing w:before="0" w:after="0" w:line="240" w:lineRule="auto"/>
              <w:ind w:left="99"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540,32 €</w:t>
            </w:r>
          </w:p>
        </w:tc>
        <w:tc>
          <w:tcPr>
            <w:tcW w:w="1502" w:type="dxa"/>
            <w:gridSpan w:val="2"/>
            <w:vMerge/>
            <w:tcBorders>
              <w:left w:val="single" w:sz="8" w:space="0" w:color="auto"/>
              <w:right w:val="nil"/>
            </w:tcBorders>
            <w:shd w:val="clear" w:color="000000" w:fill="000000"/>
            <w:noWrap/>
            <w:vAlign w:val="bottom"/>
            <w:hideMark/>
          </w:tcPr>
          <w:p w14:paraId="650C824A" w14:textId="77777777" w:rsidR="00FF6009" w:rsidRPr="008078F9" w:rsidRDefault="00FF6009" w:rsidP="00FF6009">
            <w:pPr>
              <w:spacing w:before="0" w:after="0" w:line="240" w:lineRule="auto"/>
              <w:ind w:left="284" w:firstLine="0"/>
              <w:jc w:val="center"/>
              <w:rPr>
                <w:rFonts w:ascii="Calibri" w:eastAsia="Times New Roman" w:hAnsi="Calibri" w:cs="Calibri"/>
                <w:i/>
                <w:color w:val="000000"/>
                <w:sz w:val="18"/>
                <w:szCs w:val="18"/>
              </w:rPr>
            </w:pPr>
          </w:p>
        </w:tc>
        <w:tc>
          <w:tcPr>
            <w:tcW w:w="1753" w:type="dxa"/>
            <w:gridSpan w:val="2"/>
            <w:tcBorders>
              <w:top w:val="nil"/>
              <w:left w:val="single" w:sz="8" w:space="0" w:color="auto"/>
              <w:bottom w:val="single" w:sz="4" w:space="0" w:color="auto"/>
              <w:right w:val="single" w:sz="8" w:space="0" w:color="auto"/>
            </w:tcBorders>
            <w:shd w:val="clear" w:color="000000" w:fill="FFC000"/>
            <w:noWrap/>
            <w:vAlign w:val="bottom"/>
            <w:hideMark/>
          </w:tcPr>
          <w:p w14:paraId="2BEF3C2F"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626,67 €</w:t>
            </w:r>
          </w:p>
        </w:tc>
      </w:tr>
      <w:tr w:rsidR="00FF6009" w:rsidRPr="008078F9" w14:paraId="495EE1BE" w14:textId="77777777" w:rsidTr="00C1770D">
        <w:trPr>
          <w:trHeight w:val="303"/>
        </w:trPr>
        <w:tc>
          <w:tcPr>
            <w:tcW w:w="2224" w:type="dxa"/>
            <w:gridSpan w:val="3"/>
            <w:vMerge/>
            <w:tcBorders>
              <w:top w:val="nil"/>
              <w:left w:val="single" w:sz="8" w:space="0" w:color="auto"/>
              <w:bottom w:val="nil"/>
              <w:right w:val="single" w:sz="8" w:space="0" w:color="auto"/>
            </w:tcBorders>
            <w:vAlign w:val="center"/>
            <w:hideMark/>
          </w:tcPr>
          <w:p w14:paraId="42450DA7"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p>
        </w:tc>
        <w:tc>
          <w:tcPr>
            <w:tcW w:w="1421" w:type="dxa"/>
            <w:gridSpan w:val="2"/>
            <w:tcBorders>
              <w:top w:val="nil"/>
              <w:left w:val="nil"/>
              <w:bottom w:val="single" w:sz="4" w:space="0" w:color="auto"/>
              <w:right w:val="nil"/>
            </w:tcBorders>
            <w:shd w:val="clear" w:color="000000" w:fill="FFC000"/>
            <w:noWrap/>
            <w:vAlign w:val="bottom"/>
            <w:hideMark/>
          </w:tcPr>
          <w:p w14:paraId="6E299875"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Fin de semana</w:t>
            </w:r>
          </w:p>
        </w:tc>
        <w:tc>
          <w:tcPr>
            <w:tcW w:w="920" w:type="dxa"/>
            <w:gridSpan w:val="2"/>
            <w:tcBorders>
              <w:top w:val="nil"/>
              <w:left w:val="single" w:sz="8" w:space="0" w:color="auto"/>
              <w:bottom w:val="single" w:sz="4" w:space="0" w:color="auto"/>
              <w:right w:val="nil"/>
            </w:tcBorders>
            <w:shd w:val="clear" w:color="auto" w:fill="auto"/>
            <w:noWrap/>
            <w:vAlign w:val="bottom"/>
            <w:hideMark/>
          </w:tcPr>
          <w:p w14:paraId="4CCAA3B5" w14:textId="77777777" w:rsidR="00FF6009" w:rsidRPr="008078F9" w:rsidRDefault="00FF6009" w:rsidP="00FF6009">
            <w:pPr>
              <w:spacing w:before="0" w:after="0" w:line="240" w:lineRule="auto"/>
              <w:ind w:left="71"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39,56 €</w:t>
            </w:r>
          </w:p>
        </w:tc>
        <w:tc>
          <w:tcPr>
            <w:tcW w:w="959" w:type="dxa"/>
            <w:tcBorders>
              <w:top w:val="nil"/>
              <w:left w:val="single" w:sz="8" w:space="0" w:color="auto"/>
              <w:bottom w:val="nil"/>
              <w:right w:val="nil"/>
            </w:tcBorders>
            <w:shd w:val="clear" w:color="auto" w:fill="FFC000"/>
            <w:noWrap/>
            <w:vAlign w:val="bottom"/>
            <w:hideMark/>
          </w:tcPr>
          <w:p w14:paraId="14F7437A" w14:textId="77777777" w:rsidR="00FF6009" w:rsidRPr="008078F9" w:rsidRDefault="00FF6009" w:rsidP="00FF6009">
            <w:pPr>
              <w:spacing w:before="0" w:after="0" w:line="240" w:lineRule="auto"/>
              <w:ind w:left="99"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38,69 €</w:t>
            </w:r>
          </w:p>
        </w:tc>
        <w:tc>
          <w:tcPr>
            <w:tcW w:w="1502" w:type="dxa"/>
            <w:gridSpan w:val="2"/>
            <w:vMerge/>
            <w:tcBorders>
              <w:left w:val="single" w:sz="8" w:space="0" w:color="auto"/>
              <w:right w:val="nil"/>
            </w:tcBorders>
            <w:shd w:val="clear" w:color="000000" w:fill="000000"/>
            <w:noWrap/>
            <w:vAlign w:val="bottom"/>
            <w:hideMark/>
          </w:tcPr>
          <w:p w14:paraId="6CE4684C" w14:textId="77777777" w:rsidR="00FF6009" w:rsidRPr="008078F9" w:rsidRDefault="00FF6009" w:rsidP="00FF6009">
            <w:pPr>
              <w:spacing w:before="0" w:after="0" w:line="240" w:lineRule="auto"/>
              <w:ind w:left="284" w:firstLine="0"/>
              <w:jc w:val="center"/>
              <w:rPr>
                <w:rFonts w:ascii="Calibri" w:eastAsia="Times New Roman" w:hAnsi="Calibri" w:cs="Calibri"/>
                <w:i/>
                <w:color w:val="000000"/>
                <w:sz w:val="18"/>
                <w:szCs w:val="18"/>
              </w:rPr>
            </w:pPr>
          </w:p>
        </w:tc>
        <w:tc>
          <w:tcPr>
            <w:tcW w:w="1753" w:type="dxa"/>
            <w:gridSpan w:val="2"/>
            <w:tcBorders>
              <w:top w:val="nil"/>
              <w:left w:val="single" w:sz="8" w:space="0" w:color="auto"/>
              <w:bottom w:val="nil"/>
              <w:right w:val="single" w:sz="8" w:space="0" w:color="auto"/>
            </w:tcBorders>
            <w:shd w:val="clear" w:color="000000" w:fill="FFC000"/>
            <w:noWrap/>
            <w:vAlign w:val="bottom"/>
            <w:hideMark/>
          </w:tcPr>
          <w:p w14:paraId="118228AB"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44,87 €</w:t>
            </w:r>
          </w:p>
        </w:tc>
      </w:tr>
      <w:tr w:rsidR="00FF6009" w:rsidRPr="008078F9" w14:paraId="7D01CBA6" w14:textId="77777777" w:rsidTr="00C1770D">
        <w:trPr>
          <w:trHeight w:val="289"/>
        </w:trPr>
        <w:tc>
          <w:tcPr>
            <w:tcW w:w="2224" w:type="dxa"/>
            <w:gridSpan w:val="3"/>
            <w:tcBorders>
              <w:top w:val="single" w:sz="8" w:space="0" w:color="auto"/>
              <w:left w:val="single" w:sz="8" w:space="0" w:color="auto"/>
              <w:bottom w:val="single" w:sz="4" w:space="0" w:color="auto"/>
              <w:right w:val="single" w:sz="8" w:space="0" w:color="auto"/>
            </w:tcBorders>
            <w:shd w:val="clear" w:color="000000" w:fill="B7DEE8"/>
            <w:vAlign w:val="center"/>
            <w:hideMark/>
          </w:tcPr>
          <w:p w14:paraId="580703A6"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lastRenderedPageBreak/>
              <w:t xml:space="preserve">Abono horario reducido jóvenes </w:t>
            </w:r>
          </w:p>
        </w:tc>
        <w:tc>
          <w:tcPr>
            <w:tcW w:w="1421" w:type="dxa"/>
            <w:gridSpan w:val="2"/>
            <w:tcBorders>
              <w:top w:val="single" w:sz="4" w:space="0" w:color="auto"/>
              <w:left w:val="nil"/>
              <w:bottom w:val="single" w:sz="4" w:space="0" w:color="auto"/>
              <w:right w:val="nil"/>
            </w:tcBorders>
            <w:shd w:val="clear" w:color="000000" w:fill="FFC000"/>
            <w:noWrap/>
            <w:vAlign w:val="bottom"/>
            <w:hideMark/>
          </w:tcPr>
          <w:p w14:paraId="2023D80A"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Mensual</w:t>
            </w:r>
          </w:p>
        </w:tc>
        <w:tc>
          <w:tcPr>
            <w:tcW w:w="920" w:type="dxa"/>
            <w:gridSpan w:val="2"/>
            <w:tcBorders>
              <w:top w:val="single" w:sz="4" w:space="0" w:color="auto"/>
              <w:left w:val="single" w:sz="8" w:space="0" w:color="auto"/>
              <w:bottom w:val="single" w:sz="4" w:space="0" w:color="auto"/>
              <w:right w:val="nil"/>
            </w:tcBorders>
            <w:shd w:val="clear" w:color="auto" w:fill="auto"/>
            <w:noWrap/>
            <w:vAlign w:val="bottom"/>
            <w:hideMark/>
          </w:tcPr>
          <w:p w14:paraId="1A23BE38" w14:textId="77777777" w:rsidR="00FF6009" w:rsidRPr="008078F9" w:rsidRDefault="00FF6009" w:rsidP="00FF6009">
            <w:pPr>
              <w:spacing w:before="0" w:after="0" w:line="240" w:lineRule="auto"/>
              <w:ind w:left="71"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19,37 €</w:t>
            </w:r>
          </w:p>
        </w:tc>
        <w:tc>
          <w:tcPr>
            <w:tcW w:w="959" w:type="dxa"/>
            <w:tcBorders>
              <w:top w:val="single" w:sz="8" w:space="0" w:color="auto"/>
              <w:left w:val="single" w:sz="8" w:space="0" w:color="auto"/>
              <w:bottom w:val="single" w:sz="4" w:space="0" w:color="auto"/>
              <w:right w:val="nil"/>
            </w:tcBorders>
            <w:shd w:val="clear" w:color="auto" w:fill="FFC000"/>
            <w:noWrap/>
            <w:vAlign w:val="bottom"/>
            <w:hideMark/>
          </w:tcPr>
          <w:p w14:paraId="684521DD" w14:textId="77777777" w:rsidR="00FF6009" w:rsidRPr="008078F9" w:rsidRDefault="00FF6009" w:rsidP="00FF6009">
            <w:pPr>
              <w:spacing w:before="0" w:after="0" w:line="240" w:lineRule="auto"/>
              <w:ind w:left="99"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18,94 €</w:t>
            </w:r>
          </w:p>
        </w:tc>
        <w:tc>
          <w:tcPr>
            <w:tcW w:w="1502" w:type="dxa"/>
            <w:gridSpan w:val="2"/>
            <w:vMerge/>
            <w:tcBorders>
              <w:left w:val="single" w:sz="8" w:space="0" w:color="auto"/>
              <w:right w:val="single" w:sz="8" w:space="0" w:color="auto"/>
            </w:tcBorders>
            <w:shd w:val="clear" w:color="000000" w:fill="000000"/>
            <w:noWrap/>
            <w:vAlign w:val="bottom"/>
            <w:hideMark/>
          </w:tcPr>
          <w:p w14:paraId="3F310BFA" w14:textId="77777777" w:rsidR="00FF6009" w:rsidRPr="008078F9" w:rsidRDefault="00FF6009" w:rsidP="00FF6009">
            <w:pPr>
              <w:spacing w:before="0" w:after="0" w:line="240" w:lineRule="auto"/>
              <w:ind w:left="284" w:firstLine="0"/>
              <w:jc w:val="center"/>
              <w:rPr>
                <w:rFonts w:ascii="Calibri" w:eastAsia="Times New Roman" w:hAnsi="Calibri" w:cs="Calibri"/>
                <w:i/>
                <w:color w:val="000000"/>
                <w:sz w:val="18"/>
                <w:szCs w:val="18"/>
              </w:rPr>
            </w:pPr>
          </w:p>
        </w:tc>
        <w:tc>
          <w:tcPr>
            <w:tcW w:w="1753" w:type="dxa"/>
            <w:gridSpan w:val="2"/>
            <w:tcBorders>
              <w:top w:val="single" w:sz="8" w:space="0" w:color="auto"/>
              <w:left w:val="single" w:sz="8" w:space="0" w:color="auto"/>
              <w:bottom w:val="single" w:sz="4" w:space="0" w:color="auto"/>
              <w:right w:val="single" w:sz="8" w:space="0" w:color="auto"/>
            </w:tcBorders>
            <w:shd w:val="clear" w:color="000000" w:fill="FFC000"/>
            <w:noWrap/>
            <w:vAlign w:val="bottom"/>
            <w:hideMark/>
          </w:tcPr>
          <w:p w14:paraId="57A556DA"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21,97 €</w:t>
            </w:r>
          </w:p>
        </w:tc>
      </w:tr>
      <w:tr w:rsidR="00FF6009" w:rsidRPr="008078F9" w14:paraId="1C35E536" w14:textId="77777777" w:rsidTr="00FF6B23">
        <w:trPr>
          <w:trHeight w:val="289"/>
        </w:trPr>
        <w:tc>
          <w:tcPr>
            <w:tcW w:w="2224" w:type="dxa"/>
            <w:gridSpan w:val="3"/>
            <w:tcBorders>
              <w:top w:val="nil"/>
              <w:left w:val="single" w:sz="8" w:space="0" w:color="auto"/>
              <w:bottom w:val="single" w:sz="4" w:space="0" w:color="auto"/>
              <w:right w:val="single" w:sz="8" w:space="0" w:color="auto"/>
            </w:tcBorders>
            <w:shd w:val="clear" w:color="000000" w:fill="B7DEE8"/>
            <w:vAlign w:val="center"/>
            <w:hideMark/>
          </w:tcPr>
          <w:p w14:paraId="48EE9312"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 xml:space="preserve">Abono horario reducido adultos </w:t>
            </w:r>
          </w:p>
        </w:tc>
        <w:tc>
          <w:tcPr>
            <w:tcW w:w="1421" w:type="dxa"/>
            <w:gridSpan w:val="2"/>
            <w:tcBorders>
              <w:top w:val="nil"/>
              <w:left w:val="nil"/>
              <w:bottom w:val="single" w:sz="4" w:space="0" w:color="auto"/>
              <w:right w:val="nil"/>
            </w:tcBorders>
            <w:shd w:val="clear" w:color="000000" w:fill="FFC000"/>
            <w:noWrap/>
            <w:vAlign w:val="bottom"/>
            <w:hideMark/>
          </w:tcPr>
          <w:p w14:paraId="038CE572"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Mensual</w:t>
            </w:r>
          </w:p>
        </w:tc>
        <w:tc>
          <w:tcPr>
            <w:tcW w:w="920" w:type="dxa"/>
            <w:gridSpan w:val="2"/>
            <w:tcBorders>
              <w:top w:val="nil"/>
              <w:left w:val="single" w:sz="8" w:space="0" w:color="auto"/>
              <w:bottom w:val="single" w:sz="4" w:space="0" w:color="auto"/>
              <w:right w:val="nil"/>
            </w:tcBorders>
            <w:shd w:val="clear" w:color="auto" w:fill="auto"/>
            <w:noWrap/>
            <w:vAlign w:val="bottom"/>
            <w:hideMark/>
          </w:tcPr>
          <w:p w14:paraId="4F4AF9F7" w14:textId="77777777" w:rsidR="00FF6009" w:rsidRPr="008078F9" w:rsidRDefault="00FF6009" w:rsidP="00FF6009">
            <w:pPr>
              <w:spacing w:before="0" w:after="0" w:line="240" w:lineRule="auto"/>
              <w:ind w:left="71"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33,36 €</w:t>
            </w:r>
          </w:p>
        </w:tc>
        <w:tc>
          <w:tcPr>
            <w:tcW w:w="959" w:type="dxa"/>
            <w:tcBorders>
              <w:top w:val="nil"/>
              <w:left w:val="single" w:sz="8" w:space="0" w:color="auto"/>
              <w:bottom w:val="single" w:sz="4" w:space="0" w:color="auto"/>
              <w:right w:val="nil"/>
            </w:tcBorders>
            <w:shd w:val="clear" w:color="auto" w:fill="FFC000"/>
            <w:noWrap/>
            <w:vAlign w:val="bottom"/>
            <w:hideMark/>
          </w:tcPr>
          <w:p w14:paraId="0A645160" w14:textId="77777777" w:rsidR="00FF6009" w:rsidRPr="008078F9" w:rsidRDefault="00FF6009" w:rsidP="00FF6009">
            <w:pPr>
              <w:spacing w:before="0" w:after="0" w:line="240" w:lineRule="auto"/>
              <w:ind w:left="99"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32,63 €</w:t>
            </w:r>
          </w:p>
        </w:tc>
        <w:tc>
          <w:tcPr>
            <w:tcW w:w="1502" w:type="dxa"/>
            <w:gridSpan w:val="2"/>
            <w:vMerge/>
            <w:tcBorders>
              <w:left w:val="single" w:sz="8" w:space="0" w:color="auto"/>
              <w:right w:val="single" w:sz="8" w:space="0" w:color="auto"/>
            </w:tcBorders>
            <w:shd w:val="clear" w:color="000000" w:fill="000000"/>
            <w:noWrap/>
            <w:vAlign w:val="bottom"/>
            <w:hideMark/>
          </w:tcPr>
          <w:p w14:paraId="45927EC8" w14:textId="77777777" w:rsidR="00FF6009" w:rsidRPr="008078F9" w:rsidRDefault="00FF6009" w:rsidP="00FF6009">
            <w:pPr>
              <w:spacing w:before="0" w:after="0" w:line="240" w:lineRule="auto"/>
              <w:ind w:left="284" w:firstLine="0"/>
              <w:jc w:val="center"/>
              <w:rPr>
                <w:rFonts w:ascii="Calibri" w:eastAsia="Times New Roman" w:hAnsi="Calibri" w:cs="Calibri"/>
                <w:i/>
                <w:color w:val="000000"/>
                <w:sz w:val="18"/>
                <w:szCs w:val="18"/>
              </w:rPr>
            </w:pPr>
          </w:p>
        </w:tc>
        <w:tc>
          <w:tcPr>
            <w:tcW w:w="1753" w:type="dxa"/>
            <w:gridSpan w:val="2"/>
            <w:tcBorders>
              <w:top w:val="nil"/>
              <w:left w:val="single" w:sz="8" w:space="0" w:color="auto"/>
              <w:bottom w:val="single" w:sz="4" w:space="0" w:color="auto"/>
              <w:right w:val="single" w:sz="8" w:space="0" w:color="auto"/>
            </w:tcBorders>
            <w:shd w:val="clear" w:color="000000" w:fill="FFC000"/>
            <w:noWrap/>
            <w:vAlign w:val="bottom"/>
            <w:hideMark/>
          </w:tcPr>
          <w:p w14:paraId="20168D42"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37,84 €</w:t>
            </w:r>
          </w:p>
        </w:tc>
      </w:tr>
      <w:tr w:rsidR="00FF6009" w:rsidRPr="008078F9" w14:paraId="4BA42EC5" w14:textId="77777777" w:rsidTr="00FF6B23">
        <w:trPr>
          <w:trHeight w:val="303"/>
        </w:trPr>
        <w:tc>
          <w:tcPr>
            <w:tcW w:w="2224" w:type="dxa"/>
            <w:gridSpan w:val="3"/>
            <w:tcBorders>
              <w:top w:val="nil"/>
              <w:left w:val="single" w:sz="8" w:space="0" w:color="auto"/>
              <w:bottom w:val="single" w:sz="8" w:space="0" w:color="auto"/>
              <w:right w:val="single" w:sz="8" w:space="0" w:color="auto"/>
            </w:tcBorders>
            <w:shd w:val="clear" w:color="000000" w:fill="B7DEE8"/>
            <w:vAlign w:val="center"/>
            <w:hideMark/>
          </w:tcPr>
          <w:p w14:paraId="5AA6FFFD"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 xml:space="preserve">Abono horario reducido </w:t>
            </w:r>
            <w:proofErr w:type="spellStart"/>
            <w:r w:rsidRPr="008078F9">
              <w:rPr>
                <w:rFonts w:ascii="Calibri" w:eastAsia="Times New Roman" w:hAnsi="Calibri" w:cs="Calibri"/>
                <w:b/>
                <w:bCs/>
                <w:i/>
                <w:color w:val="000000"/>
                <w:sz w:val="18"/>
                <w:szCs w:val="18"/>
              </w:rPr>
              <w:t>PCd</w:t>
            </w:r>
            <w:proofErr w:type="spellEnd"/>
            <w:r w:rsidRPr="008078F9">
              <w:rPr>
                <w:rFonts w:ascii="Calibri" w:eastAsia="Times New Roman" w:hAnsi="Calibri" w:cs="Calibri"/>
                <w:b/>
                <w:bCs/>
                <w:i/>
                <w:color w:val="000000"/>
                <w:sz w:val="18"/>
                <w:szCs w:val="18"/>
              </w:rPr>
              <w:t xml:space="preserve"> y pensionistas </w:t>
            </w:r>
          </w:p>
        </w:tc>
        <w:tc>
          <w:tcPr>
            <w:tcW w:w="1421" w:type="dxa"/>
            <w:gridSpan w:val="2"/>
            <w:tcBorders>
              <w:top w:val="nil"/>
              <w:left w:val="nil"/>
              <w:bottom w:val="single" w:sz="8" w:space="0" w:color="auto"/>
              <w:right w:val="nil"/>
            </w:tcBorders>
            <w:shd w:val="clear" w:color="000000" w:fill="FFC000"/>
            <w:noWrap/>
            <w:vAlign w:val="bottom"/>
            <w:hideMark/>
          </w:tcPr>
          <w:p w14:paraId="53B76FAA"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Mensual</w:t>
            </w:r>
          </w:p>
        </w:tc>
        <w:tc>
          <w:tcPr>
            <w:tcW w:w="920" w:type="dxa"/>
            <w:gridSpan w:val="2"/>
            <w:tcBorders>
              <w:top w:val="nil"/>
              <w:left w:val="single" w:sz="8" w:space="0" w:color="auto"/>
              <w:bottom w:val="single" w:sz="8" w:space="0" w:color="auto"/>
              <w:right w:val="nil"/>
            </w:tcBorders>
            <w:shd w:val="clear" w:color="auto" w:fill="auto"/>
            <w:noWrap/>
            <w:vAlign w:val="bottom"/>
            <w:hideMark/>
          </w:tcPr>
          <w:p w14:paraId="3F43B608" w14:textId="77777777" w:rsidR="00FF6009" w:rsidRPr="008078F9" w:rsidRDefault="00FF6009" w:rsidP="00FF6009">
            <w:pPr>
              <w:spacing w:before="0" w:after="0" w:line="240" w:lineRule="auto"/>
              <w:ind w:left="71"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11,29 €</w:t>
            </w:r>
          </w:p>
        </w:tc>
        <w:tc>
          <w:tcPr>
            <w:tcW w:w="959" w:type="dxa"/>
            <w:tcBorders>
              <w:top w:val="nil"/>
              <w:left w:val="single" w:sz="8" w:space="0" w:color="auto"/>
              <w:bottom w:val="single" w:sz="8" w:space="0" w:color="auto"/>
              <w:right w:val="nil"/>
            </w:tcBorders>
            <w:shd w:val="clear" w:color="auto" w:fill="FFC000"/>
            <w:noWrap/>
            <w:vAlign w:val="bottom"/>
            <w:hideMark/>
          </w:tcPr>
          <w:p w14:paraId="23AB329D" w14:textId="77777777" w:rsidR="00FF6009" w:rsidRPr="008078F9" w:rsidRDefault="00FF6009" w:rsidP="00FF6009">
            <w:pPr>
              <w:spacing w:before="0" w:after="0" w:line="240" w:lineRule="auto"/>
              <w:ind w:left="99"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11,04 €</w:t>
            </w:r>
          </w:p>
        </w:tc>
        <w:tc>
          <w:tcPr>
            <w:tcW w:w="1502" w:type="dxa"/>
            <w:gridSpan w:val="2"/>
            <w:vMerge/>
            <w:tcBorders>
              <w:left w:val="single" w:sz="8" w:space="0" w:color="auto"/>
              <w:right w:val="single" w:sz="8" w:space="0" w:color="auto"/>
            </w:tcBorders>
            <w:shd w:val="clear" w:color="000000" w:fill="000000"/>
            <w:noWrap/>
            <w:vAlign w:val="bottom"/>
            <w:hideMark/>
          </w:tcPr>
          <w:p w14:paraId="79C1857A" w14:textId="77777777" w:rsidR="00FF6009" w:rsidRPr="008078F9" w:rsidRDefault="00FF6009" w:rsidP="00FF6009">
            <w:pPr>
              <w:spacing w:before="0" w:after="0" w:line="240" w:lineRule="auto"/>
              <w:ind w:left="284" w:firstLine="0"/>
              <w:jc w:val="center"/>
              <w:rPr>
                <w:rFonts w:ascii="Calibri" w:eastAsia="Times New Roman" w:hAnsi="Calibri" w:cs="Calibri"/>
                <w:i/>
                <w:color w:val="000000"/>
                <w:sz w:val="18"/>
                <w:szCs w:val="18"/>
              </w:rPr>
            </w:pPr>
          </w:p>
        </w:tc>
        <w:tc>
          <w:tcPr>
            <w:tcW w:w="1753" w:type="dxa"/>
            <w:gridSpan w:val="2"/>
            <w:tcBorders>
              <w:top w:val="nil"/>
              <w:left w:val="single" w:sz="8" w:space="0" w:color="auto"/>
              <w:bottom w:val="single" w:sz="8" w:space="0" w:color="auto"/>
              <w:right w:val="single" w:sz="8" w:space="0" w:color="auto"/>
            </w:tcBorders>
            <w:shd w:val="clear" w:color="000000" w:fill="FFC000"/>
            <w:noWrap/>
            <w:vAlign w:val="bottom"/>
            <w:hideMark/>
          </w:tcPr>
          <w:p w14:paraId="102A8E5D"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12,80 €</w:t>
            </w:r>
          </w:p>
        </w:tc>
      </w:tr>
      <w:tr w:rsidR="00FF6009" w:rsidRPr="008078F9" w14:paraId="12A2D30A" w14:textId="77777777" w:rsidTr="00FF6B23">
        <w:trPr>
          <w:trHeight w:val="303"/>
        </w:trPr>
        <w:tc>
          <w:tcPr>
            <w:tcW w:w="2224" w:type="dxa"/>
            <w:gridSpan w:val="3"/>
            <w:tcBorders>
              <w:top w:val="nil"/>
              <w:left w:val="single" w:sz="8" w:space="0" w:color="auto"/>
              <w:bottom w:val="single" w:sz="8" w:space="0" w:color="auto"/>
              <w:right w:val="single" w:sz="8" w:space="0" w:color="auto"/>
            </w:tcBorders>
            <w:shd w:val="clear" w:color="000000" w:fill="D9D9D9"/>
            <w:vAlign w:val="center"/>
            <w:hideMark/>
          </w:tcPr>
          <w:p w14:paraId="74A3231D"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Abono colectivos</w:t>
            </w:r>
          </w:p>
        </w:tc>
        <w:tc>
          <w:tcPr>
            <w:tcW w:w="1421" w:type="dxa"/>
            <w:gridSpan w:val="2"/>
            <w:tcBorders>
              <w:top w:val="nil"/>
              <w:left w:val="nil"/>
              <w:bottom w:val="single" w:sz="8" w:space="0" w:color="auto"/>
              <w:right w:val="nil"/>
            </w:tcBorders>
            <w:shd w:val="clear" w:color="000000" w:fill="FFC000"/>
            <w:noWrap/>
            <w:vAlign w:val="bottom"/>
            <w:hideMark/>
          </w:tcPr>
          <w:p w14:paraId="318710CA"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Mensual</w:t>
            </w:r>
          </w:p>
        </w:tc>
        <w:tc>
          <w:tcPr>
            <w:tcW w:w="920" w:type="dxa"/>
            <w:gridSpan w:val="2"/>
            <w:tcBorders>
              <w:top w:val="nil"/>
              <w:left w:val="single" w:sz="8" w:space="0" w:color="auto"/>
              <w:bottom w:val="single" w:sz="8" w:space="0" w:color="auto"/>
              <w:right w:val="nil"/>
            </w:tcBorders>
            <w:shd w:val="clear" w:color="auto" w:fill="auto"/>
            <w:noWrap/>
            <w:vAlign w:val="bottom"/>
            <w:hideMark/>
          </w:tcPr>
          <w:p w14:paraId="259BD599" w14:textId="77777777" w:rsidR="00FF6009" w:rsidRPr="008078F9" w:rsidRDefault="00FF6009" w:rsidP="00FF6009">
            <w:pPr>
              <w:spacing w:before="0" w:after="0" w:line="240" w:lineRule="auto"/>
              <w:ind w:left="71"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22,60 €</w:t>
            </w:r>
          </w:p>
        </w:tc>
        <w:tc>
          <w:tcPr>
            <w:tcW w:w="959" w:type="dxa"/>
            <w:tcBorders>
              <w:top w:val="nil"/>
              <w:left w:val="single" w:sz="8" w:space="0" w:color="auto"/>
              <w:bottom w:val="single" w:sz="8" w:space="0" w:color="auto"/>
              <w:right w:val="nil"/>
            </w:tcBorders>
            <w:shd w:val="clear" w:color="auto" w:fill="FFC000"/>
            <w:noWrap/>
            <w:vAlign w:val="bottom"/>
            <w:hideMark/>
          </w:tcPr>
          <w:p w14:paraId="665E1B9B" w14:textId="77777777" w:rsidR="00FF6009" w:rsidRPr="008078F9" w:rsidRDefault="00FF6009" w:rsidP="00FF6009">
            <w:pPr>
              <w:spacing w:before="0" w:after="0" w:line="240" w:lineRule="auto"/>
              <w:ind w:left="99"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22,10 €</w:t>
            </w:r>
          </w:p>
        </w:tc>
        <w:tc>
          <w:tcPr>
            <w:tcW w:w="1502" w:type="dxa"/>
            <w:gridSpan w:val="2"/>
            <w:vMerge/>
            <w:tcBorders>
              <w:left w:val="single" w:sz="8" w:space="0" w:color="auto"/>
              <w:right w:val="single" w:sz="8" w:space="0" w:color="auto"/>
            </w:tcBorders>
            <w:shd w:val="clear" w:color="000000" w:fill="000000"/>
            <w:noWrap/>
            <w:vAlign w:val="bottom"/>
            <w:hideMark/>
          </w:tcPr>
          <w:p w14:paraId="4355FF05" w14:textId="77777777" w:rsidR="00FF6009" w:rsidRPr="008078F9" w:rsidRDefault="00FF6009" w:rsidP="00FF6009">
            <w:pPr>
              <w:spacing w:before="0" w:after="0" w:line="240" w:lineRule="auto"/>
              <w:ind w:left="284" w:firstLine="0"/>
              <w:jc w:val="center"/>
              <w:rPr>
                <w:rFonts w:ascii="Calibri" w:eastAsia="Times New Roman" w:hAnsi="Calibri" w:cs="Calibri"/>
                <w:i/>
                <w:color w:val="000000"/>
                <w:sz w:val="18"/>
                <w:szCs w:val="18"/>
              </w:rPr>
            </w:pPr>
          </w:p>
        </w:tc>
        <w:tc>
          <w:tcPr>
            <w:tcW w:w="1753" w:type="dxa"/>
            <w:gridSpan w:val="2"/>
            <w:tcBorders>
              <w:top w:val="nil"/>
              <w:left w:val="single" w:sz="8" w:space="0" w:color="auto"/>
              <w:bottom w:val="single" w:sz="8" w:space="0" w:color="auto"/>
              <w:right w:val="single" w:sz="8" w:space="0" w:color="auto"/>
            </w:tcBorders>
            <w:shd w:val="clear" w:color="000000" w:fill="FFC000"/>
            <w:noWrap/>
            <w:vAlign w:val="bottom"/>
            <w:hideMark/>
          </w:tcPr>
          <w:p w14:paraId="55254A5E"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25,63 €</w:t>
            </w:r>
          </w:p>
        </w:tc>
      </w:tr>
      <w:tr w:rsidR="00FF6009" w:rsidRPr="008078F9" w14:paraId="3E73EF15" w14:textId="77777777" w:rsidTr="00FF6B23">
        <w:trPr>
          <w:trHeight w:val="303"/>
        </w:trPr>
        <w:tc>
          <w:tcPr>
            <w:tcW w:w="2224" w:type="dxa"/>
            <w:gridSpan w:val="3"/>
            <w:tcBorders>
              <w:top w:val="nil"/>
              <w:left w:val="single" w:sz="8" w:space="0" w:color="auto"/>
              <w:bottom w:val="single" w:sz="8" w:space="0" w:color="auto"/>
              <w:right w:val="single" w:sz="8" w:space="0" w:color="auto"/>
            </w:tcBorders>
            <w:shd w:val="clear" w:color="000000" w:fill="D9D9D9"/>
            <w:vAlign w:val="center"/>
            <w:hideMark/>
          </w:tcPr>
          <w:p w14:paraId="0B86E6C6"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Abono desempleados</w:t>
            </w:r>
          </w:p>
        </w:tc>
        <w:tc>
          <w:tcPr>
            <w:tcW w:w="1421" w:type="dxa"/>
            <w:gridSpan w:val="2"/>
            <w:tcBorders>
              <w:top w:val="nil"/>
              <w:left w:val="nil"/>
              <w:bottom w:val="nil"/>
              <w:right w:val="nil"/>
            </w:tcBorders>
            <w:shd w:val="clear" w:color="000000" w:fill="FFC000"/>
            <w:noWrap/>
            <w:vAlign w:val="bottom"/>
            <w:hideMark/>
          </w:tcPr>
          <w:p w14:paraId="514FFFFD"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Mensual</w:t>
            </w:r>
          </w:p>
        </w:tc>
        <w:tc>
          <w:tcPr>
            <w:tcW w:w="920" w:type="dxa"/>
            <w:gridSpan w:val="2"/>
            <w:tcBorders>
              <w:top w:val="nil"/>
              <w:left w:val="single" w:sz="8" w:space="0" w:color="auto"/>
              <w:bottom w:val="single" w:sz="8" w:space="0" w:color="auto"/>
              <w:right w:val="nil"/>
            </w:tcBorders>
            <w:shd w:val="clear" w:color="auto" w:fill="auto"/>
            <w:noWrap/>
            <w:vAlign w:val="bottom"/>
            <w:hideMark/>
          </w:tcPr>
          <w:p w14:paraId="051C6062" w14:textId="77777777" w:rsidR="00FF6009" w:rsidRPr="008078F9" w:rsidRDefault="00FF6009" w:rsidP="00FF6009">
            <w:pPr>
              <w:spacing w:before="0" w:after="0" w:line="240" w:lineRule="auto"/>
              <w:ind w:left="71"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19,90 €</w:t>
            </w:r>
          </w:p>
        </w:tc>
        <w:tc>
          <w:tcPr>
            <w:tcW w:w="959" w:type="dxa"/>
            <w:tcBorders>
              <w:top w:val="nil"/>
              <w:left w:val="single" w:sz="8" w:space="0" w:color="auto"/>
              <w:bottom w:val="single" w:sz="8" w:space="0" w:color="auto"/>
              <w:right w:val="nil"/>
            </w:tcBorders>
            <w:shd w:val="clear" w:color="auto" w:fill="FFC000"/>
            <w:noWrap/>
            <w:vAlign w:val="bottom"/>
            <w:hideMark/>
          </w:tcPr>
          <w:p w14:paraId="2CAA506B" w14:textId="77777777" w:rsidR="00FF6009" w:rsidRPr="008078F9" w:rsidRDefault="00FF6009" w:rsidP="00FF6009">
            <w:pPr>
              <w:spacing w:before="0" w:after="0" w:line="240" w:lineRule="auto"/>
              <w:ind w:left="99"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19,46 €</w:t>
            </w:r>
          </w:p>
        </w:tc>
        <w:tc>
          <w:tcPr>
            <w:tcW w:w="1502" w:type="dxa"/>
            <w:gridSpan w:val="2"/>
            <w:vMerge/>
            <w:tcBorders>
              <w:left w:val="single" w:sz="8" w:space="0" w:color="auto"/>
              <w:right w:val="single" w:sz="8" w:space="0" w:color="auto"/>
            </w:tcBorders>
            <w:shd w:val="clear" w:color="000000" w:fill="000000"/>
            <w:noWrap/>
            <w:vAlign w:val="bottom"/>
            <w:hideMark/>
          </w:tcPr>
          <w:p w14:paraId="1CDBD0EC" w14:textId="77777777" w:rsidR="00FF6009" w:rsidRPr="008078F9" w:rsidRDefault="00FF6009" w:rsidP="00FF6009">
            <w:pPr>
              <w:spacing w:before="0" w:after="0" w:line="240" w:lineRule="auto"/>
              <w:ind w:left="284" w:firstLine="0"/>
              <w:jc w:val="center"/>
              <w:rPr>
                <w:rFonts w:ascii="Calibri" w:eastAsia="Times New Roman" w:hAnsi="Calibri" w:cs="Calibri"/>
                <w:i/>
                <w:color w:val="000000"/>
                <w:sz w:val="18"/>
                <w:szCs w:val="18"/>
              </w:rPr>
            </w:pPr>
          </w:p>
        </w:tc>
        <w:tc>
          <w:tcPr>
            <w:tcW w:w="1753" w:type="dxa"/>
            <w:gridSpan w:val="2"/>
            <w:tcBorders>
              <w:top w:val="nil"/>
              <w:left w:val="single" w:sz="8" w:space="0" w:color="auto"/>
              <w:bottom w:val="single" w:sz="8" w:space="0" w:color="auto"/>
              <w:right w:val="single" w:sz="8" w:space="0" w:color="auto"/>
            </w:tcBorders>
            <w:shd w:val="clear" w:color="000000" w:fill="FFC000"/>
            <w:noWrap/>
            <w:vAlign w:val="bottom"/>
            <w:hideMark/>
          </w:tcPr>
          <w:p w14:paraId="37EA9C1E"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22,57 €</w:t>
            </w:r>
          </w:p>
        </w:tc>
      </w:tr>
      <w:tr w:rsidR="00FF6009" w:rsidRPr="008078F9" w14:paraId="265A5BE6" w14:textId="77777777" w:rsidTr="00FF6B23">
        <w:trPr>
          <w:trHeight w:val="289"/>
        </w:trPr>
        <w:tc>
          <w:tcPr>
            <w:tcW w:w="2224" w:type="dxa"/>
            <w:gridSpan w:val="3"/>
            <w:tcBorders>
              <w:top w:val="nil"/>
              <w:left w:val="single" w:sz="8" w:space="0" w:color="auto"/>
              <w:bottom w:val="nil"/>
              <w:right w:val="nil"/>
            </w:tcBorders>
            <w:shd w:val="clear" w:color="000000" w:fill="FFC000"/>
            <w:vAlign w:val="center"/>
            <w:hideMark/>
          </w:tcPr>
          <w:p w14:paraId="00A7DDB6"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Nado libre sin monitor</w:t>
            </w:r>
          </w:p>
        </w:tc>
        <w:tc>
          <w:tcPr>
            <w:tcW w:w="1421" w:type="dxa"/>
            <w:gridSpan w:val="2"/>
            <w:tcBorders>
              <w:top w:val="single" w:sz="8" w:space="0" w:color="auto"/>
              <w:left w:val="single" w:sz="8" w:space="0" w:color="auto"/>
              <w:bottom w:val="single" w:sz="4" w:space="0" w:color="auto"/>
              <w:right w:val="nil"/>
            </w:tcBorders>
            <w:shd w:val="clear" w:color="000000" w:fill="FFC000"/>
            <w:noWrap/>
            <w:vAlign w:val="bottom"/>
            <w:hideMark/>
          </w:tcPr>
          <w:p w14:paraId="42F143DE"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Mensual</w:t>
            </w:r>
          </w:p>
        </w:tc>
        <w:tc>
          <w:tcPr>
            <w:tcW w:w="920" w:type="dxa"/>
            <w:gridSpan w:val="2"/>
            <w:tcBorders>
              <w:top w:val="nil"/>
              <w:left w:val="single" w:sz="8" w:space="0" w:color="auto"/>
              <w:bottom w:val="single" w:sz="4" w:space="0" w:color="auto"/>
              <w:right w:val="nil"/>
            </w:tcBorders>
            <w:shd w:val="clear" w:color="auto" w:fill="auto"/>
            <w:noWrap/>
            <w:vAlign w:val="bottom"/>
            <w:hideMark/>
          </w:tcPr>
          <w:p w14:paraId="3CC570B2" w14:textId="77777777" w:rsidR="00FF6009" w:rsidRPr="008078F9" w:rsidRDefault="00FF6009" w:rsidP="00FF6009">
            <w:pPr>
              <w:spacing w:before="0" w:after="0" w:line="240" w:lineRule="auto"/>
              <w:ind w:left="71"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19,50 €</w:t>
            </w:r>
          </w:p>
        </w:tc>
        <w:tc>
          <w:tcPr>
            <w:tcW w:w="959" w:type="dxa"/>
            <w:tcBorders>
              <w:top w:val="nil"/>
              <w:left w:val="single" w:sz="8" w:space="0" w:color="auto"/>
              <w:bottom w:val="single" w:sz="4" w:space="0" w:color="auto"/>
              <w:right w:val="nil"/>
            </w:tcBorders>
            <w:shd w:val="clear" w:color="auto" w:fill="FFC000"/>
            <w:noWrap/>
            <w:vAlign w:val="bottom"/>
            <w:hideMark/>
          </w:tcPr>
          <w:p w14:paraId="7D8121D2" w14:textId="77777777" w:rsidR="00FF6009" w:rsidRPr="008078F9" w:rsidRDefault="00FF6009" w:rsidP="00FF6009">
            <w:pPr>
              <w:spacing w:before="0" w:after="0" w:line="240" w:lineRule="auto"/>
              <w:ind w:left="99"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19,07 €</w:t>
            </w:r>
          </w:p>
        </w:tc>
        <w:tc>
          <w:tcPr>
            <w:tcW w:w="1502" w:type="dxa"/>
            <w:gridSpan w:val="2"/>
            <w:vMerge/>
            <w:tcBorders>
              <w:left w:val="single" w:sz="8" w:space="0" w:color="auto"/>
              <w:right w:val="single" w:sz="8" w:space="0" w:color="auto"/>
            </w:tcBorders>
            <w:shd w:val="clear" w:color="000000" w:fill="000000"/>
            <w:noWrap/>
            <w:vAlign w:val="bottom"/>
            <w:hideMark/>
          </w:tcPr>
          <w:p w14:paraId="5DFB683A" w14:textId="77777777" w:rsidR="00FF6009" w:rsidRPr="008078F9" w:rsidRDefault="00FF6009" w:rsidP="00FF6009">
            <w:pPr>
              <w:spacing w:before="0" w:after="0" w:line="240" w:lineRule="auto"/>
              <w:ind w:left="284" w:firstLine="0"/>
              <w:jc w:val="center"/>
              <w:rPr>
                <w:rFonts w:ascii="Calibri" w:eastAsia="Times New Roman" w:hAnsi="Calibri" w:cs="Calibri"/>
                <w:i/>
                <w:color w:val="000000"/>
                <w:sz w:val="18"/>
                <w:szCs w:val="18"/>
              </w:rPr>
            </w:pPr>
          </w:p>
        </w:tc>
        <w:tc>
          <w:tcPr>
            <w:tcW w:w="1753" w:type="dxa"/>
            <w:gridSpan w:val="2"/>
            <w:tcBorders>
              <w:top w:val="nil"/>
              <w:left w:val="single" w:sz="8" w:space="0" w:color="auto"/>
              <w:bottom w:val="single" w:sz="4" w:space="0" w:color="auto"/>
              <w:right w:val="single" w:sz="8" w:space="0" w:color="auto"/>
            </w:tcBorders>
            <w:shd w:val="clear" w:color="000000" w:fill="FFC000"/>
            <w:noWrap/>
            <w:vAlign w:val="bottom"/>
            <w:hideMark/>
          </w:tcPr>
          <w:p w14:paraId="10DA6B7D"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22,12 €</w:t>
            </w:r>
          </w:p>
        </w:tc>
      </w:tr>
      <w:tr w:rsidR="00FF6009" w:rsidRPr="008078F9" w14:paraId="7E54EEA5" w14:textId="77777777" w:rsidTr="00FF6B23">
        <w:trPr>
          <w:trHeight w:val="289"/>
        </w:trPr>
        <w:tc>
          <w:tcPr>
            <w:tcW w:w="2224" w:type="dxa"/>
            <w:gridSpan w:val="3"/>
            <w:tcBorders>
              <w:top w:val="nil"/>
              <w:left w:val="single" w:sz="8" w:space="0" w:color="auto"/>
              <w:bottom w:val="nil"/>
              <w:right w:val="nil"/>
            </w:tcBorders>
            <w:shd w:val="clear" w:color="000000" w:fill="FFC000"/>
            <w:vAlign w:val="center"/>
            <w:hideMark/>
          </w:tcPr>
          <w:p w14:paraId="738456F3"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Piscina Municipal León y Castillo</w:t>
            </w:r>
          </w:p>
        </w:tc>
        <w:tc>
          <w:tcPr>
            <w:tcW w:w="1421" w:type="dxa"/>
            <w:gridSpan w:val="2"/>
            <w:tcBorders>
              <w:top w:val="nil"/>
              <w:left w:val="single" w:sz="8" w:space="0" w:color="auto"/>
              <w:bottom w:val="single" w:sz="4" w:space="0" w:color="auto"/>
              <w:right w:val="nil"/>
            </w:tcBorders>
            <w:shd w:val="clear" w:color="000000" w:fill="FFC000"/>
            <w:noWrap/>
            <w:vAlign w:val="bottom"/>
            <w:hideMark/>
          </w:tcPr>
          <w:p w14:paraId="3708A4A9" w14:textId="77777777" w:rsidR="00FF6009" w:rsidRPr="008078F9" w:rsidRDefault="00FF6009" w:rsidP="00FF6009">
            <w:pPr>
              <w:spacing w:before="0" w:after="0" w:line="240" w:lineRule="auto"/>
              <w:ind w:left="284" w:firstLine="0"/>
              <w:jc w:val="left"/>
              <w:rPr>
                <w:rFonts w:ascii="Calibri" w:eastAsia="Times New Roman" w:hAnsi="Calibri" w:cs="Calibri"/>
                <w:bCs/>
                <w:i/>
                <w:color w:val="000000"/>
                <w:sz w:val="18"/>
                <w:szCs w:val="18"/>
              </w:rPr>
            </w:pPr>
            <w:r w:rsidRPr="008078F9">
              <w:rPr>
                <w:rFonts w:ascii="Calibri" w:eastAsia="Times New Roman" w:hAnsi="Calibri" w:cs="Calibri"/>
                <w:bCs/>
                <w:i/>
                <w:color w:val="000000"/>
                <w:sz w:val="18"/>
                <w:szCs w:val="18"/>
              </w:rPr>
              <w:t>Trimestral</w:t>
            </w:r>
          </w:p>
        </w:tc>
        <w:tc>
          <w:tcPr>
            <w:tcW w:w="920" w:type="dxa"/>
            <w:gridSpan w:val="2"/>
            <w:tcBorders>
              <w:top w:val="nil"/>
              <w:left w:val="single" w:sz="8" w:space="0" w:color="auto"/>
              <w:bottom w:val="single" w:sz="4" w:space="0" w:color="auto"/>
              <w:right w:val="nil"/>
            </w:tcBorders>
            <w:shd w:val="clear" w:color="auto" w:fill="auto"/>
            <w:noWrap/>
            <w:vAlign w:val="bottom"/>
            <w:hideMark/>
          </w:tcPr>
          <w:p w14:paraId="61A1AEF3" w14:textId="77777777" w:rsidR="00FF6009" w:rsidRPr="008078F9" w:rsidRDefault="00FF6009" w:rsidP="00FF6009">
            <w:pPr>
              <w:spacing w:before="0" w:after="0" w:line="240" w:lineRule="auto"/>
              <w:ind w:left="71"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48,75 €</w:t>
            </w:r>
          </w:p>
        </w:tc>
        <w:tc>
          <w:tcPr>
            <w:tcW w:w="959" w:type="dxa"/>
            <w:tcBorders>
              <w:top w:val="nil"/>
              <w:left w:val="single" w:sz="8" w:space="0" w:color="auto"/>
              <w:bottom w:val="single" w:sz="4" w:space="0" w:color="auto"/>
              <w:right w:val="nil"/>
            </w:tcBorders>
            <w:shd w:val="clear" w:color="auto" w:fill="FFC000"/>
            <w:noWrap/>
            <w:vAlign w:val="bottom"/>
            <w:hideMark/>
          </w:tcPr>
          <w:p w14:paraId="12C18C07" w14:textId="77777777" w:rsidR="00FF6009" w:rsidRPr="008078F9" w:rsidRDefault="00FF6009" w:rsidP="00FF6009">
            <w:pPr>
              <w:spacing w:before="0" w:after="0" w:line="240" w:lineRule="auto"/>
              <w:ind w:left="99"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47,68 €</w:t>
            </w:r>
          </w:p>
        </w:tc>
        <w:tc>
          <w:tcPr>
            <w:tcW w:w="1502" w:type="dxa"/>
            <w:gridSpan w:val="2"/>
            <w:vMerge/>
            <w:tcBorders>
              <w:left w:val="single" w:sz="8" w:space="0" w:color="auto"/>
              <w:right w:val="single" w:sz="8" w:space="0" w:color="auto"/>
            </w:tcBorders>
            <w:shd w:val="clear" w:color="000000" w:fill="000000"/>
            <w:noWrap/>
            <w:vAlign w:val="bottom"/>
            <w:hideMark/>
          </w:tcPr>
          <w:p w14:paraId="2625A3AA" w14:textId="77777777" w:rsidR="00FF6009" w:rsidRPr="008078F9" w:rsidRDefault="00FF6009" w:rsidP="00FF6009">
            <w:pPr>
              <w:spacing w:before="0" w:after="0" w:line="240" w:lineRule="auto"/>
              <w:ind w:left="284" w:firstLine="0"/>
              <w:jc w:val="center"/>
              <w:rPr>
                <w:rFonts w:ascii="Calibri" w:eastAsia="Times New Roman" w:hAnsi="Calibri" w:cs="Calibri"/>
                <w:i/>
                <w:color w:val="000000"/>
                <w:sz w:val="18"/>
                <w:szCs w:val="18"/>
              </w:rPr>
            </w:pPr>
          </w:p>
        </w:tc>
        <w:tc>
          <w:tcPr>
            <w:tcW w:w="1753" w:type="dxa"/>
            <w:gridSpan w:val="2"/>
            <w:tcBorders>
              <w:top w:val="nil"/>
              <w:left w:val="single" w:sz="8" w:space="0" w:color="auto"/>
              <w:bottom w:val="single" w:sz="4" w:space="0" w:color="auto"/>
              <w:right w:val="single" w:sz="8" w:space="0" w:color="auto"/>
            </w:tcBorders>
            <w:shd w:val="clear" w:color="000000" w:fill="FFC000"/>
            <w:noWrap/>
            <w:vAlign w:val="bottom"/>
            <w:hideMark/>
          </w:tcPr>
          <w:p w14:paraId="0D04704D"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55,30 €</w:t>
            </w:r>
          </w:p>
        </w:tc>
      </w:tr>
      <w:tr w:rsidR="00FF6009" w:rsidRPr="008078F9" w14:paraId="40BBE350" w14:textId="77777777" w:rsidTr="00FF6B23">
        <w:trPr>
          <w:trHeight w:val="289"/>
        </w:trPr>
        <w:tc>
          <w:tcPr>
            <w:tcW w:w="2224" w:type="dxa"/>
            <w:gridSpan w:val="3"/>
            <w:tcBorders>
              <w:top w:val="nil"/>
              <w:left w:val="single" w:sz="8" w:space="0" w:color="auto"/>
              <w:bottom w:val="nil"/>
              <w:right w:val="nil"/>
            </w:tcBorders>
            <w:shd w:val="clear" w:color="000000" w:fill="FFC000"/>
            <w:vAlign w:val="center"/>
            <w:hideMark/>
          </w:tcPr>
          <w:p w14:paraId="1B542462"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(a partir de 14 años)</w:t>
            </w:r>
          </w:p>
        </w:tc>
        <w:tc>
          <w:tcPr>
            <w:tcW w:w="1421" w:type="dxa"/>
            <w:gridSpan w:val="2"/>
            <w:tcBorders>
              <w:top w:val="nil"/>
              <w:left w:val="single" w:sz="8" w:space="0" w:color="auto"/>
              <w:bottom w:val="single" w:sz="4" w:space="0" w:color="auto"/>
              <w:right w:val="nil"/>
            </w:tcBorders>
            <w:shd w:val="clear" w:color="000000" w:fill="FFC000"/>
            <w:noWrap/>
            <w:vAlign w:val="bottom"/>
            <w:hideMark/>
          </w:tcPr>
          <w:p w14:paraId="06048192"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Anual</w:t>
            </w:r>
          </w:p>
        </w:tc>
        <w:tc>
          <w:tcPr>
            <w:tcW w:w="920" w:type="dxa"/>
            <w:gridSpan w:val="2"/>
            <w:tcBorders>
              <w:top w:val="nil"/>
              <w:left w:val="single" w:sz="8" w:space="0" w:color="auto"/>
              <w:bottom w:val="single" w:sz="4" w:space="0" w:color="auto"/>
              <w:right w:val="nil"/>
            </w:tcBorders>
            <w:shd w:val="clear" w:color="auto" w:fill="auto"/>
            <w:noWrap/>
            <w:vAlign w:val="bottom"/>
            <w:hideMark/>
          </w:tcPr>
          <w:p w14:paraId="75EB79D4" w14:textId="77777777" w:rsidR="00FF6009" w:rsidRPr="008078F9" w:rsidRDefault="00FF6009" w:rsidP="00FF6009">
            <w:pPr>
              <w:spacing w:before="0" w:after="0" w:line="240" w:lineRule="auto"/>
              <w:ind w:left="71"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171,19 €</w:t>
            </w:r>
          </w:p>
        </w:tc>
        <w:tc>
          <w:tcPr>
            <w:tcW w:w="959" w:type="dxa"/>
            <w:tcBorders>
              <w:top w:val="nil"/>
              <w:left w:val="single" w:sz="8" w:space="0" w:color="auto"/>
              <w:bottom w:val="single" w:sz="4" w:space="0" w:color="auto"/>
              <w:right w:val="nil"/>
            </w:tcBorders>
            <w:shd w:val="clear" w:color="auto" w:fill="FFC000"/>
            <w:noWrap/>
            <w:vAlign w:val="bottom"/>
            <w:hideMark/>
          </w:tcPr>
          <w:p w14:paraId="65ADB845" w14:textId="77777777" w:rsidR="00FF6009" w:rsidRPr="008078F9" w:rsidRDefault="00FF6009" w:rsidP="00FF6009">
            <w:pPr>
              <w:spacing w:before="0" w:after="0" w:line="240" w:lineRule="auto"/>
              <w:ind w:left="99" w:firstLine="0"/>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167,72 €</w:t>
            </w:r>
          </w:p>
        </w:tc>
        <w:tc>
          <w:tcPr>
            <w:tcW w:w="1502" w:type="dxa"/>
            <w:gridSpan w:val="2"/>
            <w:vMerge/>
            <w:tcBorders>
              <w:left w:val="single" w:sz="8" w:space="0" w:color="auto"/>
              <w:right w:val="single" w:sz="8" w:space="0" w:color="auto"/>
            </w:tcBorders>
            <w:shd w:val="clear" w:color="000000" w:fill="000000"/>
            <w:noWrap/>
            <w:vAlign w:val="bottom"/>
            <w:hideMark/>
          </w:tcPr>
          <w:p w14:paraId="54830B74" w14:textId="77777777" w:rsidR="00FF6009" w:rsidRPr="008078F9" w:rsidRDefault="00FF6009" w:rsidP="00FF6009">
            <w:pPr>
              <w:spacing w:before="0" w:after="0" w:line="240" w:lineRule="auto"/>
              <w:ind w:left="284" w:firstLine="0"/>
              <w:jc w:val="center"/>
              <w:rPr>
                <w:rFonts w:ascii="Calibri" w:eastAsia="Times New Roman" w:hAnsi="Calibri" w:cs="Calibri"/>
                <w:i/>
                <w:color w:val="000000"/>
                <w:sz w:val="18"/>
                <w:szCs w:val="18"/>
              </w:rPr>
            </w:pPr>
          </w:p>
        </w:tc>
        <w:tc>
          <w:tcPr>
            <w:tcW w:w="1753" w:type="dxa"/>
            <w:gridSpan w:val="2"/>
            <w:tcBorders>
              <w:top w:val="nil"/>
              <w:left w:val="single" w:sz="8" w:space="0" w:color="auto"/>
              <w:bottom w:val="single" w:sz="4" w:space="0" w:color="auto"/>
              <w:right w:val="single" w:sz="8" w:space="0" w:color="auto"/>
            </w:tcBorders>
            <w:shd w:val="clear" w:color="000000" w:fill="FFC000"/>
            <w:noWrap/>
            <w:vAlign w:val="bottom"/>
            <w:hideMark/>
          </w:tcPr>
          <w:p w14:paraId="425B398E"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194,52 €</w:t>
            </w:r>
          </w:p>
        </w:tc>
      </w:tr>
      <w:tr w:rsidR="00FF6009" w:rsidRPr="008078F9" w14:paraId="354CD2A3" w14:textId="77777777" w:rsidTr="00FF6B23">
        <w:trPr>
          <w:trHeight w:val="303"/>
        </w:trPr>
        <w:tc>
          <w:tcPr>
            <w:tcW w:w="2224" w:type="dxa"/>
            <w:gridSpan w:val="3"/>
            <w:tcBorders>
              <w:top w:val="nil"/>
              <w:left w:val="single" w:sz="8" w:space="0" w:color="auto"/>
              <w:bottom w:val="single" w:sz="8" w:space="0" w:color="auto"/>
              <w:right w:val="nil"/>
            </w:tcBorders>
            <w:shd w:val="clear" w:color="000000" w:fill="FFC000"/>
            <w:vAlign w:val="center"/>
            <w:hideMark/>
          </w:tcPr>
          <w:p w14:paraId="030C4F08"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 </w:t>
            </w:r>
          </w:p>
        </w:tc>
        <w:tc>
          <w:tcPr>
            <w:tcW w:w="1421" w:type="dxa"/>
            <w:gridSpan w:val="2"/>
            <w:tcBorders>
              <w:top w:val="nil"/>
              <w:left w:val="single" w:sz="8" w:space="0" w:color="auto"/>
              <w:bottom w:val="single" w:sz="8" w:space="0" w:color="auto"/>
              <w:right w:val="nil"/>
            </w:tcBorders>
            <w:shd w:val="clear" w:color="000000" w:fill="FFC000"/>
            <w:noWrap/>
            <w:vAlign w:val="bottom"/>
            <w:hideMark/>
          </w:tcPr>
          <w:p w14:paraId="0A4086A7"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Fin de semana</w:t>
            </w:r>
          </w:p>
        </w:tc>
        <w:tc>
          <w:tcPr>
            <w:tcW w:w="920" w:type="dxa"/>
            <w:gridSpan w:val="2"/>
            <w:tcBorders>
              <w:top w:val="nil"/>
              <w:left w:val="single" w:sz="8" w:space="0" w:color="auto"/>
              <w:bottom w:val="nil"/>
              <w:right w:val="nil"/>
            </w:tcBorders>
            <w:shd w:val="clear" w:color="auto" w:fill="auto"/>
            <w:noWrap/>
            <w:vAlign w:val="bottom"/>
            <w:hideMark/>
          </w:tcPr>
          <w:p w14:paraId="687A769B" w14:textId="77777777" w:rsidR="00FF6009" w:rsidRPr="008078F9" w:rsidRDefault="00FF6009" w:rsidP="00FF6009">
            <w:pPr>
              <w:spacing w:before="0" w:after="0" w:line="240" w:lineRule="auto"/>
              <w:ind w:left="71"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11,93 €</w:t>
            </w:r>
          </w:p>
        </w:tc>
        <w:tc>
          <w:tcPr>
            <w:tcW w:w="959" w:type="dxa"/>
            <w:tcBorders>
              <w:top w:val="nil"/>
              <w:left w:val="single" w:sz="8" w:space="0" w:color="auto"/>
              <w:bottom w:val="nil"/>
              <w:right w:val="nil"/>
            </w:tcBorders>
            <w:shd w:val="clear" w:color="auto" w:fill="FFC000"/>
            <w:noWrap/>
            <w:vAlign w:val="bottom"/>
            <w:hideMark/>
          </w:tcPr>
          <w:p w14:paraId="3D250326" w14:textId="77777777" w:rsidR="00FF6009" w:rsidRPr="008078F9" w:rsidRDefault="00FF6009" w:rsidP="00FF6009">
            <w:pPr>
              <w:spacing w:before="0" w:after="0" w:line="240" w:lineRule="auto"/>
              <w:ind w:left="99"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11,67 €</w:t>
            </w:r>
          </w:p>
        </w:tc>
        <w:tc>
          <w:tcPr>
            <w:tcW w:w="1502" w:type="dxa"/>
            <w:gridSpan w:val="2"/>
            <w:vMerge/>
            <w:tcBorders>
              <w:left w:val="single" w:sz="8" w:space="0" w:color="auto"/>
              <w:right w:val="single" w:sz="8" w:space="0" w:color="auto"/>
            </w:tcBorders>
            <w:shd w:val="clear" w:color="000000" w:fill="000000"/>
            <w:noWrap/>
            <w:vAlign w:val="bottom"/>
            <w:hideMark/>
          </w:tcPr>
          <w:p w14:paraId="4FF6941B" w14:textId="77777777" w:rsidR="00FF6009" w:rsidRPr="008078F9" w:rsidRDefault="00FF6009" w:rsidP="00FF6009">
            <w:pPr>
              <w:spacing w:before="0" w:after="0" w:line="240" w:lineRule="auto"/>
              <w:ind w:left="284" w:firstLine="0"/>
              <w:jc w:val="center"/>
              <w:rPr>
                <w:rFonts w:ascii="Calibri" w:eastAsia="Times New Roman" w:hAnsi="Calibri" w:cs="Calibri"/>
                <w:i/>
                <w:color w:val="000000"/>
                <w:sz w:val="18"/>
                <w:szCs w:val="18"/>
              </w:rPr>
            </w:pPr>
          </w:p>
        </w:tc>
        <w:tc>
          <w:tcPr>
            <w:tcW w:w="1753" w:type="dxa"/>
            <w:gridSpan w:val="2"/>
            <w:tcBorders>
              <w:top w:val="nil"/>
              <w:left w:val="single" w:sz="8" w:space="0" w:color="auto"/>
              <w:bottom w:val="nil"/>
              <w:right w:val="single" w:sz="8" w:space="0" w:color="auto"/>
            </w:tcBorders>
            <w:shd w:val="clear" w:color="000000" w:fill="FFC000"/>
            <w:noWrap/>
            <w:vAlign w:val="bottom"/>
            <w:hideMark/>
          </w:tcPr>
          <w:p w14:paraId="419CBEB4"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13,54 €</w:t>
            </w:r>
          </w:p>
        </w:tc>
      </w:tr>
      <w:tr w:rsidR="00FF6009" w:rsidRPr="008078F9" w14:paraId="3363C304" w14:textId="77777777" w:rsidTr="00FF6B23">
        <w:trPr>
          <w:trHeight w:val="303"/>
        </w:trPr>
        <w:tc>
          <w:tcPr>
            <w:tcW w:w="2224" w:type="dxa"/>
            <w:gridSpan w:val="3"/>
            <w:tcBorders>
              <w:top w:val="nil"/>
              <w:left w:val="single" w:sz="8" w:space="0" w:color="auto"/>
              <w:bottom w:val="single" w:sz="8" w:space="0" w:color="auto"/>
              <w:right w:val="nil"/>
            </w:tcBorders>
            <w:shd w:val="clear" w:color="auto" w:fill="auto"/>
            <w:noWrap/>
            <w:vAlign w:val="bottom"/>
            <w:hideMark/>
          </w:tcPr>
          <w:p w14:paraId="5F39897C"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Matricula</w:t>
            </w:r>
          </w:p>
        </w:tc>
        <w:tc>
          <w:tcPr>
            <w:tcW w:w="1421" w:type="dxa"/>
            <w:gridSpan w:val="2"/>
            <w:tcBorders>
              <w:top w:val="nil"/>
              <w:left w:val="single" w:sz="8" w:space="0" w:color="auto"/>
              <w:bottom w:val="single" w:sz="8" w:space="0" w:color="auto"/>
              <w:right w:val="nil"/>
            </w:tcBorders>
            <w:shd w:val="clear" w:color="000000" w:fill="FFC000"/>
            <w:noWrap/>
            <w:vAlign w:val="bottom"/>
            <w:hideMark/>
          </w:tcPr>
          <w:p w14:paraId="3D5C44D2"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Pago único</w:t>
            </w:r>
          </w:p>
        </w:tc>
        <w:tc>
          <w:tcPr>
            <w:tcW w:w="920" w:type="dxa"/>
            <w:gridSpan w:val="2"/>
            <w:tcBorders>
              <w:top w:val="single" w:sz="8" w:space="0" w:color="auto"/>
              <w:left w:val="single" w:sz="8" w:space="0" w:color="auto"/>
              <w:bottom w:val="single" w:sz="8" w:space="0" w:color="auto"/>
              <w:right w:val="nil"/>
            </w:tcBorders>
            <w:shd w:val="clear" w:color="auto" w:fill="auto"/>
            <w:noWrap/>
            <w:vAlign w:val="bottom"/>
            <w:hideMark/>
          </w:tcPr>
          <w:p w14:paraId="17C8FFE9" w14:textId="77777777" w:rsidR="00FF6009" w:rsidRPr="008078F9" w:rsidRDefault="00FF6009" w:rsidP="00FF6009">
            <w:pPr>
              <w:spacing w:before="0" w:after="0" w:line="240" w:lineRule="auto"/>
              <w:ind w:left="71"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4,30 €</w:t>
            </w:r>
          </w:p>
        </w:tc>
        <w:tc>
          <w:tcPr>
            <w:tcW w:w="959" w:type="dxa"/>
            <w:tcBorders>
              <w:top w:val="single" w:sz="8" w:space="0" w:color="auto"/>
              <w:left w:val="single" w:sz="8" w:space="0" w:color="auto"/>
              <w:bottom w:val="single" w:sz="8" w:space="0" w:color="auto"/>
              <w:right w:val="nil"/>
            </w:tcBorders>
            <w:shd w:val="clear" w:color="auto" w:fill="FFC000"/>
            <w:noWrap/>
            <w:vAlign w:val="bottom"/>
            <w:hideMark/>
          </w:tcPr>
          <w:p w14:paraId="150E5C66" w14:textId="77777777" w:rsidR="00FF6009" w:rsidRPr="008078F9" w:rsidRDefault="00FF6009" w:rsidP="00FF6009">
            <w:pPr>
              <w:spacing w:before="0" w:after="0" w:line="240" w:lineRule="auto"/>
              <w:ind w:left="99"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4,30 €</w:t>
            </w:r>
          </w:p>
        </w:tc>
        <w:tc>
          <w:tcPr>
            <w:tcW w:w="1502" w:type="dxa"/>
            <w:gridSpan w:val="2"/>
            <w:vMerge/>
            <w:tcBorders>
              <w:left w:val="single" w:sz="8" w:space="0" w:color="auto"/>
              <w:bottom w:val="single" w:sz="8" w:space="0" w:color="auto"/>
              <w:right w:val="single" w:sz="8" w:space="0" w:color="auto"/>
            </w:tcBorders>
            <w:shd w:val="clear" w:color="000000" w:fill="000000"/>
            <w:noWrap/>
            <w:vAlign w:val="bottom"/>
            <w:hideMark/>
          </w:tcPr>
          <w:p w14:paraId="62FB64DB" w14:textId="77777777" w:rsidR="00FF6009" w:rsidRPr="008078F9" w:rsidRDefault="00FF6009" w:rsidP="00FF6009">
            <w:pPr>
              <w:spacing w:before="0" w:after="0" w:line="240" w:lineRule="auto"/>
              <w:ind w:left="284" w:firstLine="0"/>
              <w:jc w:val="center"/>
              <w:rPr>
                <w:rFonts w:ascii="Calibri" w:eastAsia="Times New Roman" w:hAnsi="Calibri" w:cs="Calibri"/>
                <w:i/>
                <w:color w:val="000000"/>
                <w:sz w:val="18"/>
                <w:szCs w:val="18"/>
              </w:rPr>
            </w:pPr>
          </w:p>
        </w:tc>
        <w:tc>
          <w:tcPr>
            <w:tcW w:w="1753" w:type="dxa"/>
            <w:gridSpan w:val="2"/>
            <w:tcBorders>
              <w:top w:val="single" w:sz="8" w:space="0" w:color="auto"/>
              <w:left w:val="single" w:sz="8" w:space="0" w:color="auto"/>
              <w:bottom w:val="single" w:sz="8" w:space="0" w:color="auto"/>
              <w:right w:val="single" w:sz="8" w:space="0" w:color="auto"/>
            </w:tcBorders>
            <w:shd w:val="clear" w:color="000000" w:fill="FFC000"/>
            <w:noWrap/>
            <w:vAlign w:val="bottom"/>
            <w:hideMark/>
          </w:tcPr>
          <w:p w14:paraId="6159216A"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4,99 €</w:t>
            </w:r>
          </w:p>
        </w:tc>
      </w:tr>
      <w:tr w:rsidR="00FF6009" w:rsidRPr="008078F9" w14:paraId="17B6FBCA" w14:textId="77777777" w:rsidTr="00FF6B23">
        <w:trPr>
          <w:gridBefore w:val="1"/>
          <w:wBefore w:w="59" w:type="dxa"/>
          <w:trHeight w:val="303"/>
        </w:trPr>
        <w:tc>
          <w:tcPr>
            <w:tcW w:w="1990" w:type="dxa"/>
            <w:tcBorders>
              <w:top w:val="nil"/>
              <w:left w:val="nil"/>
              <w:bottom w:val="nil"/>
              <w:right w:val="nil"/>
            </w:tcBorders>
            <w:shd w:val="clear" w:color="auto" w:fill="auto"/>
            <w:noWrap/>
            <w:vAlign w:val="bottom"/>
            <w:hideMark/>
          </w:tcPr>
          <w:p w14:paraId="153D2C53" w14:textId="77777777" w:rsidR="00FF6009" w:rsidRPr="008078F9" w:rsidRDefault="00FF6009" w:rsidP="00FF6009">
            <w:pPr>
              <w:spacing w:before="0" w:after="0" w:line="240" w:lineRule="auto"/>
              <w:ind w:left="284" w:firstLine="0"/>
              <w:jc w:val="left"/>
              <w:rPr>
                <w:rFonts w:ascii="Times New Roman" w:eastAsia="Times New Roman" w:hAnsi="Times New Roman"/>
                <w:i/>
                <w:sz w:val="18"/>
                <w:szCs w:val="18"/>
              </w:rPr>
            </w:pPr>
          </w:p>
        </w:tc>
        <w:tc>
          <w:tcPr>
            <w:tcW w:w="1239" w:type="dxa"/>
            <w:gridSpan w:val="2"/>
            <w:tcBorders>
              <w:top w:val="nil"/>
              <w:left w:val="nil"/>
              <w:bottom w:val="nil"/>
              <w:right w:val="nil"/>
            </w:tcBorders>
            <w:shd w:val="clear" w:color="auto" w:fill="auto"/>
            <w:noWrap/>
            <w:vAlign w:val="bottom"/>
            <w:hideMark/>
          </w:tcPr>
          <w:p w14:paraId="66DA24A5" w14:textId="77777777" w:rsidR="00FF6009" w:rsidRPr="008078F9" w:rsidRDefault="00FF6009" w:rsidP="00FF6009">
            <w:pPr>
              <w:spacing w:before="0" w:after="0" w:line="240" w:lineRule="auto"/>
              <w:ind w:left="284" w:firstLine="0"/>
              <w:jc w:val="left"/>
              <w:rPr>
                <w:rFonts w:ascii="Times New Roman" w:eastAsia="Times New Roman" w:hAnsi="Times New Roman"/>
                <w:i/>
                <w:sz w:val="18"/>
                <w:szCs w:val="18"/>
              </w:rPr>
            </w:pPr>
          </w:p>
        </w:tc>
        <w:tc>
          <w:tcPr>
            <w:tcW w:w="1156" w:type="dxa"/>
            <w:gridSpan w:val="2"/>
            <w:tcBorders>
              <w:top w:val="nil"/>
              <w:left w:val="nil"/>
              <w:bottom w:val="nil"/>
              <w:right w:val="nil"/>
            </w:tcBorders>
            <w:shd w:val="clear" w:color="auto" w:fill="auto"/>
            <w:noWrap/>
            <w:vAlign w:val="bottom"/>
            <w:hideMark/>
          </w:tcPr>
          <w:p w14:paraId="59BCCC7E" w14:textId="77777777" w:rsidR="00FF6009" w:rsidRPr="008078F9" w:rsidRDefault="00FF6009" w:rsidP="00FF6009">
            <w:pPr>
              <w:spacing w:before="0" w:after="0" w:line="240" w:lineRule="auto"/>
              <w:ind w:left="284" w:firstLine="0"/>
              <w:jc w:val="center"/>
              <w:rPr>
                <w:rFonts w:ascii="Times New Roman" w:eastAsia="Times New Roman" w:hAnsi="Times New Roman"/>
                <w:i/>
                <w:sz w:val="18"/>
                <w:szCs w:val="18"/>
              </w:rPr>
            </w:pPr>
          </w:p>
        </w:tc>
        <w:tc>
          <w:tcPr>
            <w:tcW w:w="1220" w:type="dxa"/>
            <w:gridSpan w:val="3"/>
            <w:tcBorders>
              <w:top w:val="single" w:sz="8" w:space="0" w:color="auto"/>
              <w:left w:val="single" w:sz="8" w:space="0" w:color="auto"/>
              <w:bottom w:val="single" w:sz="8" w:space="0" w:color="auto"/>
              <w:right w:val="single" w:sz="8" w:space="0" w:color="auto"/>
            </w:tcBorders>
            <w:shd w:val="clear" w:color="000000" w:fill="D9D9D9"/>
            <w:noWrap/>
            <w:vAlign w:val="bottom"/>
            <w:hideMark/>
          </w:tcPr>
          <w:p w14:paraId="3AFDF5F6"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OFERTA</w:t>
            </w:r>
          </w:p>
        </w:tc>
        <w:tc>
          <w:tcPr>
            <w:tcW w:w="1421" w:type="dxa"/>
            <w:gridSpan w:val="2"/>
            <w:tcBorders>
              <w:top w:val="single" w:sz="8" w:space="0" w:color="auto"/>
              <w:left w:val="nil"/>
              <w:bottom w:val="single" w:sz="8" w:space="0" w:color="auto"/>
              <w:right w:val="nil"/>
            </w:tcBorders>
            <w:shd w:val="clear" w:color="000000" w:fill="D9D9D9"/>
            <w:noWrap/>
            <w:vAlign w:val="bottom"/>
            <w:hideMark/>
          </w:tcPr>
          <w:p w14:paraId="3BD19F55"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A2014/M2015</w:t>
            </w:r>
          </w:p>
        </w:tc>
        <w:tc>
          <w:tcPr>
            <w:tcW w:w="1694" w:type="dxa"/>
            <w:tcBorders>
              <w:top w:val="single" w:sz="8" w:space="0" w:color="auto"/>
              <w:left w:val="nil"/>
              <w:bottom w:val="single" w:sz="8" w:space="0" w:color="auto"/>
              <w:right w:val="single" w:sz="8" w:space="0" w:color="auto"/>
            </w:tcBorders>
            <w:shd w:val="clear" w:color="000000" w:fill="D9D9D9"/>
            <w:noWrap/>
            <w:vAlign w:val="bottom"/>
            <w:hideMark/>
          </w:tcPr>
          <w:p w14:paraId="73DA45DC"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A2023/M2024</w:t>
            </w:r>
          </w:p>
        </w:tc>
      </w:tr>
      <w:tr w:rsidR="00FF6009" w:rsidRPr="008078F9" w14:paraId="1E8024A8" w14:textId="77777777" w:rsidTr="00FF6B23">
        <w:trPr>
          <w:gridBefore w:val="1"/>
          <w:wBefore w:w="59" w:type="dxa"/>
          <w:trHeight w:val="303"/>
        </w:trPr>
        <w:tc>
          <w:tcPr>
            <w:tcW w:w="1990" w:type="dxa"/>
            <w:tcBorders>
              <w:top w:val="single" w:sz="8" w:space="0" w:color="auto"/>
              <w:left w:val="single" w:sz="8" w:space="0" w:color="auto"/>
              <w:bottom w:val="nil"/>
              <w:right w:val="nil"/>
            </w:tcBorders>
            <w:shd w:val="clear" w:color="000000" w:fill="D9D9D9"/>
            <w:noWrap/>
            <w:vAlign w:val="bottom"/>
            <w:hideMark/>
          </w:tcPr>
          <w:p w14:paraId="61E63964"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ACTIVIDAD/SERVICIO</w:t>
            </w:r>
          </w:p>
        </w:tc>
        <w:tc>
          <w:tcPr>
            <w:tcW w:w="1239" w:type="dxa"/>
            <w:gridSpan w:val="2"/>
            <w:tcBorders>
              <w:top w:val="single" w:sz="8" w:space="0" w:color="auto"/>
              <w:left w:val="single" w:sz="8" w:space="0" w:color="auto"/>
              <w:bottom w:val="nil"/>
              <w:right w:val="single" w:sz="8" w:space="0" w:color="auto"/>
            </w:tcBorders>
            <w:shd w:val="clear" w:color="000000" w:fill="D9D9D9"/>
            <w:noWrap/>
            <w:vAlign w:val="bottom"/>
            <w:hideMark/>
          </w:tcPr>
          <w:p w14:paraId="58349655"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TIPO</w:t>
            </w:r>
          </w:p>
        </w:tc>
        <w:tc>
          <w:tcPr>
            <w:tcW w:w="1156" w:type="dxa"/>
            <w:gridSpan w:val="2"/>
            <w:tcBorders>
              <w:top w:val="single" w:sz="8" w:space="0" w:color="auto"/>
              <w:left w:val="nil"/>
              <w:bottom w:val="nil"/>
              <w:right w:val="nil"/>
            </w:tcBorders>
            <w:shd w:val="clear" w:color="000000" w:fill="D9D9D9"/>
            <w:noWrap/>
            <w:vAlign w:val="bottom"/>
            <w:hideMark/>
          </w:tcPr>
          <w:p w14:paraId="74780F05"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TARIFA 2 DIAS</w:t>
            </w:r>
          </w:p>
        </w:tc>
        <w:tc>
          <w:tcPr>
            <w:tcW w:w="1220" w:type="dxa"/>
            <w:gridSpan w:val="3"/>
            <w:tcBorders>
              <w:top w:val="nil"/>
              <w:left w:val="single" w:sz="8" w:space="0" w:color="auto"/>
              <w:bottom w:val="nil"/>
              <w:right w:val="single" w:sz="8" w:space="0" w:color="auto"/>
            </w:tcBorders>
            <w:shd w:val="clear" w:color="000000" w:fill="D9D9D9"/>
            <w:noWrap/>
            <w:vAlign w:val="bottom"/>
            <w:hideMark/>
          </w:tcPr>
          <w:p w14:paraId="3CE53258"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-2,20%</w:t>
            </w:r>
          </w:p>
        </w:tc>
        <w:tc>
          <w:tcPr>
            <w:tcW w:w="1421" w:type="dxa"/>
            <w:gridSpan w:val="2"/>
            <w:tcBorders>
              <w:top w:val="nil"/>
              <w:left w:val="nil"/>
              <w:bottom w:val="nil"/>
              <w:right w:val="single" w:sz="8" w:space="0" w:color="auto"/>
            </w:tcBorders>
            <w:shd w:val="clear" w:color="000000" w:fill="D9D9D9"/>
            <w:noWrap/>
            <w:vAlign w:val="bottom"/>
            <w:hideMark/>
          </w:tcPr>
          <w:p w14:paraId="3FC939CD"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IPC -1,50 %</w:t>
            </w:r>
          </w:p>
        </w:tc>
        <w:tc>
          <w:tcPr>
            <w:tcW w:w="1694" w:type="dxa"/>
            <w:tcBorders>
              <w:top w:val="nil"/>
              <w:left w:val="nil"/>
              <w:bottom w:val="nil"/>
              <w:right w:val="single" w:sz="8" w:space="0" w:color="auto"/>
            </w:tcBorders>
            <w:shd w:val="clear" w:color="000000" w:fill="D9D9D9"/>
            <w:noWrap/>
            <w:vAlign w:val="bottom"/>
            <w:hideMark/>
          </w:tcPr>
          <w:p w14:paraId="25BB5387"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IPC 2,60 %</w:t>
            </w:r>
          </w:p>
        </w:tc>
      </w:tr>
      <w:tr w:rsidR="00FF6009" w:rsidRPr="008078F9" w14:paraId="69656B37" w14:textId="77777777" w:rsidTr="00FF6B23">
        <w:trPr>
          <w:gridBefore w:val="1"/>
          <w:wBefore w:w="59" w:type="dxa"/>
          <w:trHeight w:val="303"/>
        </w:trPr>
        <w:tc>
          <w:tcPr>
            <w:tcW w:w="1990" w:type="dxa"/>
            <w:tcBorders>
              <w:top w:val="single" w:sz="8" w:space="0" w:color="auto"/>
              <w:left w:val="single" w:sz="8" w:space="0" w:color="auto"/>
              <w:bottom w:val="single" w:sz="8" w:space="0" w:color="auto"/>
              <w:right w:val="single" w:sz="8" w:space="0" w:color="auto"/>
            </w:tcBorders>
            <w:shd w:val="clear" w:color="000000" w:fill="92D050"/>
            <w:noWrap/>
            <w:vAlign w:val="bottom"/>
            <w:hideMark/>
          </w:tcPr>
          <w:p w14:paraId="350B06DE"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 xml:space="preserve">Escuela de pádel jóvenes </w:t>
            </w:r>
          </w:p>
        </w:tc>
        <w:tc>
          <w:tcPr>
            <w:tcW w:w="1239" w:type="dxa"/>
            <w:gridSpan w:val="2"/>
            <w:tcBorders>
              <w:top w:val="single" w:sz="8" w:space="0" w:color="auto"/>
              <w:left w:val="nil"/>
              <w:bottom w:val="single" w:sz="8" w:space="0" w:color="auto"/>
              <w:right w:val="single" w:sz="8" w:space="0" w:color="auto"/>
            </w:tcBorders>
            <w:shd w:val="clear" w:color="000000" w:fill="FFC000"/>
            <w:noWrap/>
            <w:vAlign w:val="bottom"/>
            <w:hideMark/>
          </w:tcPr>
          <w:p w14:paraId="03133138"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Usuario abonado</w:t>
            </w:r>
          </w:p>
        </w:tc>
        <w:tc>
          <w:tcPr>
            <w:tcW w:w="1156" w:type="dxa"/>
            <w:gridSpan w:val="2"/>
            <w:tcBorders>
              <w:top w:val="single" w:sz="8" w:space="0" w:color="auto"/>
              <w:left w:val="nil"/>
              <w:bottom w:val="single" w:sz="8" w:space="0" w:color="auto"/>
              <w:right w:val="nil"/>
            </w:tcBorders>
            <w:shd w:val="clear" w:color="auto" w:fill="auto"/>
            <w:noWrap/>
            <w:vAlign w:val="bottom"/>
            <w:hideMark/>
          </w:tcPr>
          <w:p w14:paraId="1253D829"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12,91 €</w:t>
            </w:r>
          </w:p>
        </w:tc>
        <w:tc>
          <w:tcPr>
            <w:tcW w:w="1220" w:type="dxa"/>
            <w:gridSpan w:val="3"/>
            <w:tcBorders>
              <w:top w:val="single" w:sz="8" w:space="0" w:color="auto"/>
              <w:left w:val="single" w:sz="8" w:space="0" w:color="auto"/>
              <w:bottom w:val="single" w:sz="8" w:space="0" w:color="auto"/>
              <w:right w:val="nil"/>
            </w:tcBorders>
            <w:shd w:val="clear" w:color="auto" w:fill="FFC000"/>
            <w:noWrap/>
            <w:vAlign w:val="bottom"/>
            <w:hideMark/>
          </w:tcPr>
          <w:p w14:paraId="359853D2"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12,63 €</w:t>
            </w:r>
          </w:p>
        </w:tc>
        <w:tc>
          <w:tcPr>
            <w:tcW w:w="1421" w:type="dxa"/>
            <w:gridSpan w:val="2"/>
            <w:tcBorders>
              <w:top w:val="single" w:sz="8" w:space="0" w:color="auto"/>
              <w:left w:val="single" w:sz="8" w:space="0" w:color="auto"/>
              <w:bottom w:val="single" w:sz="8" w:space="0" w:color="auto"/>
              <w:right w:val="nil"/>
            </w:tcBorders>
            <w:shd w:val="clear" w:color="000000" w:fill="000000"/>
            <w:noWrap/>
            <w:vAlign w:val="bottom"/>
            <w:hideMark/>
          </w:tcPr>
          <w:p w14:paraId="2FD46F3D"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tc>
        <w:tc>
          <w:tcPr>
            <w:tcW w:w="1694" w:type="dxa"/>
            <w:tcBorders>
              <w:top w:val="single" w:sz="8" w:space="0" w:color="auto"/>
              <w:left w:val="single" w:sz="8" w:space="0" w:color="auto"/>
              <w:bottom w:val="single" w:sz="8" w:space="0" w:color="auto"/>
              <w:right w:val="single" w:sz="8" w:space="0" w:color="auto"/>
            </w:tcBorders>
            <w:shd w:val="clear" w:color="000000" w:fill="FFC000"/>
            <w:noWrap/>
            <w:vAlign w:val="bottom"/>
            <w:hideMark/>
          </w:tcPr>
          <w:p w14:paraId="03BC49BC"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14,64 €</w:t>
            </w:r>
          </w:p>
        </w:tc>
      </w:tr>
      <w:tr w:rsidR="00FF6009" w:rsidRPr="008078F9" w14:paraId="4D9E371D" w14:textId="77777777" w:rsidTr="00FF6B23">
        <w:trPr>
          <w:gridBefore w:val="1"/>
          <w:wBefore w:w="59" w:type="dxa"/>
          <w:trHeight w:val="303"/>
        </w:trPr>
        <w:tc>
          <w:tcPr>
            <w:tcW w:w="1990" w:type="dxa"/>
            <w:tcBorders>
              <w:top w:val="nil"/>
              <w:left w:val="single" w:sz="8" w:space="0" w:color="auto"/>
              <w:bottom w:val="single" w:sz="8" w:space="0" w:color="auto"/>
              <w:right w:val="single" w:sz="8" w:space="0" w:color="auto"/>
            </w:tcBorders>
            <w:shd w:val="clear" w:color="000000" w:fill="92D050"/>
            <w:noWrap/>
            <w:vAlign w:val="bottom"/>
            <w:hideMark/>
          </w:tcPr>
          <w:p w14:paraId="72CF067A"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Escuela de pádel adultos</w:t>
            </w:r>
          </w:p>
        </w:tc>
        <w:tc>
          <w:tcPr>
            <w:tcW w:w="1239" w:type="dxa"/>
            <w:gridSpan w:val="2"/>
            <w:tcBorders>
              <w:top w:val="nil"/>
              <w:left w:val="nil"/>
              <w:bottom w:val="single" w:sz="8" w:space="0" w:color="auto"/>
              <w:right w:val="single" w:sz="8" w:space="0" w:color="auto"/>
            </w:tcBorders>
            <w:shd w:val="clear" w:color="000000" w:fill="FFC000"/>
            <w:noWrap/>
            <w:vAlign w:val="bottom"/>
            <w:hideMark/>
          </w:tcPr>
          <w:p w14:paraId="0B386CEF"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Usuario abonado</w:t>
            </w:r>
          </w:p>
        </w:tc>
        <w:tc>
          <w:tcPr>
            <w:tcW w:w="1156" w:type="dxa"/>
            <w:gridSpan w:val="2"/>
            <w:tcBorders>
              <w:top w:val="nil"/>
              <w:left w:val="nil"/>
              <w:bottom w:val="single" w:sz="8" w:space="0" w:color="auto"/>
              <w:right w:val="nil"/>
            </w:tcBorders>
            <w:shd w:val="clear" w:color="auto" w:fill="auto"/>
            <w:noWrap/>
            <w:vAlign w:val="bottom"/>
            <w:hideMark/>
          </w:tcPr>
          <w:p w14:paraId="0EB7D4FC"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37,66 €</w:t>
            </w:r>
          </w:p>
        </w:tc>
        <w:tc>
          <w:tcPr>
            <w:tcW w:w="1220" w:type="dxa"/>
            <w:gridSpan w:val="3"/>
            <w:tcBorders>
              <w:top w:val="nil"/>
              <w:left w:val="single" w:sz="8" w:space="0" w:color="auto"/>
              <w:bottom w:val="nil"/>
              <w:right w:val="nil"/>
            </w:tcBorders>
            <w:shd w:val="clear" w:color="auto" w:fill="FFC000"/>
            <w:noWrap/>
            <w:vAlign w:val="bottom"/>
            <w:hideMark/>
          </w:tcPr>
          <w:p w14:paraId="3D7277F3"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36,83 €</w:t>
            </w:r>
          </w:p>
        </w:tc>
        <w:tc>
          <w:tcPr>
            <w:tcW w:w="1421" w:type="dxa"/>
            <w:gridSpan w:val="2"/>
            <w:vMerge w:val="restart"/>
            <w:tcBorders>
              <w:top w:val="nil"/>
              <w:left w:val="single" w:sz="8" w:space="0" w:color="auto"/>
              <w:right w:val="nil"/>
            </w:tcBorders>
            <w:shd w:val="clear" w:color="000000" w:fill="000000"/>
            <w:noWrap/>
            <w:vAlign w:val="bottom"/>
            <w:hideMark/>
          </w:tcPr>
          <w:p w14:paraId="6B708C27"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p w14:paraId="57BD9D11"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p w14:paraId="203F7A68"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p w14:paraId="3E47AA78"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FFFFFF"/>
                <w:sz w:val="18"/>
                <w:szCs w:val="18"/>
              </w:rPr>
            </w:pPr>
            <w:r w:rsidRPr="008078F9">
              <w:rPr>
                <w:rFonts w:ascii="Calibri" w:eastAsia="Times New Roman" w:hAnsi="Calibri" w:cs="Calibri"/>
                <w:b/>
                <w:bCs/>
                <w:i/>
                <w:color w:val="FFFFFF"/>
                <w:sz w:val="18"/>
                <w:szCs w:val="18"/>
              </w:rPr>
              <w:t>EXENTO</w:t>
            </w:r>
          </w:p>
          <w:p w14:paraId="5E638A65"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p w14:paraId="2BC12580"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p w14:paraId="2BC86D0D"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tc>
        <w:tc>
          <w:tcPr>
            <w:tcW w:w="1694" w:type="dxa"/>
            <w:tcBorders>
              <w:top w:val="nil"/>
              <w:left w:val="single" w:sz="8" w:space="0" w:color="auto"/>
              <w:bottom w:val="nil"/>
              <w:right w:val="single" w:sz="8" w:space="0" w:color="auto"/>
            </w:tcBorders>
            <w:shd w:val="clear" w:color="000000" w:fill="FFC000"/>
            <w:noWrap/>
            <w:vAlign w:val="bottom"/>
            <w:hideMark/>
          </w:tcPr>
          <w:p w14:paraId="430C657D"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42,72 €</w:t>
            </w:r>
          </w:p>
        </w:tc>
      </w:tr>
      <w:tr w:rsidR="00FF6009" w:rsidRPr="008078F9" w14:paraId="353B3E31" w14:textId="77777777" w:rsidTr="00FF6B23">
        <w:trPr>
          <w:gridBefore w:val="1"/>
          <w:wBefore w:w="59" w:type="dxa"/>
          <w:trHeight w:val="303"/>
        </w:trPr>
        <w:tc>
          <w:tcPr>
            <w:tcW w:w="1990" w:type="dxa"/>
            <w:tcBorders>
              <w:top w:val="nil"/>
              <w:left w:val="single" w:sz="8" w:space="0" w:color="auto"/>
              <w:bottom w:val="single" w:sz="8" w:space="0" w:color="auto"/>
              <w:right w:val="single" w:sz="8" w:space="0" w:color="auto"/>
            </w:tcBorders>
            <w:shd w:val="clear" w:color="000000" w:fill="A6FAC6"/>
            <w:noWrap/>
            <w:vAlign w:val="bottom"/>
            <w:hideMark/>
          </w:tcPr>
          <w:p w14:paraId="49B5310C"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Escuela de tenis jóvenes</w:t>
            </w:r>
          </w:p>
        </w:tc>
        <w:tc>
          <w:tcPr>
            <w:tcW w:w="1239" w:type="dxa"/>
            <w:gridSpan w:val="2"/>
            <w:tcBorders>
              <w:top w:val="nil"/>
              <w:left w:val="nil"/>
              <w:bottom w:val="single" w:sz="8" w:space="0" w:color="auto"/>
              <w:right w:val="single" w:sz="8" w:space="0" w:color="auto"/>
            </w:tcBorders>
            <w:shd w:val="clear" w:color="000000" w:fill="FFC000"/>
            <w:noWrap/>
            <w:vAlign w:val="bottom"/>
            <w:hideMark/>
          </w:tcPr>
          <w:p w14:paraId="47276736"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Usuario abonado</w:t>
            </w:r>
          </w:p>
        </w:tc>
        <w:tc>
          <w:tcPr>
            <w:tcW w:w="1156" w:type="dxa"/>
            <w:gridSpan w:val="2"/>
            <w:tcBorders>
              <w:top w:val="nil"/>
              <w:left w:val="nil"/>
              <w:bottom w:val="single" w:sz="8" w:space="0" w:color="auto"/>
              <w:right w:val="nil"/>
            </w:tcBorders>
            <w:shd w:val="clear" w:color="auto" w:fill="auto"/>
            <w:noWrap/>
            <w:vAlign w:val="bottom"/>
            <w:hideMark/>
          </w:tcPr>
          <w:p w14:paraId="4DAF51E4"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11,08 €</w:t>
            </w:r>
          </w:p>
        </w:tc>
        <w:tc>
          <w:tcPr>
            <w:tcW w:w="1220" w:type="dxa"/>
            <w:gridSpan w:val="3"/>
            <w:tcBorders>
              <w:top w:val="single" w:sz="8" w:space="0" w:color="auto"/>
              <w:left w:val="single" w:sz="8" w:space="0" w:color="auto"/>
              <w:bottom w:val="single" w:sz="8" w:space="0" w:color="auto"/>
              <w:right w:val="nil"/>
            </w:tcBorders>
            <w:shd w:val="clear" w:color="auto" w:fill="FFC000"/>
            <w:noWrap/>
            <w:vAlign w:val="bottom"/>
            <w:hideMark/>
          </w:tcPr>
          <w:p w14:paraId="59E57869"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10,84 €</w:t>
            </w:r>
          </w:p>
        </w:tc>
        <w:tc>
          <w:tcPr>
            <w:tcW w:w="1421" w:type="dxa"/>
            <w:gridSpan w:val="2"/>
            <w:vMerge/>
            <w:tcBorders>
              <w:left w:val="single" w:sz="8" w:space="0" w:color="auto"/>
              <w:right w:val="nil"/>
            </w:tcBorders>
            <w:shd w:val="clear" w:color="000000" w:fill="000000"/>
            <w:noWrap/>
            <w:vAlign w:val="bottom"/>
            <w:hideMark/>
          </w:tcPr>
          <w:p w14:paraId="53493327"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p>
        </w:tc>
        <w:tc>
          <w:tcPr>
            <w:tcW w:w="1694" w:type="dxa"/>
            <w:tcBorders>
              <w:top w:val="single" w:sz="8" w:space="0" w:color="auto"/>
              <w:left w:val="single" w:sz="8" w:space="0" w:color="auto"/>
              <w:bottom w:val="single" w:sz="8" w:space="0" w:color="auto"/>
              <w:right w:val="single" w:sz="8" w:space="0" w:color="auto"/>
            </w:tcBorders>
            <w:shd w:val="clear" w:color="000000" w:fill="FFC000"/>
            <w:noWrap/>
            <w:vAlign w:val="bottom"/>
            <w:hideMark/>
          </w:tcPr>
          <w:p w14:paraId="3A3C454C"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12,57 €</w:t>
            </w:r>
          </w:p>
        </w:tc>
      </w:tr>
      <w:tr w:rsidR="00FF6009" w:rsidRPr="008078F9" w14:paraId="65C6594E" w14:textId="77777777" w:rsidTr="00FF6B23">
        <w:trPr>
          <w:gridBefore w:val="1"/>
          <w:wBefore w:w="59" w:type="dxa"/>
          <w:trHeight w:val="303"/>
        </w:trPr>
        <w:tc>
          <w:tcPr>
            <w:tcW w:w="1990" w:type="dxa"/>
            <w:tcBorders>
              <w:top w:val="nil"/>
              <w:left w:val="single" w:sz="8" w:space="0" w:color="auto"/>
              <w:bottom w:val="single" w:sz="8" w:space="0" w:color="auto"/>
              <w:right w:val="single" w:sz="8" w:space="0" w:color="auto"/>
            </w:tcBorders>
            <w:shd w:val="clear" w:color="000000" w:fill="A6FAC6"/>
            <w:noWrap/>
            <w:vAlign w:val="bottom"/>
            <w:hideMark/>
          </w:tcPr>
          <w:p w14:paraId="3CCD9F83"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Escuela de tenis adultos</w:t>
            </w:r>
          </w:p>
        </w:tc>
        <w:tc>
          <w:tcPr>
            <w:tcW w:w="1239" w:type="dxa"/>
            <w:gridSpan w:val="2"/>
            <w:tcBorders>
              <w:top w:val="nil"/>
              <w:left w:val="nil"/>
              <w:bottom w:val="single" w:sz="8" w:space="0" w:color="auto"/>
              <w:right w:val="single" w:sz="8" w:space="0" w:color="auto"/>
            </w:tcBorders>
            <w:shd w:val="clear" w:color="000000" w:fill="FFC000"/>
            <w:noWrap/>
            <w:vAlign w:val="bottom"/>
            <w:hideMark/>
          </w:tcPr>
          <w:p w14:paraId="376D49E5"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Usuario abonado</w:t>
            </w:r>
          </w:p>
        </w:tc>
        <w:tc>
          <w:tcPr>
            <w:tcW w:w="1156" w:type="dxa"/>
            <w:gridSpan w:val="2"/>
            <w:tcBorders>
              <w:top w:val="nil"/>
              <w:left w:val="nil"/>
              <w:bottom w:val="single" w:sz="8" w:space="0" w:color="auto"/>
              <w:right w:val="nil"/>
            </w:tcBorders>
            <w:shd w:val="clear" w:color="auto" w:fill="auto"/>
            <w:noWrap/>
            <w:vAlign w:val="bottom"/>
            <w:hideMark/>
          </w:tcPr>
          <w:p w14:paraId="76B89FD8"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37,66 €</w:t>
            </w:r>
          </w:p>
        </w:tc>
        <w:tc>
          <w:tcPr>
            <w:tcW w:w="1220" w:type="dxa"/>
            <w:gridSpan w:val="3"/>
            <w:tcBorders>
              <w:top w:val="nil"/>
              <w:left w:val="single" w:sz="8" w:space="0" w:color="auto"/>
              <w:bottom w:val="nil"/>
              <w:right w:val="nil"/>
            </w:tcBorders>
            <w:shd w:val="clear" w:color="auto" w:fill="FFC000"/>
            <w:noWrap/>
            <w:vAlign w:val="bottom"/>
            <w:hideMark/>
          </w:tcPr>
          <w:p w14:paraId="23D91084"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36,83 €</w:t>
            </w:r>
          </w:p>
        </w:tc>
        <w:tc>
          <w:tcPr>
            <w:tcW w:w="1421" w:type="dxa"/>
            <w:gridSpan w:val="2"/>
            <w:vMerge/>
            <w:tcBorders>
              <w:left w:val="single" w:sz="8" w:space="0" w:color="auto"/>
              <w:right w:val="nil"/>
            </w:tcBorders>
            <w:shd w:val="clear" w:color="000000" w:fill="000000"/>
            <w:noWrap/>
            <w:vAlign w:val="bottom"/>
            <w:hideMark/>
          </w:tcPr>
          <w:p w14:paraId="595B52EC"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p>
        </w:tc>
        <w:tc>
          <w:tcPr>
            <w:tcW w:w="1694" w:type="dxa"/>
            <w:tcBorders>
              <w:top w:val="nil"/>
              <w:left w:val="single" w:sz="8" w:space="0" w:color="auto"/>
              <w:bottom w:val="single" w:sz="8" w:space="0" w:color="auto"/>
              <w:right w:val="single" w:sz="8" w:space="0" w:color="auto"/>
            </w:tcBorders>
            <w:shd w:val="clear" w:color="000000" w:fill="FFC000"/>
            <w:noWrap/>
            <w:vAlign w:val="bottom"/>
            <w:hideMark/>
          </w:tcPr>
          <w:p w14:paraId="1F88FFB4"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42,72 €</w:t>
            </w:r>
          </w:p>
        </w:tc>
      </w:tr>
      <w:tr w:rsidR="00FF6009" w:rsidRPr="008078F9" w14:paraId="549158EE" w14:textId="77777777" w:rsidTr="00FF6B23">
        <w:trPr>
          <w:gridBefore w:val="1"/>
          <w:wBefore w:w="59" w:type="dxa"/>
          <w:trHeight w:val="289"/>
        </w:trPr>
        <w:tc>
          <w:tcPr>
            <w:tcW w:w="1990" w:type="dxa"/>
            <w:tcBorders>
              <w:top w:val="nil"/>
              <w:left w:val="single" w:sz="8" w:space="0" w:color="auto"/>
              <w:bottom w:val="nil"/>
              <w:right w:val="single" w:sz="8" w:space="0" w:color="auto"/>
            </w:tcBorders>
            <w:shd w:val="clear" w:color="000000" w:fill="FFC000"/>
            <w:noWrap/>
            <w:vAlign w:val="bottom"/>
            <w:hideMark/>
          </w:tcPr>
          <w:p w14:paraId="055CF907"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 </w:t>
            </w:r>
          </w:p>
        </w:tc>
        <w:tc>
          <w:tcPr>
            <w:tcW w:w="1239" w:type="dxa"/>
            <w:gridSpan w:val="2"/>
            <w:tcBorders>
              <w:top w:val="nil"/>
              <w:left w:val="nil"/>
              <w:bottom w:val="single" w:sz="4" w:space="0" w:color="auto"/>
              <w:right w:val="single" w:sz="8" w:space="0" w:color="auto"/>
            </w:tcBorders>
            <w:shd w:val="clear" w:color="000000" w:fill="FFC000"/>
            <w:noWrap/>
            <w:vAlign w:val="bottom"/>
            <w:hideMark/>
          </w:tcPr>
          <w:p w14:paraId="5ACA4667"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 sesión</w:t>
            </w:r>
          </w:p>
        </w:tc>
        <w:tc>
          <w:tcPr>
            <w:tcW w:w="1156" w:type="dxa"/>
            <w:gridSpan w:val="2"/>
            <w:tcBorders>
              <w:top w:val="nil"/>
              <w:left w:val="nil"/>
              <w:bottom w:val="single" w:sz="4" w:space="0" w:color="auto"/>
              <w:right w:val="nil"/>
            </w:tcBorders>
            <w:shd w:val="clear" w:color="auto" w:fill="auto"/>
            <w:noWrap/>
            <w:vAlign w:val="bottom"/>
            <w:hideMark/>
          </w:tcPr>
          <w:p w14:paraId="1CFBB47D"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16,14 €</w:t>
            </w:r>
          </w:p>
        </w:tc>
        <w:tc>
          <w:tcPr>
            <w:tcW w:w="1220" w:type="dxa"/>
            <w:gridSpan w:val="3"/>
            <w:tcBorders>
              <w:top w:val="single" w:sz="8" w:space="0" w:color="auto"/>
              <w:left w:val="single" w:sz="8" w:space="0" w:color="auto"/>
              <w:bottom w:val="single" w:sz="4" w:space="0" w:color="auto"/>
              <w:right w:val="nil"/>
            </w:tcBorders>
            <w:shd w:val="clear" w:color="auto" w:fill="FFC000"/>
            <w:noWrap/>
            <w:vAlign w:val="bottom"/>
            <w:hideMark/>
          </w:tcPr>
          <w:p w14:paraId="7F47D56E"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15,78 €</w:t>
            </w:r>
          </w:p>
        </w:tc>
        <w:tc>
          <w:tcPr>
            <w:tcW w:w="1421" w:type="dxa"/>
            <w:gridSpan w:val="2"/>
            <w:vMerge/>
            <w:tcBorders>
              <w:left w:val="single" w:sz="8" w:space="0" w:color="auto"/>
              <w:right w:val="single" w:sz="8" w:space="0" w:color="auto"/>
            </w:tcBorders>
            <w:shd w:val="clear" w:color="000000" w:fill="000000"/>
            <w:noWrap/>
            <w:vAlign w:val="bottom"/>
            <w:hideMark/>
          </w:tcPr>
          <w:p w14:paraId="01D3DBBE"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FFFFFF"/>
                <w:sz w:val="18"/>
                <w:szCs w:val="18"/>
              </w:rPr>
            </w:pPr>
          </w:p>
        </w:tc>
        <w:tc>
          <w:tcPr>
            <w:tcW w:w="1694" w:type="dxa"/>
            <w:tcBorders>
              <w:top w:val="nil"/>
              <w:left w:val="single" w:sz="8" w:space="0" w:color="auto"/>
              <w:bottom w:val="single" w:sz="4" w:space="0" w:color="auto"/>
              <w:right w:val="single" w:sz="8" w:space="0" w:color="auto"/>
            </w:tcBorders>
            <w:shd w:val="clear" w:color="000000" w:fill="FFC000"/>
            <w:noWrap/>
            <w:vAlign w:val="bottom"/>
            <w:hideMark/>
          </w:tcPr>
          <w:p w14:paraId="37A1C863"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18,31 €</w:t>
            </w:r>
          </w:p>
        </w:tc>
      </w:tr>
      <w:tr w:rsidR="00FF6009" w:rsidRPr="008078F9" w14:paraId="0AEA6BBE" w14:textId="77777777" w:rsidTr="00FF6B23">
        <w:trPr>
          <w:gridBefore w:val="1"/>
          <w:wBefore w:w="59" w:type="dxa"/>
          <w:trHeight w:val="289"/>
        </w:trPr>
        <w:tc>
          <w:tcPr>
            <w:tcW w:w="1990" w:type="dxa"/>
            <w:tcBorders>
              <w:top w:val="nil"/>
              <w:left w:val="single" w:sz="8" w:space="0" w:color="auto"/>
              <w:bottom w:val="nil"/>
              <w:right w:val="single" w:sz="8" w:space="0" w:color="auto"/>
            </w:tcBorders>
            <w:shd w:val="clear" w:color="000000" w:fill="FFC000"/>
            <w:noWrap/>
            <w:vAlign w:val="bottom"/>
            <w:hideMark/>
          </w:tcPr>
          <w:p w14:paraId="670D8092"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Clases de pádel individuales</w:t>
            </w:r>
          </w:p>
        </w:tc>
        <w:tc>
          <w:tcPr>
            <w:tcW w:w="1239" w:type="dxa"/>
            <w:gridSpan w:val="2"/>
            <w:tcBorders>
              <w:top w:val="nil"/>
              <w:left w:val="nil"/>
              <w:bottom w:val="single" w:sz="4" w:space="0" w:color="auto"/>
              <w:right w:val="single" w:sz="8" w:space="0" w:color="auto"/>
            </w:tcBorders>
            <w:shd w:val="clear" w:color="000000" w:fill="FFC000"/>
            <w:noWrap/>
            <w:vAlign w:val="bottom"/>
            <w:hideMark/>
          </w:tcPr>
          <w:p w14:paraId="0C0A4047"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Bono 5 sesiones</w:t>
            </w:r>
          </w:p>
        </w:tc>
        <w:tc>
          <w:tcPr>
            <w:tcW w:w="1156" w:type="dxa"/>
            <w:gridSpan w:val="2"/>
            <w:tcBorders>
              <w:top w:val="nil"/>
              <w:left w:val="nil"/>
              <w:bottom w:val="single" w:sz="4" w:space="0" w:color="auto"/>
              <w:right w:val="nil"/>
            </w:tcBorders>
            <w:shd w:val="clear" w:color="auto" w:fill="auto"/>
            <w:noWrap/>
            <w:vAlign w:val="bottom"/>
            <w:hideMark/>
          </w:tcPr>
          <w:p w14:paraId="0050921A"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72,64 €</w:t>
            </w:r>
          </w:p>
        </w:tc>
        <w:tc>
          <w:tcPr>
            <w:tcW w:w="1220" w:type="dxa"/>
            <w:gridSpan w:val="3"/>
            <w:tcBorders>
              <w:top w:val="nil"/>
              <w:left w:val="single" w:sz="8" w:space="0" w:color="auto"/>
              <w:bottom w:val="single" w:sz="4" w:space="0" w:color="auto"/>
              <w:right w:val="nil"/>
            </w:tcBorders>
            <w:shd w:val="clear" w:color="auto" w:fill="FFC000"/>
            <w:noWrap/>
            <w:vAlign w:val="bottom"/>
            <w:hideMark/>
          </w:tcPr>
          <w:p w14:paraId="2E01ACAA"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71,04 €</w:t>
            </w:r>
          </w:p>
        </w:tc>
        <w:tc>
          <w:tcPr>
            <w:tcW w:w="1421" w:type="dxa"/>
            <w:gridSpan w:val="2"/>
            <w:vMerge/>
            <w:tcBorders>
              <w:left w:val="single" w:sz="8" w:space="0" w:color="auto"/>
              <w:right w:val="nil"/>
            </w:tcBorders>
            <w:shd w:val="clear" w:color="000000" w:fill="000000"/>
            <w:noWrap/>
            <w:vAlign w:val="bottom"/>
            <w:hideMark/>
          </w:tcPr>
          <w:p w14:paraId="1149B899"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p>
        </w:tc>
        <w:tc>
          <w:tcPr>
            <w:tcW w:w="1694" w:type="dxa"/>
            <w:tcBorders>
              <w:top w:val="nil"/>
              <w:left w:val="single" w:sz="8" w:space="0" w:color="auto"/>
              <w:bottom w:val="single" w:sz="4" w:space="0" w:color="auto"/>
              <w:right w:val="single" w:sz="8" w:space="0" w:color="auto"/>
            </w:tcBorders>
            <w:shd w:val="clear" w:color="000000" w:fill="FFC000"/>
            <w:noWrap/>
            <w:vAlign w:val="bottom"/>
            <w:hideMark/>
          </w:tcPr>
          <w:p w14:paraId="543B8858"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82,40 €</w:t>
            </w:r>
          </w:p>
        </w:tc>
      </w:tr>
      <w:tr w:rsidR="00FF6009" w:rsidRPr="008078F9" w14:paraId="66D4AD9D" w14:textId="77777777" w:rsidTr="00FF6B23">
        <w:trPr>
          <w:gridBefore w:val="1"/>
          <w:wBefore w:w="59" w:type="dxa"/>
          <w:trHeight w:val="303"/>
        </w:trPr>
        <w:tc>
          <w:tcPr>
            <w:tcW w:w="1990" w:type="dxa"/>
            <w:tcBorders>
              <w:top w:val="nil"/>
              <w:left w:val="single" w:sz="8" w:space="0" w:color="auto"/>
              <w:bottom w:val="single" w:sz="8" w:space="0" w:color="auto"/>
              <w:right w:val="single" w:sz="8" w:space="0" w:color="auto"/>
            </w:tcBorders>
            <w:shd w:val="clear" w:color="000000" w:fill="FFC000"/>
            <w:noWrap/>
            <w:vAlign w:val="bottom"/>
            <w:hideMark/>
          </w:tcPr>
          <w:p w14:paraId="5E340E58"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 </w:t>
            </w:r>
          </w:p>
        </w:tc>
        <w:tc>
          <w:tcPr>
            <w:tcW w:w="1239" w:type="dxa"/>
            <w:gridSpan w:val="2"/>
            <w:tcBorders>
              <w:top w:val="nil"/>
              <w:left w:val="nil"/>
              <w:bottom w:val="single" w:sz="8" w:space="0" w:color="auto"/>
              <w:right w:val="single" w:sz="8" w:space="0" w:color="auto"/>
            </w:tcBorders>
            <w:shd w:val="clear" w:color="000000" w:fill="FFC000"/>
            <w:noWrap/>
            <w:vAlign w:val="bottom"/>
            <w:hideMark/>
          </w:tcPr>
          <w:p w14:paraId="0E173A43"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Bono 10 sesiones</w:t>
            </w:r>
          </w:p>
        </w:tc>
        <w:tc>
          <w:tcPr>
            <w:tcW w:w="1156" w:type="dxa"/>
            <w:gridSpan w:val="2"/>
            <w:tcBorders>
              <w:top w:val="nil"/>
              <w:left w:val="nil"/>
              <w:bottom w:val="single" w:sz="8" w:space="0" w:color="auto"/>
              <w:right w:val="nil"/>
            </w:tcBorders>
            <w:shd w:val="clear" w:color="auto" w:fill="auto"/>
            <w:noWrap/>
            <w:vAlign w:val="bottom"/>
            <w:hideMark/>
          </w:tcPr>
          <w:p w14:paraId="2C22CC38"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137,21 €</w:t>
            </w:r>
          </w:p>
        </w:tc>
        <w:tc>
          <w:tcPr>
            <w:tcW w:w="1220" w:type="dxa"/>
            <w:gridSpan w:val="3"/>
            <w:tcBorders>
              <w:top w:val="nil"/>
              <w:left w:val="single" w:sz="8" w:space="0" w:color="auto"/>
              <w:bottom w:val="single" w:sz="8" w:space="0" w:color="auto"/>
              <w:right w:val="nil"/>
            </w:tcBorders>
            <w:shd w:val="clear" w:color="auto" w:fill="FFC000"/>
            <w:noWrap/>
            <w:vAlign w:val="bottom"/>
            <w:hideMark/>
          </w:tcPr>
          <w:p w14:paraId="4E015CCE"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134,19 €</w:t>
            </w:r>
          </w:p>
        </w:tc>
        <w:tc>
          <w:tcPr>
            <w:tcW w:w="1421" w:type="dxa"/>
            <w:gridSpan w:val="2"/>
            <w:vMerge/>
            <w:tcBorders>
              <w:left w:val="single" w:sz="8" w:space="0" w:color="auto"/>
              <w:right w:val="nil"/>
            </w:tcBorders>
            <w:shd w:val="clear" w:color="000000" w:fill="000000"/>
            <w:noWrap/>
            <w:vAlign w:val="bottom"/>
            <w:hideMark/>
          </w:tcPr>
          <w:p w14:paraId="25522A39"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p>
        </w:tc>
        <w:tc>
          <w:tcPr>
            <w:tcW w:w="1694" w:type="dxa"/>
            <w:tcBorders>
              <w:top w:val="nil"/>
              <w:left w:val="single" w:sz="8" w:space="0" w:color="auto"/>
              <w:bottom w:val="nil"/>
              <w:right w:val="single" w:sz="8" w:space="0" w:color="auto"/>
            </w:tcBorders>
            <w:shd w:val="clear" w:color="000000" w:fill="FFC000"/>
            <w:noWrap/>
            <w:vAlign w:val="bottom"/>
            <w:hideMark/>
          </w:tcPr>
          <w:p w14:paraId="5C2A88F3"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155,64 €</w:t>
            </w:r>
          </w:p>
        </w:tc>
      </w:tr>
      <w:tr w:rsidR="00FF6009" w:rsidRPr="008078F9" w14:paraId="24B91055" w14:textId="77777777" w:rsidTr="00FF6B23">
        <w:trPr>
          <w:gridBefore w:val="1"/>
          <w:wBefore w:w="59" w:type="dxa"/>
          <w:trHeight w:val="289"/>
        </w:trPr>
        <w:tc>
          <w:tcPr>
            <w:tcW w:w="1990" w:type="dxa"/>
            <w:tcBorders>
              <w:top w:val="nil"/>
              <w:left w:val="single" w:sz="8" w:space="0" w:color="auto"/>
              <w:bottom w:val="nil"/>
              <w:right w:val="single" w:sz="8" w:space="0" w:color="auto"/>
            </w:tcBorders>
            <w:shd w:val="clear" w:color="000000" w:fill="FFC000"/>
            <w:noWrap/>
            <w:vAlign w:val="bottom"/>
            <w:hideMark/>
          </w:tcPr>
          <w:p w14:paraId="081549FD"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 </w:t>
            </w:r>
          </w:p>
        </w:tc>
        <w:tc>
          <w:tcPr>
            <w:tcW w:w="1239" w:type="dxa"/>
            <w:gridSpan w:val="2"/>
            <w:tcBorders>
              <w:top w:val="nil"/>
              <w:left w:val="nil"/>
              <w:bottom w:val="single" w:sz="4" w:space="0" w:color="auto"/>
              <w:right w:val="single" w:sz="8" w:space="0" w:color="auto"/>
            </w:tcBorders>
            <w:shd w:val="clear" w:color="000000" w:fill="FFC000"/>
            <w:noWrap/>
            <w:vAlign w:val="bottom"/>
            <w:hideMark/>
          </w:tcPr>
          <w:p w14:paraId="33C41C3E"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 sesión</w:t>
            </w:r>
          </w:p>
        </w:tc>
        <w:tc>
          <w:tcPr>
            <w:tcW w:w="1156" w:type="dxa"/>
            <w:gridSpan w:val="2"/>
            <w:tcBorders>
              <w:top w:val="nil"/>
              <w:left w:val="nil"/>
              <w:bottom w:val="single" w:sz="4" w:space="0" w:color="auto"/>
              <w:right w:val="nil"/>
            </w:tcBorders>
            <w:shd w:val="clear" w:color="auto" w:fill="auto"/>
            <w:noWrap/>
            <w:vAlign w:val="bottom"/>
            <w:hideMark/>
          </w:tcPr>
          <w:p w14:paraId="057C4C3F"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22,60 €</w:t>
            </w:r>
          </w:p>
        </w:tc>
        <w:tc>
          <w:tcPr>
            <w:tcW w:w="1220" w:type="dxa"/>
            <w:gridSpan w:val="3"/>
            <w:tcBorders>
              <w:top w:val="nil"/>
              <w:left w:val="single" w:sz="8" w:space="0" w:color="auto"/>
              <w:bottom w:val="single" w:sz="4" w:space="0" w:color="auto"/>
              <w:right w:val="nil"/>
            </w:tcBorders>
            <w:shd w:val="clear" w:color="auto" w:fill="FFC000"/>
            <w:noWrap/>
            <w:vAlign w:val="bottom"/>
            <w:hideMark/>
          </w:tcPr>
          <w:p w14:paraId="0C85B893"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22,10 €</w:t>
            </w:r>
          </w:p>
        </w:tc>
        <w:tc>
          <w:tcPr>
            <w:tcW w:w="1421" w:type="dxa"/>
            <w:gridSpan w:val="2"/>
            <w:vMerge/>
            <w:tcBorders>
              <w:left w:val="single" w:sz="8" w:space="0" w:color="auto"/>
              <w:bottom w:val="single" w:sz="4" w:space="0" w:color="auto"/>
              <w:right w:val="nil"/>
            </w:tcBorders>
            <w:shd w:val="clear" w:color="000000" w:fill="000000"/>
            <w:noWrap/>
            <w:vAlign w:val="bottom"/>
            <w:hideMark/>
          </w:tcPr>
          <w:p w14:paraId="01068EE9"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p>
        </w:tc>
        <w:tc>
          <w:tcPr>
            <w:tcW w:w="1694" w:type="dxa"/>
            <w:tcBorders>
              <w:top w:val="single" w:sz="8" w:space="0" w:color="auto"/>
              <w:left w:val="single" w:sz="8" w:space="0" w:color="auto"/>
              <w:bottom w:val="single" w:sz="4" w:space="0" w:color="auto"/>
              <w:right w:val="single" w:sz="8" w:space="0" w:color="auto"/>
            </w:tcBorders>
            <w:shd w:val="clear" w:color="000000" w:fill="FFC000"/>
            <w:noWrap/>
            <w:vAlign w:val="bottom"/>
            <w:hideMark/>
          </w:tcPr>
          <w:p w14:paraId="73A53A43"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25,64 €</w:t>
            </w:r>
          </w:p>
        </w:tc>
      </w:tr>
      <w:tr w:rsidR="00FF6009" w:rsidRPr="008078F9" w14:paraId="217BBAEA" w14:textId="77777777" w:rsidTr="00FF6B23">
        <w:trPr>
          <w:gridBefore w:val="1"/>
          <w:wBefore w:w="59" w:type="dxa"/>
          <w:trHeight w:val="289"/>
        </w:trPr>
        <w:tc>
          <w:tcPr>
            <w:tcW w:w="1990" w:type="dxa"/>
            <w:tcBorders>
              <w:top w:val="nil"/>
              <w:left w:val="single" w:sz="8" w:space="0" w:color="auto"/>
              <w:bottom w:val="nil"/>
              <w:right w:val="single" w:sz="8" w:space="0" w:color="auto"/>
            </w:tcBorders>
            <w:shd w:val="clear" w:color="000000" w:fill="FFC000"/>
            <w:noWrap/>
            <w:vAlign w:val="bottom"/>
            <w:hideMark/>
          </w:tcPr>
          <w:p w14:paraId="6AB452C9"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Clases de pádel por parejas</w:t>
            </w:r>
          </w:p>
        </w:tc>
        <w:tc>
          <w:tcPr>
            <w:tcW w:w="1239" w:type="dxa"/>
            <w:gridSpan w:val="2"/>
            <w:tcBorders>
              <w:top w:val="nil"/>
              <w:left w:val="nil"/>
              <w:bottom w:val="single" w:sz="4" w:space="0" w:color="auto"/>
              <w:right w:val="single" w:sz="8" w:space="0" w:color="auto"/>
            </w:tcBorders>
            <w:shd w:val="clear" w:color="000000" w:fill="FFC000"/>
            <w:noWrap/>
            <w:vAlign w:val="bottom"/>
            <w:hideMark/>
          </w:tcPr>
          <w:p w14:paraId="22D8D4EB"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Bono 5 sesiones</w:t>
            </w:r>
          </w:p>
        </w:tc>
        <w:tc>
          <w:tcPr>
            <w:tcW w:w="1156" w:type="dxa"/>
            <w:gridSpan w:val="2"/>
            <w:tcBorders>
              <w:top w:val="nil"/>
              <w:left w:val="nil"/>
              <w:bottom w:val="single" w:sz="4" w:space="0" w:color="auto"/>
              <w:right w:val="nil"/>
            </w:tcBorders>
            <w:shd w:val="clear" w:color="auto" w:fill="auto"/>
            <w:noWrap/>
            <w:vAlign w:val="bottom"/>
            <w:hideMark/>
          </w:tcPr>
          <w:p w14:paraId="736D046C"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101,16 €</w:t>
            </w:r>
          </w:p>
        </w:tc>
        <w:tc>
          <w:tcPr>
            <w:tcW w:w="1220" w:type="dxa"/>
            <w:gridSpan w:val="3"/>
            <w:tcBorders>
              <w:top w:val="nil"/>
              <w:left w:val="single" w:sz="8" w:space="0" w:color="auto"/>
              <w:bottom w:val="single" w:sz="4" w:space="0" w:color="auto"/>
              <w:right w:val="nil"/>
            </w:tcBorders>
            <w:shd w:val="clear" w:color="auto" w:fill="FFC000"/>
            <w:noWrap/>
            <w:vAlign w:val="bottom"/>
            <w:hideMark/>
          </w:tcPr>
          <w:p w14:paraId="384FA742"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98,93 €</w:t>
            </w:r>
          </w:p>
        </w:tc>
        <w:tc>
          <w:tcPr>
            <w:tcW w:w="1421" w:type="dxa"/>
            <w:gridSpan w:val="2"/>
            <w:tcBorders>
              <w:top w:val="nil"/>
              <w:left w:val="single" w:sz="8" w:space="0" w:color="auto"/>
              <w:bottom w:val="single" w:sz="4" w:space="0" w:color="auto"/>
              <w:right w:val="nil"/>
            </w:tcBorders>
            <w:shd w:val="clear" w:color="000000" w:fill="000000"/>
            <w:noWrap/>
            <w:vAlign w:val="bottom"/>
            <w:hideMark/>
          </w:tcPr>
          <w:p w14:paraId="62D06AE9"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tc>
        <w:tc>
          <w:tcPr>
            <w:tcW w:w="1694" w:type="dxa"/>
            <w:tcBorders>
              <w:top w:val="nil"/>
              <w:left w:val="single" w:sz="8" w:space="0" w:color="auto"/>
              <w:bottom w:val="single" w:sz="4" w:space="0" w:color="auto"/>
              <w:right w:val="single" w:sz="8" w:space="0" w:color="auto"/>
            </w:tcBorders>
            <w:shd w:val="clear" w:color="000000" w:fill="FFC000"/>
            <w:noWrap/>
            <w:vAlign w:val="bottom"/>
            <w:hideMark/>
          </w:tcPr>
          <w:p w14:paraId="70A267F9"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114,75 €</w:t>
            </w:r>
          </w:p>
        </w:tc>
      </w:tr>
      <w:tr w:rsidR="00FF6009" w:rsidRPr="008078F9" w14:paraId="3D440865" w14:textId="77777777" w:rsidTr="00FF6B23">
        <w:trPr>
          <w:gridBefore w:val="1"/>
          <w:wBefore w:w="59" w:type="dxa"/>
          <w:trHeight w:val="303"/>
        </w:trPr>
        <w:tc>
          <w:tcPr>
            <w:tcW w:w="1990" w:type="dxa"/>
            <w:tcBorders>
              <w:top w:val="nil"/>
              <w:left w:val="single" w:sz="8" w:space="0" w:color="auto"/>
              <w:bottom w:val="single" w:sz="8" w:space="0" w:color="auto"/>
              <w:right w:val="single" w:sz="8" w:space="0" w:color="auto"/>
            </w:tcBorders>
            <w:shd w:val="clear" w:color="000000" w:fill="FFC000"/>
            <w:noWrap/>
            <w:vAlign w:val="bottom"/>
            <w:hideMark/>
          </w:tcPr>
          <w:p w14:paraId="22BE5570"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 </w:t>
            </w:r>
          </w:p>
        </w:tc>
        <w:tc>
          <w:tcPr>
            <w:tcW w:w="1239" w:type="dxa"/>
            <w:gridSpan w:val="2"/>
            <w:tcBorders>
              <w:top w:val="nil"/>
              <w:left w:val="nil"/>
              <w:bottom w:val="single" w:sz="8" w:space="0" w:color="auto"/>
              <w:right w:val="single" w:sz="8" w:space="0" w:color="auto"/>
            </w:tcBorders>
            <w:shd w:val="clear" w:color="000000" w:fill="FFC000"/>
            <w:noWrap/>
            <w:vAlign w:val="bottom"/>
            <w:hideMark/>
          </w:tcPr>
          <w:p w14:paraId="7AE06687"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Bono 10 sesiones</w:t>
            </w:r>
          </w:p>
        </w:tc>
        <w:tc>
          <w:tcPr>
            <w:tcW w:w="1156" w:type="dxa"/>
            <w:gridSpan w:val="2"/>
            <w:tcBorders>
              <w:top w:val="nil"/>
              <w:left w:val="nil"/>
              <w:bottom w:val="single" w:sz="8" w:space="0" w:color="auto"/>
              <w:right w:val="nil"/>
            </w:tcBorders>
            <w:shd w:val="clear" w:color="auto" w:fill="auto"/>
            <w:noWrap/>
            <w:vAlign w:val="bottom"/>
            <w:hideMark/>
          </w:tcPr>
          <w:p w14:paraId="0DCA35C4"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192,10 €</w:t>
            </w:r>
          </w:p>
        </w:tc>
        <w:tc>
          <w:tcPr>
            <w:tcW w:w="1220" w:type="dxa"/>
            <w:gridSpan w:val="3"/>
            <w:tcBorders>
              <w:top w:val="nil"/>
              <w:left w:val="single" w:sz="8" w:space="0" w:color="auto"/>
              <w:bottom w:val="single" w:sz="8" w:space="0" w:color="auto"/>
              <w:right w:val="nil"/>
            </w:tcBorders>
            <w:shd w:val="clear" w:color="auto" w:fill="FFC000"/>
            <w:noWrap/>
            <w:vAlign w:val="bottom"/>
            <w:hideMark/>
          </w:tcPr>
          <w:p w14:paraId="217D6943"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187,87 €</w:t>
            </w:r>
          </w:p>
        </w:tc>
        <w:tc>
          <w:tcPr>
            <w:tcW w:w="1421" w:type="dxa"/>
            <w:gridSpan w:val="2"/>
            <w:tcBorders>
              <w:top w:val="nil"/>
              <w:left w:val="single" w:sz="8" w:space="0" w:color="auto"/>
              <w:bottom w:val="single" w:sz="8" w:space="0" w:color="auto"/>
              <w:right w:val="nil"/>
            </w:tcBorders>
            <w:shd w:val="clear" w:color="000000" w:fill="000000"/>
            <w:noWrap/>
            <w:vAlign w:val="bottom"/>
            <w:hideMark/>
          </w:tcPr>
          <w:p w14:paraId="633BE6A3"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tc>
        <w:tc>
          <w:tcPr>
            <w:tcW w:w="1694" w:type="dxa"/>
            <w:tcBorders>
              <w:top w:val="nil"/>
              <w:left w:val="single" w:sz="8" w:space="0" w:color="auto"/>
              <w:bottom w:val="single" w:sz="8" w:space="0" w:color="auto"/>
              <w:right w:val="single" w:sz="8" w:space="0" w:color="auto"/>
            </w:tcBorders>
            <w:shd w:val="clear" w:color="000000" w:fill="FFC000"/>
            <w:noWrap/>
            <w:vAlign w:val="bottom"/>
            <w:hideMark/>
          </w:tcPr>
          <w:p w14:paraId="0C0BD701"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217,90 €</w:t>
            </w:r>
          </w:p>
        </w:tc>
      </w:tr>
    </w:tbl>
    <w:p w14:paraId="7602EC05" w14:textId="77777777" w:rsidR="00FF6009" w:rsidRPr="008078F9" w:rsidRDefault="00FF6009" w:rsidP="00FF6009">
      <w:pPr>
        <w:tabs>
          <w:tab w:val="left" w:pos="708"/>
        </w:tabs>
        <w:suppressAutoHyphens/>
        <w:spacing w:before="0" w:after="0" w:line="240" w:lineRule="auto"/>
        <w:ind w:left="284" w:firstLine="0"/>
        <w:rPr>
          <w:rFonts w:eastAsia="Calibri" w:cs="Arial"/>
          <w:i/>
          <w:lang w:eastAsia="zh-CN"/>
        </w:rPr>
      </w:pPr>
    </w:p>
    <w:p w14:paraId="69257A25" w14:textId="77777777" w:rsidR="00FF6009" w:rsidRPr="008078F9" w:rsidRDefault="00FF6009" w:rsidP="00FF6009">
      <w:pPr>
        <w:tabs>
          <w:tab w:val="left" w:pos="708"/>
        </w:tabs>
        <w:suppressAutoHyphens/>
        <w:spacing w:before="0" w:after="0" w:line="240" w:lineRule="auto"/>
        <w:ind w:left="284" w:firstLine="0"/>
        <w:rPr>
          <w:rFonts w:eastAsia="Calibri" w:cs="Arial"/>
          <w:i/>
          <w:lang w:eastAsia="zh-CN"/>
        </w:rPr>
      </w:pPr>
    </w:p>
    <w:tbl>
      <w:tblPr>
        <w:tblW w:w="8576" w:type="dxa"/>
        <w:tblInd w:w="20" w:type="dxa"/>
        <w:tblCellMar>
          <w:left w:w="70" w:type="dxa"/>
          <w:right w:w="70" w:type="dxa"/>
        </w:tblCellMar>
        <w:tblLook w:val="04A0" w:firstRow="1" w:lastRow="0" w:firstColumn="1" w:lastColumn="0" w:noHBand="0" w:noVBand="1"/>
      </w:tblPr>
      <w:tblGrid>
        <w:gridCol w:w="2403"/>
        <w:gridCol w:w="1455"/>
        <w:gridCol w:w="1179"/>
        <w:gridCol w:w="1015"/>
        <w:gridCol w:w="1499"/>
        <w:gridCol w:w="1499"/>
      </w:tblGrid>
      <w:tr w:rsidR="00FF6009" w:rsidRPr="008078F9" w14:paraId="7FB6D23F" w14:textId="77777777" w:rsidTr="00FF6B23">
        <w:trPr>
          <w:trHeight w:val="234"/>
        </w:trPr>
        <w:tc>
          <w:tcPr>
            <w:tcW w:w="2403" w:type="dxa"/>
            <w:tcBorders>
              <w:top w:val="nil"/>
              <w:left w:val="nil"/>
              <w:bottom w:val="nil"/>
              <w:right w:val="nil"/>
            </w:tcBorders>
            <w:shd w:val="clear" w:color="auto" w:fill="auto"/>
            <w:noWrap/>
            <w:vAlign w:val="bottom"/>
            <w:hideMark/>
          </w:tcPr>
          <w:p w14:paraId="5DCBC0DF" w14:textId="77777777" w:rsidR="00FF6009" w:rsidRPr="008078F9" w:rsidRDefault="00FF6009" w:rsidP="00FF6009">
            <w:pPr>
              <w:spacing w:before="0" w:after="0" w:line="240" w:lineRule="auto"/>
              <w:ind w:left="284" w:firstLine="0"/>
              <w:jc w:val="left"/>
              <w:rPr>
                <w:rFonts w:ascii="Times New Roman" w:eastAsia="Times New Roman" w:hAnsi="Times New Roman"/>
                <w:i/>
                <w:sz w:val="18"/>
                <w:szCs w:val="18"/>
              </w:rPr>
            </w:pPr>
          </w:p>
        </w:tc>
        <w:tc>
          <w:tcPr>
            <w:tcW w:w="1455" w:type="dxa"/>
            <w:tcBorders>
              <w:top w:val="nil"/>
              <w:left w:val="nil"/>
              <w:bottom w:val="nil"/>
              <w:right w:val="nil"/>
            </w:tcBorders>
            <w:shd w:val="clear" w:color="auto" w:fill="auto"/>
            <w:noWrap/>
            <w:vAlign w:val="bottom"/>
            <w:hideMark/>
          </w:tcPr>
          <w:p w14:paraId="6CB30646" w14:textId="77777777" w:rsidR="00FF6009" w:rsidRPr="008078F9" w:rsidRDefault="00FF6009" w:rsidP="00FF6009">
            <w:pPr>
              <w:spacing w:before="0" w:after="0" w:line="240" w:lineRule="auto"/>
              <w:ind w:left="284" w:firstLine="0"/>
              <w:jc w:val="left"/>
              <w:rPr>
                <w:rFonts w:ascii="Times New Roman" w:eastAsia="Times New Roman" w:hAnsi="Times New Roman"/>
                <w:i/>
                <w:sz w:val="18"/>
                <w:szCs w:val="18"/>
              </w:rPr>
            </w:pPr>
          </w:p>
        </w:tc>
        <w:tc>
          <w:tcPr>
            <w:tcW w:w="1179" w:type="dxa"/>
            <w:tcBorders>
              <w:top w:val="nil"/>
              <w:left w:val="nil"/>
              <w:bottom w:val="nil"/>
              <w:right w:val="nil"/>
            </w:tcBorders>
            <w:shd w:val="clear" w:color="auto" w:fill="auto"/>
            <w:noWrap/>
            <w:vAlign w:val="bottom"/>
            <w:hideMark/>
          </w:tcPr>
          <w:p w14:paraId="2B048E69" w14:textId="77777777" w:rsidR="00FF6009" w:rsidRPr="008078F9" w:rsidRDefault="00FF6009" w:rsidP="00FF6009">
            <w:pPr>
              <w:spacing w:before="0" w:after="0" w:line="240" w:lineRule="auto"/>
              <w:ind w:left="284" w:firstLine="0"/>
              <w:jc w:val="left"/>
              <w:rPr>
                <w:rFonts w:ascii="Times New Roman" w:eastAsia="Times New Roman" w:hAnsi="Times New Roman"/>
                <w:i/>
                <w:sz w:val="18"/>
                <w:szCs w:val="18"/>
              </w:rPr>
            </w:pPr>
          </w:p>
        </w:tc>
        <w:tc>
          <w:tcPr>
            <w:tcW w:w="1003" w:type="dxa"/>
            <w:tcBorders>
              <w:top w:val="single" w:sz="8" w:space="0" w:color="auto"/>
              <w:left w:val="single" w:sz="8" w:space="0" w:color="auto"/>
              <w:bottom w:val="single" w:sz="8" w:space="0" w:color="auto"/>
              <w:right w:val="single" w:sz="8" w:space="0" w:color="auto"/>
            </w:tcBorders>
            <w:shd w:val="clear" w:color="000000" w:fill="D9D9D9"/>
            <w:noWrap/>
            <w:vAlign w:val="bottom"/>
            <w:hideMark/>
          </w:tcPr>
          <w:p w14:paraId="68D82A09"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OFERTA</w:t>
            </w:r>
          </w:p>
        </w:tc>
        <w:tc>
          <w:tcPr>
            <w:tcW w:w="1268" w:type="dxa"/>
            <w:tcBorders>
              <w:top w:val="single" w:sz="8" w:space="0" w:color="auto"/>
              <w:left w:val="nil"/>
              <w:bottom w:val="single" w:sz="8" w:space="0" w:color="auto"/>
              <w:right w:val="nil"/>
            </w:tcBorders>
            <w:shd w:val="clear" w:color="000000" w:fill="D9D9D9"/>
            <w:noWrap/>
            <w:vAlign w:val="bottom"/>
            <w:hideMark/>
          </w:tcPr>
          <w:p w14:paraId="47D17795"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A2014/M2015</w:t>
            </w:r>
          </w:p>
        </w:tc>
        <w:tc>
          <w:tcPr>
            <w:tcW w:w="1268" w:type="dxa"/>
            <w:tcBorders>
              <w:top w:val="single" w:sz="8" w:space="0" w:color="auto"/>
              <w:left w:val="nil"/>
              <w:bottom w:val="single" w:sz="8" w:space="0" w:color="auto"/>
              <w:right w:val="single" w:sz="8" w:space="0" w:color="auto"/>
            </w:tcBorders>
            <w:shd w:val="clear" w:color="000000" w:fill="D9D9D9"/>
            <w:noWrap/>
            <w:vAlign w:val="bottom"/>
            <w:hideMark/>
          </w:tcPr>
          <w:p w14:paraId="49E56093"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A2023/M2024</w:t>
            </w:r>
          </w:p>
        </w:tc>
      </w:tr>
      <w:tr w:rsidR="00FF6009" w:rsidRPr="008078F9" w14:paraId="1DDCC1F2" w14:textId="77777777" w:rsidTr="00FF6B23">
        <w:trPr>
          <w:trHeight w:val="234"/>
        </w:trPr>
        <w:tc>
          <w:tcPr>
            <w:tcW w:w="2403" w:type="dxa"/>
            <w:tcBorders>
              <w:top w:val="single" w:sz="8" w:space="0" w:color="auto"/>
              <w:left w:val="single" w:sz="8" w:space="0" w:color="auto"/>
              <w:bottom w:val="single" w:sz="8" w:space="0" w:color="auto"/>
              <w:right w:val="nil"/>
            </w:tcBorders>
            <w:shd w:val="clear" w:color="000000" w:fill="D9D9D9"/>
            <w:noWrap/>
            <w:vAlign w:val="bottom"/>
            <w:hideMark/>
          </w:tcPr>
          <w:p w14:paraId="23ACBBD7"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ACTIVIDAD/SERVICIO</w:t>
            </w:r>
          </w:p>
        </w:tc>
        <w:tc>
          <w:tcPr>
            <w:tcW w:w="1455" w:type="dxa"/>
            <w:tcBorders>
              <w:top w:val="single" w:sz="8" w:space="0" w:color="auto"/>
              <w:left w:val="single" w:sz="8" w:space="0" w:color="auto"/>
              <w:bottom w:val="single" w:sz="8" w:space="0" w:color="auto"/>
              <w:right w:val="single" w:sz="8" w:space="0" w:color="auto"/>
            </w:tcBorders>
            <w:shd w:val="clear" w:color="000000" w:fill="D9D9D9"/>
            <w:noWrap/>
            <w:vAlign w:val="bottom"/>
            <w:hideMark/>
          </w:tcPr>
          <w:p w14:paraId="34AEF1CF"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TIPO</w:t>
            </w:r>
          </w:p>
        </w:tc>
        <w:tc>
          <w:tcPr>
            <w:tcW w:w="1179" w:type="dxa"/>
            <w:tcBorders>
              <w:top w:val="single" w:sz="8" w:space="0" w:color="auto"/>
              <w:left w:val="nil"/>
              <w:bottom w:val="single" w:sz="8" w:space="0" w:color="auto"/>
              <w:right w:val="nil"/>
            </w:tcBorders>
            <w:shd w:val="clear" w:color="000000" w:fill="D9D9D9"/>
            <w:noWrap/>
            <w:vAlign w:val="bottom"/>
            <w:hideMark/>
          </w:tcPr>
          <w:p w14:paraId="367F6FB6"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TARIFA 3 DIAS</w:t>
            </w:r>
          </w:p>
        </w:tc>
        <w:tc>
          <w:tcPr>
            <w:tcW w:w="1003" w:type="dxa"/>
            <w:tcBorders>
              <w:top w:val="nil"/>
              <w:left w:val="single" w:sz="8" w:space="0" w:color="auto"/>
              <w:bottom w:val="nil"/>
              <w:right w:val="single" w:sz="8" w:space="0" w:color="auto"/>
            </w:tcBorders>
            <w:shd w:val="clear" w:color="000000" w:fill="D9D9D9"/>
            <w:noWrap/>
            <w:vAlign w:val="bottom"/>
            <w:hideMark/>
          </w:tcPr>
          <w:p w14:paraId="51ED66F8"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-2,20%</w:t>
            </w:r>
          </w:p>
        </w:tc>
        <w:tc>
          <w:tcPr>
            <w:tcW w:w="1268" w:type="dxa"/>
            <w:tcBorders>
              <w:top w:val="nil"/>
              <w:left w:val="nil"/>
              <w:bottom w:val="nil"/>
              <w:right w:val="single" w:sz="8" w:space="0" w:color="auto"/>
            </w:tcBorders>
            <w:shd w:val="clear" w:color="000000" w:fill="D9D9D9"/>
            <w:noWrap/>
            <w:vAlign w:val="bottom"/>
            <w:hideMark/>
          </w:tcPr>
          <w:p w14:paraId="1B94075F"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IPC -1,50 %</w:t>
            </w:r>
          </w:p>
        </w:tc>
        <w:tc>
          <w:tcPr>
            <w:tcW w:w="1268" w:type="dxa"/>
            <w:tcBorders>
              <w:top w:val="nil"/>
              <w:left w:val="nil"/>
              <w:bottom w:val="nil"/>
              <w:right w:val="single" w:sz="8" w:space="0" w:color="auto"/>
            </w:tcBorders>
            <w:shd w:val="clear" w:color="000000" w:fill="D9D9D9"/>
            <w:noWrap/>
            <w:vAlign w:val="bottom"/>
            <w:hideMark/>
          </w:tcPr>
          <w:p w14:paraId="18EB81BC"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IPC 2,60 %</w:t>
            </w:r>
          </w:p>
        </w:tc>
      </w:tr>
      <w:tr w:rsidR="00FF6009" w:rsidRPr="008078F9" w14:paraId="3F865F58" w14:textId="77777777" w:rsidTr="00FF6B23">
        <w:trPr>
          <w:trHeight w:val="234"/>
        </w:trPr>
        <w:tc>
          <w:tcPr>
            <w:tcW w:w="2403" w:type="dxa"/>
            <w:tcBorders>
              <w:top w:val="nil"/>
              <w:left w:val="single" w:sz="8" w:space="0" w:color="auto"/>
              <w:bottom w:val="single" w:sz="8" w:space="0" w:color="auto"/>
              <w:right w:val="nil"/>
            </w:tcBorders>
            <w:shd w:val="clear" w:color="000000" w:fill="DA9694"/>
            <w:noWrap/>
            <w:vAlign w:val="bottom"/>
            <w:hideMark/>
          </w:tcPr>
          <w:p w14:paraId="390920AE"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Preparación física</w:t>
            </w:r>
          </w:p>
        </w:tc>
        <w:tc>
          <w:tcPr>
            <w:tcW w:w="1455" w:type="dxa"/>
            <w:tcBorders>
              <w:top w:val="nil"/>
              <w:left w:val="single" w:sz="8" w:space="0" w:color="auto"/>
              <w:bottom w:val="single" w:sz="8" w:space="0" w:color="auto"/>
              <w:right w:val="single" w:sz="8" w:space="0" w:color="auto"/>
            </w:tcBorders>
            <w:shd w:val="clear" w:color="000000" w:fill="FFC000"/>
            <w:noWrap/>
            <w:vAlign w:val="bottom"/>
            <w:hideMark/>
          </w:tcPr>
          <w:p w14:paraId="2E377CCB"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Usuario abonado</w:t>
            </w:r>
          </w:p>
        </w:tc>
        <w:tc>
          <w:tcPr>
            <w:tcW w:w="1179" w:type="dxa"/>
            <w:tcBorders>
              <w:top w:val="nil"/>
              <w:left w:val="nil"/>
              <w:bottom w:val="single" w:sz="8" w:space="0" w:color="auto"/>
              <w:right w:val="nil"/>
            </w:tcBorders>
            <w:shd w:val="clear" w:color="auto" w:fill="auto"/>
            <w:noWrap/>
            <w:vAlign w:val="bottom"/>
            <w:hideMark/>
          </w:tcPr>
          <w:p w14:paraId="21BB3976"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19,37 €</w:t>
            </w:r>
          </w:p>
        </w:tc>
        <w:tc>
          <w:tcPr>
            <w:tcW w:w="1003" w:type="dxa"/>
            <w:tcBorders>
              <w:top w:val="single" w:sz="8" w:space="0" w:color="auto"/>
              <w:left w:val="single" w:sz="8" w:space="0" w:color="auto"/>
              <w:bottom w:val="single" w:sz="8" w:space="0" w:color="auto"/>
              <w:right w:val="single" w:sz="8" w:space="0" w:color="auto"/>
            </w:tcBorders>
            <w:shd w:val="clear" w:color="auto" w:fill="FFC000"/>
            <w:noWrap/>
            <w:vAlign w:val="bottom"/>
            <w:hideMark/>
          </w:tcPr>
          <w:p w14:paraId="269822CF"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18,94 €</w:t>
            </w:r>
          </w:p>
        </w:tc>
        <w:tc>
          <w:tcPr>
            <w:tcW w:w="1268" w:type="dxa"/>
            <w:tcBorders>
              <w:top w:val="single" w:sz="8" w:space="0" w:color="auto"/>
              <w:left w:val="nil"/>
              <w:bottom w:val="single" w:sz="4" w:space="0" w:color="auto"/>
              <w:right w:val="single" w:sz="8" w:space="0" w:color="auto"/>
            </w:tcBorders>
            <w:shd w:val="clear" w:color="000000" w:fill="000000"/>
            <w:noWrap/>
            <w:vAlign w:val="bottom"/>
            <w:hideMark/>
          </w:tcPr>
          <w:p w14:paraId="357C28DB"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FFFFFF"/>
                <w:sz w:val="18"/>
                <w:szCs w:val="18"/>
              </w:rPr>
            </w:pPr>
            <w:r w:rsidRPr="008078F9">
              <w:rPr>
                <w:rFonts w:ascii="Calibri" w:eastAsia="Times New Roman" w:hAnsi="Calibri" w:cs="Calibri"/>
                <w:b/>
                <w:bCs/>
                <w:i/>
                <w:color w:val="FFFFFF"/>
                <w:sz w:val="18"/>
                <w:szCs w:val="18"/>
              </w:rPr>
              <w:t>EXENTO</w:t>
            </w:r>
          </w:p>
        </w:tc>
        <w:tc>
          <w:tcPr>
            <w:tcW w:w="1268" w:type="dxa"/>
            <w:tcBorders>
              <w:top w:val="single" w:sz="8" w:space="0" w:color="auto"/>
              <w:left w:val="nil"/>
              <w:bottom w:val="single" w:sz="8" w:space="0" w:color="auto"/>
              <w:right w:val="single" w:sz="8" w:space="0" w:color="auto"/>
            </w:tcBorders>
            <w:shd w:val="clear" w:color="auto" w:fill="FFC000"/>
            <w:noWrap/>
            <w:vAlign w:val="bottom"/>
            <w:hideMark/>
          </w:tcPr>
          <w:p w14:paraId="7738223C"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21,97 €</w:t>
            </w:r>
          </w:p>
        </w:tc>
      </w:tr>
      <w:tr w:rsidR="00FF6009" w:rsidRPr="008078F9" w14:paraId="3C325806" w14:textId="77777777" w:rsidTr="00FF6B23">
        <w:trPr>
          <w:trHeight w:val="234"/>
        </w:trPr>
        <w:tc>
          <w:tcPr>
            <w:tcW w:w="2403" w:type="dxa"/>
            <w:tcBorders>
              <w:top w:val="nil"/>
              <w:left w:val="nil"/>
              <w:bottom w:val="nil"/>
              <w:right w:val="nil"/>
            </w:tcBorders>
            <w:shd w:val="clear" w:color="auto" w:fill="auto"/>
            <w:noWrap/>
            <w:vAlign w:val="bottom"/>
            <w:hideMark/>
          </w:tcPr>
          <w:p w14:paraId="21047D13"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p>
        </w:tc>
        <w:tc>
          <w:tcPr>
            <w:tcW w:w="1455" w:type="dxa"/>
            <w:tcBorders>
              <w:top w:val="nil"/>
              <w:left w:val="nil"/>
              <w:bottom w:val="nil"/>
              <w:right w:val="nil"/>
            </w:tcBorders>
            <w:shd w:val="clear" w:color="auto" w:fill="auto"/>
            <w:noWrap/>
            <w:vAlign w:val="bottom"/>
            <w:hideMark/>
          </w:tcPr>
          <w:p w14:paraId="443F0E08" w14:textId="77777777" w:rsidR="00FF6009" w:rsidRPr="008078F9" w:rsidRDefault="00FF6009" w:rsidP="00FF6009">
            <w:pPr>
              <w:spacing w:before="0" w:after="0" w:line="240" w:lineRule="auto"/>
              <w:ind w:left="284" w:firstLine="0"/>
              <w:jc w:val="left"/>
              <w:rPr>
                <w:rFonts w:ascii="Times New Roman" w:eastAsia="Times New Roman" w:hAnsi="Times New Roman"/>
                <w:i/>
                <w:sz w:val="18"/>
                <w:szCs w:val="18"/>
              </w:rPr>
            </w:pPr>
          </w:p>
        </w:tc>
        <w:tc>
          <w:tcPr>
            <w:tcW w:w="1179" w:type="dxa"/>
            <w:tcBorders>
              <w:top w:val="nil"/>
              <w:left w:val="single" w:sz="8" w:space="0" w:color="auto"/>
              <w:bottom w:val="single" w:sz="8" w:space="0" w:color="auto"/>
              <w:right w:val="single" w:sz="8" w:space="0" w:color="auto"/>
            </w:tcBorders>
            <w:shd w:val="clear" w:color="000000" w:fill="D9D9D9"/>
            <w:noWrap/>
            <w:vAlign w:val="bottom"/>
            <w:hideMark/>
          </w:tcPr>
          <w:p w14:paraId="420A115D"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TARIFA 5 DIAS</w:t>
            </w:r>
          </w:p>
        </w:tc>
        <w:tc>
          <w:tcPr>
            <w:tcW w:w="1003" w:type="dxa"/>
            <w:tcBorders>
              <w:top w:val="nil"/>
              <w:left w:val="nil"/>
              <w:bottom w:val="nil"/>
              <w:right w:val="nil"/>
            </w:tcBorders>
            <w:shd w:val="clear" w:color="auto" w:fill="auto"/>
            <w:noWrap/>
            <w:vAlign w:val="bottom"/>
            <w:hideMark/>
          </w:tcPr>
          <w:p w14:paraId="1748E911"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p>
        </w:tc>
        <w:tc>
          <w:tcPr>
            <w:tcW w:w="1268" w:type="dxa"/>
            <w:tcBorders>
              <w:top w:val="nil"/>
              <w:left w:val="nil"/>
              <w:bottom w:val="nil"/>
              <w:right w:val="nil"/>
            </w:tcBorders>
            <w:shd w:val="clear" w:color="auto" w:fill="auto"/>
            <w:noWrap/>
            <w:vAlign w:val="bottom"/>
            <w:hideMark/>
          </w:tcPr>
          <w:p w14:paraId="6321E134" w14:textId="77777777" w:rsidR="00FF6009" w:rsidRPr="008078F9" w:rsidRDefault="00FF6009" w:rsidP="00FF6009">
            <w:pPr>
              <w:spacing w:before="0" w:after="0" w:line="240" w:lineRule="auto"/>
              <w:ind w:left="284" w:firstLine="0"/>
              <w:jc w:val="left"/>
              <w:rPr>
                <w:rFonts w:ascii="Times New Roman" w:eastAsia="Times New Roman" w:hAnsi="Times New Roman"/>
                <w:i/>
                <w:sz w:val="18"/>
                <w:szCs w:val="18"/>
              </w:rPr>
            </w:pPr>
          </w:p>
        </w:tc>
        <w:tc>
          <w:tcPr>
            <w:tcW w:w="1268" w:type="dxa"/>
            <w:tcBorders>
              <w:top w:val="nil"/>
              <w:left w:val="nil"/>
              <w:bottom w:val="nil"/>
              <w:right w:val="nil"/>
            </w:tcBorders>
            <w:shd w:val="clear" w:color="auto" w:fill="auto"/>
            <w:noWrap/>
            <w:vAlign w:val="bottom"/>
            <w:hideMark/>
          </w:tcPr>
          <w:p w14:paraId="25C9724A" w14:textId="77777777" w:rsidR="00FF6009" w:rsidRPr="008078F9" w:rsidRDefault="00FF6009" w:rsidP="00FF6009">
            <w:pPr>
              <w:spacing w:before="0" w:after="0" w:line="240" w:lineRule="auto"/>
              <w:ind w:left="284" w:firstLine="0"/>
              <w:jc w:val="left"/>
              <w:rPr>
                <w:rFonts w:ascii="Times New Roman" w:eastAsia="Times New Roman" w:hAnsi="Times New Roman"/>
                <w:i/>
                <w:sz w:val="18"/>
                <w:szCs w:val="18"/>
              </w:rPr>
            </w:pPr>
          </w:p>
        </w:tc>
      </w:tr>
      <w:tr w:rsidR="00FF6009" w:rsidRPr="008078F9" w14:paraId="49FD3BDE" w14:textId="77777777" w:rsidTr="00FF6B23">
        <w:trPr>
          <w:trHeight w:val="234"/>
        </w:trPr>
        <w:tc>
          <w:tcPr>
            <w:tcW w:w="2403" w:type="dxa"/>
            <w:tcBorders>
              <w:top w:val="nil"/>
              <w:left w:val="nil"/>
              <w:bottom w:val="nil"/>
              <w:right w:val="nil"/>
            </w:tcBorders>
            <w:shd w:val="clear" w:color="auto" w:fill="auto"/>
            <w:noWrap/>
            <w:vAlign w:val="bottom"/>
            <w:hideMark/>
          </w:tcPr>
          <w:p w14:paraId="7267C188" w14:textId="77777777" w:rsidR="00FF6009" w:rsidRPr="008078F9" w:rsidRDefault="00FF6009" w:rsidP="00FF6009">
            <w:pPr>
              <w:spacing w:before="0" w:after="0" w:line="240" w:lineRule="auto"/>
              <w:ind w:left="284" w:firstLine="0"/>
              <w:jc w:val="left"/>
              <w:rPr>
                <w:rFonts w:ascii="Times New Roman" w:eastAsia="Times New Roman" w:hAnsi="Times New Roman"/>
                <w:i/>
                <w:sz w:val="18"/>
                <w:szCs w:val="18"/>
              </w:rPr>
            </w:pPr>
          </w:p>
        </w:tc>
        <w:tc>
          <w:tcPr>
            <w:tcW w:w="1455" w:type="dxa"/>
            <w:tcBorders>
              <w:top w:val="nil"/>
              <w:left w:val="nil"/>
              <w:bottom w:val="nil"/>
              <w:right w:val="nil"/>
            </w:tcBorders>
            <w:shd w:val="clear" w:color="auto" w:fill="auto"/>
            <w:noWrap/>
            <w:vAlign w:val="bottom"/>
            <w:hideMark/>
          </w:tcPr>
          <w:p w14:paraId="11787911" w14:textId="77777777" w:rsidR="00FF6009" w:rsidRPr="008078F9" w:rsidRDefault="00FF6009" w:rsidP="00FF6009">
            <w:pPr>
              <w:spacing w:before="0" w:after="0" w:line="240" w:lineRule="auto"/>
              <w:ind w:left="284" w:firstLine="0"/>
              <w:jc w:val="left"/>
              <w:rPr>
                <w:rFonts w:ascii="Times New Roman" w:eastAsia="Times New Roman" w:hAnsi="Times New Roman"/>
                <w:i/>
                <w:sz w:val="18"/>
                <w:szCs w:val="18"/>
              </w:rPr>
            </w:pPr>
          </w:p>
        </w:tc>
        <w:tc>
          <w:tcPr>
            <w:tcW w:w="1179" w:type="dxa"/>
            <w:tcBorders>
              <w:top w:val="nil"/>
              <w:left w:val="single" w:sz="8" w:space="0" w:color="auto"/>
              <w:bottom w:val="single" w:sz="8" w:space="0" w:color="auto"/>
              <w:right w:val="nil"/>
            </w:tcBorders>
            <w:shd w:val="clear" w:color="auto" w:fill="auto"/>
            <w:noWrap/>
            <w:vAlign w:val="bottom"/>
            <w:hideMark/>
          </w:tcPr>
          <w:p w14:paraId="55C941FD"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22,60 €</w:t>
            </w:r>
          </w:p>
        </w:tc>
        <w:tc>
          <w:tcPr>
            <w:tcW w:w="1003" w:type="dxa"/>
            <w:tcBorders>
              <w:top w:val="single" w:sz="8" w:space="0" w:color="auto"/>
              <w:left w:val="single" w:sz="8" w:space="0" w:color="auto"/>
              <w:bottom w:val="single" w:sz="8" w:space="0" w:color="auto"/>
              <w:right w:val="single" w:sz="8" w:space="0" w:color="auto"/>
            </w:tcBorders>
            <w:shd w:val="clear" w:color="auto" w:fill="FFC000"/>
            <w:noWrap/>
            <w:vAlign w:val="bottom"/>
            <w:hideMark/>
          </w:tcPr>
          <w:p w14:paraId="24F56552"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22,10 €</w:t>
            </w:r>
          </w:p>
        </w:tc>
        <w:tc>
          <w:tcPr>
            <w:tcW w:w="1268" w:type="dxa"/>
            <w:tcBorders>
              <w:top w:val="single" w:sz="8" w:space="0" w:color="auto"/>
              <w:left w:val="nil"/>
              <w:bottom w:val="single" w:sz="4" w:space="0" w:color="auto"/>
              <w:right w:val="single" w:sz="8" w:space="0" w:color="auto"/>
            </w:tcBorders>
            <w:shd w:val="clear" w:color="000000" w:fill="000000"/>
            <w:noWrap/>
            <w:vAlign w:val="bottom"/>
            <w:hideMark/>
          </w:tcPr>
          <w:p w14:paraId="753CCF88"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FFFFFF"/>
                <w:sz w:val="18"/>
                <w:szCs w:val="18"/>
              </w:rPr>
            </w:pPr>
            <w:r w:rsidRPr="008078F9">
              <w:rPr>
                <w:rFonts w:ascii="Calibri" w:eastAsia="Times New Roman" w:hAnsi="Calibri" w:cs="Calibri"/>
                <w:b/>
                <w:bCs/>
                <w:i/>
                <w:color w:val="FFFFFF"/>
                <w:sz w:val="18"/>
                <w:szCs w:val="18"/>
              </w:rPr>
              <w:t>EXENTO</w:t>
            </w:r>
          </w:p>
        </w:tc>
        <w:tc>
          <w:tcPr>
            <w:tcW w:w="1268" w:type="dxa"/>
            <w:tcBorders>
              <w:top w:val="single" w:sz="8" w:space="0" w:color="auto"/>
              <w:left w:val="nil"/>
              <w:bottom w:val="single" w:sz="8" w:space="0" w:color="auto"/>
              <w:right w:val="single" w:sz="8" w:space="0" w:color="auto"/>
            </w:tcBorders>
            <w:shd w:val="clear" w:color="auto" w:fill="FFC000"/>
            <w:noWrap/>
            <w:vAlign w:val="bottom"/>
            <w:hideMark/>
          </w:tcPr>
          <w:p w14:paraId="38F27EF4"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shd w:val="clear" w:color="auto" w:fill="FFC000"/>
              </w:rPr>
              <w:t>25,64</w:t>
            </w:r>
            <w:r w:rsidRPr="008078F9">
              <w:rPr>
                <w:rFonts w:ascii="Calibri" w:eastAsia="Times New Roman" w:hAnsi="Calibri" w:cs="Calibri"/>
                <w:b/>
                <w:bCs/>
                <w:i/>
                <w:color w:val="000000"/>
                <w:sz w:val="18"/>
                <w:szCs w:val="18"/>
              </w:rPr>
              <w:t xml:space="preserve"> €</w:t>
            </w:r>
          </w:p>
        </w:tc>
      </w:tr>
    </w:tbl>
    <w:p w14:paraId="12EE9CB3" w14:textId="77777777" w:rsidR="00FF6009" w:rsidRPr="008078F9" w:rsidRDefault="00FF6009" w:rsidP="00FF6009">
      <w:pPr>
        <w:tabs>
          <w:tab w:val="left" w:pos="708"/>
        </w:tabs>
        <w:suppressAutoHyphens/>
        <w:spacing w:before="0" w:after="0" w:line="240" w:lineRule="auto"/>
        <w:ind w:left="284" w:firstLine="0"/>
        <w:rPr>
          <w:rFonts w:eastAsia="Calibri" w:cs="Arial"/>
          <w:i/>
          <w:lang w:eastAsia="zh-CN"/>
        </w:rPr>
      </w:pPr>
    </w:p>
    <w:p w14:paraId="66FE4BD4" w14:textId="77777777" w:rsidR="00FF6009" w:rsidRPr="008078F9" w:rsidRDefault="00FF6009" w:rsidP="00FF6009">
      <w:pPr>
        <w:tabs>
          <w:tab w:val="left" w:pos="708"/>
        </w:tabs>
        <w:suppressAutoHyphens/>
        <w:spacing w:before="0" w:after="0" w:line="240" w:lineRule="auto"/>
        <w:ind w:left="284" w:firstLine="0"/>
        <w:rPr>
          <w:rFonts w:eastAsia="Calibri" w:cs="Arial"/>
          <w:i/>
          <w:lang w:eastAsia="zh-CN"/>
        </w:rPr>
      </w:pPr>
    </w:p>
    <w:p w14:paraId="06BB92FD" w14:textId="77777777" w:rsidR="00054F47" w:rsidRPr="008078F9" w:rsidRDefault="00054F47" w:rsidP="00FF6009">
      <w:pPr>
        <w:tabs>
          <w:tab w:val="left" w:pos="708"/>
        </w:tabs>
        <w:suppressAutoHyphens/>
        <w:spacing w:before="0" w:after="0" w:line="240" w:lineRule="auto"/>
        <w:ind w:left="284" w:firstLine="0"/>
        <w:rPr>
          <w:rFonts w:eastAsia="Calibri" w:cs="Arial"/>
          <w:i/>
          <w:lang w:eastAsia="zh-CN"/>
        </w:rPr>
      </w:pPr>
    </w:p>
    <w:p w14:paraId="30836228" w14:textId="77777777" w:rsidR="00054F47" w:rsidRPr="008078F9" w:rsidRDefault="00054F47" w:rsidP="00FF6009">
      <w:pPr>
        <w:tabs>
          <w:tab w:val="left" w:pos="708"/>
        </w:tabs>
        <w:suppressAutoHyphens/>
        <w:spacing w:before="0" w:after="0" w:line="240" w:lineRule="auto"/>
        <w:ind w:left="284" w:firstLine="0"/>
        <w:rPr>
          <w:rFonts w:eastAsia="Calibri" w:cs="Arial"/>
          <w:i/>
          <w:lang w:eastAsia="zh-CN"/>
        </w:rPr>
      </w:pPr>
    </w:p>
    <w:p w14:paraId="70D34033" w14:textId="77777777" w:rsidR="00054F47" w:rsidRPr="008078F9" w:rsidRDefault="00054F47" w:rsidP="00FF6009">
      <w:pPr>
        <w:tabs>
          <w:tab w:val="left" w:pos="708"/>
        </w:tabs>
        <w:suppressAutoHyphens/>
        <w:spacing w:before="0" w:after="0" w:line="240" w:lineRule="auto"/>
        <w:ind w:left="284" w:firstLine="0"/>
        <w:rPr>
          <w:rFonts w:eastAsia="Calibri" w:cs="Arial"/>
          <w:i/>
          <w:lang w:eastAsia="zh-CN"/>
        </w:rPr>
      </w:pPr>
    </w:p>
    <w:p w14:paraId="4C1842F5" w14:textId="77777777" w:rsidR="00054F47" w:rsidRPr="008078F9" w:rsidRDefault="00054F47" w:rsidP="00FF6009">
      <w:pPr>
        <w:tabs>
          <w:tab w:val="left" w:pos="708"/>
        </w:tabs>
        <w:suppressAutoHyphens/>
        <w:spacing w:before="0" w:after="0" w:line="240" w:lineRule="auto"/>
        <w:ind w:left="284" w:firstLine="0"/>
        <w:rPr>
          <w:rFonts w:eastAsia="Calibri" w:cs="Arial"/>
          <w:i/>
          <w:lang w:eastAsia="zh-CN"/>
        </w:rPr>
      </w:pPr>
    </w:p>
    <w:p w14:paraId="403FB084" w14:textId="77777777" w:rsidR="00054F47" w:rsidRPr="008078F9" w:rsidRDefault="00054F47" w:rsidP="00FF6009">
      <w:pPr>
        <w:tabs>
          <w:tab w:val="left" w:pos="708"/>
        </w:tabs>
        <w:suppressAutoHyphens/>
        <w:spacing w:before="0" w:after="0" w:line="240" w:lineRule="auto"/>
        <w:ind w:left="284" w:firstLine="0"/>
        <w:rPr>
          <w:rFonts w:eastAsia="Calibri" w:cs="Arial"/>
          <w:i/>
          <w:lang w:eastAsia="zh-CN"/>
        </w:rPr>
      </w:pPr>
    </w:p>
    <w:tbl>
      <w:tblPr>
        <w:tblW w:w="8335" w:type="dxa"/>
        <w:tblInd w:w="60" w:type="dxa"/>
        <w:tblCellMar>
          <w:left w:w="70" w:type="dxa"/>
          <w:right w:w="70" w:type="dxa"/>
        </w:tblCellMar>
        <w:tblLook w:val="04A0" w:firstRow="1" w:lastRow="0" w:firstColumn="1" w:lastColumn="0" w:noHBand="0" w:noVBand="1"/>
      </w:tblPr>
      <w:tblGrid>
        <w:gridCol w:w="2641"/>
        <w:gridCol w:w="1407"/>
        <w:gridCol w:w="957"/>
        <w:gridCol w:w="876"/>
        <w:gridCol w:w="1232"/>
        <w:gridCol w:w="1232"/>
      </w:tblGrid>
      <w:tr w:rsidR="00FF6009" w:rsidRPr="008078F9" w14:paraId="30D8DAE4" w14:textId="77777777" w:rsidTr="00FF6B23">
        <w:trPr>
          <w:trHeight w:val="223"/>
        </w:trPr>
        <w:tc>
          <w:tcPr>
            <w:tcW w:w="2641" w:type="dxa"/>
            <w:tcBorders>
              <w:top w:val="nil"/>
              <w:left w:val="nil"/>
              <w:bottom w:val="nil"/>
              <w:right w:val="nil"/>
            </w:tcBorders>
            <w:shd w:val="clear" w:color="auto" w:fill="auto"/>
            <w:noWrap/>
            <w:vAlign w:val="bottom"/>
            <w:hideMark/>
          </w:tcPr>
          <w:p w14:paraId="44AFE4D3" w14:textId="77777777" w:rsidR="00FF6009" w:rsidRPr="008078F9" w:rsidRDefault="00FF6009" w:rsidP="00FF6009">
            <w:pPr>
              <w:spacing w:before="0" w:after="0" w:line="240" w:lineRule="auto"/>
              <w:ind w:left="284" w:firstLine="0"/>
              <w:jc w:val="left"/>
              <w:rPr>
                <w:rFonts w:ascii="Times New Roman" w:eastAsia="Times New Roman" w:hAnsi="Times New Roman"/>
                <w:i/>
                <w:sz w:val="18"/>
                <w:szCs w:val="18"/>
              </w:rPr>
            </w:pPr>
          </w:p>
        </w:tc>
        <w:tc>
          <w:tcPr>
            <w:tcW w:w="1407" w:type="dxa"/>
            <w:tcBorders>
              <w:top w:val="nil"/>
              <w:left w:val="nil"/>
              <w:bottom w:val="nil"/>
              <w:right w:val="nil"/>
            </w:tcBorders>
            <w:shd w:val="clear" w:color="auto" w:fill="auto"/>
            <w:noWrap/>
            <w:vAlign w:val="bottom"/>
            <w:hideMark/>
          </w:tcPr>
          <w:p w14:paraId="2AEA4034" w14:textId="77777777" w:rsidR="00FF6009" w:rsidRPr="008078F9" w:rsidRDefault="00FF6009" w:rsidP="00FF6009">
            <w:pPr>
              <w:spacing w:before="0" w:after="0" w:line="240" w:lineRule="auto"/>
              <w:ind w:left="284" w:firstLine="0"/>
              <w:jc w:val="left"/>
              <w:rPr>
                <w:rFonts w:ascii="Times New Roman" w:eastAsia="Times New Roman" w:hAnsi="Times New Roman"/>
                <w:i/>
                <w:sz w:val="18"/>
                <w:szCs w:val="18"/>
              </w:rPr>
            </w:pPr>
          </w:p>
        </w:tc>
        <w:tc>
          <w:tcPr>
            <w:tcW w:w="957" w:type="dxa"/>
            <w:tcBorders>
              <w:top w:val="nil"/>
              <w:left w:val="nil"/>
              <w:bottom w:val="nil"/>
              <w:right w:val="nil"/>
            </w:tcBorders>
            <w:shd w:val="clear" w:color="auto" w:fill="auto"/>
            <w:noWrap/>
            <w:vAlign w:val="bottom"/>
            <w:hideMark/>
          </w:tcPr>
          <w:p w14:paraId="77ADE4A7" w14:textId="77777777" w:rsidR="00FF6009" w:rsidRPr="008078F9" w:rsidRDefault="00FF6009" w:rsidP="00FF6009">
            <w:pPr>
              <w:spacing w:before="0" w:after="0" w:line="240" w:lineRule="auto"/>
              <w:ind w:left="284" w:firstLine="0"/>
              <w:jc w:val="left"/>
              <w:rPr>
                <w:rFonts w:ascii="Times New Roman" w:eastAsia="Times New Roman" w:hAnsi="Times New Roman"/>
                <w:i/>
                <w:sz w:val="18"/>
                <w:szCs w:val="18"/>
              </w:rPr>
            </w:pPr>
          </w:p>
        </w:tc>
        <w:tc>
          <w:tcPr>
            <w:tcW w:w="866" w:type="dxa"/>
            <w:tcBorders>
              <w:top w:val="single" w:sz="8" w:space="0" w:color="auto"/>
              <w:left w:val="single" w:sz="8" w:space="0" w:color="auto"/>
              <w:bottom w:val="single" w:sz="8" w:space="0" w:color="auto"/>
              <w:right w:val="single" w:sz="4" w:space="0" w:color="auto"/>
            </w:tcBorders>
            <w:shd w:val="clear" w:color="000000" w:fill="D9D9D9"/>
            <w:noWrap/>
            <w:vAlign w:val="bottom"/>
            <w:hideMark/>
          </w:tcPr>
          <w:p w14:paraId="6529CBBC" w14:textId="77777777" w:rsidR="00FF6009" w:rsidRPr="008078F9" w:rsidRDefault="00FF6009" w:rsidP="00054F47">
            <w:pPr>
              <w:spacing w:before="0" w:after="0" w:line="240" w:lineRule="auto"/>
              <w:ind w:firstLine="0"/>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OFERTA</w:t>
            </w:r>
          </w:p>
        </w:tc>
        <w:tc>
          <w:tcPr>
            <w:tcW w:w="1232"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F79C8E3" w14:textId="77777777" w:rsidR="00FF6009" w:rsidRPr="008078F9" w:rsidRDefault="00FF6009" w:rsidP="00054F47">
            <w:pPr>
              <w:spacing w:before="0" w:after="0" w:line="240" w:lineRule="auto"/>
              <w:ind w:firstLine="0"/>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A2014/M2015</w:t>
            </w:r>
          </w:p>
        </w:tc>
        <w:tc>
          <w:tcPr>
            <w:tcW w:w="1232"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E1C5AEB" w14:textId="77777777" w:rsidR="00FF6009" w:rsidRPr="008078F9" w:rsidRDefault="00FF6009" w:rsidP="00054F47">
            <w:pPr>
              <w:spacing w:before="0" w:after="0" w:line="240" w:lineRule="auto"/>
              <w:ind w:firstLine="0"/>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A2023/M2024</w:t>
            </w:r>
          </w:p>
        </w:tc>
      </w:tr>
      <w:tr w:rsidR="00FF6009" w:rsidRPr="008078F9" w14:paraId="28550E48" w14:textId="77777777" w:rsidTr="00FF6B23">
        <w:trPr>
          <w:trHeight w:val="223"/>
        </w:trPr>
        <w:tc>
          <w:tcPr>
            <w:tcW w:w="2641" w:type="dxa"/>
            <w:tcBorders>
              <w:top w:val="single" w:sz="8" w:space="0" w:color="auto"/>
              <w:left w:val="single" w:sz="8" w:space="0" w:color="auto"/>
              <w:bottom w:val="single" w:sz="8" w:space="0" w:color="auto"/>
              <w:right w:val="nil"/>
            </w:tcBorders>
            <w:shd w:val="clear" w:color="000000" w:fill="D9D9D9"/>
            <w:noWrap/>
            <w:vAlign w:val="bottom"/>
            <w:hideMark/>
          </w:tcPr>
          <w:p w14:paraId="0A52176D"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ACTIVIDAD/SERVICIO</w:t>
            </w:r>
          </w:p>
        </w:tc>
        <w:tc>
          <w:tcPr>
            <w:tcW w:w="1407" w:type="dxa"/>
            <w:tcBorders>
              <w:top w:val="single" w:sz="8" w:space="0" w:color="auto"/>
              <w:left w:val="single" w:sz="8" w:space="0" w:color="auto"/>
              <w:bottom w:val="single" w:sz="8" w:space="0" w:color="auto"/>
              <w:right w:val="single" w:sz="8" w:space="0" w:color="auto"/>
            </w:tcBorders>
            <w:shd w:val="clear" w:color="000000" w:fill="D9D9D9"/>
            <w:noWrap/>
            <w:vAlign w:val="bottom"/>
            <w:hideMark/>
          </w:tcPr>
          <w:p w14:paraId="0A5965BA"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TIPO</w:t>
            </w:r>
          </w:p>
        </w:tc>
        <w:tc>
          <w:tcPr>
            <w:tcW w:w="957" w:type="dxa"/>
            <w:tcBorders>
              <w:top w:val="single" w:sz="8" w:space="0" w:color="auto"/>
              <w:left w:val="nil"/>
              <w:bottom w:val="single" w:sz="8" w:space="0" w:color="auto"/>
              <w:right w:val="nil"/>
            </w:tcBorders>
            <w:shd w:val="clear" w:color="000000" w:fill="D9D9D9"/>
            <w:noWrap/>
            <w:vAlign w:val="bottom"/>
            <w:hideMark/>
          </w:tcPr>
          <w:p w14:paraId="22A03BBB"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de 10 a 14 h</w:t>
            </w:r>
          </w:p>
        </w:tc>
        <w:tc>
          <w:tcPr>
            <w:tcW w:w="866" w:type="dxa"/>
            <w:tcBorders>
              <w:top w:val="nil"/>
              <w:left w:val="single" w:sz="8" w:space="0" w:color="auto"/>
              <w:bottom w:val="nil"/>
              <w:right w:val="single" w:sz="8" w:space="0" w:color="auto"/>
            </w:tcBorders>
            <w:shd w:val="clear" w:color="000000" w:fill="D9D9D9"/>
            <w:noWrap/>
            <w:vAlign w:val="bottom"/>
            <w:hideMark/>
          </w:tcPr>
          <w:p w14:paraId="78204062"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-2,20%</w:t>
            </w:r>
          </w:p>
        </w:tc>
        <w:tc>
          <w:tcPr>
            <w:tcW w:w="1232" w:type="dxa"/>
            <w:tcBorders>
              <w:top w:val="single" w:sz="4" w:space="0" w:color="auto"/>
              <w:left w:val="nil"/>
              <w:bottom w:val="nil"/>
              <w:right w:val="single" w:sz="8" w:space="0" w:color="auto"/>
            </w:tcBorders>
            <w:shd w:val="clear" w:color="000000" w:fill="D9D9D9"/>
            <w:noWrap/>
            <w:vAlign w:val="bottom"/>
            <w:hideMark/>
          </w:tcPr>
          <w:p w14:paraId="0852EC70"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IPC -1,50 %</w:t>
            </w:r>
          </w:p>
        </w:tc>
        <w:tc>
          <w:tcPr>
            <w:tcW w:w="1232" w:type="dxa"/>
            <w:tcBorders>
              <w:top w:val="single" w:sz="4" w:space="0" w:color="auto"/>
              <w:left w:val="nil"/>
              <w:bottom w:val="nil"/>
              <w:right w:val="single" w:sz="8" w:space="0" w:color="auto"/>
            </w:tcBorders>
            <w:shd w:val="clear" w:color="000000" w:fill="D9D9D9"/>
            <w:noWrap/>
            <w:vAlign w:val="bottom"/>
            <w:hideMark/>
          </w:tcPr>
          <w:p w14:paraId="7045297A"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IPC 2,60 %</w:t>
            </w:r>
          </w:p>
        </w:tc>
      </w:tr>
      <w:tr w:rsidR="00FF6009" w:rsidRPr="008078F9" w14:paraId="5C9A16C5" w14:textId="77777777" w:rsidTr="00FF6B23">
        <w:trPr>
          <w:trHeight w:val="223"/>
        </w:trPr>
        <w:tc>
          <w:tcPr>
            <w:tcW w:w="2641" w:type="dxa"/>
            <w:tcBorders>
              <w:top w:val="nil"/>
              <w:left w:val="single" w:sz="8" w:space="0" w:color="auto"/>
              <w:bottom w:val="single" w:sz="8" w:space="0" w:color="auto"/>
              <w:right w:val="nil"/>
            </w:tcBorders>
            <w:shd w:val="clear" w:color="000000" w:fill="DA9694"/>
            <w:noWrap/>
            <w:vAlign w:val="bottom"/>
            <w:hideMark/>
          </w:tcPr>
          <w:p w14:paraId="6211956E" w14:textId="77777777" w:rsidR="00FF6009" w:rsidRPr="008078F9" w:rsidRDefault="00FF6009" w:rsidP="00054F47">
            <w:pPr>
              <w:spacing w:before="0" w:after="0" w:line="240" w:lineRule="auto"/>
              <w:ind w:firstLine="0"/>
              <w:jc w:val="left"/>
              <w:rPr>
                <w:rFonts w:ascii="Calibri" w:eastAsia="Times New Roman" w:hAnsi="Calibri" w:cs="Calibri"/>
                <w:b/>
                <w:bCs/>
                <w:i/>
                <w:color w:val="000000"/>
                <w:sz w:val="18"/>
                <w:szCs w:val="18"/>
              </w:rPr>
            </w:pPr>
            <w:proofErr w:type="spellStart"/>
            <w:r w:rsidRPr="008078F9">
              <w:rPr>
                <w:rFonts w:ascii="Calibri" w:eastAsia="Times New Roman" w:hAnsi="Calibri" w:cs="Calibri"/>
                <w:b/>
                <w:bCs/>
                <w:i/>
                <w:color w:val="000000"/>
                <w:sz w:val="18"/>
                <w:szCs w:val="18"/>
              </w:rPr>
              <w:t>Playing</w:t>
            </w:r>
            <w:proofErr w:type="spellEnd"/>
            <w:r w:rsidRPr="008078F9">
              <w:rPr>
                <w:rFonts w:ascii="Calibri" w:eastAsia="Times New Roman" w:hAnsi="Calibri" w:cs="Calibri"/>
                <w:b/>
                <w:bCs/>
                <w:i/>
                <w:color w:val="000000"/>
                <w:sz w:val="18"/>
                <w:szCs w:val="18"/>
              </w:rPr>
              <w:t xml:space="preserve"> </w:t>
            </w:r>
            <w:proofErr w:type="spellStart"/>
            <w:r w:rsidRPr="008078F9">
              <w:rPr>
                <w:rFonts w:ascii="Calibri" w:eastAsia="Times New Roman" w:hAnsi="Calibri" w:cs="Calibri"/>
                <w:b/>
                <w:bCs/>
                <w:i/>
                <w:color w:val="000000"/>
                <w:sz w:val="18"/>
                <w:szCs w:val="18"/>
              </w:rPr>
              <w:t>on</w:t>
            </w:r>
            <w:proofErr w:type="spellEnd"/>
            <w:r w:rsidRPr="008078F9">
              <w:rPr>
                <w:rFonts w:ascii="Calibri" w:eastAsia="Times New Roman" w:hAnsi="Calibri" w:cs="Calibri"/>
                <w:b/>
                <w:bCs/>
                <w:i/>
                <w:color w:val="000000"/>
                <w:sz w:val="18"/>
                <w:szCs w:val="18"/>
              </w:rPr>
              <w:t xml:space="preserve"> </w:t>
            </w:r>
            <w:proofErr w:type="spellStart"/>
            <w:r w:rsidRPr="008078F9">
              <w:rPr>
                <w:rFonts w:ascii="Calibri" w:eastAsia="Times New Roman" w:hAnsi="Calibri" w:cs="Calibri"/>
                <w:b/>
                <w:bCs/>
                <w:i/>
                <w:color w:val="000000"/>
                <w:sz w:val="18"/>
                <w:szCs w:val="18"/>
              </w:rPr>
              <w:t>Saturday</w:t>
            </w:r>
            <w:proofErr w:type="spellEnd"/>
            <w:r w:rsidRPr="008078F9">
              <w:rPr>
                <w:rFonts w:ascii="Calibri" w:eastAsia="Times New Roman" w:hAnsi="Calibri" w:cs="Calibri"/>
                <w:b/>
                <w:bCs/>
                <w:i/>
                <w:color w:val="000000"/>
                <w:sz w:val="18"/>
                <w:szCs w:val="18"/>
              </w:rPr>
              <w:t xml:space="preserve"> (5 a 12 años)</w:t>
            </w:r>
          </w:p>
        </w:tc>
        <w:tc>
          <w:tcPr>
            <w:tcW w:w="1407" w:type="dxa"/>
            <w:tcBorders>
              <w:top w:val="nil"/>
              <w:left w:val="single" w:sz="8" w:space="0" w:color="auto"/>
              <w:bottom w:val="single" w:sz="8" w:space="0" w:color="auto"/>
              <w:right w:val="single" w:sz="8" w:space="0" w:color="auto"/>
            </w:tcBorders>
            <w:shd w:val="clear" w:color="000000" w:fill="FFC000"/>
            <w:noWrap/>
            <w:vAlign w:val="bottom"/>
            <w:hideMark/>
          </w:tcPr>
          <w:p w14:paraId="579E7C6B"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Usuario abonado</w:t>
            </w:r>
          </w:p>
        </w:tc>
        <w:tc>
          <w:tcPr>
            <w:tcW w:w="957" w:type="dxa"/>
            <w:tcBorders>
              <w:top w:val="nil"/>
              <w:left w:val="nil"/>
              <w:bottom w:val="single" w:sz="8" w:space="0" w:color="auto"/>
              <w:right w:val="nil"/>
            </w:tcBorders>
            <w:shd w:val="clear" w:color="auto" w:fill="auto"/>
            <w:noWrap/>
            <w:vAlign w:val="bottom"/>
            <w:hideMark/>
          </w:tcPr>
          <w:p w14:paraId="7617FE71" w14:textId="77777777" w:rsidR="00FF6009" w:rsidRPr="008078F9" w:rsidRDefault="00FF6009" w:rsidP="00FF6009">
            <w:pPr>
              <w:spacing w:before="0" w:after="0" w:line="240" w:lineRule="auto"/>
              <w:ind w:left="198"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27,98 €</w:t>
            </w:r>
          </w:p>
        </w:tc>
        <w:tc>
          <w:tcPr>
            <w:tcW w:w="866" w:type="dxa"/>
            <w:tcBorders>
              <w:top w:val="single" w:sz="8" w:space="0" w:color="auto"/>
              <w:left w:val="single" w:sz="8" w:space="0" w:color="auto"/>
              <w:bottom w:val="single" w:sz="8" w:space="0" w:color="auto"/>
              <w:right w:val="single" w:sz="8" w:space="0" w:color="auto"/>
            </w:tcBorders>
            <w:shd w:val="clear" w:color="auto" w:fill="FFC000"/>
            <w:noWrap/>
            <w:vAlign w:val="bottom"/>
            <w:hideMark/>
          </w:tcPr>
          <w:p w14:paraId="118932A2" w14:textId="77777777" w:rsidR="00FF6009" w:rsidRPr="008078F9" w:rsidRDefault="00FF6009" w:rsidP="00FF6009">
            <w:pPr>
              <w:spacing w:before="0" w:after="0" w:line="240" w:lineRule="auto"/>
              <w:ind w:left="150"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27,36 €</w:t>
            </w:r>
          </w:p>
        </w:tc>
        <w:tc>
          <w:tcPr>
            <w:tcW w:w="1232" w:type="dxa"/>
            <w:tcBorders>
              <w:top w:val="single" w:sz="8" w:space="0" w:color="auto"/>
              <w:left w:val="nil"/>
              <w:bottom w:val="single" w:sz="4" w:space="0" w:color="auto"/>
              <w:right w:val="single" w:sz="8" w:space="0" w:color="auto"/>
            </w:tcBorders>
            <w:shd w:val="clear" w:color="000000" w:fill="000000"/>
            <w:noWrap/>
            <w:vAlign w:val="bottom"/>
            <w:hideMark/>
          </w:tcPr>
          <w:p w14:paraId="576834CF" w14:textId="77777777" w:rsidR="00FF6009" w:rsidRPr="008078F9" w:rsidRDefault="00FF6009" w:rsidP="00FF6009">
            <w:pPr>
              <w:spacing w:before="0" w:after="0" w:line="240" w:lineRule="auto"/>
              <w:ind w:left="150" w:firstLine="0"/>
              <w:jc w:val="center"/>
              <w:rPr>
                <w:rFonts w:ascii="Calibri" w:eastAsia="Times New Roman" w:hAnsi="Calibri" w:cs="Calibri"/>
                <w:b/>
                <w:bCs/>
                <w:i/>
                <w:color w:val="FFFFFF"/>
                <w:sz w:val="18"/>
                <w:szCs w:val="18"/>
              </w:rPr>
            </w:pPr>
            <w:r w:rsidRPr="008078F9">
              <w:rPr>
                <w:rFonts w:ascii="Calibri" w:eastAsia="Times New Roman" w:hAnsi="Calibri" w:cs="Calibri"/>
                <w:b/>
                <w:bCs/>
                <w:i/>
                <w:color w:val="FFFFFF"/>
                <w:sz w:val="18"/>
                <w:szCs w:val="18"/>
              </w:rPr>
              <w:t>EXENTO</w:t>
            </w:r>
          </w:p>
        </w:tc>
        <w:tc>
          <w:tcPr>
            <w:tcW w:w="1232" w:type="dxa"/>
            <w:tcBorders>
              <w:top w:val="single" w:sz="8" w:space="0" w:color="auto"/>
              <w:left w:val="nil"/>
              <w:bottom w:val="single" w:sz="8" w:space="0" w:color="auto"/>
              <w:right w:val="single" w:sz="8" w:space="0" w:color="auto"/>
            </w:tcBorders>
            <w:shd w:val="clear" w:color="000000" w:fill="FFC000"/>
            <w:noWrap/>
            <w:vAlign w:val="bottom"/>
            <w:hideMark/>
          </w:tcPr>
          <w:p w14:paraId="53BEDFBC"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31,74 €</w:t>
            </w:r>
          </w:p>
        </w:tc>
      </w:tr>
    </w:tbl>
    <w:p w14:paraId="1E687DDA" w14:textId="77777777" w:rsidR="00FF6009" w:rsidRPr="008078F9" w:rsidRDefault="00FF6009" w:rsidP="00FF6009">
      <w:pPr>
        <w:tabs>
          <w:tab w:val="left" w:pos="708"/>
        </w:tabs>
        <w:suppressAutoHyphens/>
        <w:spacing w:before="0" w:after="0" w:line="240" w:lineRule="auto"/>
        <w:ind w:left="284" w:firstLine="0"/>
        <w:rPr>
          <w:rFonts w:eastAsia="Calibri" w:cs="Arial"/>
          <w:i/>
          <w:sz w:val="16"/>
          <w:szCs w:val="16"/>
          <w:lang w:eastAsia="zh-CN"/>
        </w:rPr>
      </w:pPr>
    </w:p>
    <w:p w14:paraId="29B0D875" w14:textId="77777777" w:rsidR="00FF6009" w:rsidRPr="008078F9" w:rsidRDefault="00FF6009" w:rsidP="00FF6009">
      <w:pPr>
        <w:tabs>
          <w:tab w:val="left" w:pos="708"/>
        </w:tabs>
        <w:suppressAutoHyphens/>
        <w:spacing w:before="0" w:after="0" w:line="240" w:lineRule="auto"/>
        <w:ind w:left="284" w:firstLine="0"/>
        <w:rPr>
          <w:rFonts w:eastAsia="Calibri" w:cs="Arial"/>
          <w:i/>
          <w:sz w:val="16"/>
          <w:szCs w:val="16"/>
          <w:lang w:eastAsia="zh-CN"/>
        </w:rPr>
      </w:pPr>
    </w:p>
    <w:tbl>
      <w:tblPr>
        <w:tblW w:w="7567" w:type="dxa"/>
        <w:tblInd w:w="5" w:type="dxa"/>
        <w:tblCellMar>
          <w:left w:w="70" w:type="dxa"/>
          <w:right w:w="70" w:type="dxa"/>
        </w:tblCellMar>
        <w:tblLook w:val="04A0" w:firstRow="1" w:lastRow="0" w:firstColumn="1" w:lastColumn="0" w:noHBand="0" w:noVBand="1"/>
      </w:tblPr>
      <w:tblGrid>
        <w:gridCol w:w="1697"/>
        <w:gridCol w:w="1701"/>
        <w:gridCol w:w="964"/>
        <w:gridCol w:w="1015"/>
        <w:gridCol w:w="1499"/>
        <w:gridCol w:w="1499"/>
      </w:tblGrid>
      <w:tr w:rsidR="00FF6009" w:rsidRPr="008078F9" w14:paraId="67FBF66D" w14:textId="77777777" w:rsidTr="00FF6B23">
        <w:trPr>
          <w:trHeight w:val="320"/>
        </w:trPr>
        <w:tc>
          <w:tcPr>
            <w:tcW w:w="7567" w:type="dxa"/>
            <w:gridSpan w:val="6"/>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06CC631"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FFFFFF"/>
                <w:sz w:val="18"/>
                <w:szCs w:val="18"/>
              </w:rPr>
            </w:pPr>
            <w:r w:rsidRPr="008078F9">
              <w:rPr>
                <w:rFonts w:ascii="Calibri" w:eastAsia="Times New Roman" w:hAnsi="Calibri" w:cs="Calibri"/>
                <w:b/>
                <w:bCs/>
                <w:i/>
                <w:color w:val="FFFFFF"/>
                <w:sz w:val="18"/>
                <w:szCs w:val="18"/>
              </w:rPr>
              <w:t>USUARIOS NO ABONADOS</w:t>
            </w:r>
          </w:p>
        </w:tc>
      </w:tr>
      <w:tr w:rsidR="00FF6009" w:rsidRPr="008078F9" w14:paraId="7779F615" w14:textId="77777777" w:rsidTr="00FF6B23">
        <w:trPr>
          <w:trHeight w:val="257"/>
        </w:trPr>
        <w:tc>
          <w:tcPr>
            <w:tcW w:w="1697" w:type="dxa"/>
            <w:tcBorders>
              <w:top w:val="single" w:sz="4" w:space="0" w:color="auto"/>
              <w:left w:val="nil"/>
              <w:bottom w:val="nil"/>
              <w:right w:val="nil"/>
            </w:tcBorders>
            <w:shd w:val="clear" w:color="auto" w:fill="auto"/>
            <w:noWrap/>
            <w:vAlign w:val="bottom"/>
            <w:hideMark/>
          </w:tcPr>
          <w:p w14:paraId="4829AF61"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FFFFFF"/>
                <w:sz w:val="18"/>
                <w:szCs w:val="18"/>
              </w:rPr>
            </w:pPr>
          </w:p>
        </w:tc>
        <w:tc>
          <w:tcPr>
            <w:tcW w:w="1494" w:type="dxa"/>
            <w:tcBorders>
              <w:top w:val="single" w:sz="4" w:space="0" w:color="auto"/>
              <w:left w:val="nil"/>
              <w:bottom w:val="nil"/>
              <w:right w:val="nil"/>
            </w:tcBorders>
            <w:shd w:val="clear" w:color="auto" w:fill="auto"/>
            <w:noWrap/>
            <w:vAlign w:val="bottom"/>
            <w:hideMark/>
          </w:tcPr>
          <w:p w14:paraId="023A043E" w14:textId="77777777" w:rsidR="00FF6009" w:rsidRPr="008078F9" w:rsidRDefault="00FF6009" w:rsidP="00FF6009">
            <w:pPr>
              <w:spacing w:before="0" w:after="0" w:line="240" w:lineRule="auto"/>
              <w:ind w:left="284" w:firstLine="0"/>
              <w:jc w:val="left"/>
              <w:rPr>
                <w:rFonts w:ascii="Times New Roman" w:eastAsia="Times New Roman" w:hAnsi="Times New Roman"/>
                <w:i/>
                <w:sz w:val="18"/>
                <w:szCs w:val="18"/>
              </w:rPr>
            </w:pPr>
          </w:p>
        </w:tc>
        <w:tc>
          <w:tcPr>
            <w:tcW w:w="848" w:type="dxa"/>
            <w:tcBorders>
              <w:top w:val="single" w:sz="4" w:space="0" w:color="auto"/>
              <w:left w:val="nil"/>
              <w:bottom w:val="nil"/>
              <w:right w:val="nil"/>
            </w:tcBorders>
            <w:shd w:val="clear" w:color="auto" w:fill="auto"/>
            <w:noWrap/>
            <w:vAlign w:val="bottom"/>
            <w:hideMark/>
          </w:tcPr>
          <w:p w14:paraId="06C17680" w14:textId="77777777" w:rsidR="00FF6009" w:rsidRPr="008078F9" w:rsidRDefault="00FF6009" w:rsidP="00FF6009">
            <w:pPr>
              <w:spacing w:before="0" w:after="0" w:line="240" w:lineRule="auto"/>
              <w:ind w:left="284" w:firstLine="0"/>
              <w:jc w:val="left"/>
              <w:rPr>
                <w:rFonts w:ascii="Times New Roman" w:eastAsia="Times New Roman" w:hAnsi="Times New Roman"/>
                <w:i/>
                <w:sz w:val="18"/>
                <w:szCs w:val="18"/>
              </w:rPr>
            </w:pPr>
          </w:p>
        </w:tc>
        <w:tc>
          <w:tcPr>
            <w:tcW w:w="893" w:type="dxa"/>
            <w:tcBorders>
              <w:top w:val="single" w:sz="4" w:space="0" w:color="auto"/>
              <w:left w:val="single" w:sz="8" w:space="0" w:color="auto"/>
              <w:bottom w:val="single" w:sz="8" w:space="0" w:color="auto"/>
              <w:right w:val="single" w:sz="4" w:space="0" w:color="auto"/>
            </w:tcBorders>
            <w:shd w:val="clear" w:color="000000" w:fill="D9D9D9"/>
            <w:noWrap/>
            <w:vAlign w:val="bottom"/>
            <w:hideMark/>
          </w:tcPr>
          <w:p w14:paraId="46EBB3EA"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OFERTA</w:t>
            </w:r>
          </w:p>
        </w:tc>
        <w:tc>
          <w:tcPr>
            <w:tcW w:w="1317"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B61F74E"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A2014/M2015</w:t>
            </w:r>
          </w:p>
        </w:tc>
        <w:tc>
          <w:tcPr>
            <w:tcW w:w="1317"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8595E0D"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A2023/M2024</w:t>
            </w:r>
          </w:p>
        </w:tc>
      </w:tr>
      <w:tr w:rsidR="00FF6009" w:rsidRPr="008078F9" w14:paraId="31184541" w14:textId="77777777" w:rsidTr="00FF6B23">
        <w:trPr>
          <w:trHeight w:val="257"/>
        </w:trPr>
        <w:tc>
          <w:tcPr>
            <w:tcW w:w="1697" w:type="dxa"/>
            <w:tcBorders>
              <w:top w:val="single" w:sz="8" w:space="0" w:color="auto"/>
              <w:left w:val="single" w:sz="8" w:space="0" w:color="auto"/>
              <w:bottom w:val="single" w:sz="8" w:space="0" w:color="auto"/>
              <w:right w:val="single" w:sz="4" w:space="0" w:color="auto"/>
            </w:tcBorders>
            <w:shd w:val="clear" w:color="000000" w:fill="D9D9D9"/>
            <w:noWrap/>
            <w:vAlign w:val="bottom"/>
            <w:hideMark/>
          </w:tcPr>
          <w:p w14:paraId="1CE269E9"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ACTIVIDAD</w:t>
            </w:r>
          </w:p>
        </w:tc>
        <w:tc>
          <w:tcPr>
            <w:tcW w:w="1494" w:type="dxa"/>
            <w:tcBorders>
              <w:top w:val="single" w:sz="8" w:space="0" w:color="auto"/>
              <w:left w:val="nil"/>
              <w:bottom w:val="single" w:sz="8" w:space="0" w:color="auto"/>
              <w:right w:val="nil"/>
            </w:tcBorders>
            <w:shd w:val="clear" w:color="000000" w:fill="D9D9D9"/>
            <w:noWrap/>
            <w:vAlign w:val="bottom"/>
            <w:hideMark/>
          </w:tcPr>
          <w:p w14:paraId="3505C0E0"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 xml:space="preserve">CLASE </w:t>
            </w:r>
          </w:p>
        </w:tc>
        <w:tc>
          <w:tcPr>
            <w:tcW w:w="848" w:type="dxa"/>
            <w:tcBorders>
              <w:top w:val="single" w:sz="8" w:space="0" w:color="auto"/>
              <w:left w:val="single" w:sz="8" w:space="0" w:color="auto"/>
              <w:bottom w:val="single" w:sz="8" w:space="0" w:color="auto"/>
              <w:right w:val="single" w:sz="8" w:space="0" w:color="auto"/>
            </w:tcBorders>
            <w:shd w:val="clear" w:color="000000" w:fill="D9D9D9"/>
            <w:noWrap/>
            <w:vAlign w:val="bottom"/>
            <w:hideMark/>
          </w:tcPr>
          <w:p w14:paraId="38C511D0"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TARIFA 2 DIAS</w:t>
            </w:r>
          </w:p>
        </w:tc>
        <w:tc>
          <w:tcPr>
            <w:tcW w:w="893" w:type="dxa"/>
            <w:tcBorders>
              <w:top w:val="nil"/>
              <w:left w:val="nil"/>
              <w:bottom w:val="nil"/>
              <w:right w:val="single" w:sz="8" w:space="0" w:color="auto"/>
            </w:tcBorders>
            <w:shd w:val="clear" w:color="000000" w:fill="D9D9D9"/>
            <w:noWrap/>
            <w:vAlign w:val="bottom"/>
            <w:hideMark/>
          </w:tcPr>
          <w:p w14:paraId="7B493A7E"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-2,20%</w:t>
            </w:r>
          </w:p>
        </w:tc>
        <w:tc>
          <w:tcPr>
            <w:tcW w:w="1317" w:type="dxa"/>
            <w:tcBorders>
              <w:top w:val="nil"/>
              <w:left w:val="nil"/>
              <w:bottom w:val="nil"/>
              <w:right w:val="single" w:sz="8" w:space="0" w:color="auto"/>
            </w:tcBorders>
            <w:shd w:val="clear" w:color="000000" w:fill="D9D9D9"/>
            <w:noWrap/>
            <w:vAlign w:val="bottom"/>
            <w:hideMark/>
          </w:tcPr>
          <w:p w14:paraId="4355DD1F"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IPC -1,50 %</w:t>
            </w:r>
          </w:p>
        </w:tc>
        <w:tc>
          <w:tcPr>
            <w:tcW w:w="1317" w:type="dxa"/>
            <w:tcBorders>
              <w:top w:val="nil"/>
              <w:left w:val="nil"/>
              <w:bottom w:val="nil"/>
              <w:right w:val="single" w:sz="8" w:space="0" w:color="auto"/>
            </w:tcBorders>
            <w:shd w:val="clear" w:color="000000" w:fill="D9D9D9"/>
            <w:noWrap/>
            <w:vAlign w:val="bottom"/>
            <w:hideMark/>
          </w:tcPr>
          <w:p w14:paraId="5010D716"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IPC 2,60 %</w:t>
            </w:r>
          </w:p>
        </w:tc>
      </w:tr>
      <w:tr w:rsidR="00FF6009" w:rsidRPr="008078F9" w14:paraId="761F4C66" w14:textId="77777777" w:rsidTr="00FF6B23">
        <w:trPr>
          <w:trHeight w:val="245"/>
        </w:trPr>
        <w:tc>
          <w:tcPr>
            <w:tcW w:w="1697" w:type="dxa"/>
            <w:vMerge w:val="restart"/>
            <w:tcBorders>
              <w:top w:val="nil"/>
              <w:left w:val="single" w:sz="8" w:space="0" w:color="auto"/>
              <w:bottom w:val="single" w:sz="8" w:space="0" w:color="000000"/>
              <w:right w:val="single" w:sz="8" w:space="0" w:color="auto"/>
            </w:tcBorders>
            <w:shd w:val="clear" w:color="000000" w:fill="FFFF00"/>
            <w:vAlign w:val="center"/>
            <w:hideMark/>
          </w:tcPr>
          <w:p w14:paraId="0B25956D"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Actividades acuáticas</w:t>
            </w:r>
          </w:p>
        </w:tc>
        <w:tc>
          <w:tcPr>
            <w:tcW w:w="1494" w:type="dxa"/>
            <w:tcBorders>
              <w:top w:val="nil"/>
              <w:left w:val="nil"/>
              <w:bottom w:val="single" w:sz="4" w:space="0" w:color="auto"/>
              <w:right w:val="nil"/>
            </w:tcBorders>
            <w:shd w:val="clear" w:color="000000" w:fill="FFC000"/>
            <w:noWrap/>
            <w:vAlign w:val="bottom"/>
            <w:hideMark/>
          </w:tcPr>
          <w:p w14:paraId="3BE21CA9"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Jóvenes</w:t>
            </w:r>
          </w:p>
        </w:tc>
        <w:tc>
          <w:tcPr>
            <w:tcW w:w="848" w:type="dxa"/>
            <w:tcBorders>
              <w:top w:val="nil"/>
              <w:left w:val="single" w:sz="8" w:space="0" w:color="auto"/>
              <w:bottom w:val="single" w:sz="4" w:space="0" w:color="auto"/>
              <w:right w:val="nil"/>
            </w:tcBorders>
            <w:shd w:val="clear" w:color="auto" w:fill="auto"/>
            <w:noWrap/>
            <w:vAlign w:val="bottom"/>
            <w:hideMark/>
          </w:tcPr>
          <w:p w14:paraId="6C7263B9"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6,67 €</w:t>
            </w:r>
          </w:p>
        </w:tc>
        <w:tc>
          <w:tcPr>
            <w:tcW w:w="893" w:type="dxa"/>
            <w:tcBorders>
              <w:top w:val="single" w:sz="8" w:space="0" w:color="auto"/>
              <w:left w:val="single" w:sz="8" w:space="0" w:color="auto"/>
              <w:bottom w:val="single" w:sz="4" w:space="0" w:color="auto"/>
              <w:right w:val="nil"/>
            </w:tcBorders>
            <w:shd w:val="clear" w:color="000000" w:fill="FFC000"/>
            <w:noWrap/>
            <w:vAlign w:val="bottom"/>
            <w:hideMark/>
          </w:tcPr>
          <w:p w14:paraId="7B68925C"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6,52 €</w:t>
            </w:r>
          </w:p>
        </w:tc>
        <w:tc>
          <w:tcPr>
            <w:tcW w:w="1317" w:type="dxa"/>
            <w:vMerge w:val="restart"/>
            <w:tcBorders>
              <w:top w:val="single" w:sz="8" w:space="0" w:color="auto"/>
              <w:left w:val="single" w:sz="8" w:space="0" w:color="auto"/>
              <w:right w:val="nil"/>
            </w:tcBorders>
            <w:shd w:val="clear" w:color="000000" w:fill="000000"/>
            <w:noWrap/>
            <w:vAlign w:val="bottom"/>
            <w:hideMark/>
          </w:tcPr>
          <w:p w14:paraId="75C3D1D3"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p w14:paraId="745575F9"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p w14:paraId="0D9BC812"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p w14:paraId="2C5722B2"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p w14:paraId="25DADD6F"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p w14:paraId="586DABD6"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p w14:paraId="026619A5"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p w14:paraId="21F28DCF"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p w14:paraId="713700E3"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FFFFFF"/>
                <w:sz w:val="18"/>
                <w:szCs w:val="18"/>
              </w:rPr>
            </w:pPr>
            <w:r w:rsidRPr="008078F9">
              <w:rPr>
                <w:rFonts w:ascii="Calibri" w:eastAsia="Times New Roman" w:hAnsi="Calibri" w:cs="Calibri"/>
                <w:b/>
                <w:bCs/>
                <w:i/>
                <w:color w:val="FFFFFF"/>
                <w:sz w:val="18"/>
                <w:szCs w:val="18"/>
              </w:rPr>
              <w:t>EXENTO</w:t>
            </w:r>
          </w:p>
          <w:p w14:paraId="6629E844"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p w14:paraId="70C076CE"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p w14:paraId="229AB194"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p w14:paraId="239B2E3E"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p w14:paraId="1349D233"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p w14:paraId="1211A18F"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p w14:paraId="496F92D0"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tc>
        <w:tc>
          <w:tcPr>
            <w:tcW w:w="1317" w:type="dxa"/>
            <w:tcBorders>
              <w:top w:val="single" w:sz="8" w:space="0" w:color="auto"/>
              <w:left w:val="single" w:sz="8" w:space="0" w:color="auto"/>
              <w:bottom w:val="single" w:sz="4" w:space="0" w:color="auto"/>
              <w:right w:val="single" w:sz="8" w:space="0" w:color="auto"/>
            </w:tcBorders>
            <w:shd w:val="clear" w:color="000000" w:fill="FFC000"/>
            <w:noWrap/>
            <w:vAlign w:val="bottom"/>
            <w:hideMark/>
          </w:tcPr>
          <w:p w14:paraId="58600150"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7,57 €</w:t>
            </w:r>
          </w:p>
        </w:tc>
      </w:tr>
      <w:tr w:rsidR="00FF6009" w:rsidRPr="008078F9" w14:paraId="476FDD1E" w14:textId="77777777" w:rsidTr="00FF6B23">
        <w:trPr>
          <w:trHeight w:val="245"/>
        </w:trPr>
        <w:tc>
          <w:tcPr>
            <w:tcW w:w="1697" w:type="dxa"/>
            <w:vMerge/>
            <w:tcBorders>
              <w:top w:val="nil"/>
              <w:left w:val="single" w:sz="8" w:space="0" w:color="auto"/>
              <w:bottom w:val="single" w:sz="8" w:space="0" w:color="000000"/>
              <w:right w:val="single" w:sz="8" w:space="0" w:color="auto"/>
            </w:tcBorders>
            <w:vAlign w:val="center"/>
            <w:hideMark/>
          </w:tcPr>
          <w:p w14:paraId="29C2EC4D"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p>
        </w:tc>
        <w:tc>
          <w:tcPr>
            <w:tcW w:w="1494" w:type="dxa"/>
            <w:tcBorders>
              <w:top w:val="nil"/>
              <w:left w:val="nil"/>
              <w:bottom w:val="single" w:sz="4" w:space="0" w:color="auto"/>
              <w:right w:val="nil"/>
            </w:tcBorders>
            <w:shd w:val="clear" w:color="000000" w:fill="FFC000"/>
            <w:noWrap/>
            <w:vAlign w:val="bottom"/>
            <w:hideMark/>
          </w:tcPr>
          <w:p w14:paraId="35F01A91"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Adultos</w:t>
            </w:r>
          </w:p>
        </w:tc>
        <w:tc>
          <w:tcPr>
            <w:tcW w:w="848" w:type="dxa"/>
            <w:tcBorders>
              <w:top w:val="nil"/>
              <w:left w:val="single" w:sz="8" w:space="0" w:color="auto"/>
              <w:bottom w:val="single" w:sz="4" w:space="0" w:color="auto"/>
              <w:right w:val="nil"/>
            </w:tcBorders>
            <w:shd w:val="clear" w:color="auto" w:fill="auto"/>
            <w:noWrap/>
            <w:vAlign w:val="bottom"/>
            <w:hideMark/>
          </w:tcPr>
          <w:p w14:paraId="57380949"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8,92 €</w:t>
            </w:r>
          </w:p>
        </w:tc>
        <w:tc>
          <w:tcPr>
            <w:tcW w:w="893" w:type="dxa"/>
            <w:tcBorders>
              <w:top w:val="nil"/>
              <w:left w:val="single" w:sz="8" w:space="0" w:color="auto"/>
              <w:bottom w:val="single" w:sz="4" w:space="0" w:color="auto"/>
              <w:right w:val="nil"/>
            </w:tcBorders>
            <w:shd w:val="clear" w:color="000000" w:fill="FFC000"/>
            <w:noWrap/>
            <w:vAlign w:val="bottom"/>
            <w:hideMark/>
          </w:tcPr>
          <w:p w14:paraId="1BC922D8"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8,72 €</w:t>
            </w:r>
          </w:p>
        </w:tc>
        <w:tc>
          <w:tcPr>
            <w:tcW w:w="1317" w:type="dxa"/>
            <w:vMerge/>
            <w:tcBorders>
              <w:left w:val="single" w:sz="8" w:space="0" w:color="auto"/>
              <w:right w:val="nil"/>
            </w:tcBorders>
            <w:shd w:val="clear" w:color="000000" w:fill="000000"/>
            <w:noWrap/>
            <w:vAlign w:val="bottom"/>
            <w:hideMark/>
          </w:tcPr>
          <w:p w14:paraId="0E4A6C79"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p>
        </w:tc>
        <w:tc>
          <w:tcPr>
            <w:tcW w:w="1317" w:type="dxa"/>
            <w:tcBorders>
              <w:top w:val="nil"/>
              <w:left w:val="single" w:sz="8" w:space="0" w:color="auto"/>
              <w:bottom w:val="single" w:sz="4" w:space="0" w:color="auto"/>
              <w:right w:val="single" w:sz="8" w:space="0" w:color="auto"/>
            </w:tcBorders>
            <w:shd w:val="clear" w:color="000000" w:fill="FFC000"/>
            <w:noWrap/>
            <w:vAlign w:val="bottom"/>
            <w:hideMark/>
          </w:tcPr>
          <w:p w14:paraId="583013AE"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10,12 €</w:t>
            </w:r>
          </w:p>
        </w:tc>
      </w:tr>
      <w:tr w:rsidR="00FF6009" w:rsidRPr="008078F9" w14:paraId="4E75512B" w14:textId="77777777" w:rsidTr="00FF6B23">
        <w:trPr>
          <w:trHeight w:val="245"/>
        </w:trPr>
        <w:tc>
          <w:tcPr>
            <w:tcW w:w="1697" w:type="dxa"/>
            <w:vMerge/>
            <w:tcBorders>
              <w:top w:val="nil"/>
              <w:left w:val="single" w:sz="8" w:space="0" w:color="auto"/>
              <w:bottom w:val="single" w:sz="8" w:space="0" w:color="000000"/>
              <w:right w:val="single" w:sz="8" w:space="0" w:color="auto"/>
            </w:tcBorders>
            <w:vAlign w:val="center"/>
            <w:hideMark/>
          </w:tcPr>
          <w:p w14:paraId="298298BF"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p>
        </w:tc>
        <w:tc>
          <w:tcPr>
            <w:tcW w:w="1494" w:type="dxa"/>
            <w:tcBorders>
              <w:top w:val="nil"/>
              <w:left w:val="nil"/>
              <w:bottom w:val="single" w:sz="4" w:space="0" w:color="auto"/>
              <w:right w:val="nil"/>
            </w:tcBorders>
            <w:shd w:val="clear" w:color="000000" w:fill="FFC000"/>
            <w:noWrap/>
            <w:vAlign w:val="bottom"/>
            <w:hideMark/>
          </w:tcPr>
          <w:p w14:paraId="122AB0DB"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Pensionistas</w:t>
            </w:r>
          </w:p>
        </w:tc>
        <w:tc>
          <w:tcPr>
            <w:tcW w:w="848" w:type="dxa"/>
            <w:tcBorders>
              <w:top w:val="nil"/>
              <w:left w:val="single" w:sz="8" w:space="0" w:color="auto"/>
              <w:bottom w:val="single" w:sz="4" w:space="0" w:color="auto"/>
              <w:right w:val="nil"/>
            </w:tcBorders>
            <w:shd w:val="clear" w:color="auto" w:fill="auto"/>
            <w:noWrap/>
            <w:vAlign w:val="bottom"/>
            <w:hideMark/>
          </w:tcPr>
          <w:p w14:paraId="0ACF7064"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6,67 €</w:t>
            </w:r>
          </w:p>
        </w:tc>
        <w:tc>
          <w:tcPr>
            <w:tcW w:w="893" w:type="dxa"/>
            <w:tcBorders>
              <w:top w:val="nil"/>
              <w:left w:val="single" w:sz="8" w:space="0" w:color="auto"/>
              <w:bottom w:val="single" w:sz="4" w:space="0" w:color="auto"/>
              <w:right w:val="nil"/>
            </w:tcBorders>
            <w:shd w:val="clear" w:color="000000" w:fill="FFC000"/>
            <w:noWrap/>
            <w:vAlign w:val="bottom"/>
            <w:hideMark/>
          </w:tcPr>
          <w:p w14:paraId="531773F5"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6,52 €</w:t>
            </w:r>
          </w:p>
        </w:tc>
        <w:tc>
          <w:tcPr>
            <w:tcW w:w="1317" w:type="dxa"/>
            <w:vMerge/>
            <w:tcBorders>
              <w:left w:val="single" w:sz="8" w:space="0" w:color="auto"/>
              <w:right w:val="nil"/>
            </w:tcBorders>
            <w:shd w:val="clear" w:color="000000" w:fill="000000"/>
            <w:noWrap/>
            <w:vAlign w:val="bottom"/>
            <w:hideMark/>
          </w:tcPr>
          <w:p w14:paraId="45C870B8"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p>
        </w:tc>
        <w:tc>
          <w:tcPr>
            <w:tcW w:w="1317" w:type="dxa"/>
            <w:tcBorders>
              <w:top w:val="nil"/>
              <w:left w:val="single" w:sz="8" w:space="0" w:color="auto"/>
              <w:bottom w:val="single" w:sz="4" w:space="0" w:color="auto"/>
              <w:right w:val="single" w:sz="8" w:space="0" w:color="auto"/>
            </w:tcBorders>
            <w:shd w:val="clear" w:color="000000" w:fill="FFC000"/>
            <w:noWrap/>
            <w:vAlign w:val="bottom"/>
            <w:hideMark/>
          </w:tcPr>
          <w:p w14:paraId="35992035"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7,57 €</w:t>
            </w:r>
          </w:p>
        </w:tc>
      </w:tr>
      <w:tr w:rsidR="00FF6009" w:rsidRPr="008078F9" w14:paraId="7D074762" w14:textId="77777777" w:rsidTr="00FF6B23">
        <w:trPr>
          <w:trHeight w:val="257"/>
        </w:trPr>
        <w:tc>
          <w:tcPr>
            <w:tcW w:w="1697" w:type="dxa"/>
            <w:vMerge/>
            <w:tcBorders>
              <w:top w:val="nil"/>
              <w:left w:val="single" w:sz="8" w:space="0" w:color="auto"/>
              <w:bottom w:val="single" w:sz="8" w:space="0" w:color="000000"/>
              <w:right w:val="single" w:sz="8" w:space="0" w:color="auto"/>
            </w:tcBorders>
            <w:vAlign w:val="center"/>
            <w:hideMark/>
          </w:tcPr>
          <w:p w14:paraId="05B7B624"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p>
        </w:tc>
        <w:tc>
          <w:tcPr>
            <w:tcW w:w="1494" w:type="dxa"/>
            <w:tcBorders>
              <w:top w:val="nil"/>
              <w:left w:val="nil"/>
              <w:bottom w:val="single" w:sz="8" w:space="0" w:color="auto"/>
              <w:right w:val="nil"/>
            </w:tcBorders>
            <w:shd w:val="clear" w:color="000000" w:fill="FFC000"/>
            <w:noWrap/>
            <w:vAlign w:val="bottom"/>
            <w:hideMark/>
          </w:tcPr>
          <w:p w14:paraId="73D33C8C"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proofErr w:type="spellStart"/>
            <w:r w:rsidRPr="008078F9">
              <w:rPr>
                <w:rFonts w:ascii="Calibri" w:eastAsia="Times New Roman" w:hAnsi="Calibri" w:cs="Calibri"/>
                <w:b/>
                <w:bCs/>
                <w:i/>
                <w:color w:val="000000"/>
                <w:sz w:val="18"/>
                <w:szCs w:val="18"/>
              </w:rPr>
              <w:t>P.C.Discapacidad</w:t>
            </w:r>
            <w:proofErr w:type="spellEnd"/>
          </w:p>
        </w:tc>
        <w:tc>
          <w:tcPr>
            <w:tcW w:w="848" w:type="dxa"/>
            <w:tcBorders>
              <w:top w:val="nil"/>
              <w:left w:val="single" w:sz="8" w:space="0" w:color="auto"/>
              <w:bottom w:val="single" w:sz="8" w:space="0" w:color="auto"/>
              <w:right w:val="nil"/>
            </w:tcBorders>
            <w:shd w:val="clear" w:color="auto" w:fill="auto"/>
            <w:noWrap/>
            <w:vAlign w:val="bottom"/>
            <w:hideMark/>
          </w:tcPr>
          <w:p w14:paraId="09C6ACEA"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6,67 €</w:t>
            </w:r>
          </w:p>
        </w:tc>
        <w:tc>
          <w:tcPr>
            <w:tcW w:w="893" w:type="dxa"/>
            <w:tcBorders>
              <w:top w:val="nil"/>
              <w:left w:val="single" w:sz="8" w:space="0" w:color="auto"/>
              <w:bottom w:val="nil"/>
              <w:right w:val="nil"/>
            </w:tcBorders>
            <w:shd w:val="clear" w:color="000000" w:fill="FFC000"/>
            <w:noWrap/>
            <w:vAlign w:val="bottom"/>
            <w:hideMark/>
          </w:tcPr>
          <w:p w14:paraId="25E44FC5"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6,52 €</w:t>
            </w:r>
          </w:p>
        </w:tc>
        <w:tc>
          <w:tcPr>
            <w:tcW w:w="1317" w:type="dxa"/>
            <w:vMerge/>
            <w:tcBorders>
              <w:left w:val="single" w:sz="8" w:space="0" w:color="auto"/>
              <w:right w:val="nil"/>
            </w:tcBorders>
            <w:shd w:val="clear" w:color="000000" w:fill="000000"/>
            <w:noWrap/>
            <w:vAlign w:val="bottom"/>
            <w:hideMark/>
          </w:tcPr>
          <w:p w14:paraId="42D50C56"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p>
        </w:tc>
        <w:tc>
          <w:tcPr>
            <w:tcW w:w="1317" w:type="dxa"/>
            <w:tcBorders>
              <w:top w:val="nil"/>
              <w:left w:val="single" w:sz="8" w:space="0" w:color="auto"/>
              <w:bottom w:val="nil"/>
              <w:right w:val="single" w:sz="8" w:space="0" w:color="auto"/>
            </w:tcBorders>
            <w:shd w:val="clear" w:color="000000" w:fill="FFC000"/>
            <w:noWrap/>
            <w:vAlign w:val="bottom"/>
            <w:hideMark/>
          </w:tcPr>
          <w:p w14:paraId="02471BEF"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7,57 €</w:t>
            </w:r>
          </w:p>
        </w:tc>
      </w:tr>
      <w:tr w:rsidR="00FF6009" w:rsidRPr="008078F9" w14:paraId="0DA49B3B" w14:textId="77777777" w:rsidTr="00FF6B23">
        <w:trPr>
          <w:trHeight w:val="245"/>
        </w:trPr>
        <w:tc>
          <w:tcPr>
            <w:tcW w:w="1697" w:type="dxa"/>
            <w:vMerge w:val="restart"/>
            <w:tcBorders>
              <w:top w:val="nil"/>
              <w:left w:val="single" w:sz="8" w:space="0" w:color="auto"/>
              <w:bottom w:val="single" w:sz="8" w:space="0" w:color="000000"/>
              <w:right w:val="single" w:sz="8" w:space="0" w:color="auto"/>
            </w:tcBorders>
            <w:shd w:val="clear" w:color="000000" w:fill="00B0F0"/>
            <w:vAlign w:val="center"/>
            <w:hideMark/>
          </w:tcPr>
          <w:p w14:paraId="1B4A7736"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Sala de fitness (a partir de 14 años)</w:t>
            </w:r>
          </w:p>
        </w:tc>
        <w:tc>
          <w:tcPr>
            <w:tcW w:w="1494" w:type="dxa"/>
            <w:tcBorders>
              <w:top w:val="nil"/>
              <w:left w:val="nil"/>
              <w:bottom w:val="single" w:sz="4" w:space="0" w:color="auto"/>
              <w:right w:val="nil"/>
            </w:tcBorders>
            <w:shd w:val="clear" w:color="000000" w:fill="FFC000"/>
            <w:noWrap/>
            <w:vAlign w:val="bottom"/>
            <w:hideMark/>
          </w:tcPr>
          <w:p w14:paraId="12CC1FB9"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Jóvenes</w:t>
            </w:r>
          </w:p>
        </w:tc>
        <w:tc>
          <w:tcPr>
            <w:tcW w:w="848" w:type="dxa"/>
            <w:tcBorders>
              <w:top w:val="nil"/>
              <w:left w:val="single" w:sz="8" w:space="0" w:color="auto"/>
              <w:bottom w:val="single" w:sz="4" w:space="0" w:color="auto"/>
              <w:right w:val="nil"/>
            </w:tcBorders>
            <w:shd w:val="clear" w:color="auto" w:fill="auto"/>
            <w:noWrap/>
            <w:vAlign w:val="bottom"/>
            <w:hideMark/>
          </w:tcPr>
          <w:p w14:paraId="3BE9AC29" w14:textId="77777777" w:rsidR="00FF6009" w:rsidRPr="008078F9" w:rsidRDefault="00FF6009" w:rsidP="00FF6009">
            <w:pPr>
              <w:spacing w:before="0" w:after="0" w:line="240" w:lineRule="auto"/>
              <w:ind w:left="208"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18,83 €</w:t>
            </w:r>
          </w:p>
        </w:tc>
        <w:tc>
          <w:tcPr>
            <w:tcW w:w="893" w:type="dxa"/>
            <w:tcBorders>
              <w:top w:val="single" w:sz="8" w:space="0" w:color="auto"/>
              <w:left w:val="single" w:sz="8" w:space="0" w:color="auto"/>
              <w:bottom w:val="single" w:sz="4" w:space="0" w:color="auto"/>
              <w:right w:val="nil"/>
            </w:tcBorders>
            <w:shd w:val="clear" w:color="000000" w:fill="FFC000"/>
            <w:noWrap/>
            <w:vAlign w:val="bottom"/>
            <w:hideMark/>
          </w:tcPr>
          <w:p w14:paraId="0E7E8454"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18,42 €</w:t>
            </w:r>
          </w:p>
        </w:tc>
        <w:tc>
          <w:tcPr>
            <w:tcW w:w="1317" w:type="dxa"/>
            <w:vMerge/>
            <w:tcBorders>
              <w:left w:val="single" w:sz="8" w:space="0" w:color="auto"/>
              <w:right w:val="nil"/>
            </w:tcBorders>
            <w:shd w:val="clear" w:color="000000" w:fill="000000"/>
            <w:noWrap/>
            <w:vAlign w:val="bottom"/>
            <w:hideMark/>
          </w:tcPr>
          <w:p w14:paraId="26A73F6B"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p>
        </w:tc>
        <w:tc>
          <w:tcPr>
            <w:tcW w:w="1317" w:type="dxa"/>
            <w:tcBorders>
              <w:top w:val="single" w:sz="8" w:space="0" w:color="auto"/>
              <w:left w:val="single" w:sz="8" w:space="0" w:color="auto"/>
              <w:bottom w:val="single" w:sz="4" w:space="0" w:color="auto"/>
              <w:right w:val="single" w:sz="8" w:space="0" w:color="auto"/>
            </w:tcBorders>
            <w:shd w:val="clear" w:color="000000" w:fill="FFC000"/>
            <w:noWrap/>
            <w:vAlign w:val="bottom"/>
            <w:hideMark/>
          </w:tcPr>
          <w:p w14:paraId="7938A87C"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21,36 €</w:t>
            </w:r>
          </w:p>
        </w:tc>
      </w:tr>
      <w:tr w:rsidR="00FF6009" w:rsidRPr="008078F9" w14:paraId="241F1941" w14:textId="77777777" w:rsidTr="00FF6B23">
        <w:trPr>
          <w:trHeight w:val="245"/>
        </w:trPr>
        <w:tc>
          <w:tcPr>
            <w:tcW w:w="1697" w:type="dxa"/>
            <w:vMerge/>
            <w:tcBorders>
              <w:top w:val="nil"/>
              <w:left w:val="single" w:sz="8" w:space="0" w:color="auto"/>
              <w:bottom w:val="single" w:sz="8" w:space="0" w:color="000000"/>
              <w:right w:val="single" w:sz="8" w:space="0" w:color="auto"/>
            </w:tcBorders>
            <w:vAlign w:val="center"/>
            <w:hideMark/>
          </w:tcPr>
          <w:p w14:paraId="7EE3D569"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p>
        </w:tc>
        <w:tc>
          <w:tcPr>
            <w:tcW w:w="1494" w:type="dxa"/>
            <w:tcBorders>
              <w:top w:val="nil"/>
              <w:left w:val="nil"/>
              <w:bottom w:val="single" w:sz="4" w:space="0" w:color="auto"/>
              <w:right w:val="nil"/>
            </w:tcBorders>
            <w:shd w:val="clear" w:color="000000" w:fill="FFC000"/>
            <w:noWrap/>
            <w:vAlign w:val="bottom"/>
            <w:hideMark/>
          </w:tcPr>
          <w:p w14:paraId="057F1914"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Adultos</w:t>
            </w:r>
          </w:p>
        </w:tc>
        <w:tc>
          <w:tcPr>
            <w:tcW w:w="848" w:type="dxa"/>
            <w:tcBorders>
              <w:top w:val="nil"/>
              <w:left w:val="single" w:sz="8" w:space="0" w:color="auto"/>
              <w:bottom w:val="single" w:sz="4" w:space="0" w:color="auto"/>
              <w:right w:val="nil"/>
            </w:tcBorders>
            <w:shd w:val="clear" w:color="auto" w:fill="auto"/>
            <w:noWrap/>
            <w:vAlign w:val="bottom"/>
            <w:hideMark/>
          </w:tcPr>
          <w:p w14:paraId="77F1D886" w14:textId="77777777" w:rsidR="00FF6009" w:rsidRPr="008078F9" w:rsidRDefault="00FF6009" w:rsidP="00FF6009">
            <w:pPr>
              <w:spacing w:before="0" w:after="0" w:line="240" w:lineRule="auto"/>
              <w:ind w:left="208"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18,83 €</w:t>
            </w:r>
          </w:p>
        </w:tc>
        <w:tc>
          <w:tcPr>
            <w:tcW w:w="893" w:type="dxa"/>
            <w:tcBorders>
              <w:top w:val="nil"/>
              <w:left w:val="single" w:sz="8" w:space="0" w:color="auto"/>
              <w:bottom w:val="single" w:sz="4" w:space="0" w:color="auto"/>
              <w:right w:val="nil"/>
            </w:tcBorders>
            <w:shd w:val="clear" w:color="000000" w:fill="FFC000"/>
            <w:noWrap/>
            <w:vAlign w:val="bottom"/>
            <w:hideMark/>
          </w:tcPr>
          <w:p w14:paraId="140C78BB"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18,42 €</w:t>
            </w:r>
          </w:p>
        </w:tc>
        <w:tc>
          <w:tcPr>
            <w:tcW w:w="1317" w:type="dxa"/>
            <w:vMerge/>
            <w:tcBorders>
              <w:left w:val="single" w:sz="8" w:space="0" w:color="auto"/>
              <w:right w:val="nil"/>
            </w:tcBorders>
            <w:shd w:val="clear" w:color="000000" w:fill="000000"/>
            <w:noWrap/>
            <w:vAlign w:val="bottom"/>
            <w:hideMark/>
          </w:tcPr>
          <w:p w14:paraId="3D804EB6"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p>
        </w:tc>
        <w:tc>
          <w:tcPr>
            <w:tcW w:w="1317" w:type="dxa"/>
            <w:tcBorders>
              <w:top w:val="nil"/>
              <w:left w:val="single" w:sz="8" w:space="0" w:color="auto"/>
              <w:bottom w:val="single" w:sz="4" w:space="0" w:color="auto"/>
              <w:right w:val="single" w:sz="8" w:space="0" w:color="auto"/>
            </w:tcBorders>
            <w:shd w:val="clear" w:color="000000" w:fill="FFC000"/>
            <w:noWrap/>
            <w:vAlign w:val="bottom"/>
            <w:hideMark/>
          </w:tcPr>
          <w:p w14:paraId="7E587F78"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21,36 €</w:t>
            </w:r>
          </w:p>
        </w:tc>
      </w:tr>
      <w:tr w:rsidR="00FF6009" w:rsidRPr="008078F9" w14:paraId="458B6BFC" w14:textId="77777777" w:rsidTr="00FF6B23">
        <w:trPr>
          <w:trHeight w:val="245"/>
        </w:trPr>
        <w:tc>
          <w:tcPr>
            <w:tcW w:w="1697" w:type="dxa"/>
            <w:vMerge/>
            <w:tcBorders>
              <w:top w:val="nil"/>
              <w:left w:val="single" w:sz="8" w:space="0" w:color="auto"/>
              <w:bottom w:val="single" w:sz="8" w:space="0" w:color="000000"/>
              <w:right w:val="single" w:sz="8" w:space="0" w:color="auto"/>
            </w:tcBorders>
            <w:vAlign w:val="center"/>
            <w:hideMark/>
          </w:tcPr>
          <w:p w14:paraId="5818936D"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p>
        </w:tc>
        <w:tc>
          <w:tcPr>
            <w:tcW w:w="1494" w:type="dxa"/>
            <w:tcBorders>
              <w:top w:val="nil"/>
              <w:left w:val="nil"/>
              <w:bottom w:val="single" w:sz="4" w:space="0" w:color="auto"/>
              <w:right w:val="nil"/>
            </w:tcBorders>
            <w:shd w:val="clear" w:color="000000" w:fill="FFC000"/>
            <w:noWrap/>
            <w:vAlign w:val="bottom"/>
            <w:hideMark/>
          </w:tcPr>
          <w:p w14:paraId="41DC9B02"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Pensionistas</w:t>
            </w:r>
          </w:p>
        </w:tc>
        <w:tc>
          <w:tcPr>
            <w:tcW w:w="848" w:type="dxa"/>
            <w:tcBorders>
              <w:top w:val="nil"/>
              <w:left w:val="single" w:sz="8" w:space="0" w:color="auto"/>
              <w:bottom w:val="single" w:sz="4" w:space="0" w:color="auto"/>
              <w:right w:val="nil"/>
            </w:tcBorders>
            <w:shd w:val="clear" w:color="auto" w:fill="auto"/>
            <w:noWrap/>
            <w:vAlign w:val="bottom"/>
            <w:hideMark/>
          </w:tcPr>
          <w:p w14:paraId="47337078" w14:textId="77777777" w:rsidR="00FF6009" w:rsidRPr="008078F9" w:rsidRDefault="00FF6009" w:rsidP="00FF6009">
            <w:pPr>
              <w:spacing w:before="0" w:after="0" w:line="240" w:lineRule="auto"/>
              <w:ind w:left="208"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6,67 €</w:t>
            </w:r>
          </w:p>
        </w:tc>
        <w:tc>
          <w:tcPr>
            <w:tcW w:w="893" w:type="dxa"/>
            <w:tcBorders>
              <w:top w:val="nil"/>
              <w:left w:val="single" w:sz="8" w:space="0" w:color="auto"/>
              <w:bottom w:val="single" w:sz="4" w:space="0" w:color="auto"/>
              <w:right w:val="nil"/>
            </w:tcBorders>
            <w:shd w:val="clear" w:color="000000" w:fill="FFC000"/>
            <w:noWrap/>
            <w:vAlign w:val="bottom"/>
            <w:hideMark/>
          </w:tcPr>
          <w:p w14:paraId="1B6E9625"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6,52 €</w:t>
            </w:r>
          </w:p>
        </w:tc>
        <w:tc>
          <w:tcPr>
            <w:tcW w:w="1317" w:type="dxa"/>
            <w:vMerge/>
            <w:tcBorders>
              <w:left w:val="single" w:sz="8" w:space="0" w:color="auto"/>
              <w:right w:val="nil"/>
            </w:tcBorders>
            <w:shd w:val="clear" w:color="000000" w:fill="000000"/>
            <w:noWrap/>
            <w:vAlign w:val="bottom"/>
            <w:hideMark/>
          </w:tcPr>
          <w:p w14:paraId="7C82C827"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p>
        </w:tc>
        <w:tc>
          <w:tcPr>
            <w:tcW w:w="1317" w:type="dxa"/>
            <w:tcBorders>
              <w:top w:val="nil"/>
              <w:left w:val="single" w:sz="8" w:space="0" w:color="auto"/>
              <w:bottom w:val="single" w:sz="4" w:space="0" w:color="auto"/>
              <w:right w:val="single" w:sz="8" w:space="0" w:color="auto"/>
            </w:tcBorders>
            <w:shd w:val="clear" w:color="000000" w:fill="FFC000"/>
            <w:noWrap/>
            <w:vAlign w:val="bottom"/>
            <w:hideMark/>
          </w:tcPr>
          <w:p w14:paraId="404581A5"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7,57 €</w:t>
            </w:r>
          </w:p>
        </w:tc>
      </w:tr>
      <w:tr w:rsidR="00FF6009" w:rsidRPr="008078F9" w14:paraId="3E42EACF" w14:textId="77777777" w:rsidTr="00FF6B23">
        <w:trPr>
          <w:trHeight w:val="257"/>
        </w:trPr>
        <w:tc>
          <w:tcPr>
            <w:tcW w:w="1697" w:type="dxa"/>
            <w:vMerge/>
            <w:tcBorders>
              <w:top w:val="nil"/>
              <w:left w:val="single" w:sz="8" w:space="0" w:color="auto"/>
              <w:bottom w:val="single" w:sz="8" w:space="0" w:color="000000"/>
              <w:right w:val="single" w:sz="8" w:space="0" w:color="auto"/>
            </w:tcBorders>
            <w:vAlign w:val="center"/>
            <w:hideMark/>
          </w:tcPr>
          <w:p w14:paraId="10BA829C"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p>
        </w:tc>
        <w:tc>
          <w:tcPr>
            <w:tcW w:w="1494" w:type="dxa"/>
            <w:tcBorders>
              <w:top w:val="nil"/>
              <w:left w:val="nil"/>
              <w:bottom w:val="single" w:sz="8" w:space="0" w:color="auto"/>
              <w:right w:val="nil"/>
            </w:tcBorders>
            <w:shd w:val="clear" w:color="000000" w:fill="FFC000"/>
            <w:noWrap/>
            <w:vAlign w:val="bottom"/>
            <w:hideMark/>
          </w:tcPr>
          <w:p w14:paraId="5E3148E7"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proofErr w:type="spellStart"/>
            <w:r w:rsidRPr="008078F9">
              <w:rPr>
                <w:rFonts w:ascii="Calibri" w:eastAsia="Times New Roman" w:hAnsi="Calibri" w:cs="Calibri"/>
                <w:b/>
                <w:bCs/>
                <w:i/>
                <w:color w:val="000000"/>
                <w:sz w:val="18"/>
                <w:szCs w:val="18"/>
              </w:rPr>
              <w:t>P.C.Discapacidad</w:t>
            </w:r>
            <w:proofErr w:type="spellEnd"/>
          </w:p>
        </w:tc>
        <w:tc>
          <w:tcPr>
            <w:tcW w:w="848" w:type="dxa"/>
            <w:tcBorders>
              <w:top w:val="nil"/>
              <w:left w:val="single" w:sz="8" w:space="0" w:color="auto"/>
              <w:bottom w:val="nil"/>
              <w:right w:val="nil"/>
            </w:tcBorders>
            <w:shd w:val="clear" w:color="auto" w:fill="auto"/>
            <w:noWrap/>
            <w:vAlign w:val="bottom"/>
            <w:hideMark/>
          </w:tcPr>
          <w:p w14:paraId="23C6A288" w14:textId="77777777" w:rsidR="00FF6009" w:rsidRPr="008078F9" w:rsidRDefault="00FF6009" w:rsidP="00FF6009">
            <w:pPr>
              <w:spacing w:before="0" w:after="0" w:line="240" w:lineRule="auto"/>
              <w:ind w:left="208"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6,67 €</w:t>
            </w:r>
          </w:p>
        </w:tc>
        <w:tc>
          <w:tcPr>
            <w:tcW w:w="893" w:type="dxa"/>
            <w:tcBorders>
              <w:top w:val="nil"/>
              <w:left w:val="single" w:sz="8" w:space="0" w:color="auto"/>
              <w:bottom w:val="single" w:sz="8" w:space="0" w:color="auto"/>
              <w:right w:val="nil"/>
            </w:tcBorders>
            <w:shd w:val="clear" w:color="000000" w:fill="FFC000"/>
            <w:noWrap/>
            <w:vAlign w:val="bottom"/>
            <w:hideMark/>
          </w:tcPr>
          <w:p w14:paraId="1656025E"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6,52 €</w:t>
            </w:r>
          </w:p>
        </w:tc>
        <w:tc>
          <w:tcPr>
            <w:tcW w:w="1317" w:type="dxa"/>
            <w:vMerge/>
            <w:tcBorders>
              <w:left w:val="single" w:sz="8" w:space="0" w:color="auto"/>
              <w:right w:val="nil"/>
            </w:tcBorders>
            <w:shd w:val="clear" w:color="000000" w:fill="000000"/>
            <w:noWrap/>
            <w:vAlign w:val="bottom"/>
            <w:hideMark/>
          </w:tcPr>
          <w:p w14:paraId="7CA58425"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p>
        </w:tc>
        <w:tc>
          <w:tcPr>
            <w:tcW w:w="1317" w:type="dxa"/>
            <w:tcBorders>
              <w:top w:val="nil"/>
              <w:left w:val="single" w:sz="8" w:space="0" w:color="auto"/>
              <w:bottom w:val="single" w:sz="8" w:space="0" w:color="auto"/>
              <w:right w:val="single" w:sz="8" w:space="0" w:color="auto"/>
            </w:tcBorders>
            <w:shd w:val="clear" w:color="000000" w:fill="FFC000"/>
            <w:noWrap/>
            <w:vAlign w:val="bottom"/>
            <w:hideMark/>
          </w:tcPr>
          <w:p w14:paraId="74CB81E3"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7,57 €</w:t>
            </w:r>
          </w:p>
        </w:tc>
      </w:tr>
      <w:tr w:rsidR="00FF6009" w:rsidRPr="008078F9" w14:paraId="121D9E36" w14:textId="77777777" w:rsidTr="00FF6B23">
        <w:trPr>
          <w:trHeight w:val="245"/>
        </w:trPr>
        <w:tc>
          <w:tcPr>
            <w:tcW w:w="1697" w:type="dxa"/>
            <w:vMerge w:val="restart"/>
            <w:tcBorders>
              <w:top w:val="nil"/>
              <w:left w:val="single" w:sz="8" w:space="0" w:color="auto"/>
              <w:bottom w:val="single" w:sz="8" w:space="0" w:color="000000"/>
              <w:right w:val="single" w:sz="8" w:space="0" w:color="auto"/>
            </w:tcBorders>
            <w:shd w:val="clear" w:color="000000" w:fill="FABF8F"/>
            <w:vAlign w:val="center"/>
            <w:hideMark/>
          </w:tcPr>
          <w:p w14:paraId="2836DF18"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Bailes de salón - gimnasia rítmica</w:t>
            </w:r>
          </w:p>
        </w:tc>
        <w:tc>
          <w:tcPr>
            <w:tcW w:w="1494" w:type="dxa"/>
            <w:tcBorders>
              <w:top w:val="nil"/>
              <w:left w:val="nil"/>
              <w:bottom w:val="single" w:sz="4" w:space="0" w:color="auto"/>
              <w:right w:val="nil"/>
            </w:tcBorders>
            <w:shd w:val="clear" w:color="000000" w:fill="FFC000"/>
            <w:noWrap/>
            <w:vAlign w:val="bottom"/>
            <w:hideMark/>
          </w:tcPr>
          <w:p w14:paraId="5C1951AA"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Jóvenes</w:t>
            </w:r>
          </w:p>
        </w:tc>
        <w:tc>
          <w:tcPr>
            <w:tcW w:w="848" w:type="dxa"/>
            <w:tcBorders>
              <w:top w:val="single" w:sz="8" w:space="0" w:color="auto"/>
              <w:left w:val="single" w:sz="8" w:space="0" w:color="auto"/>
              <w:bottom w:val="single" w:sz="4" w:space="0" w:color="auto"/>
              <w:right w:val="nil"/>
            </w:tcBorders>
            <w:shd w:val="clear" w:color="auto" w:fill="auto"/>
            <w:noWrap/>
            <w:vAlign w:val="bottom"/>
            <w:hideMark/>
          </w:tcPr>
          <w:p w14:paraId="525EDE91" w14:textId="77777777" w:rsidR="00FF6009" w:rsidRPr="008078F9" w:rsidRDefault="00FF6009" w:rsidP="00FF6009">
            <w:pPr>
              <w:spacing w:before="0" w:after="0" w:line="240" w:lineRule="auto"/>
              <w:ind w:left="208"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22,17 €</w:t>
            </w:r>
          </w:p>
        </w:tc>
        <w:tc>
          <w:tcPr>
            <w:tcW w:w="893" w:type="dxa"/>
            <w:tcBorders>
              <w:top w:val="nil"/>
              <w:left w:val="single" w:sz="8" w:space="0" w:color="auto"/>
              <w:bottom w:val="single" w:sz="4" w:space="0" w:color="auto"/>
              <w:right w:val="nil"/>
            </w:tcBorders>
            <w:shd w:val="clear" w:color="000000" w:fill="FFC000"/>
            <w:noWrap/>
            <w:vAlign w:val="bottom"/>
            <w:hideMark/>
          </w:tcPr>
          <w:p w14:paraId="1C8D4B87"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21,68 €</w:t>
            </w:r>
          </w:p>
        </w:tc>
        <w:tc>
          <w:tcPr>
            <w:tcW w:w="1317" w:type="dxa"/>
            <w:vMerge/>
            <w:tcBorders>
              <w:left w:val="single" w:sz="8" w:space="0" w:color="auto"/>
              <w:right w:val="single" w:sz="8" w:space="0" w:color="auto"/>
            </w:tcBorders>
            <w:shd w:val="clear" w:color="000000" w:fill="000000"/>
            <w:noWrap/>
            <w:vAlign w:val="bottom"/>
            <w:hideMark/>
          </w:tcPr>
          <w:p w14:paraId="73972E44"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FFFFFF"/>
                <w:sz w:val="18"/>
                <w:szCs w:val="18"/>
              </w:rPr>
            </w:pPr>
          </w:p>
        </w:tc>
        <w:tc>
          <w:tcPr>
            <w:tcW w:w="1317" w:type="dxa"/>
            <w:tcBorders>
              <w:top w:val="nil"/>
              <w:left w:val="single" w:sz="8" w:space="0" w:color="auto"/>
              <w:bottom w:val="single" w:sz="4" w:space="0" w:color="auto"/>
              <w:right w:val="single" w:sz="8" w:space="0" w:color="auto"/>
            </w:tcBorders>
            <w:shd w:val="clear" w:color="000000" w:fill="FFC000"/>
            <w:noWrap/>
            <w:vAlign w:val="bottom"/>
            <w:hideMark/>
          </w:tcPr>
          <w:p w14:paraId="09D6D7B3"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25,15 €</w:t>
            </w:r>
          </w:p>
        </w:tc>
      </w:tr>
      <w:tr w:rsidR="00FF6009" w:rsidRPr="008078F9" w14:paraId="6C49ED69" w14:textId="77777777" w:rsidTr="00FF6B23">
        <w:trPr>
          <w:trHeight w:val="245"/>
        </w:trPr>
        <w:tc>
          <w:tcPr>
            <w:tcW w:w="1697" w:type="dxa"/>
            <w:vMerge/>
            <w:tcBorders>
              <w:top w:val="nil"/>
              <w:left w:val="single" w:sz="8" w:space="0" w:color="auto"/>
              <w:bottom w:val="single" w:sz="8" w:space="0" w:color="000000"/>
              <w:right w:val="single" w:sz="8" w:space="0" w:color="auto"/>
            </w:tcBorders>
            <w:vAlign w:val="center"/>
            <w:hideMark/>
          </w:tcPr>
          <w:p w14:paraId="154B293A"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p>
        </w:tc>
        <w:tc>
          <w:tcPr>
            <w:tcW w:w="1494" w:type="dxa"/>
            <w:tcBorders>
              <w:top w:val="nil"/>
              <w:left w:val="nil"/>
              <w:bottom w:val="single" w:sz="4" w:space="0" w:color="auto"/>
              <w:right w:val="nil"/>
            </w:tcBorders>
            <w:shd w:val="clear" w:color="000000" w:fill="FFC000"/>
            <w:noWrap/>
            <w:vAlign w:val="bottom"/>
            <w:hideMark/>
          </w:tcPr>
          <w:p w14:paraId="7F7964F7"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Adultos</w:t>
            </w:r>
          </w:p>
        </w:tc>
        <w:tc>
          <w:tcPr>
            <w:tcW w:w="848" w:type="dxa"/>
            <w:tcBorders>
              <w:top w:val="nil"/>
              <w:left w:val="single" w:sz="8" w:space="0" w:color="auto"/>
              <w:bottom w:val="single" w:sz="4" w:space="0" w:color="auto"/>
              <w:right w:val="nil"/>
            </w:tcBorders>
            <w:shd w:val="clear" w:color="auto" w:fill="auto"/>
            <w:noWrap/>
            <w:vAlign w:val="bottom"/>
            <w:hideMark/>
          </w:tcPr>
          <w:p w14:paraId="6F236232" w14:textId="77777777" w:rsidR="00FF6009" w:rsidRPr="008078F9" w:rsidRDefault="00FF6009" w:rsidP="00FF6009">
            <w:pPr>
              <w:spacing w:before="0" w:after="0" w:line="240" w:lineRule="auto"/>
              <w:ind w:left="208"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22,17 €</w:t>
            </w:r>
          </w:p>
        </w:tc>
        <w:tc>
          <w:tcPr>
            <w:tcW w:w="893" w:type="dxa"/>
            <w:tcBorders>
              <w:top w:val="nil"/>
              <w:left w:val="single" w:sz="8" w:space="0" w:color="auto"/>
              <w:bottom w:val="single" w:sz="4" w:space="0" w:color="auto"/>
              <w:right w:val="nil"/>
            </w:tcBorders>
            <w:shd w:val="clear" w:color="000000" w:fill="FFC000"/>
            <w:noWrap/>
            <w:vAlign w:val="bottom"/>
            <w:hideMark/>
          </w:tcPr>
          <w:p w14:paraId="3B7B0BC7"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21,68 €</w:t>
            </w:r>
          </w:p>
        </w:tc>
        <w:tc>
          <w:tcPr>
            <w:tcW w:w="1317" w:type="dxa"/>
            <w:vMerge/>
            <w:tcBorders>
              <w:left w:val="single" w:sz="8" w:space="0" w:color="auto"/>
              <w:right w:val="nil"/>
            </w:tcBorders>
            <w:shd w:val="clear" w:color="000000" w:fill="000000"/>
            <w:noWrap/>
            <w:vAlign w:val="bottom"/>
            <w:hideMark/>
          </w:tcPr>
          <w:p w14:paraId="7A7FB59E"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p>
        </w:tc>
        <w:tc>
          <w:tcPr>
            <w:tcW w:w="1317" w:type="dxa"/>
            <w:tcBorders>
              <w:top w:val="nil"/>
              <w:left w:val="single" w:sz="8" w:space="0" w:color="auto"/>
              <w:bottom w:val="single" w:sz="4" w:space="0" w:color="auto"/>
              <w:right w:val="single" w:sz="8" w:space="0" w:color="auto"/>
            </w:tcBorders>
            <w:shd w:val="clear" w:color="000000" w:fill="FFC000"/>
            <w:noWrap/>
            <w:vAlign w:val="bottom"/>
            <w:hideMark/>
          </w:tcPr>
          <w:p w14:paraId="106776EC"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25,15 €</w:t>
            </w:r>
          </w:p>
        </w:tc>
      </w:tr>
      <w:tr w:rsidR="00FF6009" w:rsidRPr="008078F9" w14:paraId="5BC79DDD" w14:textId="77777777" w:rsidTr="00FF6B23">
        <w:trPr>
          <w:trHeight w:val="245"/>
        </w:trPr>
        <w:tc>
          <w:tcPr>
            <w:tcW w:w="1697" w:type="dxa"/>
            <w:vMerge/>
            <w:tcBorders>
              <w:top w:val="nil"/>
              <w:left w:val="single" w:sz="8" w:space="0" w:color="auto"/>
              <w:bottom w:val="single" w:sz="8" w:space="0" w:color="000000"/>
              <w:right w:val="single" w:sz="8" w:space="0" w:color="auto"/>
            </w:tcBorders>
            <w:vAlign w:val="center"/>
            <w:hideMark/>
          </w:tcPr>
          <w:p w14:paraId="6B25BF64"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p>
        </w:tc>
        <w:tc>
          <w:tcPr>
            <w:tcW w:w="1494" w:type="dxa"/>
            <w:tcBorders>
              <w:top w:val="nil"/>
              <w:left w:val="nil"/>
              <w:bottom w:val="single" w:sz="4" w:space="0" w:color="auto"/>
              <w:right w:val="nil"/>
            </w:tcBorders>
            <w:shd w:val="clear" w:color="000000" w:fill="FFC000"/>
            <w:noWrap/>
            <w:vAlign w:val="bottom"/>
            <w:hideMark/>
          </w:tcPr>
          <w:p w14:paraId="222C4F0C"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Pensionistas</w:t>
            </w:r>
          </w:p>
        </w:tc>
        <w:tc>
          <w:tcPr>
            <w:tcW w:w="848" w:type="dxa"/>
            <w:tcBorders>
              <w:top w:val="nil"/>
              <w:left w:val="single" w:sz="8" w:space="0" w:color="auto"/>
              <w:bottom w:val="single" w:sz="4" w:space="0" w:color="auto"/>
              <w:right w:val="nil"/>
            </w:tcBorders>
            <w:shd w:val="clear" w:color="auto" w:fill="auto"/>
            <w:noWrap/>
            <w:vAlign w:val="bottom"/>
            <w:hideMark/>
          </w:tcPr>
          <w:p w14:paraId="18E1529B" w14:textId="77777777" w:rsidR="00FF6009" w:rsidRPr="008078F9" w:rsidRDefault="00FF6009" w:rsidP="00FF6009">
            <w:pPr>
              <w:spacing w:before="0" w:after="0" w:line="240" w:lineRule="auto"/>
              <w:ind w:left="208"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6,67 €</w:t>
            </w:r>
          </w:p>
        </w:tc>
        <w:tc>
          <w:tcPr>
            <w:tcW w:w="893" w:type="dxa"/>
            <w:tcBorders>
              <w:top w:val="nil"/>
              <w:left w:val="single" w:sz="8" w:space="0" w:color="auto"/>
              <w:bottom w:val="single" w:sz="4" w:space="0" w:color="auto"/>
              <w:right w:val="nil"/>
            </w:tcBorders>
            <w:shd w:val="clear" w:color="000000" w:fill="FFC000"/>
            <w:noWrap/>
            <w:vAlign w:val="bottom"/>
            <w:hideMark/>
          </w:tcPr>
          <w:p w14:paraId="172AD695"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6,52 €</w:t>
            </w:r>
          </w:p>
        </w:tc>
        <w:tc>
          <w:tcPr>
            <w:tcW w:w="1317" w:type="dxa"/>
            <w:vMerge/>
            <w:tcBorders>
              <w:left w:val="single" w:sz="8" w:space="0" w:color="auto"/>
              <w:right w:val="nil"/>
            </w:tcBorders>
            <w:shd w:val="clear" w:color="000000" w:fill="000000"/>
            <w:noWrap/>
            <w:vAlign w:val="bottom"/>
            <w:hideMark/>
          </w:tcPr>
          <w:p w14:paraId="6176D689"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p>
        </w:tc>
        <w:tc>
          <w:tcPr>
            <w:tcW w:w="1317" w:type="dxa"/>
            <w:tcBorders>
              <w:top w:val="nil"/>
              <w:left w:val="single" w:sz="8" w:space="0" w:color="auto"/>
              <w:bottom w:val="single" w:sz="4" w:space="0" w:color="auto"/>
              <w:right w:val="single" w:sz="8" w:space="0" w:color="auto"/>
            </w:tcBorders>
            <w:shd w:val="clear" w:color="000000" w:fill="FFC000"/>
            <w:noWrap/>
            <w:vAlign w:val="bottom"/>
            <w:hideMark/>
          </w:tcPr>
          <w:p w14:paraId="27113FC1"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7,57 €</w:t>
            </w:r>
          </w:p>
        </w:tc>
      </w:tr>
      <w:tr w:rsidR="00FF6009" w:rsidRPr="008078F9" w14:paraId="27645CCE" w14:textId="77777777" w:rsidTr="00FF6B23">
        <w:trPr>
          <w:trHeight w:val="257"/>
        </w:trPr>
        <w:tc>
          <w:tcPr>
            <w:tcW w:w="1697" w:type="dxa"/>
            <w:vMerge/>
            <w:tcBorders>
              <w:top w:val="nil"/>
              <w:left w:val="single" w:sz="8" w:space="0" w:color="auto"/>
              <w:bottom w:val="single" w:sz="8" w:space="0" w:color="000000"/>
              <w:right w:val="single" w:sz="8" w:space="0" w:color="auto"/>
            </w:tcBorders>
            <w:vAlign w:val="center"/>
            <w:hideMark/>
          </w:tcPr>
          <w:p w14:paraId="13FFFD75"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p>
        </w:tc>
        <w:tc>
          <w:tcPr>
            <w:tcW w:w="1494" w:type="dxa"/>
            <w:tcBorders>
              <w:top w:val="nil"/>
              <w:left w:val="nil"/>
              <w:bottom w:val="single" w:sz="8" w:space="0" w:color="auto"/>
              <w:right w:val="nil"/>
            </w:tcBorders>
            <w:shd w:val="clear" w:color="000000" w:fill="FFC000"/>
            <w:noWrap/>
            <w:vAlign w:val="bottom"/>
            <w:hideMark/>
          </w:tcPr>
          <w:p w14:paraId="5EAB20A2"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proofErr w:type="spellStart"/>
            <w:r w:rsidRPr="008078F9">
              <w:rPr>
                <w:rFonts w:ascii="Calibri" w:eastAsia="Times New Roman" w:hAnsi="Calibri" w:cs="Calibri"/>
                <w:b/>
                <w:bCs/>
                <w:i/>
                <w:color w:val="000000"/>
                <w:sz w:val="18"/>
                <w:szCs w:val="18"/>
              </w:rPr>
              <w:t>P.C.Discapacidad</w:t>
            </w:r>
            <w:proofErr w:type="spellEnd"/>
          </w:p>
        </w:tc>
        <w:tc>
          <w:tcPr>
            <w:tcW w:w="848" w:type="dxa"/>
            <w:tcBorders>
              <w:top w:val="nil"/>
              <w:left w:val="single" w:sz="8" w:space="0" w:color="auto"/>
              <w:bottom w:val="single" w:sz="8" w:space="0" w:color="auto"/>
              <w:right w:val="nil"/>
            </w:tcBorders>
            <w:shd w:val="clear" w:color="auto" w:fill="auto"/>
            <w:noWrap/>
            <w:vAlign w:val="bottom"/>
            <w:hideMark/>
          </w:tcPr>
          <w:p w14:paraId="660FCA5B" w14:textId="77777777" w:rsidR="00FF6009" w:rsidRPr="008078F9" w:rsidRDefault="00FF6009" w:rsidP="00FF6009">
            <w:pPr>
              <w:spacing w:before="0" w:after="0" w:line="240" w:lineRule="auto"/>
              <w:ind w:left="208"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6,67 €</w:t>
            </w:r>
          </w:p>
        </w:tc>
        <w:tc>
          <w:tcPr>
            <w:tcW w:w="893" w:type="dxa"/>
            <w:tcBorders>
              <w:top w:val="nil"/>
              <w:left w:val="single" w:sz="8" w:space="0" w:color="auto"/>
              <w:bottom w:val="single" w:sz="8" w:space="0" w:color="auto"/>
              <w:right w:val="nil"/>
            </w:tcBorders>
            <w:shd w:val="clear" w:color="000000" w:fill="FFC000"/>
            <w:noWrap/>
            <w:vAlign w:val="bottom"/>
            <w:hideMark/>
          </w:tcPr>
          <w:p w14:paraId="06D2E74B"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6,52 €</w:t>
            </w:r>
          </w:p>
        </w:tc>
        <w:tc>
          <w:tcPr>
            <w:tcW w:w="1317" w:type="dxa"/>
            <w:vMerge/>
            <w:tcBorders>
              <w:left w:val="single" w:sz="8" w:space="0" w:color="auto"/>
              <w:right w:val="nil"/>
            </w:tcBorders>
            <w:shd w:val="clear" w:color="000000" w:fill="000000"/>
            <w:noWrap/>
            <w:vAlign w:val="bottom"/>
            <w:hideMark/>
          </w:tcPr>
          <w:p w14:paraId="63FFE0BD"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p>
        </w:tc>
        <w:tc>
          <w:tcPr>
            <w:tcW w:w="1317" w:type="dxa"/>
            <w:tcBorders>
              <w:top w:val="nil"/>
              <w:left w:val="single" w:sz="8" w:space="0" w:color="auto"/>
              <w:bottom w:val="nil"/>
              <w:right w:val="single" w:sz="8" w:space="0" w:color="auto"/>
            </w:tcBorders>
            <w:shd w:val="clear" w:color="000000" w:fill="FFC000"/>
            <w:noWrap/>
            <w:vAlign w:val="bottom"/>
            <w:hideMark/>
          </w:tcPr>
          <w:p w14:paraId="6A5DB136"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7,57 €</w:t>
            </w:r>
          </w:p>
        </w:tc>
      </w:tr>
      <w:tr w:rsidR="00FF6009" w:rsidRPr="008078F9" w14:paraId="3BBBF9DC" w14:textId="77777777" w:rsidTr="00FF6B23">
        <w:trPr>
          <w:trHeight w:val="245"/>
        </w:trPr>
        <w:tc>
          <w:tcPr>
            <w:tcW w:w="1697" w:type="dxa"/>
            <w:vMerge w:val="restart"/>
            <w:tcBorders>
              <w:top w:val="nil"/>
              <w:left w:val="single" w:sz="8" w:space="0" w:color="auto"/>
              <w:bottom w:val="single" w:sz="8" w:space="0" w:color="000000"/>
              <w:right w:val="single" w:sz="8" w:space="0" w:color="auto"/>
            </w:tcBorders>
            <w:shd w:val="clear" w:color="000000" w:fill="05CD18"/>
            <w:vAlign w:val="center"/>
            <w:hideMark/>
          </w:tcPr>
          <w:p w14:paraId="50490BCC"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Pilates, Taichí, Judo, Salud</w:t>
            </w:r>
          </w:p>
        </w:tc>
        <w:tc>
          <w:tcPr>
            <w:tcW w:w="1494" w:type="dxa"/>
            <w:tcBorders>
              <w:top w:val="nil"/>
              <w:left w:val="nil"/>
              <w:bottom w:val="single" w:sz="4" w:space="0" w:color="auto"/>
              <w:right w:val="nil"/>
            </w:tcBorders>
            <w:shd w:val="clear" w:color="000000" w:fill="FFC000"/>
            <w:noWrap/>
            <w:vAlign w:val="bottom"/>
            <w:hideMark/>
          </w:tcPr>
          <w:p w14:paraId="1D567D75"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Jóvenes</w:t>
            </w:r>
          </w:p>
        </w:tc>
        <w:tc>
          <w:tcPr>
            <w:tcW w:w="848" w:type="dxa"/>
            <w:tcBorders>
              <w:top w:val="nil"/>
              <w:left w:val="single" w:sz="8" w:space="0" w:color="auto"/>
              <w:bottom w:val="single" w:sz="4" w:space="0" w:color="auto"/>
              <w:right w:val="nil"/>
            </w:tcBorders>
            <w:shd w:val="clear" w:color="auto" w:fill="auto"/>
            <w:noWrap/>
            <w:vAlign w:val="bottom"/>
            <w:hideMark/>
          </w:tcPr>
          <w:p w14:paraId="1A17BE02" w14:textId="77777777" w:rsidR="00FF6009" w:rsidRPr="008078F9" w:rsidRDefault="00FF6009" w:rsidP="00FF6009">
            <w:pPr>
              <w:spacing w:before="0" w:after="0" w:line="240" w:lineRule="auto"/>
              <w:ind w:left="208"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22,17 €</w:t>
            </w:r>
          </w:p>
        </w:tc>
        <w:tc>
          <w:tcPr>
            <w:tcW w:w="893" w:type="dxa"/>
            <w:tcBorders>
              <w:top w:val="nil"/>
              <w:left w:val="single" w:sz="8" w:space="0" w:color="auto"/>
              <w:bottom w:val="single" w:sz="4" w:space="0" w:color="auto"/>
              <w:right w:val="nil"/>
            </w:tcBorders>
            <w:shd w:val="clear" w:color="000000" w:fill="FFC000"/>
            <w:noWrap/>
            <w:vAlign w:val="bottom"/>
            <w:hideMark/>
          </w:tcPr>
          <w:p w14:paraId="1BE117AA"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21,68 €</w:t>
            </w:r>
          </w:p>
        </w:tc>
        <w:tc>
          <w:tcPr>
            <w:tcW w:w="1317" w:type="dxa"/>
            <w:vMerge/>
            <w:tcBorders>
              <w:left w:val="single" w:sz="8" w:space="0" w:color="auto"/>
              <w:right w:val="nil"/>
            </w:tcBorders>
            <w:shd w:val="clear" w:color="000000" w:fill="000000"/>
            <w:noWrap/>
            <w:vAlign w:val="bottom"/>
            <w:hideMark/>
          </w:tcPr>
          <w:p w14:paraId="25558C6E"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p>
        </w:tc>
        <w:tc>
          <w:tcPr>
            <w:tcW w:w="1317" w:type="dxa"/>
            <w:tcBorders>
              <w:top w:val="single" w:sz="8" w:space="0" w:color="auto"/>
              <w:left w:val="single" w:sz="8" w:space="0" w:color="auto"/>
              <w:bottom w:val="single" w:sz="4" w:space="0" w:color="auto"/>
              <w:right w:val="single" w:sz="8" w:space="0" w:color="auto"/>
            </w:tcBorders>
            <w:shd w:val="clear" w:color="000000" w:fill="FFC000"/>
            <w:noWrap/>
            <w:vAlign w:val="bottom"/>
            <w:hideMark/>
          </w:tcPr>
          <w:p w14:paraId="5DF9303A"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25,15 €</w:t>
            </w:r>
          </w:p>
        </w:tc>
      </w:tr>
      <w:tr w:rsidR="00FF6009" w:rsidRPr="008078F9" w14:paraId="6D6E34AB" w14:textId="77777777" w:rsidTr="00FF6B23">
        <w:trPr>
          <w:trHeight w:val="245"/>
        </w:trPr>
        <w:tc>
          <w:tcPr>
            <w:tcW w:w="1697" w:type="dxa"/>
            <w:vMerge/>
            <w:tcBorders>
              <w:top w:val="nil"/>
              <w:left w:val="single" w:sz="8" w:space="0" w:color="auto"/>
              <w:bottom w:val="single" w:sz="8" w:space="0" w:color="000000"/>
              <w:right w:val="single" w:sz="8" w:space="0" w:color="auto"/>
            </w:tcBorders>
            <w:vAlign w:val="center"/>
            <w:hideMark/>
          </w:tcPr>
          <w:p w14:paraId="356D5021"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p>
        </w:tc>
        <w:tc>
          <w:tcPr>
            <w:tcW w:w="1494" w:type="dxa"/>
            <w:tcBorders>
              <w:top w:val="nil"/>
              <w:left w:val="nil"/>
              <w:bottom w:val="single" w:sz="4" w:space="0" w:color="auto"/>
              <w:right w:val="nil"/>
            </w:tcBorders>
            <w:shd w:val="clear" w:color="000000" w:fill="FFC000"/>
            <w:noWrap/>
            <w:vAlign w:val="bottom"/>
            <w:hideMark/>
          </w:tcPr>
          <w:p w14:paraId="3DA7C859"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Adultos</w:t>
            </w:r>
          </w:p>
        </w:tc>
        <w:tc>
          <w:tcPr>
            <w:tcW w:w="848" w:type="dxa"/>
            <w:tcBorders>
              <w:top w:val="nil"/>
              <w:left w:val="single" w:sz="8" w:space="0" w:color="auto"/>
              <w:bottom w:val="single" w:sz="4" w:space="0" w:color="auto"/>
              <w:right w:val="nil"/>
            </w:tcBorders>
            <w:shd w:val="clear" w:color="auto" w:fill="auto"/>
            <w:noWrap/>
            <w:vAlign w:val="bottom"/>
            <w:hideMark/>
          </w:tcPr>
          <w:p w14:paraId="68BDC74F" w14:textId="77777777" w:rsidR="00FF6009" w:rsidRPr="008078F9" w:rsidRDefault="00FF6009" w:rsidP="00FF6009">
            <w:pPr>
              <w:spacing w:before="0" w:after="0" w:line="240" w:lineRule="auto"/>
              <w:ind w:left="208"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22,17 €</w:t>
            </w:r>
          </w:p>
        </w:tc>
        <w:tc>
          <w:tcPr>
            <w:tcW w:w="893" w:type="dxa"/>
            <w:tcBorders>
              <w:top w:val="nil"/>
              <w:left w:val="single" w:sz="8" w:space="0" w:color="auto"/>
              <w:bottom w:val="single" w:sz="4" w:space="0" w:color="auto"/>
              <w:right w:val="nil"/>
            </w:tcBorders>
            <w:shd w:val="clear" w:color="000000" w:fill="FFC000"/>
            <w:noWrap/>
            <w:vAlign w:val="bottom"/>
            <w:hideMark/>
          </w:tcPr>
          <w:p w14:paraId="53941EC1"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21,68 €</w:t>
            </w:r>
          </w:p>
        </w:tc>
        <w:tc>
          <w:tcPr>
            <w:tcW w:w="1317" w:type="dxa"/>
            <w:vMerge/>
            <w:tcBorders>
              <w:left w:val="single" w:sz="8" w:space="0" w:color="auto"/>
              <w:right w:val="nil"/>
            </w:tcBorders>
            <w:shd w:val="clear" w:color="000000" w:fill="000000"/>
            <w:noWrap/>
            <w:vAlign w:val="bottom"/>
            <w:hideMark/>
          </w:tcPr>
          <w:p w14:paraId="746CB205"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p>
        </w:tc>
        <w:tc>
          <w:tcPr>
            <w:tcW w:w="1317" w:type="dxa"/>
            <w:tcBorders>
              <w:top w:val="nil"/>
              <w:left w:val="single" w:sz="8" w:space="0" w:color="auto"/>
              <w:bottom w:val="single" w:sz="4" w:space="0" w:color="auto"/>
              <w:right w:val="single" w:sz="8" w:space="0" w:color="auto"/>
            </w:tcBorders>
            <w:shd w:val="clear" w:color="000000" w:fill="FFC000"/>
            <w:noWrap/>
            <w:vAlign w:val="bottom"/>
            <w:hideMark/>
          </w:tcPr>
          <w:p w14:paraId="08F656D7"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25,15 €</w:t>
            </w:r>
          </w:p>
        </w:tc>
      </w:tr>
      <w:tr w:rsidR="00FF6009" w:rsidRPr="008078F9" w14:paraId="702B100F" w14:textId="77777777" w:rsidTr="00FF6B23">
        <w:trPr>
          <w:trHeight w:val="245"/>
        </w:trPr>
        <w:tc>
          <w:tcPr>
            <w:tcW w:w="1697" w:type="dxa"/>
            <w:vMerge/>
            <w:tcBorders>
              <w:top w:val="nil"/>
              <w:left w:val="single" w:sz="8" w:space="0" w:color="auto"/>
              <w:bottom w:val="single" w:sz="8" w:space="0" w:color="000000"/>
              <w:right w:val="single" w:sz="8" w:space="0" w:color="auto"/>
            </w:tcBorders>
            <w:vAlign w:val="center"/>
            <w:hideMark/>
          </w:tcPr>
          <w:p w14:paraId="37E777A9"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p>
        </w:tc>
        <w:tc>
          <w:tcPr>
            <w:tcW w:w="1494" w:type="dxa"/>
            <w:tcBorders>
              <w:top w:val="nil"/>
              <w:left w:val="nil"/>
              <w:bottom w:val="single" w:sz="4" w:space="0" w:color="auto"/>
              <w:right w:val="nil"/>
            </w:tcBorders>
            <w:shd w:val="clear" w:color="000000" w:fill="FFC000"/>
            <w:noWrap/>
            <w:vAlign w:val="bottom"/>
            <w:hideMark/>
          </w:tcPr>
          <w:p w14:paraId="45E66BD4"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Pensionistas</w:t>
            </w:r>
          </w:p>
        </w:tc>
        <w:tc>
          <w:tcPr>
            <w:tcW w:w="848" w:type="dxa"/>
            <w:tcBorders>
              <w:top w:val="nil"/>
              <w:left w:val="single" w:sz="8" w:space="0" w:color="auto"/>
              <w:bottom w:val="single" w:sz="4" w:space="0" w:color="auto"/>
              <w:right w:val="nil"/>
            </w:tcBorders>
            <w:shd w:val="clear" w:color="auto" w:fill="auto"/>
            <w:noWrap/>
            <w:vAlign w:val="bottom"/>
            <w:hideMark/>
          </w:tcPr>
          <w:p w14:paraId="33C39143" w14:textId="77777777" w:rsidR="00FF6009" w:rsidRPr="008078F9" w:rsidRDefault="00FF6009" w:rsidP="00FF6009">
            <w:pPr>
              <w:spacing w:before="0" w:after="0" w:line="240" w:lineRule="auto"/>
              <w:ind w:left="208"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6,67 €</w:t>
            </w:r>
          </w:p>
        </w:tc>
        <w:tc>
          <w:tcPr>
            <w:tcW w:w="893" w:type="dxa"/>
            <w:tcBorders>
              <w:top w:val="nil"/>
              <w:left w:val="single" w:sz="8" w:space="0" w:color="auto"/>
              <w:bottom w:val="single" w:sz="4" w:space="0" w:color="auto"/>
              <w:right w:val="nil"/>
            </w:tcBorders>
            <w:shd w:val="clear" w:color="000000" w:fill="FFC000"/>
            <w:noWrap/>
            <w:vAlign w:val="bottom"/>
            <w:hideMark/>
          </w:tcPr>
          <w:p w14:paraId="70A88ABB"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6,52 €</w:t>
            </w:r>
          </w:p>
        </w:tc>
        <w:tc>
          <w:tcPr>
            <w:tcW w:w="1317" w:type="dxa"/>
            <w:vMerge/>
            <w:tcBorders>
              <w:left w:val="single" w:sz="8" w:space="0" w:color="auto"/>
              <w:right w:val="nil"/>
            </w:tcBorders>
            <w:shd w:val="clear" w:color="000000" w:fill="000000"/>
            <w:noWrap/>
            <w:vAlign w:val="bottom"/>
            <w:hideMark/>
          </w:tcPr>
          <w:p w14:paraId="0CDF2E82"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p>
        </w:tc>
        <w:tc>
          <w:tcPr>
            <w:tcW w:w="1317" w:type="dxa"/>
            <w:tcBorders>
              <w:top w:val="nil"/>
              <w:left w:val="single" w:sz="8" w:space="0" w:color="auto"/>
              <w:bottom w:val="single" w:sz="4" w:space="0" w:color="auto"/>
              <w:right w:val="single" w:sz="8" w:space="0" w:color="auto"/>
            </w:tcBorders>
            <w:shd w:val="clear" w:color="000000" w:fill="FFC000"/>
            <w:noWrap/>
            <w:vAlign w:val="bottom"/>
            <w:hideMark/>
          </w:tcPr>
          <w:p w14:paraId="6907ED64"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7,57 €</w:t>
            </w:r>
          </w:p>
        </w:tc>
      </w:tr>
      <w:tr w:rsidR="00FF6009" w:rsidRPr="008078F9" w14:paraId="460BDD15" w14:textId="77777777" w:rsidTr="00FF6B23">
        <w:trPr>
          <w:trHeight w:val="257"/>
        </w:trPr>
        <w:tc>
          <w:tcPr>
            <w:tcW w:w="1697" w:type="dxa"/>
            <w:vMerge/>
            <w:tcBorders>
              <w:top w:val="nil"/>
              <w:left w:val="single" w:sz="8" w:space="0" w:color="auto"/>
              <w:bottom w:val="single" w:sz="8" w:space="0" w:color="000000"/>
              <w:right w:val="single" w:sz="8" w:space="0" w:color="auto"/>
            </w:tcBorders>
            <w:vAlign w:val="center"/>
            <w:hideMark/>
          </w:tcPr>
          <w:p w14:paraId="3F13FD85"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p>
        </w:tc>
        <w:tc>
          <w:tcPr>
            <w:tcW w:w="1494" w:type="dxa"/>
            <w:tcBorders>
              <w:top w:val="nil"/>
              <w:left w:val="nil"/>
              <w:bottom w:val="single" w:sz="8" w:space="0" w:color="auto"/>
              <w:right w:val="nil"/>
            </w:tcBorders>
            <w:shd w:val="clear" w:color="000000" w:fill="FFC000"/>
            <w:noWrap/>
            <w:vAlign w:val="bottom"/>
            <w:hideMark/>
          </w:tcPr>
          <w:p w14:paraId="7CF1AAB5"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proofErr w:type="spellStart"/>
            <w:r w:rsidRPr="008078F9">
              <w:rPr>
                <w:rFonts w:ascii="Calibri" w:eastAsia="Times New Roman" w:hAnsi="Calibri" w:cs="Calibri"/>
                <w:b/>
                <w:bCs/>
                <w:i/>
                <w:color w:val="000000"/>
                <w:sz w:val="18"/>
                <w:szCs w:val="18"/>
              </w:rPr>
              <w:t>P.C.Discapacidad</w:t>
            </w:r>
            <w:proofErr w:type="spellEnd"/>
          </w:p>
        </w:tc>
        <w:tc>
          <w:tcPr>
            <w:tcW w:w="848" w:type="dxa"/>
            <w:tcBorders>
              <w:top w:val="nil"/>
              <w:left w:val="single" w:sz="8" w:space="0" w:color="auto"/>
              <w:bottom w:val="single" w:sz="8" w:space="0" w:color="auto"/>
              <w:right w:val="nil"/>
            </w:tcBorders>
            <w:shd w:val="clear" w:color="auto" w:fill="auto"/>
            <w:noWrap/>
            <w:vAlign w:val="bottom"/>
            <w:hideMark/>
          </w:tcPr>
          <w:p w14:paraId="5E2EE853" w14:textId="77777777" w:rsidR="00FF6009" w:rsidRPr="008078F9" w:rsidRDefault="00FF6009" w:rsidP="00FF6009">
            <w:pPr>
              <w:spacing w:before="0" w:after="0" w:line="240" w:lineRule="auto"/>
              <w:ind w:left="208"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6,67 €</w:t>
            </w:r>
          </w:p>
        </w:tc>
        <w:tc>
          <w:tcPr>
            <w:tcW w:w="893" w:type="dxa"/>
            <w:tcBorders>
              <w:top w:val="nil"/>
              <w:left w:val="single" w:sz="8" w:space="0" w:color="auto"/>
              <w:bottom w:val="single" w:sz="8" w:space="0" w:color="auto"/>
              <w:right w:val="nil"/>
            </w:tcBorders>
            <w:shd w:val="clear" w:color="000000" w:fill="FFC000"/>
            <w:noWrap/>
            <w:vAlign w:val="bottom"/>
            <w:hideMark/>
          </w:tcPr>
          <w:p w14:paraId="48939AAF"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6,52 €</w:t>
            </w:r>
          </w:p>
        </w:tc>
        <w:tc>
          <w:tcPr>
            <w:tcW w:w="1317" w:type="dxa"/>
            <w:vMerge/>
            <w:tcBorders>
              <w:left w:val="single" w:sz="8" w:space="0" w:color="auto"/>
              <w:bottom w:val="single" w:sz="8" w:space="0" w:color="auto"/>
              <w:right w:val="nil"/>
            </w:tcBorders>
            <w:shd w:val="clear" w:color="000000" w:fill="000000"/>
            <w:noWrap/>
            <w:vAlign w:val="bottom"/>
            <w:hideMark/>
          </w:tcPr>
          <w:p w14:paraId="61A1FFF1"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p>
        </w:tc>
        <w:tc>
          <w:tcPr>
            <w:tcW w:w="1317" w:type="dxa"/>
            <w:tcBorders>
              <w:top w:val="nil"/>
              <w:left w:val="single" w:sz="8" w:space="0" w:color="auto"/>
              <w:bottom w:val="single" w:sz="8" w:space="0" w:color="auto"/>
              <w:right w:val="single" w:sz="8" w:space="0" w:color="auto"/>
            </w:tcBorders>
            <w:shd w:val="clear" w:color="000000" w:fill="FFC000"/>
            <w:noWrap/>
            <w:vAlign w:val="bottom"/>
            <w:hideMark/>
          </w:tcPr>
          <w:p w14:paraId="1EE4AE9F"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7,57 €</w:t>
            </w:r>
          </w:p>
        </w:tc>
      </w:tr>
    </w:tbl>
    <w:p w14:paraId="502D47DE" w14:textId="77777777" w:rsidR="00FF6009" w:rsidRPr="008078F9" w:rsidRDefault="00FF6009" w:rsidP="00FF6009">
      <w:pPr>
        <w:tabs>
          <w:tab w:val="left" w:pos="708"/>
        </w:tabs>
        <w:suppressAutoHyphens/>
        <w:spacing w:before="0" w:after="0" w:line="240" w:lineRule="auto"/>
        <w:ind w:left="284" w:firstLine="0"/>
        <w:rPr>
          <w:rFonts w:eastAsia="Calibri" w:cs="Arial"/>
          <w:i/>
          <w:lang w:eastAsia="zh-CN"/>
        </w:rPr>
      </w:pPr>
    </w:p>
    <w:p w14:paraId="742AF64C" w14:textId="77777777" w:rsidR="00FF6009" w:rsidRPr="008078F9" w:rsidRDefault="00FF6009" w:rsidP="00FF6009">
      <w:pPr>
        <w:tabs>
          <w:tab w:val="left" w:pos="708"/>
        </w:tabs>
        <w:suppressAutoHyphens/>
        <w:spacing w:before="0" w:after="0" w:line="240" w:lineRule="auto"/>
        <w:ind w:left="284" w:firstLine="0"/>
        <w:rPr>
          <w:rFonts w:eastAsia="Calibri" w:cs="Arial"/>
          <w:i/>
          <w:lang w:eastAsia="zh-CN"/>
        </w:rPr>
      </w:pPr>
    </w:p>
    <w:tbl>
      <w:tblPr>
        <w:tblW w:w="8558" w:type="dxa"/>
        <w:tblInd w:w="70" w:type="dxa"/>
        <w:tblCellMar>
          <w:left w:w="70" w:type="dxa"/>
          <w:right w:w="70" w:type="dxa"/>
        </w:tblCellMar>
        <w:tblLook w:val="04A0" w:firstRow="1" w:lastRow="0" w:firstColumn="1" w:lastColumn="0" w:noHBand="0" w:noVBand="1"/>
      </w:tblPr>
      <w:tblGrid>
        <w:gridCol w:w="2167"/>
        <w:gridCol w:w="1701"/>
        <w:gridCol w:w="1123"/>
        <w:gridCol w:w="1000"/>
        <w:gridCol w:w="1316"/>
        <w:gridCol w:w="1305"/>
      </w:tblGrid>
      <w:tr w:rsidR="00054F47" w:rsidRPr="008078F9" w14:paraId="4EE1AC6B" w14:textId="77777777" w:rsidTr="00054F47">
        <w:trPr>
          <w:trHeight w:val="315"/>
        </w:trPr>
        <w:tc>
          <w:tcPr>
            <w:tcW w:w="2167" w:type="dxa"/>
            <w:tcBorders>
              <w:top w:val="nil"/>
              <w:left w:val="nil"/>
              <w:bottom w:val="nil"/>
              <w:right w:val="nil"/>
            </w:tcBorders>
            <w:shd w:val="clear" w:color="auto" w:fill="auto"/>
            <w:noWrap/>
            <w:vAlign w:val="bottom"/>
            <w:hideMark/>
          </w:tcPr>
          <w:p w14:paraId="2F37BBF8" w14:textId="77777777" w:rsidR="00FF6009" w:rsidRPr="008078F9" w:rsidRDefault="00FF6009" w:rsidP="00FF6009">
            <w:pPr>
              <w:spacing w:before="0" w:after="0" w:line="240" w:lineRule="auto"/>
              <w:ind w:left="284" w:firstLine="0"/>
              <w:jc w:val="left"/>
              <w:rPr>
                <w:rFonts w:ascii="Times New Roman" w:eastAsia="Times New Roman" w:hAnsi="Times New Roman"/>
                <w:i/>
                <w:sz w:val="18"/>
                <w:szCs w:val="18"/>
              </w:rPr>
            </w:pPr>
          </w:p>
        </w:tc>
        <w:tc>
          <w:tcPr>
            <w:tcW w:w="1647" w:type="dxa"/>
            <w:tcBorders>
              <w:top w:val="nil"/>
              <w:left w:val="nil"/>
              <w:bottom w:val="nil"/>
              <w:right w:val="nil"/>
            </w:tcBorders>
            <w:shd w:val="clear" w:color="auto" w:fill="auto"/>
            <w:noWrap/>
            <w:vAlign w:val="bottom"/>
            <w:hideMark/>
          </w:tcPr>
          <w:p w14:paraId="0832E467" w14:textId="77777777" w:rsidR="00FF6009" w:rsidRPr="008078F9" w:rsidRDefault="00FF6009" w:rsidP="00FF6009">
            <w:pPr>
              <w:spacing w:before="0" w:after="0" w:line="240" w:lineRule="auto"/>
              <w:ind w:left="284" w:firstLine="0"/>
              <w:jc w:val="left"/>
              <w:rPr>
                <w:rFonts w:ascii="Times New Roman" w:eastAsia="Times New Roman" w:hAnsi="Times New Roman"/>
                <w:i/>
                <w:sz w:val="18"/>
                <w:szCs w:val="18"/>
              </w:rPr>
            </w:pPr>
          </w:p>
        </w:tc>
        <w:tc>
          <w:tcPr>
            <w:tcW w:w="1123" w:type="dxa"/>
            <w:tcBorders>
              <w:top w:val="nil"/>
              <w:left w:val="nil"/>
              <w:bottom w:val="nil"/>
              <w:right w:val="nil"/>
            </w:tcBorders>
            <w:shd w:val="clear" w:color="auto" w:fill="auto"/>
            <w:noWrap/>
            <w:vAlign w:val="bottom"/>
            <w:hideMark/>
          </w:tcPr>
          <w:p w14:paraId="2370E596" w14:textId="77777777" w:rsidR="00FF6009" w:rsidRPr="008078F9" w:rsidRDefault="00FF6009" w:rsidP="00FF6009">
            <w:pPr>
              <w:spacing w:before="0" w:after="0" w:line="240" w:lineRule="auto"/>
              <w:ind w:left="284" w:firstLine="0"/>
              <w:jc w:val="left"/>
              <w:rPr>
                <w:rFonts w:ascii="Times New Roman" w:eastAsia="Times New Roman" w:hAnsi="Times New Roman"/>
                <w:i/>
                <w:sz w:val="18"/>
                <w:szCs w:val="18"/>
              </w:rPr>
            </w:pPr>
          </w:p>
        </w:tc>
        <w:tc>
          <w:tcPr>
            <w:tcW w:w="1000" w:type="dxa"/>
            <w:tcBorders>
              <w:top w:val="single" w:sz="8" w:space="0" w:color="auto"/>
              <w:left w:val="single" w:sz="8" w:space="0" w:color="auto"/>
              <w:bottom w:val="single" w:sz="8" w:space="0" w:color="auto"/>
              <w:right w:val="single" w:sz="4" w:space="0" w:color="auto"/>
            </w:tcBorders>
            <w:shd w:val="clear" w:color="000000" w:fill="D9D9D9"/>
            <w:noWrap/>
            <w:vAlign w:val="bottom"/>
            <w:hideMark/>
          </w:tcPr>
          <w:p w14:paraId="3D247EBD" w14:textId="77777777" w:rsidR="00FF6009" w:rsidRPr="008078F9" w:rsidRDefault="00FF6009" w:rsidP="00054F47">
            <w:pPr>
              <w:spacing w:before="0" w:after="0" w:line="240" w:lineRule="auto"/>
              <w:ind w:firstLine="0"/>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OFERTA</w:t>
            </w:r>
          </w:p>
        </w:tc>
        <w:tc>
          <w:tcPr>
            <w:tcW w:w="131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C1EEAEF" w14:textId="77777777" w:rsidR="00FF6009" w:rsidRPr="008078F9" w:rsidRDefault="00FF6009" w:rsidP="00054F47">
            <w:pPr>
              <w:spacing w:before="0" w:after="0" w:line="240" w:lineRule="auto"/>
              <w:ind w:firstLine="0"/>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A2014/M2015</w:t>
            </w:r>
          </w:p>
        </w:tc>
        <w:tc>
          <w:tcPr>
            <w:tcW w:w="1305"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927973D" w14:textId="77777777" w:rsidR="00FF6009" w:rsidRPr="008078F9" w:rsidRDefault="00FF6009" w:rsidP="00054F47">
            <w:pPr>
              <w:spacing w:before="0" w:after="0" w:line="240" w:lineRule="auto"/>
              <w:ind w:firstLine="0"/>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A2023/M2024</w:t>
            </w:r>
          </w:p>
        </w:tc>
      </w:tr>
      <w:tr w:rsidR="00054F47" w:rsidRPr="008078F9" w14:paraId="12718989" w14:textId="77777777" w:rsidTr="00054F47">
        <w:trPr>
          <w:trHeight w:val="315"/>
        </w:trPr>
        <w:tc>
          <w:tcPr>
            <w:tcW w:w="2167" w:type="dxa"/>
            <w:tcBorders>
              <w:top w:val="single" w:sz="8" w:space="0" w:color="auto"/>
              <w:left w:val="single" w:sz="8" w:space="0" w:color="auto"/>
              <w:bottom w:val="single" w:sz="8" w:space="0" w:color="auto"/>
              <w:right w:val="single" w:sz="4" w:space="0" w:color="auto"/>
            </w:tcBorders>
            <w:shd w:val="clear" w:color="000000" w:fill="D9D9D9"/>
            <w:noWrap/>
            <w:vAlign w:val="bottom"/>
            <w:hideMark/>
          </w:tcPr>
          <w:p w14:paraId="42A0539F"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ACTIVIDAD</w:t>
            </w:r>
          </w:p>
        </w:tc>
        <w:tc>
          <w:tcPr>
            <w:tcW w:w="1647" w:type="dxa"/>
            <w:tcBorders>
              <w:top w:val="single" w:sz="8" w:space="0" w:color="auto"/>
              <w:left w:val="nil"/>
              <w:bottom w:val="single" w:sz="8" w:space="0" w:color="auto"/>
              <w:right w:val="nil"/>
            </w:tcBorders>
            <w:shd w:val="clear" w:color="000000" w:fill="D9D9D9"/>
            <w:noWrap/>
            <w:vAlign w:val="bottom"/>
            <w:hideMark/>
          </w:tcPr>
          <w:p w14:paraId="1BB4D0EF"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 xml:space="preserve">CLASE </w:t>
            </w:r>
          </w:p>
        </w:tc>
        <w:tc>
          <w:tcPr>
            <w:tcW w:w="1123" w:type="dxa"/>
            <w:tcBorders>
              <w:top w:val="single" w:sz="8" w:space="0" w:color="auto"/>
              <w:left w:val="single" w:sz="8" w:space="0" w:color="auto"/>
              <w:bottom w:val="single" w:sz="8" w:space="0" w:color="auto"/>
              <w:right w:val="single" w:sz="8" w:space="0" w:color="auto"/>
            </w:tcBorders>
            <w:shd w:val="clear" w:color="000000" w:fill="D9D9D9"/>
            <w:noWrap/>
            <w:vAlign w:val="bottom"/>
            <w:hideMark/>
          </w:tcPr>
          <w:p w14:paraId="02C00FF5"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TARIFA 3 DIAS</w:t>
            </w:r>
          </w:p>
        </w:tc>
        <w:tc>
          <w:tcPr>
            <w:tcW w:w="1000" w:type="dxa"/>
            <w:tcBorders>
              <w:top w:val="nil"/>
              <w:left w:val="nil"/>
              <w:bottom w:val="nil"/>
              <w:right w:val="single" w:sz="8" w:space="0" w:color="auto"/>
            </w:tcBorders>
            <w:shd w:val="clear" w:color="000000" w:fill="D9D9D9"/>
            <w:noWrap/>
            <w:vAlign w:val="bottom"/>
            <w:hideMark/>
          </w:tcPr>
          <w:p w14:paraId="1D30E726"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-2,20%</w:t>
            </w:r>
          </w:p>
        </w:tc>
        <w:tc>
          <w:tcPr>
            <w:tcW w:w="1316" w:type="dxa"/>
            <w:tcBorders>
              <w:top w:val="single" w:sz="4" w:space="0" w:color="auto"/>
              <w:left w:val="nil"/>
              <w:bottom w:val="nil"/>
              <w:right w:val="single" w:sz="8" w:space="0" w:color="auto"/>
            </w:tcBorders>
            <w:shd w:val="clear" w:color="000000" w:fill="D9D9D9"/>
            <w:noWrap/>
            <w:vAlign w:val="bottom"/>
            <w:hideMark/>
          </w:tcPr>
          <w:p w14:paraId="782058AC"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IPC -1,50 %</w:t>
            </w:r>
          </w:p>
        </w:tc>
        <w:tc>
          <w:tcPr>
            <w:tcW w:w="1305" w:type="dxa"/>
            <w:tcBorders>
              <w:top w:val="single" w:sz="4" w:space="0" w:color="auto"/>
              <w:left w:val="nil"/>
              <w:bottom w:val="nil"/>
              <w:right w:val="single" w:sz="8" w:space="0" w:color="auto"/>
            </w:tcBorders>
            <w:shd w:val="clear" w:color="000000" w:fill="D9D9D9"/>
            <w:noWrap/>
            <w:vAlign w:val="bottom"/>
            <w:hideMark/>
          </w:tcPr>
          <w:p w14:paraId="0BF6B45A"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IPC 2,60 %</w:t>
            </w:r>
          </w:p>
        </w:tc>
      </w:tr>
      <w:tr w:rsidR="00054F47" w:rsidRPr="008078F9" w14:paraId="109DD59A" w14:textId="77777777" w:rsidTr="00054F47">
        <w:trPr>
          <w:trHeight w:val="300"/>
        </w:trPr>
        <w:tc>
          <w:tcPr>
            <w:tcW w:w="2167" w:type="dxa"/>
            <w:vMerge w:val="restart"/>
            <w:tcBorders>
              <w:top w:val="nil"/>
              <w:left w:val="single" w:sz="8" w:space="0" w:color="auto"/>
              <w:bottom w:val="single" w:sz="8" w:space="0" w:color="000000"/>
              <w:right w:val="single" w:sz="8" w:space="0" w:color="auto"/>
            </w:tcBorders>
            <w:shd w:val="clear" w:color="000000" w:fill="FFFF00"/>
            <w:vAlign w:val="center"/>
            <w:hideMark/>
          </w:tcPr>
          <w:p w14:paraId="28B60006"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Actividades acuáticas</w:t>
            </w:r>
          </w:p>
        </w:tc>
        <w:tc>
          <w:tcPr>
            <w:tcW w:w="1647" w:type="dxa"/>
            <w:tcBorders>
              <w:top w:val="nil"/>
              <w:left w:val="nil"/>
              <w:bottom w:val="single" w:sz="4" w:space="0" w:color="auto"/>
              <w:right w:val="nil"/>
            </w:tcBorders>
            <w:shd w:val="clear" w:color="000000" w:fill="FFC000"/>
            <w:noWrap/>
            <w:vAlign w:val="bottom"/>
            <w:hideMark/>
          </w:tcPr>
          <w:p w14:paraId="692BA2F2"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Jóvenes</w:t>
            </w:r>
          </w:p>
        </w:tc>
        <w:tc>
          <w:tcPr>
            <w:tcW w:w="1123" w:type="dxa"/>
            <w:tcBorders>
              <w:top w:val="nil"/>
              <w:left w:val="single" w:sz="8" w:space="0" w:color="auto"/>
              <w:bottom w:val="single" w:sz="4" w:space="0" w:color="auto"/>
              <w:right w:val="nil"/>
            </w:tcBorders>
            <w:shd w:val="clear" w:color="auto" w:fill="auto"/>
            <w:noWrap/>
            <w:vAlign w:val="bottom"/>
            <w:hideMark/>
          </w:tcPr>
          <w:p w14:paraId="4A1703AB"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8,92 €</w:t>
            </w:r>
          </w:p>
        </w:tc>
        <w:tc>
          <w:tcPr>
            <w:tcW w:w="1000" w:type="dxa"/>
            <w:tcBorders>
              <w:top w:val="single" w:sz="8" w:space="0" w:color="auto"/>
              <w:left w:val="single" w:sz="8" w:space="0" w:color="auto"/>
              <w:bottom w:val="single" w:sz="4" w:space="0" w:color="auto"/>
              <w:right w:val="nil"/>
            </w:tcBorders>
            <w:shd w:val="clear" w:color="000000" w:fill="FFC000"/>
            <w:noWrap/>
            <w:vAlign w:val="bottom"/>
            <w:hideMark/>
          </w:tcPr>
          <w:p w14:paraId="6FF48438"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8,72 €</w:t>
            </w:r>
          </w:p>
        </w:tc>
        <w:tc>
          <w:tcPr>
            <w:tcW w:w="1316" w:type="dxa"/>
            <w:vMerge w:val="restart"/>
            <w:tcBorders>
              <w:top w:val="single" w:sz="8" w:space="0" w:color="auto"/>
              <w:left w:val="single" w:sz="8" w:space="0" w:color="auto"/>
              <w:right w:val="nil"/>
            </w:tcBorders>
            <w:shd w:val="clear" w:color="000000" w:fill="000000"/>
            <w:noWrap/>
            <w:vAlign w:val="bottom"/>
            <w:hideMark/>
          </w:tcPr>
          <w:p w14:paraId="12815507"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p w14:paraId="06A7AA9D"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p w14:paraId="6948FDEF"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p w14:paraId="30429CCE"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p w14:paraId="068662A8"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p w14:paraId="6C837602"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p w14:paraId="0A5326A9"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p w14:paraId="32FEE5A8"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p w14:paraId="77BD23B6"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FFFFFF"/>
                <w:sz w:val="18"/>
                <w:szCs w:val="18"/>
              </w:rPr>
            </w:pPr>
            <w:r w:rsidRPr="008078F9">
              <w:rPr>
                <w:rFonts w:ascii="Calibri" w:eastAsia="Times New Roman" w:hAnsi="Calibri" w:cs="Calibri"/>
                <w:b/>
                <w:bCs/>
                <w:i/>
                <w:color w:val="FFFFFF"/>
                <w:sz w:val="18"/>
                <w:szCs w:val="18"/>
              </w:rPr>
              <w:t>EXENTO</w:t>
            </w:r>
          </w:p>
          <w:p w14:paraId="2E0FFA79"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p w14:paraId="3608C973"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p w14:paraId="0A252449"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p w14:paraId="4DEDC063"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p w14:paraId="34FA74D3"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p w14:paraId="07609AD9"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p w14:paraId="2021224B"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tc>
        <w:tc>
          <w:tcPr>
            <w:tcW w:w="1305" w:type="dxa"/>
            <w:tcBorders>
              <w:top w:val="single" w:sz="8" w:space="0" w:color="auto"/>
              <w:left w:val="nil"/>
              <w:bottom w:val="single" w:sz="4" w:space="0" w:color="auto"/>
              <w:right w:val="single" w:sz="8" w:space="0" w:color="auto"/>
            </w:tcBorders>
            <w:shd w:val="clear" w:color="000000" w:fill="FFC000"/>
            <w:noWrap/>
            <w:vAlign w:val="bottom"/>
            <w:hideMark/>
          </w:tcPr>
          <w:p w14:paraId="322D5836"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10,12 €</w:t>
            </w:r>
          </w:p>
        </w:tc>
      </w:tr>
      <w:tr w:rsidR="00054F47" w:rsidRPr="008078F9" w14:paraId="36356E62" w14:textId="77777777" w:rsidTr="00054F47">
        <w:trPr>
          <w:trHeight w:val="300"/>
        </w:trPr>
        <w:tc>
          <w:tcPr>
            <w:tcW w:w="2167" w:type="dxa"/>
            <w:vMerge/>
            <w:tcBorders>
              <w:top w:val="nil"/>
              <w:left w:val="single" w:sz="8" w:space="0" w:color="auto"/>
              <w:bottom w:val="single" w:sz="8" w:space="0" w:color="000000"/>
              <w:right w:val="single" w:sz="8" w:space="0" w:color="auto"/>
            </w:tcBorders>
            <w:vAlign w:val="center"/>
            <w:hideMark/>
          </w:tcPr>
          <w:p w14:paraId="12184173"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p>
        </w:tc>
        <w:tc>
          <w:tcPr>
            <w:tcW w:w="1647" w:type="dxa"/>
            <w:tcBorders>
              <w:top w:val="nil"/>
              <w:left w:val="nil"/>
              <w:bottom w:val="single" w:sz="4" w:space="0" w:color="auto"/>
              <w:right w:val="nil"/>
            </w:tcBorders>
            <w:shd w:val="clear" w:color="000000" w:fill="FFC000"/>
            <w:noWrap/>
            <w:vAlign w:val="bottom"/>
            <w:hideMark/>
          </w:tcPr>
          <w:p w14:paraId="47939DB6"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Adultos</w:t>
            </w:r>
          </w:p>
        </w:tc>
        <w:tc>
          <w:tcPr>
            <w:tcW w:w="1123" w:type="dxa"/>
            <w:tcBorders>
              <w:top w:val="nil"/>
              <w:left w:val="single" w:sz="8" w:space="0" w:color="auto"/>
              <w:bottom w:val="single" w:sz="4" w:space="0" w:color="auto"/>
              <w:right w:val="nil"/>
            </w:tcBorders>
            <w:shd w:val="clear" w:color="auto" w:fill="auto"/>
            <w:noWrap/>
            <w:vAlign w:val="bottom"/>
            <w:hideMark/>
          </w:tcPr>
          <w:p w14:paraId="05162D28"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13,34 €</w:t>
            </w:r>
          </w:p>
        </w:tc>
        <w:tc>
          <w:tcPr>
            <w:tcW w:w="1000" w:type="dxa"/>
            <w:tcBorders>
              <w:top w:val="nil"/>
              <w:left w:val="single" w:sz="8" w:space="0" w:color="auto"/>
              <w:bottom w:val="single" w:sz="4" w:space="0" w:color="auto"/>
              <w:right w:val="nil"/>
            </w:tcBorders>
            <w:shd w:val="clear" w:color="000000" w:fill="FFC000"/>
            <w:noWrap/>
            <w:vAlign w:val="bottom"/>
            <w:hideMark/>
          </w:tcPr>
          <w:p w14:paraId="3ECF096F"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13,05 €</w:t>
            </w:r>
          </w:p>
        </w:tc>
        <w:tc>
          <w:tcPr>
            <w:tcW w:w="1316" w:type="dxa"/>
            <w:vMerge/>
            <w:tcBorders>
              <w:left w:val="single" w:sz="8" w:space="0" w:color="auto"/>
              <w:right w:val="nil"/>
            </w:tcBorders>
            <w:shd w:val="clear" w:color="000000" w:fill="000000"/>
            <w:noWrap/>
            <w:vAlign w:val="bottom"/>
            <w:hideMark/>
          </w:tcPr>
          <w:p w14:paraId="27A9C01E"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p>
        </w:tc>
        <w:tc>
          <w:tcPr>
            <w:tcW w:w="1305" w:type="dxa"/>
            <w:tcBorders>
              <w:top w:val="nil"/>
              <w:left w:val="nil"/>
              <w:bottom w:val="single" w:sz="4" w:space="0" w:color="auto"/>
              <w:right w:val="single" w:sz="8" w:space="0" w:color="auto"/>
            </w:tcBorders>
            <w:shd w:val="clear" w:color="000000" w:fill="FFC000"/>
            <w:noWrap/>
            <w:vAlign w:val="bottom"/>
            <w:hideMark/>
          </w:tcPr>
          <w:p w14:paraId="363BFBBE"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15,13 €</w:t>
            </w:r>
          </w:p>
        </w:tc>
      </w:tr>
      <w:tr w:rsidR="00054F47" w:rsidRPr="008078F9" w14:paraId="66FB6787" w14:textId="77777777" w:rsidTr="00054F47">
        <w:trPr>
          <w:trHeight w:val="300"/>
        </w:trPr>
        <w:tc>
          <w:tcPr>
            <w:tcW w:w="2167" w:type="dxa"/>
            <w:vMerge/>
            <w:tcBorders>
              <w:top w:val="nil"/>
              <w:left w:val="single" w:sz="8" w:space="0" w:color="auto"/>
              <w:bottom w:val="single" w:sz="8" w:space="0" w:color="000000"/>
              <w:right w:val="single" w:sz="8" w:space="0" w:color="auto"/>
            </w:tcBorders>
            <w:vAlign w:val="center"/>
            <w:hideMark/>
          </w:tcPr>
          <w:p w14:paraId="3AD86E95"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p>
        </w:tc>
        <w:tc>
          <w:tcPr>
            <w:tcW w:w="1647" w:type="dxa"/>
            <w:tcBorders>
              <w:top w:val="nil"/>
              <w:left w:val="nil"/>
              <w:bottom w:val="single" w:sz="4" w:space="0" w:color="auto"/>
              <w:right w:val="nil"/>
            </w:tcBorders>
            <w:shd w:val="clear" w:color="000000" w:fill="FFC000"/>
            <w:noWrap/>
            <w:vAlign w:val="bottom"/>
            <w:hideMark/>
          </w:tcPr>
          <w:p w14:paraId="1C1720D3"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Pensionistas</w:t>
            </w:r>
          </w:p>
        </w:tc>
        <w:tc>
          <w:tcPr>
            <w:tcW w:w="1123" w:type="dxa"/>
            <w:tcBorders>
              <w:top w:val="nil"/>
              <w:left w:val="single" w:sz="8" w:space="0" w:color="auto"/>
              <w:bottom w:val="single" w:sz="4" w:space="0" w:color="auto"/>
              <w:right w:val="nil"/>
            </w:tcBorders>
            <w:shd w:val="clear" w:color="auto" w:fill="auto"/>
            <w:noWrap/>
            <w:vAlign w:val="bottom"/>
            <w:hideMark/>
          </w:tcPr>
          <w:p w14:paraId="3E52F833"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8,92 €</w:t>
            </w:r>
          </w:p>
        </w:tc>
        <w:tc>
          <w:tcPr>
            <w:tcW w:w="1000" w:type="dxa"/>
            <w:tcBorders>
              <w:top w:val="nil"/>
              <w:left w:val="single" w:sz="8" w:space="0" w:color="auto"/>
              <w:bottom w:val="single" w:sz="4" w:space="0" w:color="auto"/>
              <w:right w:val="nil"/>
            </w:tcBorders>
            <w:shd w:val="clear" w:color="000000" w:fill="FFC000"/>
            <w:noWrap/>
            <w:vAlign w:val="bottom"/>
            <w:hideMark/>
          </w:tcPr>
          <w:p w14:paraId="10088330"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8,72 €</w:t>
            </w:r>
          </w:p>
        </w:tc>
        <w:tc>
          <w:tcPr>
            <w:tcW w:w="1316" w:type="dxa"/>
            <w:vMerge/>
            <w:tcBorders>
              <w:left w:val="single" w:sz="8" w:space="0" w:color="auto"/>
              <w:right w:val="nil"/>
            </w:tcBorders>
            <w:shd w:val="clear" w:color="000000" w:fill="000000"/>
            <w:noWrap/>
            <w:vAlign w:val="bottom"/>
            <w:hideMark/>
          </w:tcPr>
          <w:p w14:paraId="319D86EE"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p>
        </w:tc>
        <w:tc>
          <w:tcPr>
            <w:tcW w:w="1305" w:type="dxa"/>
            <w:tcBorders>
              <w:top w:val="nil"/>
              <w:left w:val="nil"/>
              <w:bottom w:val="single" w:sz="4" w:space="0" w:color="auto"/>
              <w:right w:val="single" w:sz="8" w:space="0" w:color="auto"/>
            </w:tcBorders>
            <w:shd w:val="clear" w:color="000000" w:fill="FFC000"/>
            <w:noWrap/>
            <w:vAlign w:val="bottom"/>
            <w:hideMark/>
          </w:tcPr>
          <w:p w14:paraId="034E1EAC"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10,12 €</w:t>
            </w:r>
          </w:p>
        </w:tc>
      </w:tr>
      <w:tr w:rsidR="00054F47" w:rsidRPr="008078F9" w14:paraId="2FFD6C1A" w14:textId="77777777" w:rsidTr="00054F47">
        <w:trPr>
          <w:trHeight w:val="315"/>
        </w:trPr>
        <w:tc>
          <w:tcPr>
            <w:tcW w:w="2167" w:type="dxa"/>
            <w:vMerge/>
            <w:tcBorders>
              <w:top w:val="nil"/>
              <w:left w:val="single" w:sz="8" w:space="0" w:color="auto"/>
              <w:bottom w:val="single" w:sz="8" w:space="0" w:color="000000"/>
              <w:right w:val="single" w:sz="8" w:space="0" w:color="auto"/>
            </w:tcBorders>
            <w:vAlign w:val="center"/>
            <w:hideMark/>
          </w:tcPr>
          <w:p w14:paraId="55BF84FA"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p>
        </w:tc>
        <w:tc>
          <w:tcPr>
            <w:tcW w:w="1647" w:type="dxa"/>
            <w:tcBorders>
              <w:top w:val="nil"/>
              <w:left w:val="nil"/>
              <w:bottom w:val="single" w:sz="8" w:space="0" w:color="auto"/>
              <w:right w:val="nil"/>
            </w:tcBorders>
            <w:shd w:val="clear" w:color="000000" w:fill="FFC000"/>
            <w:noWrap/>
            <w:vAlign w:val="bottom"/>
            <w:hideMark/>
          </w:tcPr>
          <w:p w14:paraId="2F5D60FC"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proofErr w:type="spellStart"/>
            <w:r w:rsidRPr="008078F9">
              <w:rPr>
                <w:rFonts w:ascii="Calibri" w:eastAsia="Times New Roman" w:hAnsi="Calibri" w:cs="Calibri"/>
                <w:b/>
                <w:bCs/>
                <w:i/>
                <w:color w:val="000000"/>
                <w:sz w:val="18"/>
                <w:szCs w:val="18"/>
              </w:rPr>
              <w:t>P.C.Discapacidad</w:t>
            </w:r>
            <w:proofErr w:type="spellEnd"/>
          </w:p>
        </w:tc>
        <w:tc>
          <w:tcPr>
            <w:tcW w:w="1123" w:type="dxa"/>
            <w:tcBorders>
              <w:top w:val="nil"/>
              <w:left w:val="single" w:sz="8" w:space="0" w:color="auto"/>
              <w:bottom w:val="single" w:sz="8" w:space="0" w:color="auto"/>
              <w:right w:val="nil"/>
            </w:tcBorders>
            <w:shd w:val="clear" w:color="auto" w:fill="auto"/>
            <w:noWrap/>
            <w:vAlign w:val="bottom"/>
            <w:hideMark/>
          </w:tcPr>
          <w:p w14:paraId="2C5E682F"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8,92 €</w:t>
            </w:r>
          </w:p>
        </w:tc>
        <w:tc>
          <w:tcPr>
            <w:tcW w:w="1000" w:type="dxa"/>
            <w:tcBorders>
              <w:top w:val="nil"/>
              <w:left w:val="single" w:sz="8" w:space="0" w:color="auto"/>
              <w:bottom w:val="single" w:sz="8" w:space="0" w:color="auto"/>
              <w:right w:val="nil"/>
            </w:tcBorders>
            <w:shd w:val="clear" w:color="000000" w:fill="FFC000"/>
            <w:noWrap/>
            <w:vAlign w:val="bottom"/>
            <w:hideMark/>
          </w:tcPr>
          <w:p w14:paraId="3CCF953D"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8,72 €</w:t>
            </w:r>
          </w:p>
        </w:tc>
        <w:tc>
          <w:tcPr>
            <w:tcW w:w="1316" w:type="dxa"/>
            <w:vMerge/>
            <w:tcBorders>
              <w:left w:val="single" w:sz="8" w:space="0" w:color="auto"/>
              <w:right w:val="nil"/>
            </w:tcBorders>
            <w:shd w:val="clear" w:color="000000" w:fill="000000"/>
            <w:noWrap/>
            <w:vAlign w:val="bottom"/>
            <w:hideMark/>
          </w:tcPr>
          <w:p w14:paraId="029D078D"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p>
        </w:tc>
        <w:tc>
          <w:tcPr>
            <w:tcW w:w="1305" w:type="dxa"/>
            <w:tcBorders>
              <w:top w:val="nil"/>
              <w:left w:val="nil"/>
              <w:bottom w:val="nil"/>
              <w:right w:val="single" w:sz="8" w:space="0" w:color="auto"/>
            </w:tcBorders>
            <w:shd w:val="clear" w:color="000000" w:fill="FFC000"/>
            <w:noWrap/>
            <w:vAlign w:val="bottom"/>
            <w:hideMark/>
          </w:tcPr>
          <w:p w14:paraId="5D375D26"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10,12 €</w:t>
            </w:r>
          </w:p>
        </w:tc>
      </w:tr>
      <w:tr w:rsidR="00054F47" w:rsidRPr="008078F9" w14:paraId="04AA502F" w14:textId="77777777" w:rsidTr="00054F47">
        <w:trPr>
          <w:trHeight w:val="300"/>
        </w:trPr>
        <w:tc>
          <w:tcPr>
            <w:tcW w:w="2167" w:type="dxa"/>
            <w:vMerge w:val="restart"/>
            <w:tcBorders>
              <w:top w:val="nil"/>
              <w:left w:val="single" w:sz="8" w:space="0" w:color="auto"/>
              <w:bottom w:val="single" w:sz="8" w:space="0" w:color="000000"/>
              <w:right w:val="single" w:sz="8" w:space="0" w:color="auto"/>
            </w:tcBorders>
            <w:shd w:val="clear" w:color="000000" w:fill="00B0F0"/>
            <w:vAlign w:val="center"/>
            <w:hideMark/>
          </w:tcPr>
          <w:p w14:paraId="2828DE24"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Sala de fitness (a partir de 14 años)</w:t>
            </w:r>
          </w:p>
        </w:tc>
        <w:tc>
          <w:tcPr>
            <w:tcW w:w="1647" w:type="dxa"/>
            <w:tcBorders>
              <w:top w:val="nil"/>
              <w:left w:val="nil"/>
              <w:bottom w:val="single" w:sz="4" w:space="0" w:color="auto"/>
              <w:right w:val="nil"/>
            </w:tcBorders>
            <w:shd w:val="clear" w:color="000000" w:fill="FFC000"/>
            <w:noWrap/>
            <w:vAlign w:val="bottom"/>
            <w:hideMark/>
          </w:tcPr>
          <w:p w14:paraId="42DEC380"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Jóvenes</w:t>
            </w:r>
          </w:p>
        </w:tc>
        <w:tc>
          <w:tcPr>
            <w:tcW w:w="1123" w:type="dxa"/>
            <w:tcBorders>
              <w:top w:val="nil"/>
              <w:left w:val="single" w:sz="8" w:space="0" w:color="auto"/>
              <w:bottom w:val="single" w:sz="4" w:space="0" w:color="auto"/>
              <w:right w:val="nil"/>
            </w:tcBorders>
            <w:shd w:val="clear" w:color="auto" w:fill="auto"/>
            <w:noWrap/>
            <w:vAlign w:val="bottom"/>
            <w:hideMark/>
          </w:tcPr>
          <w:p w14:paraId="76FED6B8"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22,17 €</w:t>
            </w:r>
          </w:p>
        </w:tc>
        <w:tc>
          <w:tcPr>
            <w:tcW w:w="1000" w:type="dxa"/>
            <w:tcBorders>
              <w:top w:val="nil"/>
              <w:left w:val="single" w:sz="8" w:space="0" w:color="auto"/>
              <w:bottom w:val="single" w:sz="4" w:space="0" w:color="auto"/>
              <w:right w:val="nil"/>
            </w:tcBorders>
            <w:shd w:val="clear" w:color="000000" w:fill="FFC000"/>
            <w:noWrap/>
            <w:vAlign w:val="bottom"/>
            <w:hideMark/>
          </w:tcPr>
          <w:p w14:paraId="29804D27"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21,68 €</w:t>
            </w:r>
          </w:p>
        </w:tc>
        <w:tc>
          <w:tcPr>
            <w:tcW w:w="1316" w:type="dxa"/>
            <w:vMerge/>
            <w:tcBorders>
              <w:left w:val="single" w:sz="8" w:space="0" w:color="auto"/>
              <w:right w:val="nil"/>
            </w:tcBorders>
            <w:shd w:val="clear" w:color="000000" w:fill="000000"/>
            <w:noWrap/>
            <w:vAlign w:val="bottom"/>
            <w:hideMark/>
          </w:tcPr>
          <w:p w14:paraId="3A1C91D5"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p>
        </w:tc>
        <w:tc>
          <w:tcPr>
            <w:tcW w:w="1305" w:type="dxa"/>
            <w:tcBorders>
              <w:top w:val="single" w:sz="8" w:space="0" w:color="auto"/>
              <w:left w:val="nil"/>
              <w:bottom w:val="single" w:sz="4" w:space="0" w:color="auto"/>
              <w:right w:val="single" w:sz="8" w:space="0" w:color="auto"/>
            </w:tcBorders>
            <w:shd w:val="clear" w:color="000000" w:fill="FFC000"/>
            <w:noWrap/>
            <w:vAlign w:val="bottom"/>
            <w:hideMark/>
          </w:tcPr>
          <w:p w14:paraId="751368D9"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25,15 €</w:t>
            </w:r>
          </w:p>
        </w:tc>
      </w:tr>
      <w:tr w:rsidR="00054F47" w:rsidRPr="008078F9" w14:paraId="0E21B546" w14:textId="77777777" w:rsidTr="00054F47">
        <w:trPr>
          <w:trHeight w:val="300"/>
        </w:trPr>
        <w:tc>
          <w:tcPr>
            <w:tcW w:w="2167" w:type="dxa"/>
            <w:vMerge/>
            <w:tcBorders>
              <w:top w:val="nil"/>
              <w:left w:val="single" w:sz="8" w:space="0" w:color="auto"/>
              <w:bottom w:val="single" w:sz="8" w:space="0" w:color="000000"/>
              <w:right w:val="single" w:sz="8" w:space="0" w:color="auto"/>
            </w:tcBorders>
            <w:vAlign w:val="center"/>
            <w:hideMark/>
          </w:tcPr>
          <w:p w14:paraId="14D2DE96"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p>
        </w:tc>
        <w:tc>
          <w:tcPr>
            <w:tcW w:w="1647" w:type="dxa"/>
            <w:tcBorders>
              <w:top w:val="nil"/>
              <w:left w:val="nil"/>
              <w:bottom w:val="single" w:sz="4" w:space="0" w:color="auto"/>
              <w:right w:val="nil"/>
            </w:tcBorders>
            <w:shd w:val="clear" w:color="000000" w:fill="FFC000"/>
            <w:noWrap/>
            <w:vAlign w:val="bottom"/>
            <w:hideMark/>
          </w:tcPr>
          <w:p w14:paraId="78B1ED37"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Adultos</w:t>
            </w:r>
          </w:p>
        </w:tc>
        <w:tc>
          <w:tcPr>
            <w:tcW w:w="1123" w:type="dxa"/>
            <w:tcBorders>
              <w:top w:val="nil"/>
              <w:left w:val="single" w:sz="8" w:space="0" w:color="auto"/>
              <w:bottom w:val="single" w:sz="4" w:space="0" w:color="auto"/>
              <w:right w:val="nil"/>
            </w:tcBorders>
            <w:shd w:val="clear" w:color="auto" w:fill="auto"/>
            <w:noWrap/>
            <w:vAlign w:val="bottom"/>
            <w:hideMark/>
          </w:tcPr>
          <w:p w14:paraId="5CE6572E"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22,17 €</w:t>
            </w:r>
          </w:p>
        </w:tc>
        <w:tc>
          <w:tcPr>
            <w:tcW w:w="1000" w:type="dxa"/>
            <w:tcBorders>
              <w:top w:val="nil"/>
              <w:left w:val="single" w:sz="8" w:space="0" w:color="auto"/>
              <w:bottom w:val="single" w:sz="4" w:space="0" w:color="auto"/>
              <w:right w:val="nil"/>
            </w:tcBorders>
            <w:shd w:val="clear" w:color="000000" w:fill="FFC000"/>
            <w:noWrap/>
            <w:vAlign w:val="bottom"/>
            <w:hideMark/>
          </w:tcPr>
          <w:p w14:paraId="0BAB77D3"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21,68 €</w:t>
            </w:r>
          </w:p>
        </w:tc>
        <w:tc>
          <w:tcPr>
            <w:tcW w:w="1316" w:type="dxa"/>
            <w:vMerge/>
            <w:tcBorders>
              <w:left w:val="single" w:sz="8" w:space="0" w:color="auto"/>
              <w:right w:val="nil"/>
            </w:tcBorders>
            <w:shd w:val="clear" w:color="000000" w:fill="000000"/>
            <w:noWrap/>
            <w:vAlign w:val="bottom"/>
            <w:hideMark/>
          </w:tcPr>
          <w:p w14:paraId="4C2093A5"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p>
        </w:tc>
        <w:tc>
          <w:tcPr>
            <w:tcW w:w="1305" w:type="dxa"/>
            <w:tcBorders>
              <w:top w:val="nil"/>
              <w:left w:val="nil"/>
              <w:bottom w:val="single" w:sz="4" w:space="0" w:color="auto"/>
              <w:right w:val="single" w:sz="8" w:space="0" w:color="auto"/>
            </w:tcBorders>
            <w:shd w:val="clear" w:color="000000" w:fill="FFC000"/>
            <w:noWrap/>
            <w:vAlign w:val="bottom"/>
            <w:hideMark/>
          </w:tcPr>
          <w:p w14:paraId="18CD1169"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25,15 €</w:t>
            </w:r>
          </w:p>
        </w:tc>
      </w:tr>
      <w:tr w:rsidR="00054F47" w:rsidRPr="008078F9" w14:paraId="22F8A36E" w14:textId="77777777" w:rsidTr="00054F47">
        <w:trPr>
          <w:trHeight w:val="300"/>
        </w:trPr>
        <w:tc>
          <w:tcPr>
            <w:tcW w:w="2167" w:type="dxa"/>
            <w:vMerge/>
            <w:tcBorders>
              <w:top w:val="nil"/>
              <w:left w:val="single" w:sz="8" w:space="0" w:color="auto"/>
              <w:bottom w:val="single" w:sz="8" w:space="0" w:color="000000"/>
              <w:right w:val="single" w:sz="8" w:space="0" w:color="auto"/>
            </w:tcBorders>
            <w:vAlign w:val="center"/>
            <w:hideMark/>
          </w:tcPr>
          <w:p w14:paraId="3E3406E3"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p>
        </w:tc>
        <w:tc>
          <w:tcPr>
            <w:tcW w:w="1647" w:type="dxa"/>
            <w:tcBorders>
              <w:top w:val="nil"/>
              <w:left w:val="nil"/>
              <w:bottom w:val="single" w:sz="4" w:space="0" w:color="auto"/>
              <w:right w:val="nil"/>
            </w:tcBorders>
            <w:shd w:val="clear" w:color="000000" w:fill="FFC000"/>
            <w:noWrap/>
            <w:vAlign w:val="bottom"/>
            <w:hideMark/>
          </w:tcPr>
          <w:p w14:paraId="6CF8FEBD"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Pensionistas</w:t>
            </w:r>
          </w:p>
        </w:tc>
        <w:tc>
          <w:tcPr>
            <w:tcW w:w="1123" w:type="dxa"/>
            <w:tcBorders>
              <w:top w:val="nil"/>
              <w:left w:val="single" w:sz="8" w:space="0" w:color="auto"/>
              <w:bottom w:val="single" w:sz="4" w:space="0" w:color="auto"/>
              <w:right w:val="nil"/>
            </w:tcBorders>
            <w:shd w:val="clear" w:color="auto" w:fill="auto"/>
            <w:noWrap/>
            <w:vAlign w:val="bottom"/>
            <w:hideMark/>
          </w:tcPr>
          <w:p w14:paraId="2751956B"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8,92 €</w:t>
            </w:r>
          </w:p>
        </w:tc>
        <w:tc>
          <w:tcPr>
            <w:tcW w:w="1000" w:type="dxa"/>
            <w:tcBorders>
              <w:top w:val="nil"/>
              <w:left w:val="single" w:sz="8" w:space="0" w:color="auto"/>
              <w:bottom w:val="single" w:sz="4" w:space="0" w:color="auto"/>
              <w:right w:val="nil"/>
            </w:tcBorders>
            <w:shd w:val="clear" w:color="000000" w:fill="FFC000"/>
            <w:noWrap/>
            <w:vAlign w:val="bottom"/>
            <w:hideMark/>
          </w:tcPr>
          <w:p w14:paraId="7FDDEDFA"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8,72 €</w:t>
            </w:r>
          </w:p>
        </w:tc>
        <w:tc>
          <w:tcPr>
            <w:tcW w:w="1316" w:type="dxa"/>
            <w:vMerge/>
            <w:tcBorders>
              <w:left w:val="single" w:sz="8" w:space="0" w:color="auto"/>
              <w:right w:val="nil"/>
            </w:tcBorders>
            <w:shd w:val="clear" w:color="000000" w:fill="000000"/>
            <w:noWrap/>
            <w:vAlign w:val="bottom"/>
            <w:hideMark/>
          </w:tcPr>
          <w:p w14:paraId="7FFF944A"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p>
        </w:tc>
        <w:tc>
          <w:tcPr>
            <w:tcW w:w="1305" w:type="dxa"/>
            <w:tcBorders>
              <w:top w:val="nil"/>
              <w:left w:val="nil"/>
              <w:bottom w:val="single" w:sz="4" w:space="0" w:color="auto"/>
              <w:right w:val="single" w:sz="8" w:space="0" w:color="auto"/>
            </w:tcBorders>
            <w:shd w:val="clear" w:color="000000" w:fill="FFC000"/>
            <w:noWrap/>
            <w:vAlign w:val="bottom"/>
            <w:hideMark/>
          </w:tcPr>
          <w:p w14:paraId="0AE8E07C"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10,12 €</w:t>
            </w:r>
          </w:p>
        </w:tc>
      </w:tr>
      <w:tr w:rsidR="00054F47" w:rsidRPr="008078F9" w14:paraId="3D2D6BA1" w14:textId="77777777" w:rsidTr="00054F47">
        <w:trPr>
          <w:trHeight w:val="315"/>
        </w:trPr>
        <w:tc>
          <w:tcPr>
            <w:tcW w:w="2167" w:type="dxa"/>
            <w:vMerge/>
            <w:tcBorders>
              <w:top w:val="nil"/>
              <w:left w:val="single" w:sz="8" w:space="0" w:color="auto"/>
              <w:bottom w:val="single" w:sz="8" w:space="0" w:color="000000"/>
              <w:right w:val="single" w:sz="8" w:space="0" w:color="auto"/>
            </w:tcBorders>
            <w:vAlign w:val="center"/>
            <w:hideMark/>
          </w:tcPr>
          <w:p w14:paraId="37A27726"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p>
        </w:tc>
        <w:tc>
          <w:tcPr>
            <w:tcW w:w="1647" w:type="dxa"/>
            <w:tcBorders>
              <w:top w:val="nil"/>
              <w:left w:val="nil"/>
              <w:bottom w:val="single" w:sz="8" w:space="0" w:color="auto"/>
              <w:right w:val="nil"/>
            </w:tcBorders>
            <w:shd w:val="clear" w:color="000000" w:fill="FFC000"/>
            <w:noWrap/>
            <w:vAlign w:val="bottom"/>
            <w:hideMark/>
          </w:tcPr>
          <w:p w14:paraId="6EC1AB84"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proofErr w:type="spellStart"/>
            <w:r w:rsidRPr="008078F9">
              <w:rPr>
                <w:rFonts w:ascii="Calibri" w:eastAsia="Times New Roman" w:hAnsi="Calibri" w:cs="Calibri"/>
                <w:b/>
                <w:bCs/>
                <w:i/>
                <w:color w:val="000000"/>
                <w:sz w:val="18"/>
                <w:szCs w:val="18"/>
              </w:rPr>
              <w:t>P.C.Discapacidad</w:t>
            </w:r>
            <w:proofErr w:type="spellEnd"/>
          </w:p>
        </w:tc>
        <w:tc>
          <w:tcPr>
            <w:tcW w:w="1123" w:type="dxa"/>
            <w:tcBorders>
              <w:top w:val="nil"/>
              <w:left w:val="single" w:sz="8" w:space="0" w:color="auto"/>
              <w:bottom w:val="nil"/>
              <w:right w:val="nil"/>
            </w:tcBorders>
            <w:shd w:val="clear" w:color="auto" w:fill="auto"/>
            <w:noWrap/>
            <w:vAlign w:val="bottom"/>
            <w:hideMark/>
          </w:tcPr>
          <w:p w14:paraId="16DDE86F"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8,92 €</w:t>
            </w:r>
          </w:p>
        </w:tc>
        <w:tc>
          <w:tcPr>
            <w:tcW w:w="1000" w:type="dxa"/>
            <w:tcBorders>
              <w:top w:val="nil"/>
              <w:left w:val="single" w:sz="8" w:space="0" w:color="auto"/>
              <w:bottom w:val="nil"/>
              <w:right w:val="nil"/>
            </w:tcBorders>
            <w:shd w:val="clear" w:color="000000" w:fill="FFC000"/>
            <w:noWrap/>
            <w:vAlign w:val="bottom"/>
            <w:hideMark/>
          </w:tcPr>
          <w:p w14:paraId="5A2A9901"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8,72 €</w:t>
            </w:r>
          </w:p>
        </w:tc>
        <w:tc>
          <w:tcPr>
            <w:tcW w:w="1316" w:type="dxa"/>
            <w:vMerge/>
            <w:tcBorders>
              <w:left w:val="single" w:sz="8" w:space="0" w:color="auto"/>
              <w:right w:val="nil"/>
            </w:tcBorders>
            <w:shd w:val="clear" w:color="000000" w:fill="000000"/>
            <w:noWrap/>
            <w:vAlign w:val="bottom"/>
            <w:hideMark/>
          </w:tcPr>
          <w:p w14:paraId="2F3C9B6C"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p>
        </w:tc>
        <w:tc>
          <w:tcPr>
            <w:tcW w:w="1305" w:type="dxa"/>
            <w:tcBorders>
              <w:top w:val="nil"/>
              <w:left w:val="nil"/>
              <w:bottom w:val="single" w:sz="8" w:space="0" w:color="auto"/>
              <w:right w:val="single" w:sz="8" w:space="0" w:color="auto"/>
            </w:tcBorders>
            <w:shd w:val="clear" w:color="000000" w:fill="FFC000"/>
            <w:noWrap/>
            <w:vAlign w:val="bottom"/>
            <w:hideMark/>
          </w:tcPr>
          <w:p w14:paraId="432352D4"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10,12 €</w:t>
            </w:r>
          </w:p>
        </w:tc>
      </w:tr>
      <w:tr w:rsidR="00054F47" w:rsidRPr="008078F9" w14:paraId="3BC95A87" w14:textId="77777777" w:rsidTr="00054F47">
        <w:trPr>
          <w:trHeight w:val="300"/>
        </w:trPr>
        <w:tc>
          <w:tcPr>
            <w:tcW w:w="2167" w:type="dxa"/>
            <w:vMerge w:val="restart"/>
            <w:tcBorders>
              <w:top w:val="nil"/>
              <w:left w:val="single" w:sz="8" w:space="0" w:color="auto"/>
              <w:bottom w:val="single" w:sz="8" w:space="0" w:color="000000"/>
              <w:right w:val="single" w:sz="8" w:space="0" w:color="auto"/>
            </w:tcBorders>
            <w:shd w:val="clear" w:color="000000" w:fill="FABF8F"/>
            <w:vAlign w:val="center"/>
            <w:hideMark/>
          </w:tcPr>
          <w:p w14:paraId="1286C673"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Bailes de salón - gimnasia rítmica</w:t>
            </w:r>
          </w:p>
        </w:tc>
        <w:tc>
          <w:tcPr>
            <w:tcW w:w="1647" w:type="dxa"/>
            <w:tcBorders>
              <w:top w:val="nil"/>
              <w:left w:val="nil"/>
              <w:bottom w:val="single" w:sz="4" w:space="0" w:color="auto"/>
              <w:right w:val="nil"/>
            </w:tcBorders>
            <w:shd w:val="clear" w:color="000000" w:fill="FFC000"/>
            <w:noWrap/>
            <w:vAlign w:val="bottom"/>
            <w:hideMark/>
          </w:tcPr>
          <w:p w14:paraId="5777DDC7"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Jóvenes</w:t>
            </w:r>
          </w:p>
        </w:tc>
        <w:tc>
          <w:tcPr>
            <w:tcW w:w="1123" w:type="dxa"/>
            <w:tcBorders>
              <w:top w:val="single" w:sz="8" w:space="0" w:color="auto"/>
              <w:left w:val="single" w:sz="8" w:space="0" w:color="auto"/>
              <w:bottom w:val="single" w:sz="4" w:space="0" w:color="auto"/>
              <w:right w:val="nil"/>
            </w:tcBorders>
            <w:shd w:val="clear" w:color="auto" w:fill="auto"/>
            <w:noWrap/>
            <w:vAlign w:val="bottom"/>
            <w:hideMark/>
          </w:tcPr>
          <w:p w14:paraId="2C83F762"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31,10 €</w:t>
            </w:r>
          </w:p>
        </w:tc>
        <w:tc>
          <w:tcPr>
            <w:tcW w:w="1000" w:type="dxa"/>
            <w:tcBorders>
              <w:top w:val="single" w:sz="8" w:space="0" w:color="auto"/>
              <w:left w:val="single" w:sz="8" w:space="0" w:color="auto"/>
              <w:bottom w:val="single" w:sz="4" w:space="0" w:color="auto"/>
              <w:right w:val="nil"/>
            </w:tcBorders>
            <w:shd w:val="clear" w:color="000000" w:fill="FFC000"/>
            <w:noWrap/>
            <w:vAlign w:val="bottom"/>
            <w:hideMark/>
          </w:tcPr>
          <w:p w14:paraId="5DB62724"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30,42 €</w:t>
            </w:r>
          </w:p>
        </w:tc>
        <w:tc>
          <w:tcPr>
            <w:tcW w:w="1316" w:type="dxa"/>
            <w:vMerge/>
            <w:tcBorders>
              <w:left w:val="single" w:sz="8" w:space="0" w:color="auto"/>
              <w:right w:val="single" w:sz="8" w:space="0" w:color="auto"/>
            </w:tcBorders>
            <w:shd w:val="clear" w:color="000000" w:fill="000000"/>
            <w:noWrap/>
            <w:vAlign w:val="bottom"/>
            <w:hideMark/>
          </w:tcPr>
          <w:p w14:paraId="3008874A"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FFFFFF"/>
                <w:sz w:val="18"/>
                <w:szCs w:val="18"/>
              </w:rPr>
            </w:pPr>
          </w:p>
        </w:tc>
        <w:tc>
          <w:tcPr>
            <w:tcW w:w="1305" w:type="dxa"/>
            <w:tcBorders>
              <w:top w:val="nil"/>
              <w:left w:val="nil"/>
              <w:bottom w:val="single" w:sz="4" w:space="0" w:color="auto"/>
              <w:right w:val="single" w:sz="8" w:space="0" w:color="auto"/>
            </w:tcBorders>
            <w:shd w:val="clear" w:color="000000" w:fill="FFC000"/>
            <w:noWrap/>
            <w:vAlign w:val="bottom"/>
            <w:hideMark/>
          </w:tcPr>
          <w:p w14:paraId="523AFB59"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35,28 €</w:t>
            </w:r>
          </w:p>
        </w:tc>
      </w:tr>
      <w:tr w:rsidR="00054F47" w:rsidRPr="008078F9" w14:paraId="5A07AEDB" w14:textId="77777777" w:rsidTr="00054F47">
        <w:trPr>
          <w:trHeight w:val="300"/>
        </w:trPr>
        <w:tc>
          <w:tcPr>
            <w:tcW w:w="2167" w:type="dxa"/>
            <w:vMerge/>
            <w:tcBorders>
              <w:top w:val="nil"/>
              <w:left w:val="single" w:sz="8" w:space="0" w:color="auto"/>
              <w:bottom w:val="single" w:sz="8" w:space="0" w:color="000000"/>
              <w:right w:val="single" w:sz="8" w:space="0" w:color="auto"/>
            </w:tcBorders>
            <w:vAlign w:val="center"/>
            <w:hideMark/>
          </w:tcPr>
          <w:p w14:paraId="36A2B4AD"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p>
        </w:tc>
        <w:tc>
          <w:tcPr>
            <w:tcW w:w="1647" w:type="dxa"/>
            <w:tcBorders>
              <w:top w:val="nil"/>
              <w:left w:val="nil"/>
              <w:bottom w:val="single" w:sz="4" w:space="0" w:color="auto"/>
              <w:right w:val="nil"/>
            </w:tcBorders>
            <w:shd w:val="clear" w:color="000000" w:fill="FFC000"/>
            <w:noWrap/>
            <w:vAlign w:val="bottom"/>
            <w:hideMark/>
          </w:tcPr>
          <w:p w14:paraId="1AFA1D34"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Adultos</w:t>
            </w:r>
          </w:p>
        </w:tc>
        <w:tc>
          <w:tcPr>
            <w:tcW w:w="1123" w:type="dxa"/>
            <w:tcBorders>
              <w:top w:val="nil"/>
              <w:left w:val="single" w:sz="8" w:space="0" w:color="auto"/>
              <w:bottom w:val="single" w:sz="4" w:space="0" w:color="auto"/>
              <w:right w:val="nil"/>
            </w:tcBorders>
            <w:shd w:val="clear" w:color="auto" w:fill="auto"/>
            <w:noWrap/>
            <w:vAlign w:val="bottom"/>
            <w:hideMark/>
          </w:tcPr>
          <w:p w14:paraId="083F0AE4"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31,10 €</w:t>
            </w:r>
          </w:p>
        </w:tc>
        <w:tc>
          <w:tcPr>
            <w:tcW w:w="1000" w:type="dxa"/>
            <w:tcBorders>
              <w:top w:val="nil"/>
              <w:left w:val="single" w:sz="8" w:space="0" w:color="auto"/>
              <w:bottom w:val="single" w:sz="4" w:space="0" w:color="auto"/>
              <w:right w:val="nil"/>
            </w:tcBorders>
            <w:shd w:val="clear" w:color="000000" w:fill="FFC000"/>
            <w:noWrap/>
            <w:vAlign w:val="bottom"/>
            <w:hideMark/>
          </w:tcPr>
          <w:p w14:paraId="75918CBD"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30,42 €</w:t>
            </w:r>
          </w:p>
        </w:tc>
        <w:tc>
          <w:tcPr>
            <w:tcW w:w="1316" w:type="dxa"/>
            <w:vMerge/>
            <w:tcBorders>
              <w:left w:val="single" w:sz="8" w:space="0" w:color="auto"/>
              <w:right w:val="nil"/>
            </w:tcBorders>
            <w:shd w:val="clear" w:color="000000" w:fill="000000"/>
            <w:noWrap/>
            <w:vAlign w:val="bottom"/>
            <w:hideMark/>
          </w:tcPr>
          <w:p w14:paraId="6BD12C8A"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p>
        </w:tc>
        <w:tc>
          <w:tcPr>
            <w:tcW w:w="1305" w:type="dxa"/>
            <w:tcBorders>
              <w:top w:val="nil"/>
              <w:left w:val="nil"/>
              <w:bottom w:val="single" w:sz="4" w:space="0" w:color="auto"/>
              <w:right w:val="single" w:sz="8" w:space="0" w:color="auto"/>
            </w:tcBorders>
            <w:shd w:val="clear" w:color="000000" w:fill="FFC000"/>
            <w:noWrap/>
            <w:vAlign w:val="bottom"/>
            <w:hideMark/>
          </w:tcPr>
          <w:p w14:paraId="52A689F7"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35,28 €</w:t>
            </w:r>
          </w:p>
        </w:tc>
      </w:tr>
      <w:tr w:rsidR="00054F47" w:rsidRPr="008078F9" w14:paraId="6625F8A3" w14:textId="77777777" w:rsidTr="00054F47">
        <w:trPr>
          <w:trHeight w:val="300"/>
        </w:trPr>
        <w:tc>
          <w:tcPr>
            <w:tcW w:w="2167" w:type="dxa"/>
            <w:vMerge/>
            <w:tcBorders>
              <w:top w:val="nil"/>
              <w:left w:val="single" w:sz="8" w:space="0" w:color="auto"/>
              <w:bottom w:val="single" w:sz="8" w:space="0" w:color="000000"/>
              <w:right w:val="single" w:sz="8" w:space="0" w:color="auto"/>
            </w:tcBorders>
            <w:vAlign w:val="center"/>
            <w:hideMark/>
          </w:tcPr>
          <w:p w14:paraId="73CBF780"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p>
        </w:tc>
        <w:tc>
          <w:tcPr>
            <w:tcW w:w="1647" w:type="dxa"/>
            <w:tcBorders>
              <w:top w:val="nil"/>
              <w:left w:val="nil"/>
              <w:bottom w:val="single" w:sz="4" w:space="0" w:color="auto"/>
              <w:right w:val="nil"/>
            </w:tcBorders>
            <w:shd w:val="clear" w:color="000000" w:fill="FFC000"/>
            <w:noWrap/>
            <w:vAlign w:val="bottom"/>
            <w:hideMark/>
          </w:tcPr>
          <w:p w14:paraId="72E2D193"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Pensionistas</w:t>
            </w:r>
          </w:p>
        </w:tc>
        <w:tc>
          <w:tcPr>
            <w:tcW w:w="1123" w:type="dxa"/>
            <w:tcBorders>
              <w:top w:val="nil"/>
              <w:left w:val="single" w:sz="8" w:space="0" w:color="auto"/>
              <w:bottom w:val="single" w:sz="4" w:space="0" w:color="auto"/>
              <w:right w:val="nil"/>
            </w:tcBorders>
            <w:shd w:val="clear" w:color="auto" w:fill="auto"/>
            <w:noWrap/>
            <w:vAlign w:val="bottom"/>
            <w:hideMark/>
          </w:tcPr>
          <w:p w14:paraId="028ED9C9"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8,92 €</w:t>
            </w:r>
          </w:p>
        </w:tc>
        <w:tc>
          <w:tcPr>
            <w:tcW w:w="1000" w:type="dxa"/>
            <w:tcBorders>
              <w:top w:val="nil"/>
              <w:left w:val="single" w:sz="8" w:space="0" w:color="auto"/>
              <w:bottom w:val="single" w:sz="4" w:space="0" w:color="auto"/>
              <w:right w:val="nil"/>
            </w:tcBorders>
            <w:shd w:val="clear" w:color="000000" w:fill="FFC000"/>
            <w:noWrap/>
            <w:vAlign w:val="bottom"/>
            <w:hideMark/>
          </w:tcPr>
          <w:p w14:paraId="3D459E5B"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8,72 €</w:t>
            </w:r>
          </w:p>
        </w:tc>
        <w:tc>
          <w:tcPr>
            <w:tcW w:w="1316" w:type="dxa"/>
            <w:vMerge/>
            <w:tcBorders>
              <w:left w:val="single" w:sz="8" w:space="0" w:color="auto"/>
              <w:right w:val="nil"/>
            </w:tcBorders>
            <w:shd w:val="clear" w:color="000000" w:fill="000000"/>
            <w:noWrap/>
            <w:vAlign w:val="bottom"/>
            <w:hideMark/>
          </w:tcPr>
          <w:p w14:paraId="32D8D497"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p>
        </w:tc>
        <w:tc>
          <w:tcPr>
            <w:tcW w:w="1305" w:type="dxa"/>
            <w:tcBorders>
              <w:top w:val="nil"/>
              <w:left w:val="nil"/>
              <w:bottom w:val="single" w:sz="4" w:space="0" w:color="auto"/>
              <w:right w:val="single" w:sz="8" w:space="0" w:color="auto"/>
            </w:tcBorders>
            <w:shd w:val="clear" w:color="000000" w:fill="FFC000"/>
            <w:noWrap/>
            <w:vAlign w:val="bottom"/>
            <w:hideMark/>
          </w:tcPr>
          <w:p w14:paraId="436072EE"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10,12 €</w:t>
            </w:r>
          </w:p>
        </w:tc>
      </w:tr>
      <w:tr w:rsidR="00054F47" w:rsidRPr="008078F9" w14:paraId="6189CB1D" w14:textId="77777777" w:rsidTr="00054F47">
        <w:trPr>
          <w:trHeight w:val="315"/>
        </w:trPr>
        <w:tc>
          <w:tcPr>
            <w:tcW w:w="2167" w:type="dxa"/>
            <w:vMerge/>
            <w:tcBorders>
              <w:top w:val="nil"/>
              <w:left w:val="single" w:sz="8" w:space="0" w:color="auto"/>
              <w:bottom w:val="single" w:sz="8" w:space="0" w:color="000000"/>
              <w:right w:val="single" w:sz="8" w:space="0" w:color="auto"/>
            </w:tcBorders>
            <w:vAlign w:val="center"/>
            <w:hideMark/>
          </w:tcPr>
          <w:p w14:paraId="59C07FCC"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p>
        </w:tc>
        <w:tc>
          <w:tcPr>
            <w:tcW w:w="1647" w:type="dxa"/>
            <w:tcBorders>
              <w:top w:val="nil"/>
              <w:left w:val="nil"/>
              <w:bottom w:val="single" w:sz="8" w:space="0" w:color="auto"/>
              <w:right w:val="nil"/>
            </w:tcBorders>
            <w:shd w:val="clear" w:color="000000" w:fill="FFC000"/>
            <w:noWrap/>
            <w:vAlign w:val="bottom"/>
            <w:hideMark/>
          </w:tcPr>
          <w:p w14:paraId="48F3953E"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proofErr w:type="spellStart"/>
            <w:r w:rsidRPr="008078F9">
              <w:rPr>
                <w:rFonts w:ascii="Calibri" w:eastAsia="Times New Roman" w:hAnsi="Calibri" w:cs="Calibri"/>
                <w:b/>
                <w:bCs/>
                <w:i/>
                <w:color w:val="000000"/>
                <w:sz w:val="18"/>
                <w:szCs w:val="18"/>
              </w:rPr>
              <w:t>P.C.Discapacidad</w:t>
            </w:r>
            <w:proofErr w:type="spellEnd"/>
          </w:p>
        </w:tc>
        <w:tc>
          <w:tcPr>
            <w:tcW w:w="1123" w:type="dxa"/>
            <w:tcBorders>
              <w:top w:val="nil"/>
              <w:left w:val="single" w:sz="8" w:space="0" w:color="auto"/>
              <w:bottom w:val="single" w:sz="8" w:space="0" w:color="auto"/>
              <w:right w:val="nil"/>
            </w:tcBorders>
            <w:shd w:val="clear" w:color="auto" w:fill="auto"/>
            <w:noWrap/>
            <w:vAlign w:val="bottom"/>
            <w:hideMark/>
          </w:tcPr>
          <w:p w14:paraId="43B14716"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8,92 €</w:t>
            </w:r>
          </w:p>
        </w:tc>
        <w:tc>
          <w:tcPr>
            <w:tcW w:w="1000" w:type="dxa"/>
            <w:tcBorders>
              <w:top w:val="nil"/>
              <w:left w:val="single" w:sz="8" w:space="0" w:color="auto"/>
              <w:bottom w:val="single" w:sz="8" w:space="0" w:color="auto"/>
              <w:right w:val="nil"/>
            </w:tcBorders>
            <w:shd w:val="clear" w:color="000000" w:fill="FFC000"/>
            <w:noWrap/>
            <w:vAlign w:val="bottom"/>
            <w:hideMark/>
          </w:tcPr>
          <w:p w14:paraId="0300EF7D"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8,72 €</w:t>
            </w:r>
          </w:p>
        </w:tc>
        <w:tc>
          <w:tcPr>
            <w:tcW w:w="1316" w:type="dxa"/>
            <w:vMerge/>
            <w:tcBorders>
              <w:left w:val="single" w:sz="8" w:space="0" w:color="auto"/>
              <w:right w:val="nil"/>
            </w:tcBorders>
            <w:shd w:val="clear" w:color="000000" w:fill="000000"/>
            <w:noWrap/>
            <w:vAlign w:val="bottom"/>
            <w:hideMark/>
          </w:tcPr>
          <w:p w14:paraId="55F02F61"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p>
        </w:tc>
        <w:tc>
          <w:tcPr>
            <w:tcW w:w="1305" w:type="dxa"/>
            <w:tcBorders>
              <w:top w:val="nil"/>
              <w:left w:val="nil"/>
              <w:bottom w:val="nil"/>
              <w:right w:val="single" w:sz="8" w:space="0" w:color="auto"/>
            </w:tcBorders>
            <w:shd w:val="clear" w:color="000000" w:fill="FFC000"/>
            <w:noWrap/>
            <w:vAlign w:val="bottom"/>
            <w:hideMark/>
          </w:tcPr>
          <w:p w14:paraId="7A567314"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10,12 €</w:t>
            </w:r>
          </w:p>
        </w:tc>
      </w:tr>
      <w:tr w:rsidR="00054F47" w:rsidRPr="008078F9" w14:paraId="7B5D1EA2" w14:textId="77777777" w:rsidTr="00054F47">
        <w:trPr>
          <w:trHeight w:val="300"/>
        </w:trPr>
        <w:tc>
          <w:tcPr>
            <w:tcW w:w="2167" w:type="dxa"/>
            <w:vMerge w:val="restart"/>
            <w:tcBorders>
              <w:top w:val="nil"/>
              <w:left w:val="single" w:sz="8" w:space="0" w:color="auto"/>
              <w:bottom w:val="single" w:sz="8" w:space="0" w:color="000000"/>
              <w:right w:val="single" w:sz="8" w:space="0" w:color="auto"/>
            </w:tcBorders>
            <w:shd w:val="clear" w:color="000000" w:fill="05CD18"/>
            <w:vAlign w:val="center"/>
            <w:hideMark/>
          </w:tcPr>
          <w:p w14:paraId="7E41F352"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Pilates, Taichí, Judo, Salud</w:t>
            </w:r>
          </w:p>
        </w:tc>
        <w:tc>
          <w:tcPr>
            <w:tcW w:w="1647" w:type="dxa"/>
            <w:tcBorders>
              <w:top w:val="nil"/>
              <w:left w:val="nil"/>
              <w:bottom w:val="single" w:sz="4" w:space="0" w:color="auto"/>
              <w:right w:val="nil"/>
            </w:tcBorders>
            <w:shd w:val="clear" w:color="000000" w:fill="FFC000"/>
            <w:noWrap/>
            <w:vAlign w:val="bottom"/>
            <w:hideMark/>
          </w:tcPr>
          <w:p w14:paraId="43207E2F"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Jóvenes</w:t>
            </w:r>
          </w:p>
        </w:tc>
        <w:tc>
          <w:tcPr>
            <w:tcW w:w="1123" w:type="dxa"/>
            <w:tcBorders>
              <w:top w:val="nil"/>
              <w:left w:val="single" w:sz="8" w:space="0" w:color="auto"/>
              <w:bottom w:val="single" w:sz="4" w:space="0" w:color="auto"/>
              <w:right w:val="nil"/>
            </w:tcBorders>
            <w:shd w:val="clear" w:color="auto" w:fill="auto"/>
            <w:noWrap/>
            <w:vAlign w:val="bottom"/>
            <w:hideMark/>
          </w:tcPr>
          <w:p w14:paraId="5095B268"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26,69 €</w:t>
            </w:r>
          </w:p>
        </w:tc>
        <w:tc>
          <w:tcPr>
            <w:tcW w:w="1000" w:type="dxa"/>
            <w:tcBorders>
              <w:top w:val="nil"/>
              <w:left w:val="single" w:sz="8" w:space="0" w:color="auto"/>
              <w:bottom w:val="single" w:sz="4" w:space="0" w:color="auto"/>
              <w:right w:val="nil"/>
            </w:tcBorders>
            <w:shd w:val="clear" w:color="000000" w:fill="FFC000"/>
            <w:noWrap/>
            <w:vAlign w:val="bottom"/>
            <w:hideMark/>
          </w:tcPr>
          <w:p w14:paraId="19EA17C0"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26,10 €</w:t>
            </w:r>
          </w:p>
        </w:tc>
        <w:tc>
          <w:tcPr>
            <w:tcW w:w="1316" w:type="dxa"/>
            <w:vMerge/>
            <w:tcBorders>
              <w:left w:val="single" w:sz="8" w:space="0" w:color="auto"/>
              <w:right w:val="nil"/>
            </w:tcBorders>
            <w:shd w:val="clear" w:color="000000" w:fill="000000"/>
            <w:noWrap/>
            <w:vAlign w:val="bottom"/>
            <w:hideMark/>
          </w:tcPr>
          <w:p w14:paraId="449DDDAB"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p>
        </w:tc>
        <w:tc>
          <w:tcPr>
            <w:tcW w:w="1305" w:type="dxa"/>
            <w:tcBorders>
              <w:top w:val="single" w:sz="8" w:space="0" w:color="auto"/>
              <w:left w:val="nil"/>
              <w:bottom w:val="single" w:sz="4" w:space="0" w:color="auto"/>
              <w:right w:val="single" w:sz="8" w:space="0" w:color="auto"/>
            </w:tcBorders>
            <w:shd w:val="clear" w:color="000000" w:fill="FFC000"/>
            <w:noWrap/>
            <w:vAlign w:val="bottom"/>
            <w:hideMark/>
          </w:tcPr>
          <w:p w14:paraId="774DB672"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30,27 €</w:t>
            </w:r>
          </w:p>
        </w:tc>
      </w:tr>
      <w:tr w:rsidR="00054F47" w:rsidRPr="008078F9" w14:paraId="0971AC5E" w14:textId="77777777" w:rsidTr="00054F47">
        <w:trPr>
          <w:trHeight w:val="300"/>
        </w:trPr>
        <w:tc>
          <w:tcPr>
            <w:tcW w:w="2167" w:type="dxa"/>
            <w:vMerge/>
            <w:tcBorders>
              <w:top w:val="nil"/>
              <w:left w:val="single" w:sz="8" w:space="0" w:color="auto"/>
              <w:bottom w:val="single" w:sz="8" w:space="0" w:color="000000"/>
              <w:right w:val="single" w:sz="8" w:space="0" w:color="auto"/>
            </w:tcBorders>
            <w:vAlign w:val="center"/>
            <w:hideMark/>
          </w:tcPr>
          <w:p w14:paraId="3E6D2A5B"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p>
        </w:tc>
        <w:tc>
          <w:tcPr>
            <w:tcW w:w="1647" w:type="dxa"/>
            <w:tcBorders>
              <w:top w:val="nil"/>
              <w:left w:val="nil"/>
              <w:bottom w:val="single" w:sz="4" w:space="0" w:color="auto"/>
              <w:right w:val="nil"/>
            </w:tcBorders>
            <w:shd w:val="clear" w:color="000000" w:fill="FFC000"/>
            <w:noWrap/>
            <w:vAlign w:val="bottom"/>
            <w:hideMark/>
          </w:tcPr>
          <w:p w14:paraId="7CFEC87C"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Adultos</w:t>
            </w:r>
          </w:p>
        </w:tc>
        <w:tc>
          <w:tcPr>
            <w:tcW w:w="1123" w:type="dxa"/>
            <w:tcBorders>
              <w:top w:val="nil"/>
              <w:left w:val="single" w:sz="8" w:space="0" w:color="auto"/>
              <w:bottom w:val="single" w:sz="4" w:space="0" w:color="auto"/>
              <w:right w:val="nil"/>
            </w:tcBorders>
            <w:shd w:val="clear" w:color="auto" w:fill="auto"/>
            <w:noWrap/>
            <w:vAlign w:val="bottom"/>
            <w:hideMark/>
          </w:tcPr>
          <w:p w14:paraId="555E3EAC"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26,69 €</w:t>
            </w:r>
          </w:p>
        </w:tc>
        <w:tc>
          <w:tcPr>
            <w:tcW w:w="1000" w:type="dxa"/>
            <w:tcBorders>
              <w:top w:val="nil"/>
              <w:left w:val="single" w:sz="8" w:space="0" w:color="auto"/>
              <w:bottom w:val="single" w:sz="4" w:space="0" w:color="auto"/>
              <w:right w:val="nil"/>
            </w:tcBorders>
            <w:shd w:val="clear" w:color="000000" w:fill="FFC000"/>
            <w:noWrap/>
            <w:vAlign w:val="bottom"/>
            <w:hideMark/>
          </w:tcPr>
          <w:p w14:paraId="1B972F9E"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26,10 €</w:t>
            </w:r>
          </w:p>
        </w:tc>
        <w:tc>
          <w:tcPr>
            <w:tcW w:w="1316" w:type="dxa"/>
            <w:vMerge/>
            <w:tcBorders>
              <w:left w:val="single" w:sz="8" w:space="0" w:color="auto"/>
              <w:right w:val="nil"/>
            </w:tcBorders>
            <w:shd w:val="clear" w:color="000000" w:fill="000000"/>
            <w:noWrap/>
            <w:vAlign w:val="bottom"/>
            <w:hideMark/>
          </w:tcPr>
          <w:p w14:paraId="120A7FCA"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p>
        </w:tc>
        <w:tc>
          <w:tcPr>
            <w:tcW w:w="1305" w:type="dxa"/>
            <w:tcBorders>
              <w:top w:val="nil"/>
              <w:left w:val="nil"/>
              <w:bottom w:val="single" w:sz="4" w:space="0" w:color="auto"/>
              <w:right w:val="single" w:sz="8" w:space="0" w:color="auto"/>
            </w:tcBorders>
            <w:shd w:val="clear" w:color="000000" w:fill="FFC000"/>
            <w:noWrap/>
            <w:vAlign w:val="bottom"/>
            <w:hideMark/>
          </w:tcPr>
          <w:p w14:paraId="37D5357C"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30,27 €</w:t>
            </w:r>
          </w:p>
        </w:tc>
      </w:tr>
      <w:tr w:rsidR="00054F47" w:rsidRPr="008078F9" w14:paraId="3A29E8CB" w14:textId="77777777" w:rsidTr="00054F47">
        <w:trPr>
          <w:trHeight w:val="300"/>
        </w:trPr>
        <w:tc>
          <w:tcPr>
            <w:tcW w:w="2167" w:type="dxa"/>
            <w:vMerge/>
            <w:tcBorders>
              <w:top w:val="nil"/>
              <w:left w:val="single" w:sz="8" w:space="0" w:color="auto"/>
              <w:bottom w:val="single" w:sz="8" w:space="0" w:color="000000"/>
              <w:right w:val="single" w:sz="8" w:space="0" w:color="auto"/>
            </w:tcBorders>
            <w:vAlign w:val="center"/>
            <w:hideMark/>
          </w:tcPr>
          <w:p w14:paraId="68EE4F36"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p>
        </w:tc>
        <w:tc>
          <w:tcPr>
            <w:tcW w:w="1647" w:type="dxa"/>
            <w:tcBorders>
              <w:top w:val="nil"/>
              <w:left w:val="nil"/>
              <w:bottom w:val="single" w:sz="4" w:space="0" w:color="auto"/>
              <w:right w:val="nil"/>
            </w:tcBorders>
            <w:shd w:val="clear" w:color="000000" w:fill="FFC000"/>
            <w:noWrap/>
            <w:vAlign w:val="bottom"/>
            <w:hideMark/>
          </w:tcPr>
          <w:p w14:paraId="1961CC3F"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Pensionistas</w:t>
            </w:r>
          </w:p>
        </w:tc>
        <w:tc>
          <w:tcPr>
            <w:tcW w:w="1123" w:type="dxa"/>
            <w:tcBorders>
              <w:top w:val="nil"/>
              <w:left w:val="single" w:sz="8" w:space="0" w:color="auto"/>
              <w:bottom w:val="single" w:sz="4" w:space="0" w:color="auto"/>
              <w:right w:val="nil"/>
            </w:tcBorders>
            <w:shd w:val="clear" w:color="auto" w:fill="auto"/>
            <w:noWrap/>
            <w:vAlign w:val="bottom"/>
            <w:hideMark/>
          </w:tcPr>
          <w:p w14:paraId="57E54981"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8,92 €</w:t>
            </w:r>
          </w:p>
        </w:tc>
        <w:tc>
          <w:tcPr>
            <w:tcW w:w="1000" w:type="dxa"/>
            <w:tcBorders>
              <w:top w:val="nil"/>
              <w:left w:val="single" w:sz="8" w:space="0" w:color="auto"/>
              <w:bottom w:val="single" w:sz="4" w:space="0" w:color="auto"/>
              <w:right w:val="nil"/>
            </w:tcBorders>
            <w:shd w:val="clear" w:color="000000" w:fill="FFC000"/>
            <w:noWrap/>
            <w:vAlign w:val="bottom"/>
            <w:hideMark/>
          </w:tcPr>
          <w:p w14:paraId="1241B1AF"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8,72 €</w:t>
            </w:r>
          </w:p>
        </w:tc>
        <w:tc>
          <w:tcPr>
            <w:tcW w:w="1316" w:type="dxa"/>
            <w:vMerge/>
            <w:tcBorders>
              <w:left w:val="single" w:sz="8" w:space="0" w:color="auto"/>
              <w:right w:val="nil"/>
            </w:tcBorders>
            <w:shd w:val="clear" w:color="000000" w:fill="000000"/>
            <w:noWrap/>
            <w:vAlign w:val="bottom"/>
            <w:hideMark/>
          </w:tcPr>
          <w:p w14:paraId="7D4A358D"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p>
        </w:tc>
        <w:tc>
          <w:tcPr>
            <w:tcW w:w="1305" w:type="dxa"/>
            <w:tcBorders>
              <w:top w:val="nil"/>
              <w:left w:val="nil"/>
              <w:bottom w:val="single" w:sz="4" w:space="0" w:color="auto"/>
              <w:right w:val="single" w:sz="8" w:space="0" w:color="auto"/>
            </w:tcBorders>
            <w:shd w:val="clear" w:color="000000" w:fill="FFC000"/>
            <w:noWrap/>
            <w:vAlign w:val="bottom"/>
            <w:hideMark/>
          </w:tcPr>
          <w:p w14:paraId="22F55E28"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10,12 €</w:t>
            </w:r>
          </w:p>
        </w:tc>
      </w:tr>
      <w:tr w:rsidR="00054F47" w:rsidRPr="008078F9" w14:paraId="10628997" w14:textId="77777777" w:rsidTr="00054F47">
        <w:trPr>
          <w:trHeight w:val="315"/>
        </w:trPr>
        <w:tc>
          <w:tcPr>
            <w:tcW w:w="2167" w:type="dxa"/>
            <w:vMerge/>
            <w:tcBorders>
              <w:top w:val="nil"/>
              <w:left w:val="single" w:sz="8" w:space="0" w:color="auto"/>
              <w:bottom w:val="single" w:sz="8" w:space="0" w:color="000000"/>
              <w:right w:val="single" w:sz="8" w:space="0" w:color="auto"/>
            </w:tcBorders>
            <w:vAlign w:val="center"/>
            <w:hideMark/>
          </w:tcPr>
          <w:p w14:paraId="74D4796D"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p>
        </w:tc>
        <w:tc>
          <w:tcPr>
            <w:tcW w:w="1647" w:type="dxa"/>
            <w:tcBorders>
              <w:top w:val="nil"/>
              <w:left w:val="nil"/>
              <w:bottom w:val="single" w:sz="8" w:space="0" w:color="auto"/>
              <w:right w:val="nil"/>
            </w:tcBorders>
            <w:shd w:val="clear" w:color="000000" w:fill="FFC000"/>
            <w:noWrap/>
            <w:vAlign w:val="bottom"/>
            <w:hideMark/>
          </w:tcPr>
          <w:p w14:paraId="164347F5"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proofErr w:type="spellStart"/>
            <w:r w:rsidRPr="008078F9">
              <w:rPr>
                <w:rFonts w:ascii="Calibri" w:eastAsia="Times New Roman" w:hAnsi="Calibri" w:cs="Calibri"/>
                <w:b/>
                <w:bCs/>
                <w:i/>
                <w:color w:val="000000"/>
                <w:sz w:val="18"/>
                <w:szCs w:val="18"/>
              </w:rPr>
              <w:t>P.C.Discapacidad</w:t>
            </w:r>
            <w:proofErr w:type="spellEnd"/>
          </w:p>
        </w:tc>
        <w:tc>
          <w:tcPr>
            <w:tcW w:w="1123" w:type="dxa"/>
            <w:tcBorders>
              <w:top w:val="nil"/>
              <w:left w:val="single" w:sz="8" w:space="0" w:color="auto"/>
              <w:bottom w:val="single" w:sz="8" w:space="0" w:color="auto"/>
              <w:right w:val="nil"/>
            </w:tcBorders>
            <w:shd w:val="clear" w:color="auto" w:fill="auto"/>
            <w:noWrap/>
            <w:vAlign w:val="bottom"/>
            <w:hideMark/>
          </w:tcPr>
          <w:p w14:paraId="2E2C3123"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8,92 €</w:t>
            </w:r>
          </w:p>
        </w:tc>
        <w:tc>
          <w:tcPr>
            <w:tcW w:w="1000" w:type="dxa"/>
            <w:tcBorders>
              <w:top w:val="nil"/>
              <w:left w:val="single" w:sz="8" w:space="0" w:color="auto"/>
              <w:bottom w:val="single" w:sz="8" w:space="0" w:color="auto"/>
              <w:right w:val="nil"/>
            </w:tcBorders>
            <w:shd w:val="clear" w:color="000000" w:fill="FFC000"/>
            <w:noWrap/>
            <w:vAlign w:val="bottom"/>
            <w:hideMark/>
          </w:tcPr>
          <w:p w14:paraId="7065C8DB"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8,72 €</w:t>
            </w:r>
          </w:p>
        </w:tc>
        <w:tc>
          <w:tcPr>
            <w:tcW w:w="1316" w:type="dxa"/>
            <w:vMerge/>
            <w:tcBorders>
              <w:left w:val="single" w:sz="8" w:space="0" w:color="auto"/>
              <w:bottom w:val="single" w:sz="8" w:space="0" w:color="auto"/>
              <w:right w:val="nil"/>
            </w:tcBorders>
            <w:shd w:val="clear" w:color="000000" w:fill="000000"/>
            <w:noWrap/>
            <w:vAlign w:val="bottom"/>
            <w:hideMark/>
          </w:tcPr>
          <w:p w14:paraId="0BD75BCB"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p>
        </w:tc>
        <w:tc>
          <w:tcPr>
            <w:tcW w:w="1305" w:type="dxa"/>
            <w:tcBorders>
              <w:top w:val="nil"/>
              <w:left w:val="nil"/>
              <w:bottom w:val="single" w:sz="8" w:space="0" w:color="auto"/>
              <w:right w:val="single" w:sz="8" w:space="0" w:color="auto"/>
            </w:tcBorders>
            <w:shd w:val="clear" w:color="000000" w:fill="FFC000"/>
            <w:noWrap/>
            <w:vAlign w:val="bottom"/>
            <w:hideMark/>
          </w:tcPr>
          <w:p w14:paraId="5FE93351"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10,12 €</w:t>
            </w:r>
          </w:p>
        </w:tc>
      </w:tr>
    </w:tbl>
    <w:p w14:paraId="2F450D32" w14:textId="77777777" w:rsidR="00FF6009" w:rsidRPr="008078F9" w:rsidRDefault="00FF6009" w:rsidP="00FF6009">
      <w:pPr>
        <w:tabs>
          <w:tab w:val="left" w:pos="708"/>
        </w:tabs>
        <w:suppressAutoHyphens/>
        <w:spacing w:before="0" w:after="0" w:line="240" w:lineRule="auto"/>
        <w:ind w:left="284" w:firstLine="0"/>
        <w:rPr>
          <w:rFonts w:eastAsia="Calibri" w:cs="Arial"/>
          <w:i/>
          <w:lang w:eastAsia="zh-CN"/>
        </w:rPr>
      </w:pPr>
    </w:p>
    <w:p w14:paraId="2046E651" w14:textId="77777777" w:rsidR="00FF6009" w:rsidRPr="008078F9" w:rsidRDefault="00FF6009" w:rsidP="00FF6009">
      <w:pPr>
        <w:tabs>
          <w:tab w:val="left" w:pos="708"/>
        </w:tabs>
        <w:suppressAutoHyphens/>
        <w:spacing w:before="0" w:after="0" w:line="240" w:lineRule="auto"/>
        <w:ind w:left="284" w:firstLine="0"/>
        <w:rPr>
          <w:rFonts w:eastAsia="Calibri" w:cs="Arial"/>
          <w:i/>
          <w:lang w:eastAsia="zh-CN"/>
        </w:rPr>
      </w:pPr>
    </w:p>
    <w:tbl>
      <w:tblPr>
        <w:tblW w:w="8806" w:type="dxa"/>
        <w:tblInd w:w="120" w:type="dxa"/>
        <w:tblCellMar>
          <w:left w:w="70" w:type="dxa"/>
          <w:right w:w="70" w:type="dxa"/>
        </w:tblCellMar>
        <w:tblLook w:val="04A0" w:firstRow="1" w:lastRow="0" w:firstColumn="1" w:lastColumn="0" w:noHBand="0" w:noVBand="1"/>
      </w:tblPr>
      <w:tblGrid>
        <w:gridCol w:w="2181"/>
        <w:gridCol w:w="1392"/>
        <w:gridCol w:w="1061"/>
        <w:gridCol w:w="1230"/>
        <w:gridCol w:w="1499"/>
        <w:gridCol w:w="1499"/>
      </w:tblGrid>
      <w:tr w:rsidR="00FF6009" w:rsidRPr="008078F9" w14:paraId="614026A4" w14:textId="77777777" w:rsidTr="00FF6B23">
        <w:trPr>
          <w:trHeight w:val="290"/>
        </w:trPr>
        <w:tc>
          <w:tcPr>
            <w:tcW w:w="2181" w:type="dxa"/>
            <w:tcBorders>
              <w:top w:val="nil"/>
              <w:left w:val="nil"/>
              <w:bottom w:val="nil"/>
              <w:right w:val="nil"/>
            </w:tcBorders>
            <w:shd w:val="clear" w:color="auto" w:fill="auto"/>
            <w:noWrap/>
            <w:vAlign w:val="bottom"/>
            <w:hideMark/>
          </w:tcPr>
          <w:p w14:paraId="5AFE7DDA" w14:textId="77777777" w:rsidR="00FF6009" w:rsidRPr="008078F9" w:rsidRDefault="00FF6009" w:rsidP="00FF6009">
            <w:pPr>
              <w:spacing w:before="0" w:after="0" w:line="240" w:lineRule="auto"/>
              <w:ind w:left="284" w:firstLine="0"/>
              <w:jc w:val="left"/>
              <w:rPr>
                <w:rFonts w:ascii="Times New Roman" w:eastAsia="Times New Roman" w:hAnsi="Times New Roman"/>
                <w:i/>
                <w:sz w:val="18"/>
                <w:szCs w:val="18"/>
              </w:rPr>
            </w:pPr>
          </w:p>
        </w:tc>
        <w:tc>
          <w:tcPr>
            <w:tcW w:w="1392" w:type="dxa"/>
            <w:tcBorders>
              <w:top w:val="nil"/>
              <w:left w:val="nil"/>
              <w:bottom w:val="nil"/>
              <w:right w:val="nil"/>
            </w:tcBorders>
            <w:shd w:val="clear" w:color="auto" w:fill="auto"/>
            <w:noWrap/>
            <w:vAlign w:val="bottom"/>
            <w:hideMark/>
          </w:tcPr>
          <w:p w14:paraId="702EF886" w14:textId="77777777" w:rsidR="00FF6009" w:rsidRPr="008078F9" w:rsidRDefault="00FF6009" w:rsidP="00FF6009">
            <w:pPr>
              <w:spacing w:before="0" w:after="0" w:line="240" w:lineRule="auto"/>
              <w:ind w:left="284" w:firstLine="0"/>
              <w:jc w:val="left"/>
              <w:rPr>
                <w:rFonts w:ascii="Times New Roman" w:eastAsia="Times New Roman" w:hAnsi="Times New Roman"/>
                <w:i/>
                <w:sz w:val="18"/>
                <w:szCs w:val="18"/>
              </w:rPr>
            </w:pPr>
          </w:p>
        </w:tc>
        <w:tc>
          <w:tcPr>
            <w:tcW w:w="1061" w:type="dxa"/>
            <w:tcBorders>
              <w:top w:val="nil"/>
              <w:left w:val="nil"/>
              <w:bottom w:val="nil"/>
              <w:right w:val="nil"/>
            </w:tcBorders>
            <w:shd w:val="clear" w:color="auto" w:fill="auto"/>
            <w:noWrap/>
            <w:vAlign w:val="bottom"/>
            <w:hideMark/>
          </w:tcPr>
          <w:p w14:paraId="55010ED6" w14:textId="77777777" w:rsidR="00FF6009" w:rsidRPr="008078F9" w:rsidRDefault="00FF6009" w:rsidP="00FF6009">
            <w:pPr>
              <w:spacing w:before="0" w:after="0" w:line="240" w:lineRule="auto"/>
              <w:ind w:left="284" w:firstLine="0"/>
              <w:jc w:val="left"/>
              <w:rPr>
                <w:rFonts w:ascii="Times New Roman" w:eastAsia="Times New Roman" w:hAnsi="Times New Roman"/>
                <w:i/>
                <w:sz w:val="18"/>
                <w:szCs w:val="18"/>
              </w:rPr>
            </w:pPr>
          </w:p>
        </w:tc>
        <w:tc>
          <w:tcPr>
            <w:tcW w:w="1230" w:type="dxa"/>
            <w:tcBorders>
              <w:top w:val="single" w:sz="8" w:space="0" w:color="auto"/>
              <w:left w:val="single" w:sz="8" w:space="0" w:color="auto"/>
              <w:bottom w:val="single" w:sz="8" w:space="0" w:color="auto"/>
              <w:right w:val="single" w:sz="4" w:space="0" w:color="auto"/>
            </w:tcBorders>
            <w:shd w:val="clear" w:color="000000" w:fill="D9D9D9"/>
            <w:noWrap/>
            <w:vAlign w:val="bottom"/>
            <w:hideMark/>
          </w:tcPr>
          <w:p w14:paraId="24A2FFC9"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OFERTA</w:t>
            </w:r>
          </w:p>
        </w:tc>
        <w:tc>
          <w:tcPr>
            <w:tcW w:w="147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C3B85E8"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A2014/M2015</w:t>
            </w:r>
          </w:p>
        </w:tc>
        <w:tc>
          <w:tcPr>
            <w:tcW w:w="147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28CDE7D"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A2023/M2024</w:t>
            </w:r>
          </w:p>
        </w:tc>
      </w:tr>
      <w:tr w:rsidR="00FF6009" w:rsidRPr="008078F9" w14:paraId="71E8B68A" w14:textId="77777777" w:rsidTr="00FF6B23">
        <w:trPr>
          <w:trHeight w:val="290"/>
        </w:trPr>
        <w:tc>
          <w:tcPr>
            <w:tcW w:w="2181" w:type="dxa"/>
            <w:tcBorders>
              <w:top w:val="single" w:sz="8" w:space="0" w:color="auto"/>
              <w:left w:val="single" w:sz="8" w:space="0" w:color="auto"/>
              <w:bottom w:val="nil"/>
              <w:right w:val="nil"/>
            </w:tcBorders>
            <w:shd w:val="clear" w:color="000000" w:fill="D9D9D9"/>
            <w:noWrap/>
            <w:vAlign w:val="bottom"/>
            <w:hideMark/>
          </w:tcPr>
          <w:p w14:paraId="75175B7C"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ACTIVIDAD/SERVICIO</w:t>
            </w:r>
          </w:p>
        </w:tc>
        <w:tc>
          <w:tcPr>
            <w:tcW w:w="1392" w:type="dxa"/>
            <w:tcBorders>
              <w:top w:val="single" w:sz="8" w:space="0" w:color="auto"/>
              <w:left w:val="single" w:sz="8" w:space="0" w:color="auto"/>
              <w:bottom w:val="nil"/>
              <w:right w:val="single" w:sz="8" w:space="0" w:color="auto"/>
            </w:tcBorders>
            <w:shd w:val="clear" w:color="000000" w:fill="D9D9D9"/>
            <w:noWrap/>
            <w:vAlign w:val="bottom"/>
            <w:hideMark/>
          </w:tcPr>
          <w:p w14:paraId="1C1D9232"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TIPO</w:t>
            </w:r>
          </w:p>
        </w:tc>
        <w:tc>
          <w:tcPr>
            <w:tcW w:w="1061" w:type="dxa"/>
            <w:tcBorders>
              <w:top w:val="single" w:sz="8" w:space="0" w:color="auto"/>
              <w:left w:val="nil"/>
              <w:bottom w:val="nil"/>
              <w:right w:val="nil"/>
            </w:tcBorders>
            <w:shd w:val="clear" w:color="000000" w:fill="D9D9D9"/>
            <w:noWrap/>
            <w:vAlign w:val="bottom"/>
            <w:hideMark/>
          </w:tcPr>
          <w:p w14:paraId="357E3C3D"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TARIFA 2 DIAS</w:t>
            </w:r>
          </w:p>
        </w:tc>
        <w:tc>
          <w:tcPr>
            <w:tcW w:w="1230" w:type="dxa"/>
            <w:tcBorders>
              <w:top w:val="nil"/>
              <w:left w:val="single" w:sz="8" w:space="0" w:color="auto"/>
              <w:bottom w:val="single" w:sz="8" w:space="0" w:color="auto"/>
              <w:right w:val="single" w:sz="8" w:space="0" w:color="auto"/>
            </w:tcBorders>
            <w:shd w:val="clear" w:color="000000" w:fill="D9D9D9"/>
            <w:noWrap/>
            <w:vAlign w:val="bottom"/>
            <w:hideMark/>
          </w:tcPr>
          <w:p w14:paraId="46D9D337"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-2,20%</w:t>
            </w:r>
          </w:p>
        </w:tc>
        <w:tc>
          <w:tcPr>
            <w:tcW w:w="1471" w:type="dxa"/>
            <w:tcBorders>
              <w:top w:val="single" w:sz="4" w:space="0" w:color="auto"/>
              <w:left w:val="nil"/>
              <w:bottom w:val="nil"/>
              <w:right w:val="single" w:sz="8" w:space="0" w:color="auto"/>
            </w:tcBorders>
            <w:shd w:val="clear" w:color="000000" w:fill="D9D9D9"/>
            <w:noWrap/>
            <w:vAlign w:val="bottom"/>
            <w:hideMark/>
          </w:tcPr>
          <w:p w14:paraId="2D88C3C4"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IPC -1,50 %</w:t>
            </w:r>
          </w:p>
        </w:tc>
        <w:tc>
          <w:tcPr>
            <w:tcW w:w="1471" w:type="dxa"/>
            <w:tcBorders>
              <w:top w:val="single" w:sz="4" w:space="0" w:color="auto"/>
              <w:left w:val="nil"/>
              <w:bottom w:val="nil"/>
              <w:right w:val="single" w:sz="8" w:space="0" w:color="auto"/>
            </w:tcBorders>
            <w:shd w:val="clear" w:color="000000" w:fill="D9D9D9"/>
            <w:noWrap/>
            <w:vAlign w:val="bottom"/>
            <w:hideMark/>
          </w:tcPr>
          <w:p w14:paraId="72CB076C"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IPC 2,60 %</w:t>
            </w:r>
          </w:p>
        </w:tc>
      </w:tr>
      <w:tr w:rsidR="00FF6009" w:rsidRPr="008078F9" w14:paraId="551329FE" w14:textId="77777777" w:rsidTr="00FF6B23">
        <w:trPr>
          <w:trHeight w:val="290"/>
        </w:trPr>
        <w:tc>
          <w:tcPr>
            <w:tcW w:w="2181" w:type="dxa"/>
            <w:tcBorders>
              <w:top w:val="single" w:sz="8" w:space="0" w:color="auto"/>
              <w:left w:val="single" w:sz="8" w:space="0" w:color="auto"/>
              <w:bottom w:val="single" w:sz="8" w:space="0" w:color="auto"/>
              <w:right w:val="single" w:sz="8" w:space="0" w:color="auto"/>
            </w:tcBorders>
            <w:shd w:val="clear" w:color="000000" w:fill="92D050"/>
            <w:noWrap/>
            <w:vAlign w:val="bottom"/>
            <w:hideMark/>
          </w:tcPr>
          <w:p w14:paraId="07AFB32A"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 xml:space="preserve">Escuela de pádel jóvenes </w:t>
            </w:r>
          </w:p>
        </w:tc>
        <w:tc>
          <w:tcPr>
            <w:tcW w:w="1392" w:type="dxa"/>
            <w:tcBorders>
              <w:top w:val="single" w:sz="8" w:space="0" w:color="auto"/>
              <w:left w:val="nil"/>
              <w:bottom w:val="single" w:sz="8" w:space="0" w:color="auto"/>
              <w:right w:val="single" w:sz="8" w:space="0" w:color="auto"/>
            </w:tcBorders>
            <w:shd w:val="clear" w:color="000000" w:fill="FFC000"/>
            <w:noWrap/>
            <w:vAlign w:val="bottom"/>
            <w:hideMark/>
          </w:tcPr>
          <w:p w14:paraId="7A78FC70"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Usuario no abonado</w:t>
            </w:r>
          </w:p>
        </w:tc>
        <w:tc>
          <w:tcPr>
            <w:tcW w:w="1061" w:type="dxa"/>
            <w:tcBorders>
              <w:top w:val="single" w:sz="8" w:space="0" w:color="auto"/>
              <w:left w:val="nil"/>
              <w:bottom w:val="single" w:sz="8" w:space="0" w:color="auto"/>
              <w:right w:val="nil"/>
            </w:tcBorders>
            <w:shd w:val="clear" w:color="auto" w:fill="auto"/>
            <w:noWrap/>
            <w:vAlign w:val="bottom"/>
            <w:hideMark/>
          </w:tcPr>
          <w:p w14:paraId="0E795F02"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25,83 €</w:t>
            </w:r>
          </w:p>
        </w:tc>
        <w:tc>
          <w:tcPr>
            <w:tcW w:w="1230" w:type="dxa"/>
            <w:tcBorders>
              <w:top w:val="nil"/>
              <w:left w:val="single" w:sz="8" w:space="0" w:color="auto"/>
              <w:bottom w:val="single" w:sz="8" w:space="0" w:color="auto"/>
              <w:right w:val="single" w:sz="8" w:space="0" w:color="auto"/>
            </w:tcBorders>
            <w:shd w:val="clear" w:color="000000" w:fill="FFC000"/>
            <w:noWrap/>
            <w:vAlign w:val="bottom"/>
            <w:hideMark/>
          </w:tcPr>
          <w:p w14:paraId="613E8F30"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25,26 €</w:t>
            </w:r>
          </w:p>
        </w:tc>
        <w:tc>
          <w:tcPr>
            <w:tcW w:w="1471" w:type="dxa"/>
            <w:vMerge w:val="restart"/>
            <w:tcBorders>
              <w:top w:val="single" w:sz="8" w:space="0" w:color="auto"/>
              <w:left w:val="nil"/>
              <w:right w:val="single" w:sz="8" w:space="0" w:color="auto"/>
            </w:tcBorders>
            <w:shd w:val="clear" w:color="000000" w:fill="000000"/>
            <w:noWrap/>
            <w:vAlign w:val="bottom"/>
            <w:hideMark/>
          </w:tcPr>
          <w:p w14:paraId="38081EDF"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p w14:paraId="2A952336"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p w14:paraId="36748C0F"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p w14:paraId="302DF331"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p w14:paraId="6DD76D2C"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FFFFFF"/>
                <w:sz w:val="18"/>
                <w:szCs w:val="18"/>
              </w:rPr>
            </w:pPr>
            <w:r w:rsidRPr="008078F9">
              <w:rPr>
                <w:rFonts w:ascii="Calibri" w:eastAsia="Times New Roman" w:hAnsi="Calibri" w:cs="Calibri"/>
                <w:b/>
                <w:bCs/>
                <w:i/>
                <w:color w:val="FFFFFF"/>
                <w:sz w:val="18"/>
                <w:szCs w:val="18"/>
              </w:rPr>
              <w:t>EXENTO</w:t>
            </w:r>
          </w:p>
          <w:p w14:paraId="7C843109"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p w14:paraId="765A1071"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p w14:paraId="7835A7B9"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p w14:paraId="3D705AF8"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p w14:paraId="1A5EB230"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tc>
        <w:tc>
          <w:tcPr>
            <w:tcW w:w="1471" w:type="dxa"/>
            <w:tcBorders>
              <w:top w:val="single" w:sz="8" w:space="0" w:color="auto"/>
              <w:left w:val="nil"/>
              <w:bottom w:val="single" w:sz="8" w:space="0" w:color="auto"/>
              <w:right w:val="single" w:sz="8" w:space="0" w:color="auto"/>
            </w:tcBorders>
            <w:shd w:val="clear" w:color="000000" w:fill="FFC000"/>
            <w:noWrap/>
            <w:vAlign w:val="bottom"/>
            <w:hideMark/>
          </w:tcPr>
          <w:p w14:paraId="3DE6A9F6"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29,30 €</w:t>
            </w:r>
          </w:p>
        </w:tc>
      </w:tr>
      <w:tr w:rsidR="00FF6009" w:rsidRPr="008078F9" w14:paraId="44FA229B" w14:textId="77777777" w:rsidTr="00FF6B23">
        <w:trPr>
          <w:trHeight w:val="290"/>
        </w:trPr>
        <w:tc>
          <w:tcPr>
            <w:tcW w:w="2181" w:type="dxa"/>
            <w:tcBorders>
              <w:top w:val="nil"/>
              <w:left w:val="single" w:sz="8" w:space="0" w:color="auto"/>
              <w:bottom w:val="single" w:sz="8" w:space="0" w:color="auto"/>
              <w:right w:val="single" w:sz="8" w:space="0" w:color="auto"/>
            </w:tcBorders>
            <w:shd w:val="clear" w:color="000000" w:fill="92D050"/>
            <w:noWrap/>
            <w:vAlign w:val="bottom"/>
            <w:hideMark/>
          </w:tcPr>
          <w:p w14:paraId="5B3ED721"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Escuela de pádel adultos</w:t>
            </w:r>
          </w:p>
        </w:tc>
        <w:tc>
          <w:tcPr>
            <w:tcW w:w="1392" w:type="dxa"/>
            <w:tcBorders>
              <w:top w:val="nil"/>
              <w:left w:val="nil"/>
              <w:bottom w:val="single" w:sz="8" w:space="0" w:color="auto"/>
              <w:right w:val="single" w:sz="8" w:space="0" w:color="auto"/>
            </w:tcBorders>
            <w:shd w:val="clear" w:color="000000" w:fill="FFC000"/>
            <w:noWrap/>
            <w:vAlign w:val="bottom"/>
            <w:hideMark/>
          </w:tcPr>
          <w:p w14:paraId="14CFEF5F"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Usuario no abonado</w:t>
            </w:r>
          </w:p>
        </w:tc>
        <w:tc>
          <w:tcPr>
            <w:tcW w:w="1061" w:type="dxa"/>
            <w:tcBorders>
              <w:top w:val="nil"/>
              <w:left w:val="nil"/>
              <w:bottom w:val="nil"/>
              <w:right w:val="nil"/>
            </w:tcBorders>
            <w:shd w:val="clear" w:color="auto" w:fill="auto"/>
            <w:noWrap/>
            <w:vAlign w:val="bottom"/>
            <w:hideMark/>
          </w:tcPr>
          <w:p w14:paraId="081ED5F3"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48,43 €</w:t>
            </w:r>
          </w:p>
        </w:tc>
        <w:tc>
          <w:tcPr>
            <w:tcW w:w="1230" w:type="dxa"/>
            <w:tcBorders>
              <w:top w:val="nil"/>
              <w:left w:val="single" w:sz="8" w:space="0" w:color="auto"/>
              <w:bottom w:val="nil"/>
              <w:right w:val="single" w:sz="8" w:space="0" w:color="auto"/>
            </w:tcBorders>
            <w:shd w:val="clear" w:color="000000" w:fill="FFC000"/>
            <w:noWrap/>
            <w:vAlign w:val="bottom"/>
            <w:hideMark/>
          </w:tcPr>
          <w:p w14:paraId="220274DD"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47,36 €</w:t>
            </w:r>
          </w:p>
        </w:tc>
        <w:tc>
          <w:tcPr>
            <w:tcW w:w="1471" w:type="dxa"/>
            <w:vMerge/>
            <w:tcBorders>
              <w:left w:val="nil"/>
              <w:right w:val="single" w:sz="8" w:space="0" w:color="auto"/>
            </w:tcBorders>
            <w:shd w:val="clear" w:color="000000" w:fill="000000"/>
            <w:noWrap/>
            <w:vAlign w:val="bottom"/>
            <w:hideMark/>
          </w:tcPr>
          <w:p w14:paraId="534A14DB"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p>
        </w:tc>
        <w:tc>
          <w:tcPr>
            <w:tcW w:w="1471" w:type="dxa"/>
            <w:tcBorders>
              <w:top w:val="nil"/>
              <w:left w:val="nil"/>
              <w:bottom w:val="nil"/>
              <w:right w:val="single" w:sz="8" w:space="0" w:color="auto"/>
            </w:tcBorders>
            <w:shd w:val="clear" w:color="000000" w:fill="FFC000"/>
            <w:noWrap/>
            <w:vAlign w:val="bottom"/>
            <w:hideMark/>
          </w:tcPr>
          <w:p w14:paraId="5C0EF5D7"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54,93 €</w:t>
            </w:r>
          </w:p>
        </w:tc>
      </w:tr>
      <w:tr w:rsidR="00FF6009" w:rsidRPr="008078F9" w14:paraId="6F8F525C" w14:textId="77777777" w:rsidTr="00FF6B23">
        <w:trPr>
          <w:trHeight w:val="290"/>
        </w:trPr>
        <w:tc>
          <w:tcPr>
            <w:tcW w:w="2181" w:type="dxa"/>
            <w:tcBorders>
              <w:top w:val="nil"/>
              <w:left w:val="single" w:sz="8" w:space="0" w:color="auto"/>
              <w:bottom w:val="single" w:sz="8" w:space="0" w:color="auto"/>
              <w:right w:val="single" w:sz="8" w:space="0" w:color="auto"/>
            </w:tcBorders>
            <w:shd w:val="clear" w:color="000000" w:fill="A6FAC6"/>
            <w:noWrap/>
            <w:vAlign w:val="bottom"/>
            <w:hideMark/>
          </w:tcPr>
          <w:p w14:paraId="4B0E648E"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Escuela de tenis jóvenes</w:t>
            </w:r>
          </w:p>
        </w:tc>
        <w:tc>
          <w:tcPr>
            <w:tcW w:w="1392" w:type="dxa"/>
            <w:tcBorders>
              <w:top w:val="nil"/>
              <w:left w:val="nil"/>
              <w:bottom w:val="single" w:sz="8" w:space="0" w:color="auto"/>
              <w:right w:val="single" w:sz="8" w:space="0" w:color="auto"/>
            </w:tcBorders>
            <w:shd w:val="clear" w:color="000000" w:fill="FFC000"/>
            <w:noWrap/>
            <w:vAlign w:val="bottom"/>
            <w:hideMark/>
          </w:tcPr>
          <w:p w14:paraId="02348A09"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Usuario no abonado</w:t>
            </w:r>
          </w:p>
        </w:tc>
        <w:tc>
          <w:tcPr>
            <w:tcW w:w="1061" w:type="dxa"/>
            <w:tcBorders>
              <w:top w:val="single" w:sz="8" w:space="0" w:color="auto"/>
              <w:left w:val="nil"/>
              <w:bottom w:val="single" w:sz="8" w:space="0" w:color="auto"/>
              <w:right w:val="nil"/>
            </w:tcBorders>
            <w:shd w:val="clear" w:color="auto" w:fill="auto"/>
            <w:noWrap/>
            <w:vAlign w:val="bottom"/>
            <w:hideMark/>
          </w:tcPr>
          <w:p w14:paraId="34A024B5"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22,16 €</w:t>
            </w:r>
          </w:p>
        </w:tc>
        <w:tc>
          <w:tcPr>
            <w:tcW w:w="1230" w:type="dxa"/>
            <w:tcBorders>
              <w:top w:val="single" w:sz="8" w:space="0" w:color="auto"/>
              <w:left w:val="single" w:sz="8" w:space="0" w:color="auto"/>
              <w:bottom w:val="single" w:sz="8" w:space="0" w:color="auto"/>
              <w:right w:val="single" w:sz="8" w:space="0" w:color="auto"/>
            </w:tcBorders>
            <w:shd w:val="clear" w:color="000000" w:fill="FFC000"/>
            <w:noWrap/>
            <w:vAlign w:val="bottom"/>
            <w:hideMark/>
          </w:tcPr>
          <w:p w14:paraId="7EACF863"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21,67 €</w:t>
            </w:r>
          </w:p>
        </w:tc>
        <w:tc>
          <w:tcPr>
            <w:tcW w:w="1471" w:type="dxa"/>
            <w:vMerge/>
            <w:tcBorders>
              <w:left w:val="nil"/>
              <w:right w:val="single" w:sz="8" w:space="0" w:color="auto"/>
            </w:tcBorders>
            <w:shd w:val="clear" w:color="000000" w:fill="000000"/>
            <w:noWrap/>
            <w:vAlign w:val="bottom"/>
            <w:hideMark/>
          </w:tcPr>
          <w:p w14:paraId="4CC1ED7E"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p>
        </w:tc>
        <w:tc>
          <w:tcPr>
            <w:tcW w:w="1471" w:type="dxa"/>
            <w:tcBorders>
              <w:top w:val="single" w:sz="8" w:space="0" w:color="auto"/>
              <w:left w:val="nil"/>
              <w:bottom w:val="single" w:sz="8" w:space="0" w:color="auto"/>
              <w:right w:val="single" w:sz="8" w:space="0" w:color="auto"/>
            </w:tcBorders>
            <w:shd w:val="clear" w:color="000000" w:fill="FFC000"/>
            <w:noWrap/>
            <w:vAlign w:val="bottom"/>
            <w:hideMark/>
          </w:tcPr>
          <w:p w14:paraId="46C0DA9B"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25,14 €</w:t>
            </w:r>
          </w:p>
        </w:tc>
      </w:tr>
      <w:tr w:rsidR="00FF6009" w:rsidRPr="008078F9" w14:paraId="73B805E4" w14:textId="77777777" w:rsidTr="00FF6B23">
        <w:trPr>
          <w:trHeight w:val="290"/>
        </w:trPr>
        <w:tc>
          <w:tcPr>
            <w:tcW w:w="2181" w:type="dxa"/>
            <w:tcBorders>
              <w:top w:val="nil"/>
              <w:left w:val="single" w:sz="8" w:space="0" w:color="auto"/>
              <w:bottom w:val="single" w:sz="8" w:space="0" w:color="auto"/>
              <w:right w:val="single" w:sz="8" w:space="0" w:color="auto"/>
            </w:tcBorders>
            <w:shd w:val="clear" w:color="000000" w:fill="A6FAC6"/>
            <w:noWrap/>
            <w:vAlign w:val="bottom"/>
            <w:hideMark/>
          </w:tcPr>
          <w:p w14:paraId="68577C65"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Escuela de tenis adultos</w:t>
            </w:r>
          </w:p>
        </w:tc>
        <w:tc>
          <w:tcPr>
            <w:tcW w:w="1392" w:type="dxa"/>
            <w:tcBorders>
              <w:top w:val="nil"/>
              <w:left w:val="nil"/>
              <w:bottom w:val="single" w:sz="8" w:space="0" w:color="auto"/>
              <w:right w:val="single" w:sz="8" w:space="0" w:color="auto"/>
            </w:tcBorders>
            <w:shd w:val="clear" w:color="000000" w:fill="FFC000"/>
            <w:noWrap/>
            <w:vAlign w:val="bottom"/>
            <w:hideMark/>
          </w:tcPr>
          <w:p w14:paraId="7F4C1AF6"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Usuario no abonado</w:t>
            </w:r>
          </w:p>
        </w:tc>
        <w:tc>
          <w:tcPr>
            <w:tcW w:w="1061" w:type="dxa"/>
            <w:tcBorders>
              <w:top w:val="nil"/>
              <w:left w:val="nil"/>
              <w:bottom w:val="single" w:sz="8" w:space="0" w:color="auto"/>
              <w:right w:val="nil"/>
            </w:tcBorders>
            <w:shd w:val="clear" w:color="auto" w:fill="auto"/>
            <w:noWrap/>
            <w:vAlign w:val="bottom"/>
            <w:hideMark/>
          </w:tcPr>
          <w:p w14:paraId="25B33B44"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48,43 €</w:t>
            </w:r>
          </w:p>
        </w:tc>
        <w:tc>
          <w:tcPr>
            <w:tcW w:w="1230" w:type="dxa"/>
            <w:tcBorders>
              <w:top w:val="nil"/>
              <w:left w:val="single" w:sz="8" w:space="0" w:color="auto"/>
              <w:bottom w:val="single" w:sz="8" w:space="0" w:color="auto"/>
              <w:right w:val="single" w:sz="8" w:space="0" w:color="auto"/>
            </w:tcBorders>
            <w:shd w:val="clear" w:color="000000" w:fill="FFC000"/>
            <w:noWrap/>
            <w:vAlign w:val="bottom"/>
            <w:hideMark/>
          </w:tcPr>
          <w:p w14:paraId="67F568C2"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47,36 €</w:t>
            </w:r>
          </w:p>
        </w:tc>
        <w:tc>
          <w:tcPr>
            <w:tcW w:w="1471" w:type="dxa"/>
            <w:vMerge/>
            <w:tcBorders>
              <w:left w:val="nil"/>
              <w:right w:val="single" w:sz="8" w:space="0" w:color="auto"/>
            </w:tcBorders>
            <w:shd w:val="clear" w:color="000000" w:fill="000000"/>
            <w:noWrap/>
            <w:vAlign w:val="bottom"/>
            <w:hideMark/>
          </w:tcPr>
          <w:p w14:paraId="4CC0B823"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p>
        </w:tc>
        <w:tc>
          <w:tcPr>
            <w:tcW w:w="1471" w:type="dxa"/>
            <w:tcBorders>
              <w:top w:val="nil"/>
              <w:left w:val="nil"/>
              <w:bottom w:val="nil"/>
              <w:right w:val="single" w:sz="8" w:space="0" w:color="auto"/>
            </w:tcBorders>
            <w:shd w:val="clear" w:color="000000" w:fill="FFC000"/>
            <w:noWrap/>
            <w:vAlign w:val="bottom"/>
            <w:hideMark/>
          </w:tcPr>
          <w:p w14:paraId="1864F281"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54,93 €</w:t>
            </w:r>
          </w:p>
        </w:tc>
      </w:tr>
      <w:tr w:rsidR="00FF6009" w:rsidRPr="008078F9" w14:paraId="15135098" w14:textId="77777777" w:rsidTr="00FF6B23">
        <w:trPr>
          <w:trHeight w:val="276"/>
        </w:trPr>
        <w:tc>
          <w:tcPr>
            <w:tcW w:w="2181" w:type="dxa"/>
            <w:vMerge w:val="restart"/>
            <w:tcBorders>
              <w:top w:val="nil"/>
              <w:left w:val="single" w:sz="8" w:space="0" w:color="auto"/>
              <w:right w:val="single" w:sz="8" w:space="0" w:color="auto"/>
            </w:tcBorders>
            <w:shd w:val="clear" w:color="000000" w:fill="FFC000"/>
            <w:noWrap/>
            <w:vAlign w:val="bottom"/>
            <w:hideMark/>
          </w:tcPr>
          <w:p w14:paraId="75C70385"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 </w:t>
            </w:r>
          </w:p>
          <w:p w14:paraId="6EDF03B8"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Clases de pádel individuales</w:t>
            </w:r>
          </w:p>
          <w:p w14:paraId="7C9E942A"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 </w:t>
            </w:r>
          </w:p>
        </w:tc>
        <w:tc>
          <w:tcPr>
            <w:tcW w:w="1392" w:type="dxa"/>
            <w:tcBorders>
              <w:top w:val="nil"/>
              <w:left w:val="nil"/>
              <w:bottom w:val="single" w:sz="4" w:space="0" w:color="auto"/>
              <w:right w:val="single" w:sz="8" w:space="0" w:color="auto"/>
            </w:tcBorders>
            <w:shd w:val="clear" w:color="000000" w:fill="FFC000"/>
            <w:noWrap/>
            <w:vAlign w:val="bottom"/>
            <w:hideMark/>
          </w:tcPr>
          <w:p w14:paraId="6AA705DE"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 sesión</w:t>
            </w:r>
          </w:p>
        </w:tc>
        <w:tc>
          <w:tcPr>
            <w:tcW w:w="1061" w:type="dxa"/>
            <w:tcBorders>
              <w:top w:val="nil"/>
              <w:left w:val="nil"/>
              <w:bottom w:val="single" w:sz="4" w:space="0" w:color="auto"/>
              <w:right w:val="nil"/>
            </w:tcBorders>
            <w:shd w:val="clear" w:color="auto" w:fill="auto"/>
            <w:noWrap/>
            <w:vAlign w:val="bottom"/>
            <w:hideMark/>
          </w:tcPr>
          <w:p w14:paraId="2499042B"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16,14 €</w:t>
            </w:r>
          </w:p>
        </w:tc>
        <w:tc>
          <w:tcPr>
            <w:tcW w:w="1230" w:type="dxa"/>
            <w:tcBorders>
              <w:top w:val="nil"/>
              <w:left w:val="single" w:sz="8" w:space="0" w:color="auto"/>
              <w:bottom w:val="single" w:sz="4" w:space="0" w:color="auto"/>
              <w:right w:val="single" w:sz="8" w:space="0" w:color="auto"/>
            </w:tcBorders>
            <w:shd w:val="clear" w:color="000000" w:fill="FFC000"/>
            <w:noWrap/>
            <w:vAlign w:val="bottom"/>
            <w:hideMark/>
          </w:tcPr>
          <w:p w14:paraId="1D41BC64"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15,78 €</w:t>
            </w:r>
          </w:p>
        </w:tc>
        <w:tc>
          <w:tcPr>
            <w:tcW w:w="1471" w:type="dxa"/>
            <w:vMerge/>
            <w:tcBorders>
              <w:left w:val="nil"/>
              <w:right w:val="single" w:sz="8" w:space="0" w:color="auto"/>
            </w:tcBorders>
            <w:shd w:val="clear" w:color="000000" w:fill="000000"/>
            <w:noWrap/>
            <w:vAlign w:val="bottom"/>
            <w:hideMark/>
          </w:tcPr>
          <w:p w14:paraId="7DE508D7"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FFFFFF"/>
                <w:sz w:val="18"/>
                <w:szCs w:val="18"/>
              </w:rPr>
            </w:pPr>
          </w:p>
        </w:tc>
        <w:tc>
          <w:tcPr>
            <w:tcW w:w="1471" w:type="dxa"/>
            <w:tcBorders>
              <w:top w:val="single" w:sz="8" w:space="0" w:color="auto"/>
              <w:left w:val="nil"/>
              <w:bottom w:val="single" w:sz="4" w:space="0" w:color="auto"/>
              <w:right w:val="single" w:sz="8" w:space="0" w:color="auto"/>
            </w:tcBorders>
            <w:shd w:val="clear" w:color="000000" w:fill="FFC000"/>
            <w:noWrap/>
            <w:vAlign w:val="bottom"/>
            <w:hideMark/>
          </w:tcPr>
          <w:p w14:paraId="56910901"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18,31 €</w:t>
            </w:r>
          </w:p>
        </w:tc>
      </w:tr>
      <w:tr w:rsidR="00FF6009" w:rsidRPr="008078F9" w14:paraId="062E92FD" w14:textId="77777777" w:rsidTr="00FF6B23">
        <w:trPr>
          <w:trHeight w:val="276"/>
        </w:trPr>
        <w:tc>
          <w:tcPr>
            <w:tcW w:w="2181" w:type="dxa"/>
            <w:vMerge/>
            <w:tcBorders>
              <w:left w:val="single" w:sz="8" w:space="0" w:color="auto"/>
              <w:right w:val="single" w:sz="8" w:space="0" w:color="auto"/>
            </w:tcBorders>
            <w:shd w:val="clear" w:color="000000" w:fill="FFC000"/>
            <w:noWrap/>
            <w:vAlign w:val="bottom"/>
            <w:hideMark/>
          </w:tcPr>
          <w:p w14:paraId="210799E8"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p>
        </w:tc>
        <w:tc>
          <w:tcPr>
            <w:tcW w:w="1392" w:type="dxa"/>
            <w:tcBorders>
              <w:top w:val="nil"/>
              <w:left w:val="nil"/>
              <w:bottom w:val="single" w:sz="4" w:space="0" w:color="auto"/>
              <w:right w:val="single" w:sz="8" w:space="0" w:color="auto"/>
            </w:tcBorders>
            <w:shd w:val="clear" w:color="000000" w:fill="FFC000"/>
            <w:noWrap/>
            <w:vAlign w:val="bottom"/>
            <w:hideMark/>
          </w:tcPr>
          <w:p w14:paraId="3BA82615"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Bono 5 sesiones</w:t>
            </w:r>
          </w:p>
        </w:tc>
        <w:tc>
          <w:tcPr>
            <w:tcW w:w="1061" w:type="dxa"/>
            <w:tcBorders>
              <w:top w:val="nil"/>
              <w:left w:val="nil"/>
              <w:bottom w:val="single" w:sz="4" w:space="0" w:color="auto"/>
              <w:right w:val="nil"/>
            </w:tcBorders>
            <w:shd w:val="clear" w:color="auto" w:fill="auto"/>
            <w:noWrap/>
            <w:vAlign w:val="bottom"/>
            <w:hideMark/>
          </w:tcPr>
          <w:p w14:paraId="3CC9D470"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72,64 €</w:t>
            </w:r>
          </w:p>
        </w:tc>
        <w:tc>
          <w:tcPr>
            <w:tcW w:w="1230" w:type="dxa"/>
            <w:tcBorders>
              <w:top w:val="nil"/>
              <w:left w:val="single" w:sz="8" w:space="0" w:color="auto"/>
              <w:bottom w:val="single" w:sz="4" w:space="0" w:color="auto"/>
              <w:right w:val="single" w:sz="8" w:space="0" w:color="auto"/>
            </w:tcBorders>
            <w:shd w:val="clear" w:color="000000" w:fill="FFC000"/>
            <w:noWrap/>
            <w:vAlign w:val="bottom"/>
            <w:hideMark/>
          </w:tcPr>
          <w:p w14:paraId="25E79A3D"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71,04 €</w:t>
            </w:r>
          </w:p>
        </w:tc>
        <w:tc>
          <w:tcPr>
            <w:tcW w:w="1471" w:type="dxa"/>
            <w:vMerge/>
            <w:tcBorders>
              <w:left w:val="nil"/>
              <w:right w:val="single" w:sz="8" w:space="0" w:color="auto"/>
            </w:tcBorders>
            <w:shd w:val="clear" w:color="000000" w:fill="000000"/>
            <w:noWrap/>
            <w:vAlign w:val="bottom"/>
            <w:hideMark/>
          </w:tcPr>
          <w:p w14:paraId="4114EFED"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p>
        </w:tc>
        <w:tc>
          <w:tcPr>
            <w:tcW w:w="1471" w:type="dxa"/>
            <w:tcBorders>
              <w:top w:val="nil"/>
              <w:left w:val="nil"/>
              <w:bottom w:val="single" w:sz="4" w:space="0" w:color="auto"/>
              <w:right w:val="single" w:sz="8" w:space="0" w:color="auto"/>
            </w:tcBorders>
            <w:shd w:val="clear" w:color="000000" w:fill="FFC000"/>
            <w:noWrap/>
            <w:vAlign w:val="bottom"/>
            <w:hideMark/>
          </w:tcPr>
          <w:p w14:paraId="5B4521CD"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82,40 €</w:t>
            </w:r>
          </w:p>
        </w:tc>
      </w:tr>
      <w:tr w:rsidR="00FF6009" w:rsidRPr="008078F9" w14:paraId="0FFBB834" w14:textId="77777777" w:rsidTr="00FF6B23">
        <w:trPr>
          <w:trHeight w:val="290"/>
        </w:trPr>
        <w:tc>
          <w:tcPr>
            <w:tcW w:w="2181" w:type="dxa"/>
            <w:vMerge/>
            <w:tcBorders>
              <w:left w:val="single" w:sz="8" w:space="0" w:color="auto"/>
              <w:bottom w:val="single" w:sz="8" w:space="0" w:color="auto"/>
              <w:right w:val="single" w:sz="8" w:space="0" w:color="auto"/>
            </w:tcBorders>
            <w:shd w:val="clear" w:color="000000" w:fill="FFC000"/>
            <w:noWrap/>
            <w:vAlign w:val="bottom"/>
            <w:hideMark/>
          </w:tcPr>
          <w:p w14:paraId="43C99B66"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p>
        </w:tc>
        <w:tc>
          <w:tcPr>
            <w:tcW w:w="1392" w:type="dxa"/>
            <w:tcBorders>
              <w:top w:val="nil"/>
              <w:left w:val="nil"/>
              <w:bottom w:val="single" w:sz="8" w:space="0" w:color="auto"/>
              <w:right w:val="single" w:sz="8" w:space="0" w:color="auto"/>
            </w:tcBorders>
            <w:shd w:val="clear" w:color="000000" w:fill="FFC000"/>
            <w:noWrap/>
            <w:vAlign w:val="bottom"/>
            <w:hideMark/>
          </w:tcPr>
          <w:p w14:paraId="285B6755"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Bono 10 sesiones</w:t>
            </w:r>
          </w:p>
        </w:tc>
        <w:tc>
          <w:tcPr>
            <w:tcW w:w="1061" w:type="dxa"/>
            <w:tcBorders>
              <w:top w:val="nil"/>
              <w:left w:val="nil"/>
              <w:bottom w:val="single" w:sz="8" w:space="0" w:color="auto"/>
              <w:right w:val="nil"/>
            </w:tcBorders>
            <w:shd w:val="clear" w:color="auto" w:fill="auto"/>
            <w:noWrap/>
            <w:vAlign w:val="bottom"/>
            <w:hideMark/>
          </w:tcPr>
          <w:p w14:paraId="5597E219"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137,21 €</w:t>
            </w:r>
          </w:p>
        </w:tc>
        <w:tc>
          <w:tcPr>
            <w:tcW w:w="1230" w:type="dxa"/>
            <w:tcBorders>
              <w:top w:val="nil"/>
              <w:left w:val="single" w:sz="8" w:space="0" w:color="auto"/>
              <w:bottom w:val="single" w:sz="8" w:space="0" w:color="auto"/>
              <w:right w:val="single" w:sz="8" w:space="0" w:color="auto"/>
            </w:tcBorders>
            <w:shd w:val="clear" w:color="000000" w:fill="FFC000"/>
            <w:noWrap/>
            <w:vAlign w:val="bottom"/>
            <w:hideMark/>
          </w:tcPr>
          <w:p w14:paraId="3EC9B817"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134,19 €</w:t>
            </w:r>
          </w:p>
        </w:tc>
        <w:tc>
          <w:tcPr>
            <w:tcW w:w="1471" w:type="dxa"/>
            <w:vMerge/>
            <w:tcBorders>
              <w:left w:val="nil"/>
              <w:right w:val="single" w:sz="8" w:space="0" w:color="auto"/>
            </w:tcBorders>
            <w:shd w:val="clear" w:color="000000" w:fill="000000"/>
            <w:noWrap/>
            <w:vAlign w:val="bottom"/>
            <w:hideMark/>
          </w:tcPr>
          <w:p w14:paraId="5BA8307B"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p>
        </w:tc>
        <w:tc>
          <w:tcPr>
            <w:tcW w:w="1471" w:type="dxa"/>
            <w:tcBorders>
              <w:top w:val="nil"/>
              <w:left w:val="nil"/>
              <w:bottom w:val="single" w:sz="8" w:space="0" w:color="auto"/>
              <w:right w:val="single" w:sz="8" w:space="0" w:color="auto"/>
            </w:tcBorders>
            <w:shd w:val="clear" w:color="000000" w:fill="FFC000"/>
            <w:noWrap/>
            <w:vAlign w:val="bottom"/>
            <w:hideMark/>
          </w:tcPr>
          <w:p w14:paraId="5E58CEA0"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155,64 €</w:t>
            </w:r>
          </w:p>
        </w:tc>
      </w:tr>
      <w:tr w:rsidR="00FF6009" w:rsidRPr="008078F9" w14:paraId="132AAF23" w14:textId="77777777" w:rsidTr="00FF6B23">
        <w:trPr>
          <w:trHeight w:val="276"/>
        </w:trPr>
        <w:tc>
          <w:tcPr>
            <w:tcW w:w="2181" w:type="dxa"/>
            <w:tcBorders>
              <w:top w:val="nil"/>
              <w:left w:val="single" w:sz="8" w:space="0" w:color="auto"/>
              <w:bottom w:val="nil"/>
              <w:right w:val="single" w:sz="8" w:space="0" w:color="auto"/>
            </w:tcBorders>
            <w:shd w:val="clear" w:color="000000" w:fill="FFC000"/>
            <w:noWrap/>
            <w:vAlign w:val="bottom"/>
            <w:hideMark/>
          </w:tcPr>
          <w:p w14:paraId="46D661D5"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 </w:t>
            </w:r>
          </w:p>
        </w:tc>
        <w:tc>
          <w:tcPr>
            <w:tcW w:w="1392" w:type="dxa"/>
            <w:tcBorders>
              <w:top w:val="nil"/>
              <w:left w:val="nil"/>
              <w:bottom w:val="single" w:sz="4" w:space="0" w:color="auto"/>
              <w:right w:val="single" w:sz="8" w:space="0" w:color="auto"/>
            </w:tcBorders>
            <w:shd w:val="clear" w:color="000000" w:fill="FFC000"/>
            <w:noWrap/>
            <w:vAlign w:val="bottom"/>
            <w:hideMark/>
          </w:tcPr>
          <w:p w14:paraId="2973F209"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 sesión</w:t>
            </w:r>
          </w:p>
        </w:tc>
        <w:tc>
          <w:tcPr>
            <w:tcW w:w="1061" w:type="dxa"/>
            <w:tcBorders>
              <w:top w:val="nil"/>
              <w:left w:val="nil"/>
              <w:bottom w:val="single" w:sz="4" w:space="0" w:color="auto"/>
              <w:right w:val="nil"/>
            </w:tcBorders>
            <w:shd w:val="clear" w:color="auto" w:fill="auto"/>
            <w:noWrap/>
            <w:vAlign w:val="bottom"/>
            <w:hideMark/>
          </w:tcPr>
          <w:p w14:paraId="60190BF3"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22,60 €</w:t>
            </w:r>
          </w:p>
        </w:tc>
        <w:tc>
          <w:tcPr>
            <w:tcW w:w="1230" w:type="dxa"/>
            <w:tcBorders>
              <w:top w:val="nil"/>
              <w:left w:val="single" w:sz="8" w:space="0" w:color="auto"/>
              <w:bottom w:val="single" w:sz="4" w:space="0" w:color="auto"/>
              <w:right w:val="single" w:sz="8" w:space="0" w:color="auto"/>
            </w:tcBorders>
            <w:shd w:val="clear" w:color="000000" w:fill="FFC000"/>
            <w:noWrap/>
            <w:vAlign w:val="bottom"/>
            <w:hideMark/>
          </w:tcPr>
          <w:p w14:paraId="3BEC4A76"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22,10 €</w:t>
            </w:r>
          </w:p>
        </w:tc>
        <w:tc>
          <w:tcPr>
            <w:tcW w:w="1471" w:type="dxa"/>
            <w:vMerge/>
            <w:tcBorders>
              <w:left w:val="nil"/>
              <w:right w:val="single" w:sz="8" w:space="0" w:color="auto"/>
            </w:tcBorders>
            <w:shd w:val="clear" w:color="000000" w:fill="000000"/>
            <w:noWrap/>
            <w:vAlign w:val="bottom"/>
            <w:hideMark/>
          </w:tcPr>
          <w:p w14:paraId="72F15AE5"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p>
        </w:tc>
        <w:tc>
          <w:tcPr>
            <w:tcW w:w="1471" w:type="dxa"/>
            <w:tcBorders>
              <w:top w:val="nil"/>
              <w:left w:val="nil"/>
              <w:bottom w:val="single" w:sz="4" w:space="0" w:color="auto"/>
              <w:right w:val="single" w:sz="8" w:space="0" w:color="auto"/>
            </w:tcBorders>
            <w:shd w:val="clear" w:color="000000" w:fill="FFC000"/>
            <w:noWrap/>
            <w:vAlign w:val="bottom"/>
            <w:hideMark/>
          </w:tcPr>
          <w:p w14:paraId="3038EEB7"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25,64 €</w:t>
            </w:r>
          </w:p>
        </w:tc>
      </w:tr>
      <w:tr w:rsidR="00FF6009" w:rsidRPr="008078F9" w14:paraId="4CC80BAA" w14:textId="77777777" w:rsidTr="00FF6B23">
        <w:trPr>
          <w:trHeight w:val="276"/>
        </w:trPr>
        <w:tc>
          <w:tcPr>
            <w:tcW w:w="2181" w:type="dxa"/>
            <w:tcBorders>
              <w:top w:val="nil"/>
              <w:left w:val="single" w:sz="8" w:space="0" w:color="auto"/>
              <w:bottom w:val="nil"/>
              <w:right w:val="single" w:sz="8" w:space="0" w:color="auto"/>
            </w:tcBorders>
            <w:shd w:val="clear" w:color="000000" w:fill="FFC000"/>
            <w:noWrap/>
            <w:vAlign w:val="bottom"/>
            <w:hideMark/>
          </w:tcPr>
          <w:p w14:paraId="678D7E38"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Clases de pádel por parejas</w:t>
            </w:r>
          </w:p>
        </w:tc>
        <w:tc>
          <w:tcPr>
            <w:tcW w:w="1392" w:type="dxa"/>
            <w:tcBorders>
              <w:top w:val="nil"/>
              <w:left w:val="nil"/>
              <w:bottom w:val="single" w:sz="4" w:space="0" w:color="auto"/>
              <w:right w:val="single" w:sz="8" w:space="0" w:color="auto"/>
            </w:tcBorders>
            <w:shd w:val="clear" w:color="000000" w:fill="FFC000"/>
            <w:noWrap/>
            <w:vAlign w:val="bottom"/>
            <w:hideMark/>
          </w:tcPr>
          <w:p w14:paraId="3A302680"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Bono 5 sesiones</w:t>
            </w:r>
          </w:p>
        </w:tc>
        <w:tc>
          <w:tcPr>
            <w:tcW w:w="1061" w:type="dxa"/>
            <w:tcBorders>
              <w:top w:val="nil"/>
              <w:left w:val="nil"/>
              <w:bottom w:val="single" w:sz="4" w:space="0" w:color="auto"/>
              <w:right w:val="nil"/>
            </w:tcBorders>
            <w:shd w:val="clear" w:color="auto" w:fill="auto"/>
            <w:noWrap/>
            <w:vAlign w:val="bottom"/>
            <w:hideMark/>
          </w:tcPr>
          <w:p w14:paraId="6441D583"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101,16 €</w:t>
            </w:r>
          </w:p>
        </w:tc>
        <w:tc>
          <w:tcPr>
            <w:tcW w:w="1230" w:type="dxa"/>
            <w:tcBorders>
              <w:top w:val="nil"/>
              <w:left w:val="single" w:sz="8" w:space="0" w:color="auto"/>
              <w:bottom w:val="single" w:sz="4" w:space="0" w:color="auto"/>
              <w:right w:val="single" w:sz="8" w:space="0" w:color="auto"/>
            </w:tcBorders>
            <w:shd w:val="clear" w:color="000000" w:fill="FFC000"/>
            <w:noWrap/>
            <w:vAlign w:val="bottom"/>
            <w:hideMark/>
          </w:tcPr>
          <w:p w14:paraId="4CA8FAB3"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98,93 €</w:t>
            </w:r>
          </w:p>
        </w:tc>
        <w:tc>
          <w:tcPr>
            <w:tcW w:w="1471" w:type="dxa"/>
            <w:vMerge/>
            <w:tcBorders>
              <w:left w:val="nil"/>
              <w:right w:val="single" w:sz="8" w:space="0" w:color="auto"/>
            </w:tcBorders>
            <w:shd w:val="clear" w:color="000000" w:fill="000000"/>
            <w:noWrap/>
            <w:vAlign w:val="bottom"/>
            <w:hideMark/>
          </w:tcPr>
          <w:p w14:paraId="09A68564"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p>
        </w:tc>
        <w:tc>
          <w:tcPr>
            <w:tcW w:w="1471" w:type="dxa"/>
            <w:tcBorders>
              <w:top w:val="nil"/>
              <w:left w:val="nil"/>
              <w:bottom w:val="single" w:sz="4" w:space="0" w:color="auto"/>
              <w:right w:val="single" w:sz="8" w:space="0" w:color="auto"/>
            </w:tcBorders>
            <w:shd w:val="clear" w:color="000000" w:fill="FFC000"/>
            <w:noWrap/>
            <w:vAlign w:val="bottom"/>
            <w:hideMark/>
          </w:tcPr>
          <w:p w14:paraId="5457F111"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114,75 €</w:t>
            </w:r>
          </w:p>
        </w:tc>
      </w:tr>
      <w:tr w:rsidR="00FF6009" w:rsidRPr="008078F9" w14:paraId="777A946F" w14:textId="77777777" w:rsidTr="00FF6B23">
        <w:trPr>
          <w:trHeight w:val="290"/>
        </w:trPr>
        <w:tc>
          <w:tcPr>
            <w:tcW w:w="2181" w:type="dxa"/>
            <w:tcBorders>
              <w:top w:val="nil"/>
              <w:left w:val="single" w:sz="8" w:space="0" w:color="auto"/>
              <w:bottom w:val="single" w:sz="8" w:space="0" w:color="auto"/>
              <w:right w:val="single" w:sz="8" w:space="0" w:color="auto"/>
            </w:tcBorders>
            <w:shd w:val="clear" w:color="000000" w:fill="FFC000"/>
            <w:noWrap/>
            <w:vAlign w:val="bottom"/>
            <w:hideMark/>
          </w:tcPr>
          <w:p w14:paraId="31746794"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 </w:t>
            </w:r>
          </w:p>
        </w:tc>
        <w:tc>
          <w:tcPr>
            <w:tcW w:w="1392" w:type="dxa"/>
            <w:tcBorders>
              <w:top w:val="nil"/>
              <w:left w:val="nil"/>
              <w:bottom w:val="single" w:sz="8" w:space="0" w:color="auto"/>
              <w:right w:val="single" w:sz="8" w:space="0" w:color="auto"/>
            </w:tcBorders>
            <w:shd w:val="clear" w:color="000000" w:fill="FFC000"/>
            <w:noWrap/>
            <w:vAlign w:val="bottom"/>
            <w:hideMark/>
          </w:tcPr>
          <w:p w14:paraId="59B6650B"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Bono 10 sesiones</w:t>
            </w:r>
          </w:p>
        </w:tc>
        <w:tc>
          <w:tcPr>
            <w:tcW w:w="1061" w:type="dxa"/>
            <w:tcBorders>
              <w:top w:val="nil"/>
              <w:left w:val="nil"/>
              <w:bottom w:val="single" w:sz="8" w:space="0" w:color="auto"/>
              <w:right w:val="nil"/>
            </w:tcBorders>
            <w:shd w:val="clear" w:color="auto" w:fill="auto"/>
            <w:noWrap/>
            <w:vAlign w:val="bottom"/>
            <w:hideMark/>
          </w:tcPr>
          <w:p w14:paraId="454F2D63"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192,10 €</w:t>
            </w:r>
          </w:p>
        </w:tc>
        <w:tc>
          <w:tcPr>
            <w:tcW w:w="1230" w:type="dxa"/>
            <w:tcBorders>
              <w:top w:val="nil"/>
              <w:left w:val="single" w:sz="8" w:space="0" w:color="auto"/>
              <w:bottom w:val="single" w:sz="8" w:space="0" w:color="auto"/>
              <w:right w:val="single" w:sz="8" w:space="0" w:color="auto"/>
            </w:tcBorders>
            <w:shd w:val="clear" w:color="000000" w:fill="FFC000"/>
            <w:noWrap/>
            <w:vAlign w:val="bottom"/>
            <w:hideMark/>
          </w:tcPr>
          <w:p w14:paraId="098D195E"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187,87 €</w:t>
            </w:r>
          </w:p>
        </w:tc>
        <w:tc>
          <w:tcPr>
            <w:tcW w:w="1471" w:type="dxa"/>
            <w:vMerge/>
            <w:tcBorders>
              <w:left w:val="nil"/>
              <w:bottom w:val="single" w:sz="8" w:space="0" w:color="auto"/>
              <w:right w:val="single" w:sz="8" w:space="0" w:color="auto"/>
            </w:tcBorders>
            <w:shd w:val="clear" w:color="000000" w:fill="000000"/>
            <w:noWrap/>
            <w:vAlign w:val="bottom"/>
            <w:hideMark/>
          </w:tcPr>
          <w:p w14:paraId="0512DBEE"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p>
        </w:tc>
        <w:tc>
          <w:tcPr>
            <w:tcW w:w="1471" w:type="dxa"/>
            <w:tcBorders>
              <w:top w:val="nil"/>
              <w:left w:val="nil"/>
              <w:bottom w:val="single" w:sz="8" w:space="0" w:color="auto"/>
              <w:right w:val="single" w:sz="8" w:space="0" w:color="auto"/>
            </w:tcBorders>
            <w:shd w:val="clear" w:color="000000" w:fill="FFC000"/>
            <w:noWrap/>
            <w:vAlign w:val="bottom"/>
            <w:hideMark/>
          </w:tcPr>
          <w:p w14:paraId="3F8BF674"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217,90 €</w:t>
            </w:r>
          </w:p>
        </w:tc>
      </w:tr>
    </w:tbl>
    <w:p w14:paraId="349D4D6D" w14:textId="77777777" w:rsidR="00FF6009" w:rsidRPr="008078F9" w:rsidRDefault="00FF6009" w:rsidP="00FF6009">
      <w:pPr>
        <w:tabs>
          <w:tab w:val="left" w:pos="708"/>
        </w:tabs>
        <w:suppressAutoHyphens/>
        <w:spacing w:before="0" w:after="0" w:line="240" w:lineRule="auto"/>
        <w:ind w:left="284" w:firstLine="0"/>
        <w:rPr>
          <w:rFonts w:eastAsia="Calibri" w:cs="Arial"/>
          <w:i/>
          <w:lang w:eastAsia="zh-CN"/>
        </w:rPr>
      </w:pPr>
    </w:p>
    <w:p w14:paraId="2DB02680" w14:textId="77777777" w:rsidR="00FF6009" w:rsidRPr="008078F9" w:rsidRDefault="00FF6009" w:rsidP="00FF6009">
      <w:pPr>
        <w:tabs>
          <w:tab w:val="left" w:pos="708"/>
        </w:tabs>
        <w:suppressAutoHyphens/>
        <w:spacing w:before="0" w:after="0" w:line="240" w:lineRule="auto"/>
        <w:ind w:left="284" w:firstLine="0"/>
        <w:rPr>
          <w:rFonts w:eastAsia="Calibri" w:cs="Arial"/>
          <w:i/>
          <w:lang w:eastAsia="zh-CN"/>
        </w:rPr>
      </w:pPr>
    </w:p>
    <w:p w14:paraId="59C1C04F" w14:textId="77777777" w:rsidR="00FF6009" w:rsidRPr="008078F9" w:rsidRDefault="00FF6009" w:rsidP="00FF6009">
      <w:pPr>
        <w:tabs>
          <w:tab w:val="left" w:pos="708"/>
        </w:tabs>
        <w:suppressAutoHyphens/>
        <w:spacing w:before="0" w:after="0" w:line="240" w:lineRule="auto"/>
        <w:ind w:left="284" w:firstLine="0"/>
        <w:rPr>
          <w:rFonts w:eastAsia="Calibri" w:cs="Arial"/>
          <w:i/>
          <w:lang w:eastAsia="zh-CN"/>
        </w:rPr>
      </w:pPr>
    </w:p>
    <w:tbl>
      <w:tblPr>
        <w:tblW w:w="8789" w:type="dxa"/>
        <w:tblInd w:w="142" w:type="dxa"/>
        <w:tblCellMar>
          <w:left w:w="70" w:type="dxa"/>
          <w:right w:w="70" w:type="dxa"/>
        </w:tblCellMar>
        <w:tblLook w:val="04A0" w:firstRow="1" w:lastRow="0" w:firstColumn="1" w:lastColumn="0" w:noHBand="0" w:noVBand="1"/>
      </w:tblPr>
      <w:tblGrid>
        <w:gridCol w:w="1738"/>
        <w:gridCol w:w="1634"/>
        <w:gridCol w:w="1531"/>
        <w:gridCol w:w="1253"/>
        <w:gridCol w:w="1499"/>
        <w:gridCol w:w="1215"/>
      </w:tblGrid>
      <w:tr w:rsidR="00FF6009" w:rsidRPr="008078F9" w14:paraId="51A8AF4D" w14:textId="77777777" w:rsidTr="00054F47">
        <w:trPr>
          <w:trHeight w:val="321"/>
        </w:trPr>
        <w:tc>
          <w:tcPr>
            <w:tcW w:w="1738" w:type="dxa"/>
            <w:tcBorders>
              <w:top w:val="nil"/>
              <w:left w:val="nil"/>
              <w:bottom w:val="nil"/>
              <w:right w:val="nil"/>
            </w:tcBorders>
            <w:shd w:val="clear" w:color="auto" w:fill="auto"/>
            <w:noWrap/>
            <w:vAlign w:val="bottom"/>
            <w:hideMark/>
          </w:tcPr>
          <w:p w14:paraId="78FB7F4C" w14:textId="77777777" w:rsidR="00FF6009" w:rsidRPr="008078F9" w:rsidRDefault="00FF6009" w:rsidP="00FF6009">
            <w:pPr>
              <w:spacing w:before="0" w:after="0" w:line="240" w:lineRule="auto"/>
              <w:ind w:left="284" w:firstLine="0"/>
              <w:jc w:val="left"/>
              <w:rPr>
                <w:rFonts w:ascii="Times New Roman" w:eastAsia="Times New Roman" w:hAnsi="Times New Roman"/>
                <w:i/>
                <w:sz w:val="18"/>
                <w:szCs w:val="18"/>
              </w:rPr>
            </w:pPr>
          </w:p>
        </w:tc>
        <w:tc>
          <w:tcPr>
            <w:tcW w:w="1634" w:type="dxa"/>
            <w:tcBorders>
              <w:top w:val="nil"/>
              <w:left w:val="nil"/>
              <w:bottom w:val="nil"/>
              <w:right w:val="nil"/>
            </w:tcBorders>
            <w:shd w:val="clear" w:color="auto" w:fill="auto"/>
            <w:noWrap/>
            <w:vAlign w:val="bottom"/>
            <w:hideMark/>
          </w:tcPr>
          <w:p w14:paraId="634F7653" w14:textId="77777777" w:rsidR="00FF6009" w:rsidRPr="008078F9" w:rsidRDefault="00FF6009" w:rsidP="00FF6009">
            <w:pPr>
              <w:spacing w:before="0" w:after="0" w:line="240" w:lineRule="auto"/>
              <w:ind w:left="284" w:firstLine="0"/>
              <w:jc w:val="left"/>
              <w:rPr>
                <w:rFonts w:ascii="Times New Roman" w:eastAsia="Times New Roman" w:hAnsi="Times New Roman"/>
                <w:i/>
                <w:sz w:val="18"/>
                <w:szCs w:val="18"/>
              </w:rPr>
            </w:pPr>
          </w:p>
        </w:tc>
        <w:tc>
          <w:tcPr>
            <w:tcW w:w="1531" w:type="dxa"/>
            <w:tcBorders>
              <w:top w:val="nil"/>
              <w:left w:val="nil"/>
              <w:bottom w:val="nil"/>
              <w:right w:val="nil"/>
            </w:tcBorders>
            <w:shd w:val="clear" w:color="auto" w:fill="auto"/>
            <w:noWrap/>
            <w:vAlign w:val="bottom"/>
            <w:hideMark/>
          </w:tcPr>
          <w:p w14:paraId="7A7B47C2" w14:textId="77777777" w:rsidR="00FF6009" w:rsidRPr="008078F9" w:rsidRDefault="00FF6009" w:rsidP="00FF6009">
            <w:pPr>
              <w:spacing w:before="0" w:after="0" w:line="240" w:lineRule="auto"/>
              <w:ind w:left="284" w:firstLine="0"/>
              <w:jc w:val="left"/>
              <w:rPr>
                <w:rFonts w:ascii="Times New Roman" w:eastAsia="Times New Roman" w:hAnsi="Times New Roman"/>
                <w:i/>
                <w:sz w:val="18"/>
                <w:szCs w:val="18"/>
              </w:rPr>
            </w:pPr>
          </w:p>
        </w:tc>
        <w:tc>
          <w:tcPr>
            <w:tcW w:w="1253" w:type="dxa"/>
            <w:tcBorders>
              <w:top w:val="single" w:sz="8" w:space="0" w:color="auto"/>
              <w:left w:val="single" w:sz="8" w:space="0" w:color="auto"/>
              <w:bottom w:val="single" w:sz="8" w:space="0" w:color="auto"/>
              <w:right w:val="single" w:sz="4" w:space="0" w:color="auto"/>
            </w:tcBorders>
            <w:shd w:val="clear" w:color="000000" w:fill="D9D9D9"/>
            <w:noWrap/>
            <w:vAlign w:val="bottom"/>
            <w:hideMark/>
          </w:tcPr>
          <w:p w14:paraId="667CD61C"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OFERTA</w:t>
            </w:r>
          </w:p>
        </w:tc>
        <w:tc>
          <w:tcPr>
            <w:tcW w:w="149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E2EDB18"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A2014/M2015</w:t>
            </w:r>
          </w:p>
        </w:tc>
        <w:tc>
          <w:tcPr>
            <w:tcW w:w="1134"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6980946" w14:textId="77777777" w:rsidR="00FF6009" w:rsidRPr="008078F9" w:rsidRDefault="00FF6009" w:rsidP="00054F47">
            <w:pPr>
              <w:spacing w:before="0" w:after="0" w:line="240" w:lineRule="auto"/>
              <w:ind w:firstLine="0"/>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A2023/M2024</w:t>
            </w:r>
          </w:p>
        </w:tc>
      </w:tr>
      <w:tr w:rsidR="00054F47" w:rsidRPr="008078F9" w14:paraId="2C52466D" w14:textId="77777777" w:rsidTr="00054F47">
        <w:trPr>
          <w:trHeight w:val="321"/>
        </w:trPr>
        <w:tc>
          <w:tcPr>
            <w:tcW w:w="1738" w:type="dxa"/>
            <w:tcBorders>
              <w:top w:val="single" w:sz="8" w:space="0" w:color="auto"/>
              <w:left w:val="single" w:sz="8" w:space="0" w:color="auto"/>
              <w:bottom w:val="single" w:sz="8" w:space="0" w:color="auto"/>
              <w:right w:val="nil"/>
            </w:tcBorders>
            <w:shd w:val="clear" w:color="000000" w:fill="D9D9D9"/>
            <w:noWrap/>
            <w:vAlign w:val="bottom"/>
            <w:hideMark/>
          </w:tcPr>
          <w:p w14:paraId="4F59F3E4" w14:textId="77777777" w:rsidR="00FF6009" w:rsidRPr="008078F9" w:rsidRDefault="00FF6009" w:rsidP="00054F47">
            <w:pPr>
              <w:spacing w:before="0" w:after="0" w:line="240" w:lineRule="auto"/>
              <w:ind w:firstLine="0"/>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ACTIVIDAD/SERVICIO</w:t>
            </w:r>
          </w:p>
        </w:tc>
        <w:tc>
          <w:tcPr>
            <w:tcW w:w="1634" w:type="dxa"/>
            <w:tcBorders>
              <w:top w:val="single" w:sz="8" w:space="0" w:color="auto"/>
              <w:left w:val="single" w:sz="8" w:space="0" w:color="auto"/>
              <w:bottom w:val="single" w:sz="8" w:space="0" w:color="auto"/>
              <w:right w:val="single" w:sz="8" w:space="0" w:color="auto"/>
            </w:tcBorders>
            <w:shd w:val="clear" w:color="000000" w:fill="D9D9D9"/>
            <w:noWrap/>
            <w:vAlign w:val="bottom"/>
            <w:hideMark/>
          </w:tcPr>
          <w:p w14:paraId="48EE4047"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TIPO</w:t>
            </w:r>
          </w:p>
        </w:tc>
        <w:tc>
          <w:tcPr>
            <w:tcW w:w="1531" w:type="dxa"/>
            <w:tcBorders>
              <w:top w:val="single" w:sz="8" w:space="0" w:color="auto"/>
              <w:left w:val="nil"/>
              <w:bottom w:val="single" w:sz="8" w:space="0" w:color="auto"/>
              <w:right w:val="nil"/>
            </w:tcBorders>
            <w:shd w:val="clear" w:color="000000" w:fill="D9D9D9"/>
            <w:noWrap/>
            <w:vAlign w:val="bottom"/>
            <w:hideMark/>
          </w:tcPr>
          <w:p w14:paraId="7724C473"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TARIFA 3 DIAS</w:t>
            </w:r>
          </w:p>
        </w:tc>
        <w:tc>
          <w:tcPr>
            <w:tcW w:w="1253" w:type="dxa"/>
            <w:tcBorders>
              <w:top w:val="nil"/>
              <w:left w:val="single" w:sz="8" w:space="0" w:color="auto"/>
              <w:bottom w:val="nil"/>
              <w:right w:val="single" w:sz="4" w:space="0" w:color="auto"/>
            </w:tcBorders>
            <w:shd w:val="clear" w:color="000000" w:fill="D9D9D9"/>
            <w:noWrap/>
            <w:vAlign w:val="bottom"/>
            <w:hideMark/>
          </w:tcPr>
          <w:p w14:paraId="589155C1"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-2,20%</w:t>
            </w:r>
          </w:p>
        </w:tc>
        <w:tc>
          <w:tcPr>
            <w:tcW w:w="149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A93AF31"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IPC -1,50 %</w:t>
            </w:r>
          </w:p>
        </w:tc>
        <w:tc>
          <w:tcPr>
            <w:tcW w:w="1134"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EB4E216" w14:textId="77777777" w:rsidR="00FF6009" w:rsidRPr="008078F9" w:rsidRDefault="00FF6009" w:rsidP="00054F47">
            <w:pPr>
              <w:spacing w:before="0" w:after="0" w:line="240" w:lineRule="auto"/>
              <w:ind w:right="232" w:firstLine="0"/>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IPC 2,60 %</w:t>
            </w:r>
          </w:p>
        </w:tc>
      </w:tr>
      <w:tr w:rsidR="00FF6009" w:rsidRPr="008078F9" w14:paraId="3B9C0501" w14:textId="77777777" w:rsidTr="00054F47">
        <w:trPr>
          <w:trHeight w:val="321"/>
        </w:trPr>
        <w:tc>
          <w:tcPr>
            <w:tcW w:w="1738" w:type="dxa"/>
            <w:tcBorders>
              <w:top w:val="nil"/>
              <w:left w:val="single" w:sz="8" w:space="0" w:color="auto"/>
              <w:bottom w:val="single" w:sz="8" w:space="0" w:color="auto"/>
              <w:right w:val="nil"/>
            </w:tcBorders>
            <w:shd w:val="clear" w:color="000000" w:fill="DA9694"/>
            <w:noWrap/>
            <w:vAlign w:val="bottom"/>
            <w:hideMark/>
          </w:tcPr>
          <w:p w14:paraId="6B6494BE" w14:textId="77777777" w:rsidR="00FF6009" w:rsidRPr="008078F9" w:rsidRDefault="00FF6009" w:rsidP="00054F47">
            <w:pPr>
              <w:spacing w:before="0" w:after="0" w:line="240" w:lineRule="auto"/>
              <w:ind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Preparación física</w:t>
            </w:r>
          </w:p>
        </w:tc>
        <w:tc>
          <w:tcPr>
            <w:tcW w:w="1634" w:type="dxa"/>
            <w:tcBorders>
              <w:top w:val="nil"/>
              <w:left w:val="single" w:sz="8" w:space="0" w:color="auto"/>
              <w:bottom w:val="single" w:sz="8" w:space="0" w:color="auto"/>
              <w:right w:val="single" w:sz="8" w:space="0" w:color="auto"/>
            </w:tcBorders>
            <w:shd w:val="clear" w:color="000000" w:fill="FFC000"/>
            <w:noWrap/>
            <w:vAlign w:val="bottom"/>
            <w:hideMark/>
          </w:tcPr>
          <w:p w14:paraId="0CAB325D" w14:textId="77777777" w:rsidR="00FF6009" w:rsidRPr="008078F9" w:rsidRDefault="00FF6009" w:rsidP="00054F47">
            <w:pPr>
              <w:spacing w:before="0" w:after="0" w:line="240" w:lineRule="auto"/>
              <w:ind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Usuario abonado</w:t>
            </w:r>
          </w:p>
        </w:tc>
        <w:tc>
          <w:tcPr>
            <w:tcW w:w="1531" w:type="dxa"/>
            <w:tcBorders>
              <w:top w:val="nil"/>
              <w:left w:val="nil"/>
              <w:bottom w:val="single" w:sz="8" w:space="0" w:color="auto"/>
              <w:right w:val="nil"/>
            </w:tcBorders>
            <w:shd w:val="clear" w:color="auto" w:fill="auto"/>
            <w:noWrap/>
            <w:vAlign w:val="bottom"/>
            <w:hideMark/>
          </w:tcPr>
          <w:p w14:paraId="1EB7DEA6"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26,90 €</w:t>
            </w:r>
          </w:p>
        </w:tc>
        <w:tc>
          <w:tcPr>
            <w:tcW w:w="1253" w:type="dxa"/>
            <w:tcBorders>
              <w:top w:val="single" w:sz="8" w:space="0" w:color="auto"/>
              <w:left w:val="single" w:sz="8" w:space="0" w:color="auto"/>
              <w:bottom w:val="single" w:sz="8" w:space="0" w:color="auto"/>
              <w:right w:val="single" w:sz="8" w:space="0" w:color="auto"/>
            </w:tcBorders>
            <w:shd w:val="clear" w:color="000000" w:fill="FFC000"/>
            <w:noWrap/>
            <w:vAlign w:val="bottom"/>
            <w:hideMark/>
          </w:tcPr>
          <w:p w14:paraId="0EE53703" w14:textId="77777777" w:rsidR="00FF6009" w:rsidRPr="008078F9" w:rsidRDefault="00FF6009" w:rsidP="00FF6009">
            <w:pPr>
              <w:spacing w:before="0" w:after="0" w:line="240" w:lineRule="auto"/>
              <w:ind w:left="284" w:firstLine="0"/>
              <w:jc w:val="righ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26,31 €</w:t>
            </w:r>
          </w:p>
        </w:tc>
        <w:tc>
          <w:tcPr>
            <w:tcW w:w="1499" w:type="dxa"/>
            <w:tcBorders>
              <w:top w:val="single" w:sz="4" w:space="0" w:color="auto"/>
              <w:left w:val="nil"/>
              <w:bottom w:val="single" w:sz="4" w:space="0" w:color="auto"/>
              <w:right w:val="single" w:sz="8" w:space="0" w:color="auto"/>
            </w:tcBorders>
            <w:shd w:val="clear" w:color="000000" w:fill="000000"/>
            <w:noWrap/>
            <w:vAlign w:val="bottom"/>
            <w:hideMark/>
          </w:tcPr>
          <w:p w14:paraId="0A7C241E"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FFFFFF"/>
                <w:sz w:val="18"/>
                <w:szCs w:val="18"/>
              </w:rPr>
            </w:pPr>
            <w:r w:rsidRPr="008078F9">
              <w:rPr>
                <w:rFonts w:ascii="Calibri" w:eastAsia="Times New Roman" w:hAnsi="Calibri" w:cs="Calibri"/>
                <w:b/>
                <w:bCs/>
                <w:i/>
                <w:color w:val="FFFFFF"/>
                <w:sz w:val="18"/>
                <w:szCs w:val="18"/>
              </w:rPr>
              <w:t>EXENTO</w:t>
            </w:r>
          </w:p>
        </w:tc>
        <w:tc>
          <w:tcPr>
            <w:tcW w:w="1134" w:type="dxa"/>
            <w:tcBorders>
              <w:top w:val="single" w:sz="4" w:space="0" w:color="auto"/>
              <w:left w:val="nil"/>
              <w:bottom w:val="single" w:sz="8" w:space="0" w:color="auto"/>
              <w:right w:val="single" w:sz="8" w:space="0" w:color="auto"/>
            </w:tcBorders>
            <w:shd w:val="clear" w:color="000000" w:fill="FFC000"/>
            <w:noWrap/>
            <w:vAlign w:val="bottom"/>
            <w:hideMark/>
          </w:tcPr>
          <w:p w14:paraId="578244F3"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31,61 €</w:t>
            </w:r>
          </w:p>
        </w:tc>
      </w:tr>
      <w:tr w:rsidR="00FF6009" w:rsidRPr="008078F9" w14:paraId="3175D029" w14:textId="77777777" w:rsidTr="00054F47">
        <w:trPr>
          <w:trHeight w:val="321"/>
        </w:trPr>
        <w:tc>
          <w:tcPr>
            <w:tcW w:w="1738" w:type="dxa"/>
            <w:tcBorders>
              <w:top w:val="nil"/>
              <w:left w:val="nil"/>
              <w:bottom w:val="nil"/>
              <w:right w:val="nil"/>
            </w:tcBorders>
            <w:shd w:val="clear" w:color="auto" w:fill="auto"/>
            <w:noWrap/>
            <w:vAlign w:val="bottom"/>
            <w:hideMark/>
          </w:tcPr>
          <w:p w14:paraId="6B78D253"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p>
        </w:tc>
        <w:tc>
          <w:tcPr>
            <w:tcW w:w="1634" w:type="dxa"/>
            <w:tcBorders>
              <w:top w:val="nil"/>
              <w:left w:val="nil"/>
              <w:bottom w:val="nil"/>
              <w:right w:val="nil"/>
            </w:tcBorders>
            <w:shd w:val="clear" w:color="auto" w:fill="auto"/>
            <w:noWrap/>
            <w:vAlign w:val="bottom"/>
            <w:hideMark/>
          </w:tcPr>
          <w:p w14:paraId="1529A7A0" w14:textId="77777777" w:rsidR="00FF6009" w:rsidRPr="008078F9" w:rsidRDefault="00FF6009" w:rsidP="00FF6009">
            <w:pPr>
              <w:spacing w:before="0" w:after="0" w:line="240" w:lineRule="auto"/>
              <w:ind w:left="284" w:firstLine="0"/>
              <w:jc w:val="left"/>
              <w:rPr>
                <w:rFonts w:ascii="Times New Roman" w:eastAsia="Times New Roman" w:hAnsi="Times New Roman"/>
                <w:i/>
                <w:sz w:val="18"/>
                <w:szCs w:val="18"/>
              </w:rPr>
            </w:pPr>
          </w:p>
        </w:tc>
        <w:tc>
          <w:tcPr>
            <w:tcW w:w="1531" w:type="dxa"/>
            <w:tcBorders>
              <w:top w:val="nil"/>
              <w:left w:val="single" w:sz="8" w:space="0" w:color="auto"/>
              <w:bottom w:val="single" w:sz="8" w:space="0" w:color="auto"/>
              <w:right w:val="single" w:sz="8" w:space="0" w:color="auto"/>
            </w:tcBorders>
            <w:shd w:val="clear" w:color="000000" w:fill="D9D9D9"/>
            <w:noWrap/>
            <w:vAlign w:val="bottom"/>
            <w:hideMark/>
          </w:tcPr>
          <w:p w14:paraId="7A106722"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TARIFA 5 DIAS</w:t>
            </w:r>
          </w:p>
        </w:tc>
        <w:tc>
          <w:tcPr>
            <w:tcW w:w="1253" w:type="dxa"/>
            <w:tcBorders>
              <w:top w:val="nil"/>
              <w:left w:val="nil"/>
              <w:bottom w:val="nil"/>
              <w:right w:val="nil"/>
            </w:tcBorders>
            <w:shd w:val="clear" w:color="auto" w:fill="auto"/>
            <w:noWrap/>
            <w:vAlign w:val="bottom"/>
            <w:hideMark/>
          </w:tcPr>
          <w:p w14:paraId="62518487"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p>
        </w:tc>
        <w:tc>
          <w:tcPr>
            <w:tcW w:w="1499" w:type="dxa"/>
            <w:tcBorders>
              <w:top w:val="nil"/>
              <w:left w:val="nil"/>
              <w:bottom w:val="nil"/>
              <w:right w:val="nil"/>
            </w:tcBorders>
            <w:shd w:val="clear" w:color="auto" w:fill="auto"/>
            <w:noWrap/>
            <w:vAlign w:val="bottom"/>
            <w:hideMark/>
          </w:tcPr>
          <w:p w14:paraId="6C560E93" w14:textId="77777777" w:rsidR="00FF6009" w:rsidRPr="008078F9" w:rsidRDefault="00FF6009" w:rsidP="00FF6009">
            <w:pPr>
              <w:spacing w:before="0" w:after="0" w:line="240" w:lineRule="auto"/>
              <w:ind w:left="284" w:firstLine="0"/>
              <w:jc w:val="left"/>
              <w:rPr>
                <w:rFonts w:ascii="Times New Roman" w:eastAsia="Times New Roman" w:hAnsi="Times New Roman"/>
                <w:i/>
                <w:sz w:val="18"/>
                <w:szCs w:val="18"/>
              </w:rPr>
            </w:pPr>
          </w:p>
        </w:tc>
        <w:tc>
          <w:tcPr>
            <w:tcW w:w="1134" w:type="dxa"/>
            <w:tcBorders>
              <w:top w:val="nil"/>
              <w:left w:val="nil"/>
              <w:bottom w:val="nil"/>
              <w:right w:val="nil"/>
            </w:tcBorders>
            <w:shd w:val="clear" w:color="auto" w:fill="auto"/>
            <w:noWrap/>
            <w:vAlign w:val="bottom"/>
            <w:hideMark/>
          </w:tcPr>
          <w:p w14:paraId="3C7A0DF2" w14:textId="77777777" w:rsidR="00FF6009" w:rsidRPr="008078F9" w:rsidRDefault="00FF6009" w:rsidP="00FF6009">
            <w:pPr>
              <w:spacing w:before="0" w:after="0" w:line="240" w:lineRule="auto"/>
              <w:ind w:left="284" w:firstLine="0"/>
              <w:jc w:val="left"/>
              <w:rPr>
                <w:rFonts w:ascii="Times New Roman" w:eastAsia="Times New Roman" w:hAnsi="Times New Roman"/>
                <w:i/>
                <w:sz w:val="18"/>
                <w:szCs w:val="18"/>
              </w:rPr>
            </w:pPr>
          </w:p>
        </w:tc>
      </w:tr>
      <w:tr w:rsidR="00FF6009" w:rsidRPr="008078F9" w14:paraId="4202A8BF" w14:textId="77777777" w:rsidTr="00054F47">
        <w:trPr>
          <w:trHeight w:val="321"/>
        </w:trPr>
        <w:tc>
          <w:tcPr>
            <w:tcW w:w="1738" w:type="dxa"/>
            <w:tcBorders>
              <w:top w:val="nil"/>
              <w:left w:val="nil"/>
              <w:bottom w:val="nil"/>
              <w:right w:val="nil"/>
            </w:tcBorders>
            <w:shd w:val="clear" w:color="auto" w:fill="auto"/>
            <w:noWrap/>
            <w:vAlign w:val="bottom"/>
            <w:hideMark/>
          </w:tcPr>
          <w:p w14:paraId="0FBF872B" w14:textId="77777777" w:rsidR="00FF6009" w:rsidRPr="008078F9" w:rsidRDefault="00FF6009" w:rsidP="00FF6009">
            <w:pPr>
              <w:spacing w:before="0" w:after="0" w:line="240" w:lineRule="auto"/>
              <w:ind w:left="284" w:firstLine="0"/>
              <w:jc w:val="left"/>
              <w:rPr>
                <w:rFonts w:ascii="Times New Roman" w:eastAsia="Times New Roman" w:hAnsi="Times New Roman"/>
                <w:i/>
                <w:sz w:val="18"/>
                <w:szCs w:val="18"/>
              </w:rPr>
            </w:pPr>
          </w:p>
        </w:tc>
        <w:tc>
          <w:tcPr>
            <w:tcW w:w="1634" w:type="dxa"/>
            <w:tcBorders>
              <w:top w:val="nil"/>
              <w:left w:val="nil"/>
              <w:bottom w:val="nil"/>
              <w:right w:val="nil"/>
            </w:tcBorders>
            <w:shd w:val="clear" w:color="auto" w:fill="auto"/>
            <w:noWrap/>
            <w:vAlign w:val="bottom"/>
            <w:hideMark/>
          </w:tcPr>
          <w:p w14:paraId="41B14108" w14:textId="77777777" w:rsidR="00FF6009" w:rsidRPr="008078F9" w:rsidRDefault="00FF6009" w:rsidP="00FF6009">
            <w:pPr>
              <w:spacing w:before="0" w:after="0" w:line="240" w:lineRule="auto"/>
              <w:ind w:left="284" w:firstLine="0"/>
              <w:jc w:val="left"/>
              <w:rPr>
                <w:rFonts w:ascii="Times New Roman" w:eastAsia="Times New Roman" w:hAnsi="Times New Roman"/>
                <w:i/>
                <w:sz w:val="18"/>
                <w:szCs w:val="18"/>
              </w:rPr>
            </w:pPr>
          </w:p>
        </w:tc>
        <w:tc>
          <w:tcPr>
            <w:tcW w:w="1531" w:type="dxa"/>
            <w:tcBorders>
              <w:top w:val="nil"/>
              <w:left w:val="single" w:sz="8" w:space="0" w:color="auto"/>
              <w:bottom w:val="single" w:sz="8" w:space="0" w:color="auto"/>
              <w:right w:val="nil"/>
            </w:tcBorders>
            <w:shd w:val="clear" w:color="auto" w:fill="auto"/>
            <w:noWrap/>
            <w:vAlign w:val="bottom"/>
            <w:hideMark/>
          </w:tcPr>
          <w:p w14:paraId="4818A387"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38,74 €</w:t>
            </w:r>
          </w:p>
        </w:tc>
        <w:tc>
          <w:tcPr>
            <w:tcW w:w="1253" w:type="dxa"/>
            <w:tcBorders>
              <w:top w:val="single" w:sz="8" w:space="0" w:color="auto"/>
              <w:left w:val="single" w:sz="8" w:space="0" w:color="auto"/>
              <w:bottom w:val="single" w:sz="8" w:space="0" w:color="auto"/>
              <w:right w:val="single" w:sz="8" w:space="0" w:color="auto"/>
            </w:tcBorders>
            <w:shd w:val="clear" w:color="000000" w:fill="FFC000"/>
            <w:noWrap/>
            <w:vAlign w:val="bottom"/>
            <w:hideMark/>
          </w:tcPr>
          <w:p w14:paraId="744640CA"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37,89 €</w:t>
            </w:r>
          </w:p>
        </w:tc>
        <w:tc>
          <w:tcPr>
            <w:tcW w:w="1499" w:type="dxa"/>
            <w:tcBorders>
              <w:top w:val="single" w:sz="8" w:space="0" w:color="auto"/>
              <w:left w:val="nil"/>
              <w:bottom w:val="single" w:sz="4" w:space="0" w:color="auto"/>
              <w:right w:val="single" w:sz="8" w:space="0" w:color="auto"/>
            </w:tcBorders>
            <w:shd w:val="clear" w:color="000000" w:fill="000000"/>
            <w:noWrap/>
            <w:vAlign w:val="bottom"/>
            <w:hideMark/>
          </w:tcPr>
          <w:p w14:paraId="463081EA"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FFFFFF"/>
                <w:sz w:val="18"/>
                <w:szCs w:val="18"/>
              </w:rPr>
            </w:pPr>
            <w:r w:rsidRPr="008078F9">
              <w:rPr>
                <w:rFonts w:ascii="Calibri" w:eastAsia="Times New Roman" w:hAnsi="Calibri" w:cs="Calibri"/>
                <w:b/>
                <w:bCs/>
                <w:i/>
                <w:color w:val="FFFFFF"/>
                <w:sz w:val="18"/>
                <w:szCs w:val="18"/>
              </w:rPr>
              <w:t>EXENTO</w:t>
            </w:r>
          </w:p>
        </w:tc>
        <w:tc>
          <w:tcPr>
            <w:tcW w:w="1134" w:type="dxa"/>
            <w:tcBorders>
              <w:top w:val="single" w:sz="8" w:space="0" w:color="auto"/>
              <w:left w:val="nil"/>
              <w:bottom w:val="single" w:sz="8" w:space="0" w:color="auto"/>
              <w:right w:val="single" w:sz="8" w:space="0" w:color="auto"/>
            </w:tcBorders>
            <w:shd w:val="clear" w:color="000000" w:fill="FFC000"/>
            <w:noWrap/>
            <w:vAlign w:val="bottom"/>
            <w:hideMark/>
          </w:tcPr>
          <w:p w14:paraId="4DF4C3A6"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45,53 €</w:t>
            </w:r>
          </w:p>
        </w:tc>
      </w:tr>
    </w:tbl>
    <w:p w14:paraId="7B10815F" w14:textId="77777777" w:rsidR="00FF6009" w:rsidRPr="008078F9" w:rsidRDefault="00FF6009" w:rsidP="00FF6009">
      <w:pPr>
        <w:tabs>
          <w:tab w:val="left" w:pos="708"/>
        </w:tabs>
        <w:suppressAutoHyphens/>
        <w:spacing w:before="0" w:after="0" w:line="240" w:lineRule="auto"/>
        <w:ind w:left="284" w:firstLine="0"/>
        <w:rPr>
          <w:rFonts w:eastAsia="Calibri" w:cs="Arial"/>
          <w:i/>
          <w:lang w:eastAsia="zh-CN"/>
        </w:rPr>
      </w:pPr>
    </w:p>
    <w:p w14:paraId="43401F7C" w14:textId="77777777" w:rsidR="00FF6009" w:rsidRPr="008078F9" w:rsidRDefault="00FF6009" w:rsidP="00FF6009">
      <w:pPr>
        <w:tabs>
          <w:tab w:val="left" w:pos="708"/>
        </w:tabs>
        <w:suppressAutoHyphens/>
        <w:spacing w:before="0" w:after="0" w:line="240" w:lineRule="auto"/>
        <w:ind w:left="284" w:firstLine="0"/>
        <w:rPr>
          <w:rFonts w:eastAsia="Calibri" w:cs="Arial"/>
          <w:i/>
          <w:lang w:eastAsia="zh-CN"/>
        </w:rPr>
      </w:pPr>
    </w:p>
    <w:tbl>
      <w:tblPr>
        <w:tblW w:w="8875" w:type="dxa"/>
        <w:tblInd w:w="160" w:type="dxa"/>
        <w:tblCellMar>
          <w:left w:w="70" w:type="dxa"/>
          <w:right w:w="70" w:type="dxa"/>
        </w:tblCellMar>
        <w:tblLook w:val="04A0" w:firstRow="1" w:lastRow="0" w:firstColumn="1" w:lastColumn="0" w:noHBand="0" w:noVBand="1"/>
      </w:tblPr>
      <w:tblGrid>
        <w:gridCol w:w="1971"/>
        <w:gridCol w:w="1413"/>
        <w:gridCol w:w="1443"/>
        <w:gridCol w:w="1050"/>
        <w:gridCol w:w="1499"/>
        <w:gridCol w:w="1499"/>
      </w:tblGrid>
      <w:tr w:rsidR="00FF6009" w:rsidRPr="008078F9" w14:paraId="6458C57F" w14:textId="77777777" w:rsidTr="00054F47">
        <w:trPr>
          <w:trHeight w:val="253"/>
        </w:trPr>
        <w:tc>
          <w:tcPr>
            <w:tcW w:w="1971" w:type="dxa"/>
            <w:tcBorders>
              <w:top w:val="nil"/>
              <w:left w:val="nil"/>
              <w:bottom w:val="nil"/>
              <w:right w:val="nil"/>
            </w:tcBorders>
            <w:shd w:val="clear" w:color="auto" w:fill="auto"/>
            <w:noWrap/>
            <w:vAlign w:val="bottom"/>
            <w:hideMark/>
          </w:tcPr>
          <w:p w14:paraId="0E04A933" w14:textId="77777777" w:rsidR="00FF6009" w:rsidRPr="008078F9" w:rsidRDefault="00FF6009" w:rsidP="00FF6009">
            <w:pPr>
              <w:spacing w:before="0" w:after="0" w:line="240" w:lineRule="auto"/>
              <w:ind w:left="284" w:firstLine="0"/>
              <w:jc w:val="left"/>
              <w:rPr>
                <w:rFonts w:ascii="Times New Roman" w:eastAsia="Times New Roman" w:hAnsi="Times New Roman"/>
                <w:i/>
                <w:sz w:val="18"/>
                <w:szCs w:val="18"/>
              </w:rPr>
            </w:pPr>
          </w:p>
        </w:tc>
        <w:tc>
          <w:tcPr>
            <w:tcW w:w="1413" w:type="dxa"/>
            <w:tcBorders>
              <w:top w:val="nil"/>
              <w:left w:val="nil"/>
              <w:bottom w:val="nil"/>
              <w:right w:val="nil"/>
            </w:tcBorders>
            <w:shd w:val="clear" w:color="auto" w:fill="auto"/>
            <w:noWrap/>
            <w:vAlign w:val="bottom"/>
            <w:hideMark/>
          </w:tcPr>
          <w:p w14:paraId="63DBB223" w14:textId="77777777" w:rsidR="00FF6009" w:rsidRPr="008078F9" w:rsidRDefault="00FF6009" w:rsidP="00FF6009">
            <w:pPr>
              <w:spacing w:before="0" w:after="0" w:line="240" w:lineRule="auto"/>
              <w:ind w:left="284" w:firstLine="0"/>
              <w:jc w:val="left"/>
              <w:rPr>
                <w:rFonts w:ascii="Times New Roman" w:eastAsia="Times New Roman" w:hAnsi="Times New Roman"/>
                <w:i/>
                <w:sz w:val="18"/>
                <w:szCs w:val="18"/>
              </w:rPr>
            </w:pPr>
          </w:p>
        </w:tc>
        <w:tc>
          <w:tcPr>
            <w:tcW w:w="1443" w:type="dxa"/>
            <w:tcBorders>
              <w:top w:val="nil"/>
              <w:left w:val="nil"/>
              <w:bottom w:val="nil"/>
              <w:right w:val="nil"/>
            </w:tcBorders>
            <w:shd w:val="clear" w:color="auto" w:fill="auto"/>
            <w:noWrap/>
            <w:vAlign w:val="bottom"/>
            <w:hideMark/>
          </w:tcPr>
          <w:p w14:paraId="7E4DD3C9" w14:textId="77777777" w:rsidR="00FF6009" w:rsidRPr="008078F9" w:rsidRDefault="00FF6009" w:rsidP="00FF6009">
            <w:pPr>
              <w:spacing w:before="0" w:after="0" w:line="240" w:lineRule="auto"/>
              <w:ind w:left="284" w:firstLine="0"/>
              <w:jc w:val="left"/>
              <w:rPr>
                <w:rFonts w:ascii="Times New Roman" w:eastAsia="Times New Roman" w:hAnsi="Times New Roman"/>
                <w:i/>
                <w:sz w:val="18"/>
                <w:szCs w:val="18"/>
              </w:rPr>
            </w:pPr>
          </w:p>
        </w:tc>
        <w:tc>
          <w:tcPr>
            <w:tcW w:w="1050" w:type="dxa"/>
            <w:tcBorders>
              <w:top w:val="single" w:sz="8" w:space="0" w:color="auto"/>
              <w:left w:val="single" w:sz="8" w:space="0" w:color="auto"/>
              <w:bottom w:val="single" w:sz="8" w:space="0" w:color="auto"/>
              <w:right w:val="single" w:sz="4" w:space="0" w:color="auto"/>
            </w:tcBorders>
            <w:shd w:val="clear" w:color="000000" w:fill="D9D9D9"/>
            <w:noWrap/>
            <w:vAlign w:val="bottom"/>
            <w:hideMark/>
          </w:tcPr>
          <w:p w14:paraId="0AC2B584"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OFERTA</w:t>
            </w:r>
          </w:p>
        </w:tc>
        <w:tc>
          <w:tcPr>
            <w:tcW w:w="149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ABA4737"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A2014/M2015</w:t>
            </w:r>
          </w:p>
        </w:tc>
        <w:tc>
          <w:tcPr>
            <w:tcW w:w="149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74B0703"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A2023/M2024</w:t>
            </w:r>
          </w:p>
        </w:tc>
      </w:tr>
      <w:tr w:rsidR="00FF6009" w:rsidRPr="008078F9" w14:paraId="7A64CB40" w14:textId="77777777" w:rsidTr="00054F47">
        <w:trPr>
          <w:trHeight w:val="253"/>
        </w:trPr>
        <w:tc>
          <w:tcPr>
            <w:tcW w:w="1971" w:type="dxa"/>
            <w:tcBorders>
              <w:top w:val="single" w:sz="8" w:space="0" w:color="auto"/>
              <w:left w:val="single" w:sz="8" w:space="0" w:color="auto"/>
              <w:bottom w:val="single" w:sz="8" w:space="0" w:color="auto"/>
              <w:right w:val="nil"/>
            </w:tcBorders>
            <w:shd w:val="clear" w:color="000000" w:fill="D9D9D9"/>
            <w:noWrap/>
            <w:vAlign w:val="bottom"/>
            <w:hideMark/>
          </w:tcPr>
          <w:p w14:paraId="3C9D76F3" w14:textId="77777777" w:rsidR="00FF6009" w:rsidRPr="008078F9" w:rsidRDefault="00FF6009" w:rsidP="00054F47">
            <w:pPr>
              <w:spacing w:before="0" w:after="0" w:line="240" w:lineRule="auto"/>
              <w:ind w:firstLine="0"/>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ACTIVIDAD/SERVICIO</w:t>
            </w:r>
          </w:p>
        </w:tc>
        <w:tc>
          <w:tcPr>
            <w:tcW w:w="1413" w:type="dxa"/>
            <w:tcBorders>
              <w:top w:val="single" w:sz="8" w:space="0" w:color="auto"/>
              <w:left w:val="single" w:sz="8" w:space="0" w:color="auto"/>
              <w:bottom w:val="single" w:sz="8" w:space="0" w:color="auto"/>
              <w:right w:val="single" w:sz="8" w:space="0" w:color="auto"/>
            </w:tcBorders>
            <w:shd w:val="clear" w:color="000000" w:fill="D9D9D9"/>
            <w:noWrap/>
            <w:vAlign w:val="bottom"/>
            <w:hideMark/>
          </w:tcPr>
          <w:p w14:paraId="7FE90BA2"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TIPO</w:t>
            </w:r>
          </w:p>
        </w:tc>
        <w:tc>
          <w:tcPr>
            <w:tcW w:w="1443" w:type="dxa"/>
            <w:tcBorders>
              <w:top w:val="single" w:sz="8" w:space="0" w:color="auto"/>
              <w:left w:val="nil"/>
              <w:bottom w:val="single" w:sz="8" w:space="0" w:color="auto"/>
              <w:right w:val="nil"/>
            </w:tcBorders>
            <w:shd w:val="clear" w:color="000000" w:fill="D9D9D9"/>
            <w:noWrap/>
            <w:vAlign w:val="bottom"/>
            <w:hideMark/>
          </w:tcPr>
          <w:p w14:paraId="2A70515F"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de 10 a 14 h</w:t>
            </w:r>
          </w:p>
        </w:tc>
        <w:tc>
          <w:tcPr>
            <w:tcW w:w="1050" w:type="dxa"/>
            <w:tcBorders>
              <w:top w:val="nil"/>
              <w:left w:val="single" w:sz="8" w:space="0" w:color="auto"/>
              <w:bottom w:val="nil"/>
              <w:right w:val="single" w:sz="8" w:space="0" w:color="auto"/>
            </w:tcBorders>
            <w:shd w:val="clear" w:color="000000" w:fill="D9D9D9"/>
            <w:noWrap/>
            <w:vAlign w:val="bottom"/>
            <w:hideMark/>
          </w:tcPr>
          <w:p w14:paraId="31EE6561"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-2,20%</w:t>
            </w:r>
          </w:p>
        </w:tc>
        <w:tc>
          <w:tcPr>
            <w:tcW w:w="1499" w:type="dxa"/>
            <w:tcBorders>
              <w:top w:val="single" w:sz="4" w:space="0" w:color="auto"/>
              <w:left w:val="nil"/>
              <w:bottom w:val="nil"/>
              <w:right w:val="single" w:sz="8" w:space="0" w:color="auto"/>
            </w:tcBorders>
            <w:shd w:val="clear" w:color="000000" w:fill="D9D9D9"/>
            <w:noWrap/>
            <w:vAlign w:val="bottom"/>
            <w:hideMark/>
          </w:tcPr>
          <w:p w14:paraId="21B4191A"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IPC -1,50 %</w:t>
            </w:r>
          </w:p>
        </w:tc>
        <w:tc>
          <w:tcPr>
            <w:tcW w:w="1499" w:type="dxa"/>
            <w:tcBorders>
              <w:top w:val="single" w:sz="4" w:space="0" w:color="auto"/>
              <w:left w:val="nil"/>
              <w:bottom w:val="nil"/>
              <w:right w:val="single" w:sz="8" w:space="0" w:color="auto"/>
            </w:tcBorders>
            <w:shd w:val="clear" w:color="000000" w:fill="D9D9D9"/>
            <w:noWrap/>
            <w:vAlign w:val="bottom"/>
            <w:hideMark/>
          </w:tcPr>
          <w:p w14:paraId="1533AC47"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IPC 2,60 %</w:t>
            </w:r>
          </w:p>
        </w:tc>
      </w:tr>
      <w:tr w:rsidR="00FF6009" w:rsidRPr="008078F9" w14:paraId="173FDED0" w14:textId="77777777" w:rsidTr="00054F47">
        <w:trPr>
          <w:trHeight w:val="253"/>
        </w:trPr>
        <w:tc>
          <w:tcPr>
            <w:tcW w:w="1971" w:type="dxa"/>
            <w:tcBorders>
              <w:top w:val="nil"/>
              <w:left w:val="single" w:sz="8" w:space="0" w:color="auto"/>
              <w:bottom w:val="single" w:sz="8" w:space="0" w:color="auto"/>
              <w:right w:val="nil"/>
            </w:tcBorders>
            <w:shd w:val="clear" w:color="000000" w:fill="DA9694"/>
            <w:noWrap/>
            <w:vAlign w:val="bottom"/>
            <w:hideMark/>
          </w:tcPr>
          <w:p w14:paraId="07D63D94" w14:textId="77777777" w:rsidR="00FF6009" w:rsidRPr="008078F9" w:rsidRDefault="00FF6009" w:rsidP="00054F47">
            <w:pPr>
              <w:spacing w:before="0" w:after="0" w:line="240" w:lineRule="auto"/>
              <w:ind w:firstLine="0"/>
              <w:jc w:val="left"/>
              <w:rPr>
                <w:rFonts w:ascii="Calibri" w:eastAsia="Times New Roman" w:hAnsi="Calibri" w:cs="Calibri"/>
                <w:bCs/>
                <w:i/>
                <w:color w:val="000000"/>
                <w:sz w:val="18"/>
                <w:szCs w:val="18"/>
              </w:rPr>
            </w:pPr>
            <w:proofErr w:type="spellStart"/>
            <w:r w:rsidRPr="008078F9">
              <w:rPr>
                <w:rFonts w:ascii="Calibri" w:eastAsia="Times New Roman" w:hAnsi="Calibri" w:cs="Calibri"/>
                <w:bCs/>
                <w:i/>
                <w:color w:val="000000"/>
                <w:sz w:val="18"/>
                <w:szCs w:val="18"/>
              </w:rPr>
              <w:t>Playing</w:t>
            </w:r>
            <w:proofErr w:type="spellEnd"/>
            <w:r w:rsidRPr="008078F9">
              <w:rPr>
                <w:rFonts w:ascii="Calibri" w:eastAsia="Times New Roman" w:hAnsi="Calibri" w:cs="Calibri"/>
                <w:bCs/>
                <w:i/>
                <w:color w:val="000000"/>
                <w:sz w:val="18"/>
                <w:szCs w:val="18"/>
              </w:rPr>
              <w:t xml:space="preserve"> </w:t>
            </w:r>
            <w:proofErr w:type="spellStart"/>
            <w:r w:rsidRPr="008078F9">
              <w:rPr>
                <w:rFonts w:ascii="Calibri" w:eastAsia="Times New Roman" w:hAnsi="Calibri" w:cs="Calibri"/>
                <w:bCs/>
                <w:i/>
                <w:color w:val="000000"/>
                <w:sz w:val="18"/>
                <w:szCs w:val="18"/>
              </w:rPr>
              <w:t>on</w:t>
            </w:r>
            <w:proofErr w:type="spellEnd"/>
            <w:r w:rsidRPr="008078F9">
              <w:rPr>
                <w:rFonts w:ascii="Calibri" w:eastAsia="Times New Roman" w:hAnsi="Calibri" w:cs="Calibri"/>
                <w:bCs/>
                <w:i/>
                <w:color w:val="000000"/>
                <w:sz w:val="18"/>
                <w:szCs w:val="18"/>
              </w:rPr>
              <w:t xml:space="preserve"> </w:t>
            </w:r>
            <w:proofErr w:type="spellStart"/>
            <w:r w:rsidRPr="008078F9">
              <w:rPr>
                <w:rFonts w:ascii="Calibri" w:eastAsia="Times New Roman" w:hAnsi="Calibri" w:cs="Calibri"/>
                <w:bCs/>
                <w:i/>
                <w:color w:val="000000"/>
                <w:sz w:val="18"/>
                <w:szCs w:val="18"/>
              </w:rPr>
              <w:t>Saturday</w:t>
            </w:r>
            <w:proofErr w:type="spellEnd"/>
          </w:p>
          <w:p w14:paraId="41051CD3"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Cs/>
                <w:i/>
                <w:color w:val="000000"/>
                <w:sz w:val="18"/>
                <w:szCs w:val="18"/>
              </w:rPr>
              <w:t>(de 5 a 12 años)</w:t>
            </w:r>
          </w:p>
        </w:tc>
        <w:tc>
          <w:tcPr>
            <w:tcW w:w="1413" w:type="dxa"/>
            <w:tcBorders>
              <w:top w:val="nil"/>
              <w:left w:val="single" w:sz="8" w:space="0" w:color="auto"/>
              <w:bottom w:val="single" w:sz="8" w:space="0" w:color="auto"/>
              <w:right w:val="single" w:sz="8" w:space="0" w:color="auto"/>
            </w:tcBorders>
            <w:shd w:val="clear" w:color="000000" w:fill="FFC000"/>
            <w:noWrap/>
            <w:vAlign w:val="bottom"/>
            <w:hideMark/>
          </w:tcPr>
          <w:p w14:paraId="7C2F9E1E"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Usuario abonado</w:t>
            </w:r>
          </w:p>
        </w:tc>
        <w:tc>
          <w:tcPr>
            <w:tcW w:w="1443" w:type="dxa"/>
            <w:tcBorders>
              <w:top w:val="nil"/>
              <w:left w:val="nil"/>
              <w:bottom w:val="single" w:sz="8" w:space="0" w:color="auto"/>
              <w:right w:val="nil"/>
            </w:tcBorders>
            <w:shd w:val="clear" w:color="auto" w:fill="auto"/>
            <w:noWrap/>
            <w:vAlign w:val="bottom"/>
            <w:hideMark/>
          </w:tcPr>
          <w:p w14:paraId="49D1F270"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38,74 €</w:t>
            </w:r>
          </w:p>
        </w:tc>
        <w:tc>
          <w:tcPr>
            <w:tcW w:w="1050" w:type="dxa"/>
            <w:tcBorders>
              <w:top w:val="single" w:sz="8" w:space="0" w:color="auto"/>
              <w:left w:val="single" w:sz="8" w:space="0" w:color="auto"/>
              <w:bottom w:val="single" w:sz="8" w:space="0" w:color="auto"/>
              <w:right w:val="single" w:sz="8" w:space="0" w:color="auto"/>
            </w:tcBorders>
            <w:shd w:val="clear" w:color="000000" w:fill="FFC000"/>
            <w:noWrap/>
            <w:vAlign w:val="bottom"/>
            <w:hideMark/>
          </w:tcPr>
          <w:p w14:paraId="164E912D"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37,89 €</w:t>
            </w:r>
          </w:p>
        </w:tc>
        <w:tc>
          <w:tcPr>
            <w:tcW w:w="1499" w:type="dxa"/>
            <w:tcBorders>
              <w:top w:val="single" w:sz="8" w:space="0" w:color="auto"/>
              <w:left w:val="nil"/>
              <w:bottom w:val="single" w:sz="4" w:space="0" w:color="auto"/>
              <w:right w:val="single" w:sz="8" w:space="0" w:color="auto"/>
            </w:tcBorders>
            <w:shd w:val="clear" w:color="000000" w:fill="000000"/>
            <w:noWrap/>
            <w:vAlign w:val="bottom"/>
            <w:hideMark/>
          </w:tcPr>
          <w:p w14:paraId="5F2420B2"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FFFFFF"/>
                <w:sz w:val="18"/>
                <w:szCs w:val="18"/>
              </w:rPr>
            </w:pPr>
            <w:r w:rsidRPr="008078F9">
              <w:rPr>
                <w:rFonts w:ascii="Calibri" w:eastAsia="Times New Roman" w:hAnsi="Calibri" w:cs="Calibri"/>
                <w:b/>
                <w:bCs/>
                <w:i/>
                <w:color w:val="FFFFFF"/>
                <w:sz w:val="18"/>
                <w:szCs w:val="18"/>
              </w:rPr>
              <w:t>EXENTO</w:t>
            </w:r>
          </w:p>
        </w:tc>
        <w:tc>
          <w:tcPr>
            <w:tcW w:w="1499" w:type="dxa"/>
            <w:tcBorders>
              <w:top w:val="single" w:sz="8" w:space="0" w:color="auto"/>
              <w:left w:val="nil"/>
              <w:bottom w:val="single" w:sz="8" w:space="0" w:color="auto"/>
              <w:right w:val="single" w:sz="8" w:space="0" w:color="auto"/>
            </w:tcBorders>
            <w:shd w:val="clear" w:color="000000" w:fill="FFC000"/>
            <w:noWrap/>
            <w:vAlign w:val="bottom"/>
            <w:hideMark/>
          </w:tcPr>
          <w:p w14:paraId="08073318"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45,98 €</w:t>
            </w:r>
          </w:p>
        </w:tc>
      </w:tr>
    </w:tbl>
    <w:p w14:paraId="085382CB" w14:textId="77777777" w:rsidR="00FF6009" w:rsidRPr="008078F9" w:rsidRDefault="00FF6009" w:rsidP="00FF6009">
      <w:pPr>
        <w:tabs>
          <w:tab w:val="left" w:pos="708"/>
        </w:tabs>
        <w:suppressAutoHyphens/>
        <w:spacing w:before="0" w:after="0" w:line="240" w:lineRule="auto"/>
        <w:ind w:left="284" w:firstLine="0"/>
        <w:rPr>
          <w:rFonts w:eastAsia="Calibri" w:cs="Arial"/>
          <w:i/>
          <w:lang w:eastAsia="zh-CN"/>
        </w:rPr>
      </w:pPr>
    </w:p>
    <w:p w14:paraId="06CD6630" w14:textId="77777777" w:rsidR="00FF6009" w:rsidRPr="008078F9" w:rsidRDefault="00FF6009" w:rsidP="00FF6009">
      <w:pPr>
        <w:tabs>
          <w:tab w:val="left" w:pos="708"/>
        </w:tabs>
        <w:suppressAutoHyphens/>
        <w:spacing w:before="0" w:after="0" w:line="240" w:lineRule="auto"/>
        <w:ind w:left="284" w:firstLine="0"/>
        <w:rPr>
          <w:rFonts w:eastAsia="Calibri" w:cs="Arial"/>
          <w:i/>
          <w:lang w:eastAsia="zh-CN"/>
        </w:rPr>
      </w:pPr>
    </w:p>
    <w:tbl>
      <w:tblPr>
        <w:tblW w:w="9037" w:type="dxa"/>
        <w:tblInd w:w="30" w:type="dxa"/>
        <w:tblCellMar>
          <w:left w:w="70" w:type="dxa"/>
          <w:right w:w="70" w:type="dxa"/>
        </w:tblCellMar>
        <w:tblLook w:val="04A0" w:firstRow="1" w:lastRow="0" w:firstColumn="1" w:lastColumn="0" w:noHBand="0" w:noVBand="1"/>
      </w:tblPr>
      <w:tblGrid>
        <w:gridCol w:w="2022"/>
        <w:gridCol w:w="1718"/>
        <w:gridCol w:w="964"/>
        <w:gridCol w:w="1015"/>
        <w:gridCol w:w="1499"/>
        <w:gridCol w:w="1819"/>
      </w:tblGrid>
      <w:tr w:rsidR="00FF6009" w:rsidRPr="008078F9" w14:paraId="7C0B3EB6" w14:textId="77777777" w:rsidTr="00FF6B23">
        <w:trPr>
          <w:trHeight w:val="394"/>
        </w:trPr>
        <w:tc>
          <w:tcPr>
            <w:tcW w:w="9037" w:type="dxa"/>
            <w:gridSpan w:val="6"/>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10D5FB02"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FFFFFF"/>
                <w:sz w:val="18"/>
                <w:szCs w:val="18"/>
              </w:rPr>
            </w:pPr>
            <w:r w:rsidRPr="008078F9">
              <w:rPr>
                <w:rFonts w:ascii="Calibri" w:eastAsia="Times New Roman" w:hAnsi="Calibri" w:cs="Calibri"/>
                <w:b/>
                <w:bCs/>
                <w:i/>
                <w:color w:val="FFFFFF"/>
                <w:sz w:val="18"/>
                <w:szCs w:val="18"/>
              </w:rPr>
              <w:t>ENTRADAS PUNTUALES</w:t>
            </w:r>
          </w:p>
        </w:tc>
      </w:tr>
      <w:tr w:rsidR="00FF6009" w:rsidRPr="008078F9" w14:paraId="65F1A6F5" w14:textId="77777777" w:rsidTr="00FF6B23">
        <w:trPr>
          <w:trHeight w:val="318"/>
        </w:trPr>
        <w:tc>
          <w:tcPr>
            <w:tcW w:w="2022" w:type="dxa"/>
            <w:tcBorders>
              <w:top w:val="single" w:sz="4" w:space="0" w:color="auto"/>
              <w:left w:val="nil"/>
              <w:bottom w:val="nil"/>
              <w:right w:val="nil"/>
            </w:tcBorders>
            <w:shd w:val="clear" w:color="auto" w:fill="auto"/>
            <w:noWrap/>
            <w:vAlign w:val="bottom"/>
            <w:hideMark/>
          </w:tcPr>
          <w:p w14:paraId="5671B4CA"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FFFFFF"/>
                <w:sz w:val="18"/>
                <w:szCs w:val="18"/>
              </w:rPr>
            </w:pPr>
          </w:p>
        </w:tc>
        <w:tc>
          <w:tcPr>
            <w:tcW w:w="1718" w:type="dxa"/>
            <w:tcBorders>
              <w:top w:val="single" w:sz="4" w:space="0" w:color="auto"/>
              <w:left w:val="nil"/>
              <w:bottom w:val="nil"/>
              <w:right w:val="nil"/>
            </w:tcBorders>
            <w:shd w:val="clear" w:color="auto" w:fill="auto"/>
            <w:noWrap/>
            <w:vAlign w:val="bottom"/>
            <w:hideMark/>
          </w:tcPr>
          <w:p w14:paraId="6331A024" w14:textId="77777777" w:rsidR="00FF6009" w:rsidRPr="008078F9" w:rsidRDefault="00FF6009" w:rsidP="00FF6009">
            <w:pPr>
              <w:spacing w:before="0" w:after="0" w:line="240" w:lineRule="auto"/>
              <w:ind w:left="284" w:firstLine="0"/>
              <w:jc w:val="left"/>
              <w:rPr>
                <w:rFonts w:ascii="Times New Roman" w:eastAsia="Times New Roman" w:hAnsi="Times New Roman"/>
                <w:i/>
                <w:sz w:val="18"/>
                <w:szCs w:val="18"/>
              </w:rPr>
            </w:pPr>
          </w:p>
        </w:tc>
        <w:tc>
          <w:tcPr>
            <w:tcW w:w="964" w:type="dxa"/>
            <w:tcBorders>
              <w:top w:val="single" w:sz="4" w:space="0" w:color="auto"/>
              <w:left w:val="nil"/>
              <w:bottom w:val="nil"/>
              <w:right w:val="nil"/>
            </w:tcBorders>
            <w:shd w:val="clear" w:color="auto" w:fill="auto"/>
            <w:noWrap/>
            <w:vAlign w:val="bottom"/>
            <w:hideMark/>
          </w:tcPr>
          <w:p w14:paraId="01D98177" w14:textId="77777777" w:rsidR="00FF6009" w:rsidRPr="008078F9" w:rsidRDefault="00FF6009" w:rsidP="00FF6009">
            <w:pPr>
              <w:spacing w:before="0" w:after="0" w:line="240" w:lineRule="auto"/>
              <w:ind w:left="284" w:firstLine="0"/>
              <w:jc w:val="left"/>
              <w:rPr>
                <w:rFonts w:ascii="Times New Roman" w:eastAsia="Times New Roman" w:hAnsi="Times New Roman"/>
                <w:i/>
                <w:sz w:val="18"/>
                <w:szCs w:val="18"/>
              </w:rPr>
            </w:pPr>
          </w:p>
        </w:tc>
        <w:tc>
          <w:tcPr>
            <w:tcW w:w="1015" w:type="dxa"/>
            <w:tcBorders>
              <w:top w:val="single" w:sz="4" w:space="0" w:color="auto"/>
              <w:left w:val="single" w:sz="8" w:space="0" w:color="auto"/>
              <w:bottom w:val="single" w:sz="8" w:space="0" w:color="auto"/>
              <w:right w:val="single" w:sz="4" w:space="0" w:color="auto"/>
            </w:tcBorders>
            <w:shd w:val="clear" w:color="000000" w:fill="D9D9D9"/>
            <w:noWrap/>
            <w:vAlign w:val="bottom"/>
            <w:hideMark/>
          </w:tcPr>
          <w:p w14:paraId="1048536D"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OFERTA</w:t>
            </w:r>
          </w:p>
        </w:tc>
        <w:tc>
          <w:tcPr>
            <w:tcW w:w="149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1B541FC"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A2014/M2015</w:t>
            </w:r>
          </w:p>
        </w:tc>
        <w:tc>
          <w:tcPr>
            <w:tcW w:w="181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1B132AB"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A2023/M2024</w:t>
            </w:r>
          </w:p>
        </w:tc>
      </w:tr>
      <w:tr w:rsidR="00FF6009" w:rsidRPr="008078F9" w14:paraId="5852BDC2" w14:textId="77777777" w:rsidTr="00FF6B23">
        <w:trPr>
          <w:trHeight w:val="318"/>
        </w:trPr>
        <w:tc>
          <w:tcPr>
            <w:tcW w:w="2022" w:type="dxa"/>
            <w:tcBorders>
              <w:top w:val="single" w:sz="8" w:space="0" w:color="auto"/>
              <w:left w:val="single" w:sz="8" w:space="0" w:color="auto"/>
              <w:bottom w:val="single" w:sz="8" w:space="0" w:color="auto"/>
              <w:right w:val="nil"/>
            </w:tcBorders>
            <w:shd w:val="clear" w:color="000000" w:fill="D9D9D9"/>
            <w:noWrap/>
            <w:vAlign w:val="bottom"/>
            <w:hideMark/>
          </w:tcPr>
          <w:p w14:paraId="029EE0DF"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ACTIVIDAD/SERVICIO</w:t>
            </w:r>
          </w:p>
        </w:tc>
        <w:tc>
          <w:tcPr>
            <w:tcW w:w="1718" w:type="dxa"/>
            <w:tcBorders>
              <w:top w:val="single" w:sz="8" w:space="0" w:color="auto"/>
              <w:left w:val="single" w:sz="8" w:space="0" w:color="auto"/>
              <w:bottom w:val="single" w:sz="4" w:space="0" w:color="auto"/>
              <w:right w:val="single" w:sz="8" w:space="0" w:color="auto"/>
            </w:tcBorders>
            <w:shd w:val="clear" w:color="000000" w:fill="D9D9D9"/>
            <w:noWrap/>
            <w:vAlign w:val="bottom"/>
            <w:hideMark/>
          </w:tcPr>
          <w:p w14:paraId="242572A7"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GRUPO DE POBLACION</w:t>
            </w:r>
          </w:p>
        </w:tc>
        <w:tc>
          <w:tcPr>
            <w:tcW w:w="964" w:type="dxa"/>
            <w:tcBorders>
              <w:top w:val="single" w:sz="8" w:space="0" w:color="auto"/>
              <w:left w:val="nil"/>
              <w:bottom w:val="single" w:sz="4" w:space="0" w:color="auto"/>
              <w:right w:val="nil"/>
            </w:tcBorders>
            <w:shd w:val="clear" w:color="000000" w:fill="D9D9D9"/>
            <w:noWrap/>
            <w:vAlign w:val="bottom"/>
            <w:hideMark/>
          </w:tcPr>
          <w:p w14:paraId="4BAC2784"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TARIFA</w:t>
            </w:r>
          </w:p>
        </w:tc>
        <w:tc>
          <w:tcPr>
            <w:tcW w:w="1015" w:type="dxa"/>
            <w:tcBorders>
              <w:top w:val="nil"/>
              <w:left w:val="single" w:sz="8" w:space="0" w:color="auto"/>
              <w:bottom w:val="single" w:sz="4" w:space="0" w:color="auto"/>
              <w:right w:val="nil"/>
            </w:tcBorders>
            <w:shd w:val="clear" w:color="000000" w:fill="D9D9D9"/>
            <w:noWrap/>
            <w:vAlign w:val="bottom"/>
            <w:hideMark/>
          </w:tcPr>
          <w:p w14:paraId="2674E24C"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-2,20%</w:t>
            </w:r>
          </w:p>
        </w:tc>
        <w:tc>
          <w:tcPr>
            <w:tcW w:w="1499" w:type="dxa"/>
            <w:tcBorders>
              <w:top w:val="nil"/>
              <w:left w:val="single" w:sz="8" w:space="0" w:color="auto"/>
              <w:bottom w:val="single" w:sz="4" w:space="0" w:color="auto"/>
              <w:right w:val="single" w:sz="8" w:space="0" w:color="auto"/>
            </w:tcBorders>
            <w:shd w:val="clear" w:color="000000" w:fill="D9D9D9"/>
            <w:noWrap/>
            <w:vAlign w:val="bottom"/>
            <w:hideMark/>
          </w:tcPr>
          <w:p w14:paraId="6D1A544D"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IPC -1,50 %</w:t>
            </w:r>
          </w:p>
        </w:tc>
        <w:tc>
          <w:tcPr>
            <w:tcW w:w="1819" w:type="dxa"/>
            <w:tcBorders>
              <w:top w:val="nil"/>
              <w:left w:val="nil"/>
              <w:bottom w:val="single" w:sz="4" w:space="0" w:color="auto"/>
              <w:right w:val="single" w:sz="8" w:space="0" w:color="auto"/>
            </w:tcBorders>
            <w:shd w:val="clear" w:color="000000" w:fill="D9D9D9"/>
            <w:noWrap/>
            <w:vAlign w:val="bottom"/>
            <w:hideMark/>
          </w:tcPr>
          <w:p w14:paraId="2620EDE2"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IPC 2,60 %</w:t>
            </w:r>
          </w:p>
        </w:tc>
      </w:tr>
      <w:tr w:rsidR="00FF6009" w:rsidRPr="008078F9" w14:paraId="2B219CC9" w14:textId="77777777" w:rsidTr="00FF6B23">
        <w:trPr>
          <w:trHeight w:val="302"/>
        </w:trPr>
        <w:tc>
          <w:tcPr>
            <w:tcW w:w="2022" w:type="dxa"/>
            <w:tcBorders>
              <w:top w:val="nil"/>
              <w:left w:val="single" w:sz="8" w:space="0" w:color="auto"/>
              <w:bottom w:val="nil"/>
              <w:right w:val="single" w:sz="4" w:space="0" w:color="auto"/>
            </w:tcBorders>
            <w:shd w:val="clear" w:color="auto" w:fill="auto"/>
            <w:noWrap/>
            <w:vAlign w:val="bottom"/>
            <w:hideMark/>
          </w:tcPr>
          <w:p w14:paraId="7946A054"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tc>
        <w:tc>
          <w:tcPr>
            <w:tcW w:w="1718" w:type="dxa"/>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2581A317"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jóvenes hasta 17 años</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5A6479" w14:textId="77777777" w:rsidR="00FF6009" w:rsidRPr="008078F9" w:rsidRDefault="00FF6009" w:rsidP="00FF6009">
            <w:pPr>
              <w:spacing w:before="0" w:after="0" w:line="240" w:lineRule="auto"/>
              <w:ind w:left="284" w:firstLine="0"/>
              <w:jc w:val="righ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2,25 €</w:t>
            </w:r>
          </w:p>
        </w:tc>
        <w:tc>
          <w:tcPr>
            <w:tcW w:w="1015" w:type="dxa"/>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1BCD5BDD"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2,20 €</w:t>
            </w:r>
          </w:p>
        </w:tc>
        <w:tc>
          <w:tcPr>
            <w:tcW w:w="1499" w:type="dxa"/>
            <w:vMerge w:val="restart"/>
            <w:tcBorders>
              <w:top w:val="single" w:sz="4" w:space="0" w:color="auto"/>
              <w:left w:val="single" w:sz="4" w:space="0" w:color="auto"/>
              <w:bottom w:val="single" w:sz="4" w:space="0" w:color="auto"/>
              <w:right w:val="single" w:sz="4" w:space="0" w:color="auto"/>
            </w:tcBorders>
            <w:shd w:val="clear" w:color="000000" w:fill="000000"/>
            <w:noWrap/>
            <w:vAlign w:val="bottom"/>
            <w:hideMark/>
          </w:tcPr>
          <w:p w14:paraId="3049E1F6"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p w14:paraId="1D6E6872"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p w14:paraId="2FA99B3B"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p w14:paraId="18B4FAA8"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p w14:paraId="7200B8CC"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p w14:paraId="20BE6C0A"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p w14:paraId="44436DE9"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lastRenderedPageBreak/>
              <w:t> </w:t>
            </w:r>
          </w:p>
          <w:p w14:paraId="69DC58E9"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p w14:paraId="454BD79C"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p w14:paraId="099B43E8"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p w14:paraId="2488D2A8"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p w14:paraId="3006336D"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p w14:paraId="78EF9F81"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p w14:paraId="1BC71FF0"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p w14:paraId="4120E845"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FFFFFF"/>
                <w:sz w:val="18"/>
                <w:szCs w:val="18"/>
              </w:rPr>
            </w:pPr>
            <w:r w:rsidRPr="008078F9">
              <w:rPr>
                <w:rFonts w:ascii="Calibri" w:eastAsia="Times New Roman" w:hAnsi="Calibri" w:cs="Calibri"/>
                <w:b/>
                <w:bCs/>
                <w:i/>
                <w:color w:val="FFFFFF"/>
                <w:sz w:val="18"/>
                <w:szCs w:val="18"/>
              </w:rPr>
              <w:t>EXENTO</w:t>
            </w:r>
          </w:p>
          <w:p w14:paraId="267B6DBE"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p w14:paraId="682DE138"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p w14:paraId="43262152"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p w14:paraId="28D929EC"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p w14:paraId="2E2A0220"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p w14:paraId="1CA052BB"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p w14:paraId="4D927FE3" w14:textId="77777777" w:rsidR="00FF6009" w:rsidRPr="008078F9" w:rsidRDefault="00FF6009" w:rsidP="00FF6009">
            <w:pPr>
              <w:spacing w:before="0" w:after="0" w:line="240" w:lineRule="auto"/>
              <w:ind w:left="284" w:firstLine="0"/>
              <w:jc w:val="righ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p w14:paraId="08410AE6" w14:textId="77777777" w:rsidR="00FF6009" w:rsidRPr="008078F9" w:rsidRDefault="00FF6009" w:rsidP="00FF6009">
            <w:pPr>
              <w:spacing w:before="0" w:after="0" w:line="240" w:lineRule="auto"/>
              <w:ind w:left="284" w:firstLine="0"/>
              <w:jc w:val="righ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p w14:paraId="424BCE74" w14:textId="77777777" w:rsidR="00FF6009" w:rsidRPr="008078F9" w:rsidRDefault="00FF6009" w:rsidP="00FF6009">
            <w:pPr>
              <w:spacing w:before="0" w:after="0" w:line="240" w:lineRule="auto"/>
              <w:ind w:left="284" w:firstLine="0"/>
              <w:jc w:val="righ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p w14:paraId="713C1B1E" w14:textId="77777777" w:rsidR="00FF6009" w:rsidRPr="008078F9" w:rsidRDefault="00FF6009" w:rsidP="00FF6009">
            <w:pPr>
              <w:spacing w:before="0" w:after="0" w:line="240" w:lineRule="auto"/>
              <w:ind w:left="284" w:firstLine="0"/>
              <w:jc w:val="righ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p w14:paraId="29E94C14" w14:textId="77777777" w:rsidR="00FF6009" w:rsidRPr="008078F9" w:rsidRDefault="00FF6009" w:rsidP="00FF6009">
            <w:pPr>
              <w:spacing w:before="0" w:after="0" w:line="240" w:lineRule="auto"/>
              <w:ind w:left="284" w:firstLine="0"/>
              <w:jc w:val="righ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p w14:paraId="7618709B" w14:textId="77777777" w:rsidR="00FF6009" w:rsidRPr="008078F9" w:rsidRDefault="00FF6009" w:rsidP="00FF6009">
            <w:pPr>
              <w:spacing w:before="0" w:after="0" w:line="240" w:lineRule="auto"/>
              <w:ind w:left="284" w:firstLine="0"/>
              <w:jc w:val="righ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tc>
        <w:tc>
          <w:tcPr>
            <w:tcW w:w="1819" w:type="dxa"/>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22A4E63E"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lastRenderedPageBreak/>
              <w:t>2,69 €</w:t>
            </w:r>
          </w:p>
        </w:tc>
      </w:tr>
      <w:tr w:rsidR="00FF6009" w:rsidRPr="008078F9" w14:paraId="6B9BF841" w14:textId="77777777" w:rsidTr="00FF6B23">
        <w:trPr>
          <w:trHeight w:val="302"/>
        </w:trPr>
        <w:tc>
          <w:tcPr>
            <w:tcW w:w="2022" w:type="dxa"/>
            <w:tcBorders>
              <w:top w:val="nil"/>
              <w:left w:val="single" w:sz="8" w:space="0" w:color="auto"/>
              <w:bottom w:val="nil"/>
              <w:right w:val="single" w:sz="4" w:space="0" w:color="auto"/>
            </w:tcBorders>
            <w:shd w:val="clear" w:color="auto" w:fill="auto"/>
            <w:noWrap/>
            <w:vAlign w:val="bottom"/>
            <w:hideMark/>
          </w:tcPr>
          <w:p w14:paraId="438890B4"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tc>
        <w:tc>
          <w:tcPr>
            <w:tcW w:w="1718" w:type="dxa"/>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69242061"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Adultos</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FB2506" w14:textId="77777777" w:rsidR="00FF6009" w:rsidRPr="008078F9" w:rsidRDefault="00FF6009" w:rsidP="00FF6009">
            <w:pPr>
              <w:spacing w:before="0" w:after="0" w:line="240" w:lineRule="auto"/>
              <w:ind w:left="284" w:firstLine="0"/>
              <w:jc w:val="righ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2,79 €</w:t>
            </w:r>
          </w:p>
        </w:tc>
        <w:tc>
          <w:tcPr>
            <w:tcW w:w="1015" w:type="dxa"/>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22C80D5B"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2,73 €</w:t>
            </w:r>
          </w:p>
        </w:tc>
        <w:tc>
          <w:tcPr>
            <w:tcW w:w="1499" w:type="dxa"/>
            <w:vMerge/>
            <w:tcBorders>
              <w:top w:val="single" w:sz="4" w:space="0" w:color="auto"/>
              <w:left w:val="single" w:sz="4" w:space="0" w:color="auto"/>
              <w:bottom w:val="single" w:sz="4" w:space="0" w:color="auto"/>
              <w:right w:val="single" w:sz="4" w:space="0" w:color="auto"/>
            </w:tcBorders>
            <w:shd w:val="clear" w:color="000000" w:fill="000000"/>
            <w:noWrap/>
            <w:vAlign w:val="bottom"/>
            <w:hideMark/>
          </w:tcPr>
          <w:p w14:paraId="6FB51C0B" w14:textId="77777777" w:rsidR="00FF6009" w:rsidRPr="008078F9" w:rsidRDefault="00FF6009" w:rsidP="00FF6009">
            <w:pPr>
              <w:spacing w:before="0" w:after="0" w:line="240" w:lineRule="auto"/>
              <w:ind w:left="284" w:firstLine="0"/>
              <w:jc w:val="right"/>
              <w:rPr>
                <w:rFonts w:ascii="Calibri" w:eastAsia="Times New Roman" w:hAnsi="Calibri" w:cs="Calibri"/>
                <w:i/>
                <w:color w:val="000000"/>
                <w:sz w:val="18"/>
                <w:szCs w:val="18"/>
              </w:rPr>
            </w:pPr>
          </w:p>
        </w:tc>
        <w:tc>
          <w:tcPr>
            <w:tcW w:w="1819" w:type="dxa"/>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1201D6D9"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3,34 €</w:t>
            </w:r>
          </w:p>
        </w:tc>
      </w:tr>
      <w:tr w:rsidR="00FF6009" w:rsidRPr="008078F9" w14:paraId="436DF34B" w14:textId="77777777" w:rsidTr="00FF6B23">
        <w:trPr>
          <w:trHeight w:val="302"/>
        </w:trPr>
        <w:tc>
          <w:tcPr>
            <w:tcW w:w="2022" w:type="dxa"/>
            <w:tcBorders>
              <w:top w:val="nil"/>
              <w:left w:val="single" w:sz="8" w:space="0" w:color="auto"/>
              <w:bottom w:val="nil"/>
              <w:right w:val="single" w:sz="4" w:space="0" w:color="auto"/>
            </w:tcBorders>
            <w:shd w:val="clear" w:color="auto" w:fill="auto"/>
            <w:noWrap/>
            <w:vAlign w:val="bottom"/>
            <w:hideMark/>
          </w:tcPr>
          <w:p w14:paraId="598FC302"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tc>
        <w:tc>
          <w:tcPr>
            <w:tcW w:w="1718" w:type="dxa"/>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7B39050E"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Pensionistas</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83E86A" w14:textId="77777777" w:rsidR="00FF6009" w:rsidRPr="008078F9" w:rsidRDefault="00FF6009" w:rsidP="00FF6009">
            <w:pPr>
              <w:spacing w:before="0" w:after="0" w:line="240" w:lineRule="auto"/>
              <w:ind w:left="284" w:firstLine="0"/>
              <w:jc w:val="righ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1,07 €</w:t>
            </w:r>
          </w:p>
        </w:tc>
        <w:tc>
          <w:tcPr>
            <w:tcW w:w="1015" w:type="dxa"/>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40780DF0"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1,05 €</w:t>
            </w:r>
          </w:p>
        </w:tc>
        <w:tc>
          <w:tcPr>
            <w:tcW w:w="1499" w:type="dxa"/>
            <w:vMerge/>
            <w:tcBorders>
              <w:top w:val="single" w:sz="4" w:space="0" w:color="auto"/>
              <w:left w:val="single" w:sz="4" w:space="0" w:color="auto"/>
              <w:bottom w:val="single" w:sz="4" w:space="0" w:color="auto"/>
              <w:right w:val="single" w:sz="4" w:space="0" w:color="auto"/>
            </w:tcBorders>
            <w:shd w:val="clear" w:color="000000" w:fill="000000"/>
            <w:noWrap/>
            <w:vAlign w:val="bottom"/>
            <w:hideMark/>
          </w:tcPr>
          <w:p w14:paraId="58BB8B73" w14:textId="77777777" w:rsidR="00FF6009" w:rsidRPr="008078F9" w:rsidRDefault="00FF6009" w:rsidP="00FF6009">
            <w:pPr>
              <w:spacing w:before="0" w:after="0" w:line="240" w:lineRule="auto"/>
              <w:ind w:left="284" w:firstLine="0"/>
              <w:jc w:val="right"/>
              <w:rPr>
                <w:rFonts w:ascii="Calibri" w:eastAsia="Times New Roman" w:hAnsi="Calibri" w:cs="Calibri"/>
                <w:i/>
                <w:color w:val="000000"/>
                <w:sz w:val="18"/>
                <w:szCs w:val="18"/>
              </w:rPr>
            </w:pPr>
          </w:p>
        </w:tc>
        <w:tc>
          <w:tcPr>
            <w:tcW w:w="1819" w:type="dxa"/>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2DE19DC2"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1,28 €</w:t>
            </w:r>
          </w:p>
        </w:tc>
      </w:tr>
      <w:tr w:rsidR="00FF6009" w:rsidRPr="008078F9" w14:paraId="18100E12" w14:textId="77777777" w:rsidTr="00054F47">
        <w:trPr>
          <w:trHeight w:val="302"/>
        </w:trPr>
        <w:tc>
          <w:tcPr>
            <w:tcW w:w="2022" w:type="dxa"/>
            <w:tcBorders>
              <w:top w:val="nil"/>
              <w:left w:val="single" w:sz="8" w:space="0" w:color="auto"/>
              <w:bottom w:val="single" w:sz="4" w:space="0" w:color="auto"/>
              <w:right w:val="single" w:sz="4" w:space="0" w:color="auto"/>
            </w:tcBorders>
            <w:shd w:val="clear" w:color="auto" w:fill="auto"/>
            <w:noWrap/>
            <w:vAlign w:val="bottom"/>
            <w:hideMark/>
          </w:tcPr>
          <w:p w14:paraId="6C1B5996" w14:textId="77777777" w:rsidR="00FF6009" w:rsidRPr="008078F9" w:rsidRDefault="00FF6009" w:rsidP="00FF6009">
            <w:pPr>
              <w:spacing w:before="0" w:after="0" w:line="240" w:lineRule="auto"/>
              <w:ind w:left="284" w:firstLine="0"/>
              <w:jc w:val="center"/>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Piscina</w:t>
            </w:r>
          </w:p>
        </w:tc>
        <w:tc>
          <w:tcPr>
            <w:tcW w:w="1718" w:type="dxa"/>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7048CB6C"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P.C. Discapacidad</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B0D8DC" w14:textId="77777777" w:rsidR="00FF6009" w:rsidRPr="008078F9" w:rsidRDefault="00FF6009" w:rsidP="00FF6009">
            <w:pPr>
              <w:spacing w:before="0" w:after="0" w:line="240" w:lineRule="auto"/>
              <w:ind w:left="284" w:firstLine="0"/>
              <w:jc w:val="righ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1,07 €</w:t>
            </w:r>
          </w:p>
        </w:tc>
        <w:tc>
          <w:tcPr>
            <w:tcW w:w="1015" w:type="dxa"/>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227C35AF"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1,05 €</w:t>
            </w:r>
          </w:p>
        </w:tc>
        <w:tc>
          <w:tcPr>
            <w:tcW w:w="1499" w:type="dxa"/>
            <w:vMerge/>
            <w:tcBorders>
              <w:top w:val="single" w:sz="4" w:space="0" w:color="auto"/>
              <w:left w:val="single" w:sz="4" w:space="0" w:color="auto"/>
              <w:bottom w:val="single" w:sz="4" w:space="0" w:color="auto"/>
              <w:right w:val="single" w:sz="4" w:space="0" w:color="auto"/>
            </w:tcBorders>
            <w:shd w:val="clear" w:color="000000" w:fill="000000"/>
            <w:noWrap/>
            <w:vAlign w:val="bottom"/>
            <w:hideMark/>
          </w:tcPr>
          <w:p w14:paraId="1224322D" w14:textId="77777777" w:rsidR="00FF6009" w:rsidRPr="008078F9" w:rsidRDefault="00FF6009" w:rsidP="00FF6009">
            <w:pPr>
              <w:spacing w:before="0" w:after="0" w:line="240" w:lineRule="auto"/>
              <w:ind w:left="284" w:firstLine="0"/>
              <w:jc w:val="right"/>
              <w:rPr>
                <w:rFonts w:ascii="Calibri" w:eastAsia="Times New Roman" w:hAnsi="Calibri" w:cs="Calibri"/>
                <w:i/>
                <w:color w:val="000000"/>
                <w:sz w:val="18"/>
                <w:szCs w:val="18"/>
              </w:rPr>
            </w:pPr>
          </w:p>
        </w:tc>
        <w:tc>
          <w:tcPr>
            <w:tcW w:w="1819" w:type="dxa"/>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11A59349"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1,29 €</w:t>
            </w:r>
          </w:p>
        </w:tc>
      </w:tr>
      <w:tr w:rsidR="00FF6009" w:rsidRPr="008078F9" w14:paraId="25F4C760" w14:textId="77777777" w:rsidTr="00054F47">
        <w:trPr>
          <w:trHeight w:val="302"/>
        </w:trPr>
        <w:tc>
          <w:tcPr>
            <w:tcW w:w="2022" w:type="dxa"/>
            <w:tcBorders>
              <w:top w:val="single" w:sz="4" w:space="0" w:color="auto"/>
              <w:left w:val="single" w:sz="8" w:space="0" w:color="auto"/>
              <w:bottom w:val="nil"/>
              <w:right w:val="single" w:sz="4" w:space="0" w:color="auto"/>
            </w:tcBorders>
            <w:shd w:val="clear" w:color="auto" w:fill="auto"/>
            <w:noWrap/>
            <w:vAlign w:val="bottom"/>
            <w:hideMark/>
          </w:tcPr>
          <w:p w14:paraId="3AF88502"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lastRenderedPageBreak/>
              <w:t> </w:t>
            </w:r>
          </w:p>
        </w:tc>
        <w:tc>
          <w:tcPr>
            <w:tcW w:w="1718" w:type="dxa"/>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6B13679B"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Empresas</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7A82E4" w14:textId="77777777" w:rsidR="00FF6009" w:rsidRPr="008078F9" w:rsidRDefault="00FF6009" w:rsidP="00FF6009">
            <w:pPr>
              <w:spacing w:before="0" w:after="0" w:line="240" w:lineRule="auto"/>
              <w:ind w:left="284" w:firstLine="0"/>
              <w:jc w:val="righ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16,67 €</w:t>
            </w:r>
          </w:p>
        </w:tc>
        <w:tc>
          <w:tcPr>
            <w:tcW w:w="1015" w:type="dxa"/>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10FC6017"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16,30 €</w:t>
            </w:r>
          </w:p>
        </w:tc>
        <w:tc>
          <w:tcPr>
            <w:tcW w:w="1499" w:type="dxa"/>
            <w:vMerge/>
            <w:tcBorders>
              <w:top w:val="single" w:sz="4" w:space="0" w:color="auto"/>
              <w:left w:val="single" w:sz="4" w:space="0" w:color="auto"/>
              <w:bottom w:val="single" w:sz="4" w:space="0" w:color="auto"/>
              <w:right w:val="single" w:sz="4" w:space="0" w:color="auto"/>
            </w:tcBorders>
            <w:shd w:val="clear" w:color="000000" w:fill="000000"/>
            <w:noWrap/>
            <w:vAlign w:val="bottom"/>
            <w:hideMark/>
          </w:tcPr>
          <w:p w14:paraId="3CFEFE1D" w14:textId="77777777" w:rsidR="00FF6009" w:rsidRPr="008078F9" w:rsidRDefault="00FF6009" w:rsidP="00FF6009">
            <w:pPr>
              <w:spacing w:before="0" w:after="0" w:line="240" w:lineRule="auto"/>
              <w:ind w:left="284" w:firstLine="0"/>
              <w:jc w:val="right"/>
              <w:rPr>
                <w:rFonts w:ascii="Calibri" w:eastAsia="Times New Roman" w:hAnsi="Calibri" w:cs="Calibri"/>
                <w:i/>
                <w:color w:val="000000"/>
                <w:sz w:val="18"/>
                <w:szCs w:val="18"/>
              </w:rPr>
            </w:pPr>
          </w:p>
        </w:tc>
        <w:tc>
          <w:tcPr>
            <w:tcW w:w="1819" w:type="dxa"/>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1D677B60"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19,94 €</w:t>
            </w:r>
          </w:p>
        </w:tc>
      </w:tr>
      <w:tr w:rsidR="00FF6009" w:rsidRPr="008078F9" w14:paraId="04DEB0EB" w14:textId="77777777" w:rsidTr="00FF6B23">
        <w:trPr>
          <w:trHeight w:val="302"/>
        </w:trPr>
        <w:tc>
          <w:tcPr>
            <w:tcW w:w="2022" w:type="dxa"/>
            <w:tcBorders>
              <w:top w:val="nil"/>
              <w:left w:val="single" w:sz="8" w:space="0" w:color="auto"/>
              <w:bottom w:val="nil"/>
              <w:right w:val="single" w:sz="4" w:space="0" w:color="auto"/>
            </w:tcBorders>
            <w:shd w:val="clear" w:color="auto" w:fill="auto"/>
            <w:noWrap/>
            <w:vAlign w:val="bottom"/>
            <w:hideMark/>
          </w:tcPr>
          <w:p w14:paraId="3A917BE0"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tc>
        <w:tc>
          <w:tcPr>
            <w:tcW w:w="1718" w:type="dxa"/>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7A4A1D95"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Asociaciones</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5DDBD6" w14:textId="77777777" w:rsidR="00FF6009" w:rsidRPr="008078F9" w:rsidRDefault="00FF6009" w:rsidP="00FF6009">
            <w:pPr>
              <w:spacing w:before="0" w:after="0" w:line="240" w:lineRule="auto"/>
              <w:ind w:left="284" w:firstLine="0"/>
              <w:jc w:val="righ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13,34 €</w:t>
            </w:r>
          </w:p>
        </w:tc>
        <w:tc>
          <w:tcPr>
            <w:tcW w:w="1015" w:type="dxa"/>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13C75A37"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13,05 €</w:t>
            </w:r>
          </w:p>
        </w:tc>
        <w:tc>
          <w:tcPr>
            <w:tcW w:w="1499" w:type="dxa"/>
            <w:vMerge/>
            <w:tcBorders>
              <w:top w:val="single" w:sz="4" w:space="0" w:color="auto"/>
              <w:left w:val="single" w:sz="4" w:space="0" w:color="auto"/>
              <w:bottom w:val="single" w:sz="4" w:space="0" w:color="auto"/>
              <w:right w:val="single" w:sz="4" w:space="0" w:color="auto"/>
            </w:tcBorders>
            <w:shd w:val="clear" w:color="000000" w:fill="000000"/>
            <w:noWrap/>
            <w:vAlign w:val="bottom"/>
            <w:hideMark/>
          </w:tcPr>
          <w:p w14:paraId="61DCAFAB" w14:textId="77777777" w:rsidR="00FF6009" w:rsidRPr="008078F9" w:rsidRDefault="00FF6009" w:rsidP="00FF6009">
            <w:pPr>
              <w:spacing w:before="0" w:after="0" w:line="240" w:lineRule="auto"/>
              <w:ind w:left="284" w:firstLine="0"/>
              <w:jc w:val="right"/>
              <w:rPr>
                <w:rFonts w:ascii="Calibri" w:eastAsia="Times New Roman" w:hAnsi="Calibri" w:cs="Calibri"/>
                <w:i/>
                <w:color w:val="000000"/>
                <w:sz w:val="18"/>
                <w:szCs w:val="18"/>
              </w:rPr>
            </w:pPr>
          </w:p>
        </w:tc>
        <w:tc>
          <w:tcPr>
            <w:tcW w:w="1819" w:type="dxa"/>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6A4C1C18"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15,96 €</w:t>
            </w:r>
          </w:p>
        </w:tc>
      </w:tr>
      <w:tr w:rsidR="00FF6009" w:rsidRPr="008078F9" w14:paraId="04E37D0A" w14:textId="77777777" w:rsidTr="00FF6B23">
        <w:trPr>
          <w:trHeight w:val="318"/>
        </w:trPr>
        <w:tc>
          <w:tcPr>
            <w:tcW w:w="2022" w:type="dxa"/>
            <w:tcBorders>
              <w:top w:val="nil"/>
              <w:left w:val="single" w:sz="8" w:space="0" w:color="auto"/>
              <w:bottom w:val="single" w:sz="8" w:space="0" w:color="auto"/>
              <w:right w:val="single" w:sz="4" w:space="0" w:color="auto"/>
            </w:tcBorders>
            <w:shd w:val="clear" w:color="auto" w:fill="auto"/>
            <w:noWrap/>
            <w:vAlign w:val="bottom"/>
            <w:hideMark/>
          </w:tcPr>
          <w:p w14:paraId="6E35E5EF"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tc>
        <w:tc>
          <w:tcPr>
            <w:tcW w:w="1718" w:type="dxa"/>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24C2F55E"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Colectivos escolares</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4BCE38" w14:textId="77777777" w:rsidR="00FF6009" w:rsidRPr="008078F9" w:rsidRDefault="00FF6009" w:rsidP="00FF6009">
            <w:pPr>
              <w:spacing w:before="0" w:after="0" w:line="240" w:lineRule="auto"/>
              <w:ind w:left="284" w:firstLine="0"/>
              <w:jc w:val="righ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6,67 €</w:t>
            </w:r>
          </w:p>
        </w:tc>
        <w:tc>
          <w:tcPr>
            <w:tcW w:w="1015" w:type="dxa"/>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05332798"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6,52 €</w:t>
            </w:r>
          </w:p>
        </w:tc>
        <w:tc>
          <w:tcPr>
            <w:tcW w:w="1499" w:type="dxa"/>
            <w:vMerge/>
            <w:tcBorders>
              <w:top w:val="single" w:sz="4" w:space="0" w:color="auto"/>
              <w:left w:val="single" w:sz="4" w:space="0" w:color="auto"/>
              <w:bottom w:val="single" w:sz="4" w:space="0" w:color="auto"/>
              <w:right w:val="single" w:sz="4" w:space="0" w:color="auto"/>
            </w:tcBorders>
            <w:shd w:val="clear" w:color="000000" w:fill="000000"/>
            <w:noWrap/>
            <w:vAlign w:val="bottom"/>
            <w:hideMark/>
          </w:tcPr>
          <w:p w14:paraId="16829F41" w14:textId="77777777" w:rsidR="00FF6009" w:rsidRPr="008078F9" w:rsidRDefault="00FF6009" w:rsidP="00FF6009">
            <w:pPr>
              <w:spacing w:before="0" w:after="0" w:line="240" w:lineRule="auto"/>
              <w:ind w:left="284" w:firstLine="0"/>
              <w:jc w:val="right"/>
              <w:rPr>
                <w:rFonts w:ascii="Calibri" w:eastAsia="Times New Roman" w:hAnsi="Calibri" w:cs="Calibri"/>
                <w:i/>
                <w:color w:val="000000"/>
                <w:sz w:val="18"/>
                <w:szCs w:val="18"/>
              </w:rPr>
            </w:pPr>
          </w:p>
        </w:tc>
        <w:tc>
          <w:tcPr>
            <w:tcW w:w="1819" w:type="dxa"/>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2C243A76"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7,98 €</w:t>
            </w:r>
          </w:p>
        </w:tc>
      </w:tr>
      <w:tr w:rsidR="00FF6009" w:rsidRPr="008078F9" w14:paraId="389A3BB5" w14:textId="77777777" w:rsidTr="00FF6B23">
        <w:trPr>
          <w:trHeight w:val="302"/>
        </w:trPr>
        <w:tc>
          <w:tcPr>
            <w:tcW w:w="2022" w:type="dxa"/>
            <w:tcBorders>
              <w:top w:val="nil"/>
              <w:left w:val="single" w:sz="8" w:space="0" w:color="auto"/>
              <w:bottom w:val="nil"/>
              <w:right w:val="nil"/>
            </w:tcBorders>
            <w:shd w:val="clear" w:color="000000" w:fill="00B0F0"/>
            <w:noWrap/>
            <w:vAlign w:val="bottom"/>
            <w:hideMark/>
          </w:tcPr>
          <w:p w14:paraId="264096A4" w14:textId="77777777" w:rsidR="00FF6009" w:rsidRPr="008078F9" w:rsidRDefault="00FF6009" w:rsidP="00FF6009">
            <w:pPr>
              <w:spacing w:before="0" w:after="0" w:line="240" w:lineRule="auto"/>
              <w:ind w:left="284" w:firstLine="0"/>
              <w:jc w:val="center"/>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tc>
        <w:tc>
          <w:tcPr>
            <w:tcW w:w="1718" w:type="dxa"/>
            <w:tcBorders>
              <w:top w:val="single" w:sz="4" w:space="0" w:color="auto"/>
              <w:left w:val="single" w:sz="8" w:space="0" w:color="auto"/>
              <w:bottom w:val="single" w:sz="4" w:space="0" w:color="auto"/>
              <w:right w:val="nil"/>
            </w:tcBorders>
            <w:shd w:val="clear" w:color="000000" w:fill="FFC000"/>
            <w:noWrap/>
            <w:vAlign w:val="bottom"/>
            <w:hideMark/>
          </w:tcPr>
          <w:p w14:paraId="16DFD94A"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Jóvenes hasta 17 años</w:t>
            </w:r>
          </w:p>
        </w:tc>
        <w:tc>
          <w:tcPr>
            <w:tcW w:w="964"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249F98D7" w14:textId="77777777" w:rsidR="00FF6009" w:rsidRPr="008078F9" w:rsidRDefault="00FF6009" w:rsidP="00FF6009">
            <w:pPr>
              <w:spacing w:before="0" w:after="0" w:line="240" w:lineRule="auto"/>
              <w:ind w:left="284" w:firstLine="0"/>
              <w:jc w:val="righ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3,97 €</w:t>
            </w:r>
          </w:p>
        </w:tc>
        <w:tc>
          <w:tcPr>
            <w:tcW w:w="1015" w:type="dxa"/>
            <w:tcBorders>
              <w:top w:val="single" w:sz="4" w:space="0" w:color="auto"/>
              <w:left w:val="single" w:sz="4" w:space="0" w:color="auto"/>
              <w:bottom w:val="single" w:sz="4" w:space="0" w:color="auto"/>
              <w:right w:val="single" w:sz="8" w:space="0" w:color="auto"/>
            </w:tcBorders>
            <w:shd w:val="clear" w:color="000000" w:fill="FFC000"/>
            <w:noWrap/>
            <w:vAlign w:val="bottom"/>
            <w:hideMark/>
          </w:tcPr>
          <w:p w14:paraId="19B74959"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3,88 €</w:t>
            </w:r>
          </w:p>
        </w:tc>
        <w:tc>
          <w:tcPr>
            <w:tcW w:w="1499" w:type="dxa"/>
            <w:vMerge/>
            <w:tcBorders>
              <w:top w:val="single" w:sz="4" w:space="0" w:color="auto"/>
              <w:left w:val="single" w:sz="8" w:space="0" w:color="auto"/>
              <w:right w:val="single" w:sz="4" w:space="0" w:color="auto"/>
            </w:tcBorders>
            <w:shd w:val="clear" w:color="000000" w:fill="000000"/>
            <w:noWrap/>
            <w:vAlign w:val="bottom"/>
            <w:hideMark/>
          </w:tcPr>
          <w:p w14:paraId="27859B9F" w14:textId="77777777" w:rsidR="00FF6009" w:rsidRPr="008078F9" w:rsidRDefault="00FF6009" w:rsidP="00FF6009">
            <w:pPr>
              <w:spacing w:before="0" w:after="0" w:line="240" w:lineRule="auto"/>
              <w:ind w:left="284" w:firstLine="0"/>
              <w:jc w:val="right"/>
              <w:rPr>
                <w:rFonts w:ascii="Calibri" w:eastAsia="Times New Roman" w:hAnsi="Calibri" w:cs="Calibri"/>
                <w:i/>
                <w:color w:val="000000"/>
                <w:sz w:val="18"/>
                <w:szCs w:val="18"/>
              </w:rPr>
            </w:pPr>
          </w:p>
        </w:tc>
        <w:tc>
          <w:tcPr>
            <w:tcW w:w="1819" w:type="dxa"/>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4BAFF6C2"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4,75 €</w:t>
            </w:r>
          </w:p>
        </w:tc>
      </w:tr>
      <w:tr w:rsidR="00FF6009" w:rsidRPr="008078F9" w14:paraId="10168D0D" w14:textId="77777777" w:rsidTr="00FF6B23">
        <w:trPr>
          <w:trHeight w:val="302"/>
        </w:trPr>
        <w:tc>
          <w:tcPr>
            <w:tcW w:w="2022" w:type="dxa"/>
            <w:tcBorders>
              <w:top w:val="nil"/>
              <w:left w:val="single" w:sz="8" w:space="0" w:color="auto"/>
              <w:bottom w:val="nil"/>
              <w:right w:val="nil"/>
            </w:tcBorders>
            <w:shd w:val="clear" w:color="000000" w:fill="00B0F0"/>
            <w:noWrap/>
            <w:vAlign w:val="bottom"/>
            <w:hideMark/>
          </w:tcPr>
          <w:p w14:paraId="0FF15052" w14:textId="77777777" w:rsidR="00FF6009" w:rsidRPr="008078F9" w:rsidRDefault="00FF6009" w:rsidP="00FF6009">
            <w:pPr>
              <w:spacing w:before="0" w:after="0" w:line="240" w:lineRule="auto"/>
              <w:ind w:left="284" w:firstLine="0"/>
              <w:jc w:val="center"/>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xml:space="preserve">Sala fitness </w:t>
            </w:r>
          </w:p>
        </w:tc>
        <w:tc>
          <w:tcPr>
            <w:tcW w:w="1718" w:type="dxa"/>
            <w:tcBorders>
              <w:top w:val="nil"/>
              <w:left w:val="single" w:sz="8" w:space="0" w:color="auto"/>
              <w:bottom w:val="single" w:sz="4" w:space="0" w:color="auto"/>
              <w:right w:val="nil"/>
            </w:tcBorders>
            <w:shd w:val="clear" w:color="000000" w:fill="FFC000"/>
            <w:noWrap/>
            <w:vAlign w:val="bottom"/>
            <w:hideMark/>
          </w:tcPr>
          <w:p w14:paraId="37A30ACB"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Adultos</w:t>
            </w:r>
          </w:p>
        </w:tc>
        <w:tc>
          <w:tcPr>
            <w:tcW w:w="964" w:type="dxa"/>
            <w:tcBorders>
              <w:top w:val="nil"/>
              <w:left w:val="single" w:sz="8" w:space="0" w:color="auto"/>
              <w:bottom w:val="single" w:sz="4" w:space="0" w:color="auto"/>
              <w:right w:val="single" w:sz="8" w:space="0" w:color="auto"/>
            </w:tcBorders>
            <w:shd w:val="clear" w:color="auto" w:fill="auto"/>
            <w:noWrap/>
            <w:vAlign w:val="bottom"/>
            <w:hideMark/>
          </w:tcPr>
          <w:p w14:paraId="04E1DFA6" w14:textId="77777777" w:rsidR="00FF6009" w:rsidRPr="008078F9" w:rsidRDefault="00FF6009" w:rsidP="00FF6009">
            <w:pPr>
              <w:spacing w:before="0" w:after="0" w:line="240" w:lineRule="auto"/>
              <w:ind w:left="284" w:firstLine="0"/>
              <w:jc w:val="righ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3,97 €</w:t>
            </w:r>
          </w:p>
        </w:tc>
        <w:tc>
          <w:tcPr>
            <w:tcW w:w="1015" w:type="dxa"/>
            <w:tcBorders>
              <w:top w:val="nil"/>
              <w:left w:val="single" w:sz="4" w:space="0" w:color="auto"/>
              <w:bottom w:val="single" w:sz="4" w:space="0" w:color="auto"/>
              <w:right w:val="single" w:sz="8" w:space="0" w:color="auto"/>
            </w:tcBorders>
            <w:shd w:val="clear" w:color="000000" w:fill="FFC000"/>
            <w:noWrap/>
            <w:vAlign w:val="bottom"/>
            <w:hideMark/>
          </w:tcPr>
          <w:p w14:paraId="684D84DF"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3,88 €</w:t>
            </w:r>
          </w:p>
        </w:tc>
        <w:tc>
          <w:tcPr>
            <w:tcW w:w="1499" w:type="dxa"/>
            <w:vMerge/>
            <w:tcBorders>
              <w:left w:val="single" w:sz="8" w:space="0" w:color="auto"/>
              <w:right w:val="single" w:sz="4" w:space="0" w:color="auto"/>
            </w:tcBorders>
            <w:shd w:val="clear" w:color="000000" w:fill="000000"/>
            <w:noWrap/>
            <w:vAlign w:val="bottom"/>
            <w:hideMark/>
          </w:tcPr>
          <w:p w14:paraId="00EF473E" w14:textId="77777777" w:rsidR="00FF6009" w:rsidRPr="008078F9" w:rsidRDefault="00FF6009" w:rsidP="00FF6009">
            <w:pPr>
              <w:spacing w:before="0" w:after="0" w:line="240" w:lineRule="auto"/>
              <w:ind w:left="284" w:firstLine="0"/>
              <w:jc w:val="right"/>
              <w:rPr>
                <w:rFonts w:ascii="Calibri" w:eastAsia="Times New Roman" w:hAnsi="Calibri" w:cs="Calibri"/>
                <w:i/>
                <w:color w:val="000000"/>
                <w:sz w:val="18"/>
                <w:szCs w:val="18"/>
              </w:rPr>
            </w:pPr>
          </w:p>
        </w:tc>
        <w:tc>
          <w:tcPr>
            <w:tcW w:w="1819" w:type="dxa"/>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768CBC09"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4,75 €</w:t>
            </w:r>
          </w:p>
        </w:tc>
      </w:tr>
      <w:tr w:rsidR="00FF6009" w:rsidRPr="008078F9" w14:paraId="35F63A57" w14:textId="77777777" w:rsidTr="00FF6B23">
        <w:trPr>
          <w:trHeight w:val="302"/>
        </w:trPr>
        <w:tc>
          <w:tcPr>
            <w:tcW w:w="2022" w:type="dxa"/>
            <w:tcBorders>
              <w:top w:val="nil"/>
              <w:left w:val="single" w:sz="8" w:space="0" w:color="auto"/>
              <w:bottom w:val="nil"/>
              <w:right w:val="nil"/>
            </w:tcBorders>
            <w:shd w:val="clear" w:color="000000" w:fill="00B0F0"/>
            <w:noWrap/>
            <w:vAlign w:val="bottom"/>
            <w:hideMark/>
          </w:tcPr>
          <w:p w14:paraId="4C2DDA67" w14:textId="77777777" w:rsidR="00FF6009" w:rsidRPr="008078F9" w:rsidRDefault="00FF6009" w:rsidP="00FF6009">
            <w:pPr>
              <w:spacing w:before="0" w:after="0" w:line="240" w:lineRule="auto"/>
              <w:ind w:left="284" w:firstLine="0"/>
              <w:jc w:val="center"/>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(A partir de 14 años)</w:t>
            </w:r>
          </w:p>
        </w:tc>
        <w:tc>
          <w:tcPr>
            <w:tcW w:w="1718" w:type="dxa"/>
            <w:tcBorders>
              <w:top w:val="nil"/>
              <w:left w:val="single" w:sz="8" w:space="0" w:color="auto"/>
              <w:bottom w:val="single" w:sz="4" w:space="0" w:color="auto"/>
              <w:right w:val="nil"/>
            </w:tcBorders>
            <w:shd w:val="clear" w:color="000000" w:fill="FFC000"/>
            <w:noWrap/>
            <w:vAlign w:val="bottom"/>
            <w:hideMark/>
          </w:tcPr>
          <w:p w14:paraId="1620817B"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Pensionistas</w:t>
            </w:r>
          </w:p>
        </w:tc>
        <w:tc>
          <w:tcPr>
            <w:tcW w:w="964" w:type="dxa"/>
            <w:tcBorders>
              <w:top w:val="nil"/>
              <w:left w:val="single" w:sz="8" w:space="0" w:color="auto"/>
              <w:bottom w:val="single" w:sz="4" w:space="0" w:color="auto"/>
              <w:right w:val="single" w:sz="8" w:space="0" w:color="auto"/>
            </w:tcBorders>
            <w:shd w:val="clear" w:color="auto" w:fill="auto"/>
            <w:noWrap/>
            <w:vAlign w:val="bottom"/>
            <w:hideMark/>
          </w:tcPr>
          <w:p w14:paraId="7813F9E9" w14:textId="77777777" w:rsidR="00FF6009" w:rsidRPr="008078F9" w:rsidRDefault="00FF6009" w:rsidP="00FF6009">
            <w:pPr>
              <w:spacing w:before="0" w:after="0" w:line="240" w:lineRule="auto"/>
              <w:ind w:left="284" w:firstLine="0"/>
              <w:jc w:val="righ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1,60 €</w:t>
            </w:r>
          </w:p>
        </w:tc>
        <w:tc>
          <w:tcPr>
            <w:tcW w:w="1015" w:type="dxa"/>
            <w:tcBorders>
              <w:top w:val="nil"/>
              <w:left w:val="single" w:sz="4" w:space="0" w:color="auto"/>
              <w:bottom w:val="single" w:sz="4" w:space="0" w:color="auto"/>
              <w:right w:val="single" w:sz="8" w:space="0" w:color="auto"/>
            </w:tcBorders>
            <w:shd w:val="clear" w:color="000000" w:fill="FFC000"/>
            <w:noWrap/>
            <w:vAlign w:val="bottom"/>
            <w:hideMark/>
          </w:tcPr>
          <w:p w14:paraId="3167629F"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1,56 €</w:t>
            </w:r>
          </w:p>
        </w:tc>
        <w:tc>
          <w:tcPr>
            <w:tcW w:w="1499" w:type="dxa"/>
            <w:vMerge/>
            <w:tcBorders>
              <w:left w:val="single" w:sz="8" w:space="0" w:color="auto"/>
              <w:right w:val="single" w:sz="4" w:space="0" w:color="auto"/>
            </w:tcBorders>
            <w:shd w:val="clear" w:color="000000" w:fill="000000"/>
            <w:noWrap/>
            <w:vAlign w:val="bottom"/>
            <w:hideMark/>
          </w:tcPr>
          <w:p w14:paraId="663F34B8" w14:textId="77777777" w:rsidR="00FF6009" w:rsidRPr="008078F9" w:rsidRDefault="00FF6009" w:rsidP="00FF6009">
            <w:pPr>
              <w:spacing w:before="0" w:after="0" w:line="240" w:lineRule="auto"/>
              <w:ind w:left="284" w:firstLine="0"/>
              <w:jc w:val="right"/>
              <w:rPr>
                <w:rFonts w:ascii="Calibri" w:eastAsia="Times New Roman" w:hAnsi="Calibri" w:cs="Calibri"/>
                <w:i/>
                <w:color w:val="000000"/>
                <w:sz w:val="18"/>
                <w:szCs w:val="18"/>
              </w:rPr>
            </w:pPr>
          </w:p>
        </w:tc>
        <w:tc>
          <w:tcPr>
            <w:tcW w:w="1819" w:type="dxa"/>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21D65136"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1,91 €</w:t>
            </w:r>
          </w:p>
        </w:tc>
      </w:tr>
      <w:tr w:rsidR="00FF6009" w:rsidRPr="008078F9" w14:paraId="608EDCF5" w14:textId="77777777" w:rsidTr="00FF6B23">
        <w:trPr>
          <w:trHeight w:val="318"/>
        </w:trPr>
        <w:tc>
          <w:tcPr>
            <w:tcW w:w="2022" w:type="dxa"/>
            <w:tcBorders>
              <w:top w:val="nil"/>
              <w:left w:val="single" w:sz="8" w:space="0" w:color="auto"/>
              <w:bottom w:val="single" w:sz="8" w:space="0" w:color="auto"/>
              <w:right w:val="nil"/>
            </w:tcBorders>
            <w:shd w:val="clear" w:color="000000" w:fill="00B0F0"/>
            <w:noWrap/>
            <w:vAlign w:val="bottom"/>
            <w:hideMark/>
          </w:tcPr>
          <w:p w14:paraId="4228FE83" w14:textId="77777777" w:rsidR="00FF6009" w:rsidRPr="008078F9" w:rsidRDefault="00FF6009" w:rsidP="00FF6009">
            <w:pPr>
              <w:spacing w:before="0" w:after="0" w:line="240" w:lineRule="auto"/>
              <w:ind w:left="284" w:firstLine="0"/>
              <w:jc w:val="center"/>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tc>
        <w:tc>
          <w:tcPr>
            <w:tcW w:w="1718" w:type="dxa"/>
            <w:tcBorders>
              <w:top w:val="nil"/>
              <w:left w:val="single" w:sz="8" w:space="0" w:color="auto"/>
              <w:bottom w:val="single" w:sz="8" w:space="0" w:color="auto"/>
              <w:right w:val="nil"/>
            </w:tcBorders>
            <w:shd w:val="clear" w:color="000000" w:fill="FFC000"/>
            <w:noWrap/>
            <w:vAlign w:val="bottom"/>
            <w:hideMark/>
          </w:tcPr>
          <w:p w14:paraId="39B8B870"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P.C. Discapacidad</w:t>
            </w:r>
          </w:p>
        </w:tc>
        <w:tc>
          <w:tcPr>
            <w:tcW w:w="964" w:type="dxa"/>
            <w:tcBorders>
              <w:top w:val="nil"/>
              <w:left w:val="single" w:sz="8" w:space="0" w:color="auto"/>
              <w:bottom w:val="single" w:sz="8" w:space="0" w:color="auto"/>
              <w:right w:val="single" w:sz="8" w:space="0" w:color="auto"/>
            </w:tcBorders>
            <w:shd w:val="clear" w:color="auto" w:fill="auto"/>
            <w:noWrap/>
            <w:vAlign w:val="bottom"/>
            <w:hideMark/>
          </w:tcPr>
          <w:p w14:paraId="7E887A26" w14:textId="77777777" w:rsidR="00FF6009" w:rsidRPr="008078F9" w:rsidRDefault="00FF6009" w:rsidP="00FF6009">
            <w:pPr>
              <w:spacing w:before="0" w:after="0" w:line="240" w:lineRule="auto"/>
              <w:ind w:left="284" w:firstLine="0"/>
              <w:jc w:val="righ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1,60 €</w:t>
            </w:r>
          </w:p>
        </w:tc>
        <w:tc>
          <w:tcPr>
            <w:tcW w:w="1015" w:type="dxa"/>
            <w:tcBorders>
              <w:top w:val="nil"/>
              <w:left w:val="single" w:sz="4" w:space="0" w:color="auto"/>
              <w:bottom w:val="nil"/>
              <w:right w:val="single" w:sz="8" w:space="0" w:color="auto"/>
            </w:tcBorders>
            <w:shd w:val="clear" w:color="000000" w:fill="FFC000"/>
            <w:noWrap/>
            <w:vAlign w:val="bottom"/>
            <w:hideMark/>
          </w:tcPr>
          <w:p w14:paraId="54C2FF5C"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1,56 €</w:t>
            </w:r>
          </w:p>
        </w:tc>
        <w:tc>
          <w:tcPr>
            <w:tcW w:w="1499" w:type="dxa"/>
            <w:vMerge/>
            <w:tcBorders>
              <w:left w:val="single" w:sz="8" w:space="0" w:color="auto"/>
              <w:right w:val="single" w:sz="4" w:space="0" w:color="auto"/>
            </w:tcBorders>
            <w:shd w:val="clear" w:color="000000" w:fill="000000"/>
            <w:noWrap/>
            <w:vAlign w:val="bottom"/>
            <w:hideMark/>
          </w:tcPr>
          <w:p w14:paraId="57CB5A7E" w14:textId="77777777" w:rsidR="00FF6009" w:rsidRPr="008078F9" w:rsidRDefault="00FF6009" w:rsidP="00FF6009">
            <w:pPr>
              <w:spacing w:before="0" w:after="0" w:line="240" w:lineRule="auto"/>
              <w:ind w:left="284" w:firstLine="0"/>
              <w:jc w:val="right"/>
              <w:rPr>
                <w:rFonts w:ascii="Calibri" w:eastAsia="Times New Roman" w:hAnsi="Calibri" w:cs="Calibri"/>
                <w:i/>
                <w:color w:val="000000"/>
                <w:sz w:val="18"/>
                <w:szCs w:val="18"/>
              </w:rPr>
            </w:pPr>
          </w:p>
        </w:tc>
        <w:tc>
          <w:tcPr>
            <w:tcW w:w="1819" w:type="dxa"/>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2F5B6718"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1,91 €</w:t>
            </w:r>
          </w:p>
        </w:tc>
      </w:tr>
      <w:tr w:rsidR="00FF6009" w:rsidRPr="008078F9" w14:paraId="1FD81F71" w14:textId="77777777" w:rsidTr="00FF6B23">
        <w:trPr>
          <w:trHeight w:val="302"/>
        </w:trPr>
        <w:tc>
          <w:tcPr>
            <w:tcW w:w="2022" w:type="dxa"/>
            <w:vMerge w:val="restart"/>
            <w:tcBorders>
              <w:top w:val="nil"/>
              <w:left w:val="single" w:sz="8" w:space="0" w:color="auto"/>
              <w:right w:val="nil"/>
            </w:tcBorders>
            <w:shd w:val="clear" w:color="000000" w:fill="FABF8F"/>
            <w:noWrap/>
            <w:vAlign w:val="bottom"/>
            <w:hideMark/>
          </w:tcPr>
          <w:p w14:paraId="63BF89A7"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p w14:paraId="4610C607" w14:textId="77777777" w:rsidR="00FF6009" w:rsidRPr="008078F9" w:rsidRDefault="00FF6009" w:rsidP="00FF6009">
            <w:pPr>
              <w:spacing w:before="0" w:after="0" w:line="240" w:lineRule="auto"/>
              <w:ind w:left="284" w:firstLine="0"/>
              <w:jc w:val="center"/>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Actividades dirigidas</w:t>
            </w:r>
          </w:p>
          <w:p w14:paraId="0C89C5C6"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p w14:paraId="1C74FE7F"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tc>
        <w:tc>
          <w:tcPr>
            <w:tcW w:w="1718" w:type="dxa"/>
            <w:tcBorders>
              <w:top w:val="nil"/>
              <w:left w:val="single" w:sz="8" w:space="0" w:color="auto"/>
              <w:bottom w:val="single" w:sz="4" w:space="0" w:color="auto"/>
              <w:right w:val="nil"/>
            </w:tcBorders>
            <w:shd w:val="clear" w:color="000000" w:fill="FFC000"/>
            <w:noWrap/>
            <w:vAlign w:val="bottom"/>
            <w:hideMark/>
          </w:tcPr>
          <w:p w14:paraId="4F53FF24"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Jóvenes hasta 17 años</w:t>
            </w:r>
          </w:p>
        </w:tc>
        <w:tc>
          <w:tcPr>
            <w:tcW w:w="964" w:type="dxa"/>
            <w:tcBorders>
              <w:top w:val="nil"/>
              <w:left w:val="single" w:sz="8" w:space="0" w:color="auto"/>
              <w:bottom w:val="single" w:sz="4" w:space="0" w:color="auto"/>
              <w:right w:val="single" w:sz="8" w:space="0" w:color="auto"/>
            </w:tcBorders>
            <w:shd w:val="clear" w:color="auto" w:fill="auto"/>
            <w:noWrap/>
            <w:vAlign w:val="bottom"/>
            <w:hideMark/>
          </w:tcPr>
          <w:p w14:paraId="646FD9F9" w14:textId="77777777" w:rsidR="00FF6009" w:rsidRPr="008078F9" w:rsidRDefault="00FF6009" w:rsidP="00FF6009">
            <w:pPr>
              <w:spacing w:before="0" w:after="0" w:line="240" w:lineRule="auto"/>
              <w:ind w:left="284" w:firstLine="0"/>
              <w:jc w:val="righ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3,97 €</w:t>
            </w:r>
          </w:p>
        </w:tc>
        <w:tc>
          <w:tcPr>
            <w:tcW w:w="1015" w:type="dxa"/>
            <w:tcBorders>
              <w:top w:val="single" w:sz="8" w:space="0" w:color="auto"/>
              <w:left w:val="nil"/>
              <w:bottom w:val="single" w:sz="4" w:space="0" w:color="auto"/>
              <w:right w:val="single" w:sz="8" w:space="0" w:color="auto"/>
            </w:tcBorders>
            <w:shd w:val="clear" w:color="000000" w:fill="FFC000"/>
            <w:noWrap/>
            <w:vAlign w:val="bottom"/>
            <w:hideMark/>
          </w:tcPr>
          <w:p w14:paraId="320A13C1"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3,88 €</w:t>
            </w:r>
          </w:p>
        </w:tc>
        <w:tc>
          <w:tcPr>
            <w:tcW w:w="1499" w:type="dxa"/>
            <w:vMerge/>
            <w:tcBorders>
              <w:left w:val="single" w:sz="8" w:space="0" w:color="auto"/>
              <w:right w:val="single" w:sz="4" w:space="0" w:color="auto"/>
            </w:tcBorders>
            <w:shd w:val="clear" w:color="000000" w:fill="000000"/>
            <w:noWrap/>
            <w:vAlign w:val="bottom"/>
            <w:hideMark/>
          </w:tcPr>
          <w:p w14:paraId="47A494FA" w14:textId="77777777" w:rsidR="00FF6009" w:rsidRPr="008078F9" w:rsidRDefault="00FF6009" w:rsidP="00FF6009">
            <w:pPr>
              <w:spacing w:before="0" w:after="0" w:line="240" w:lineRule="auto"/>
              <w:ind w:left="284" w:firstLine="0"/>
              <w:jc w:val="right"/>
              <w:rPr>
                <w:rFonts w:ascii="Calibri" w:eastAsia="Times New Roman" w:hAnsi="Calibri" w:cs="Calibri"/>
                <w:i/>
                <w:color w:val="000000"/>
                <w:sz w:val="18"/>
                <w:szCs w:val="18"/>
              </w:rPr>
            </w:pPr>
          </w:p>
        </w:tc>
        <w:tc>
          <w:tcPr>
            <w:tcW w:w="1819" w:type="dxa"/>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0FF407B3"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4,75 €</w:t>
            </w:r>
          </w:p>
        </w:tc>
      </w:tr>
      <w:tr w:rsidR="00FF6009" w:rsidRPr="008078F9" w14:paraId="16F40FB0" w14:textId="77777777" w:rsidTr="00FF6B23">
        <w:trPr>
          <w:trHeight w:val="302"/>
        </w:trPr>
        <w:tc>
          <w:tcPr>
            <w:tcW w:w="2022" w:type="dxa"/>
            <w:vMerge/>
            <w:tcBorders>
              <w:left w:val="single" w:sz="8" w:space="0" w:color="auto"/>
              <w:right w:val="nil"/>
            </w:tcBorders>
            <w:shd w:val="clear" w:color="000000" w:fill="FABF8F"/>
            <w:noWrap/>
            <w:vAlign w:val="bottom"/>
            <w:hideMark/>
          </w:tcPr>
          <w:p w14:paraId="413AFB7B"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p>
        </w:tc>
        <w:tc>
          <w:tcPr>
            <w:tcW w:w="1718" w:type="dxa"/>
            <w:tcBorders>
              <w:top w:val="nil"/>
              <w:left w:val="single" w:sz="8" w:space="0" w:color="auto"/>
              <w:bottom w:val="single" w:sz="4" w:space="0" w:color="auto"/>
              <w:right w:val="nil"/>
            </w:tcBorders>
            <w:shd w:val="clear" w:color="000000" w:fill="FFC000"/>
            <w:noWrap/>
            <w:vAlign w:val="bottom"/>
            <w:hideMark/>
          </w:tcPr>
          <w:p w14:paraId="0ECE77D3"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Adultos</w:t>
            </w:r>
          </w:p>
        </w:tc>
        <w:tc>
          <w:tcPr>
            <w:tcW w:w="964" w:type="dxa"/>
            <w:tcBorders>
              <w:top w:val="nil"/>
              <w:left w:val="single" w:sz="8" w:space="0" w:color="auto"/>
              <w:bottom w:val="single" w:sz="4" w:space="0" w:color="auto"/>
              <w:right w:val="single" w:sz="8" w:space="0" w:color="auto"/>
            </w:tcBorders>
            <w:shd w:val="clear" w:color="auto" w:fill="auto"/>
            <w:noWrap/>
            <w:vAlign w:val="bottom"/>
            <w:hideMark/>
          </w:tcPr>
          <w:p w14:paraId="21D7A0D6" w14:textId="77777777" w:rsidR="00FF6009" w:rsidRPr="008078F9" w:rsidRDefault="00FF6009" w:rsidP="00FF6009">
            <w:pPr>
              <w:spacing w:before="0" w:after="0" w:line="240" w:lineRule="auto"/>
              <w:ind w:left="284" w:firstLine="0"/>
              <w:jc w:val="righ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3,97 €</w:t>
            </w:r>
          </w:p>
        </w:tc>
        <w:tc>
          <w:tcPr>
            <w:tcW w:w="1015" w:type="dxa"/>
            <w:tcBorders>
              <w:top w:val="nil"/>
              <w:left w:val="nil"/>
              <w:bottom w:val="single" w:sz="4" w:space="0" w:color="auto"/>
              <w:right w:val="single" w:sz="8" w:space="0" w:color="auto"/>
            </w:tcBorders>
            <w:shd w:val="clear" w:color="000000" w:fill="FFC000"/>
            <w:noWrap/>
            <w:vAlign w:val="bottom"/>
            <w:hideMark/>
          </w:tcPr>
          <w:p w14:paraId="6841FAA5"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3,88 €</w:t>
            </w:r>
          </w:p>
        </w:tc>
        <w:tc>
          <w:tcPr>
            <w:tcW w:w="1499" w:type="dxa"/>
            <w:vMerge/>
            <w:tcBorders>
              <w:left w:val="single" w:sz="8" w:space="0" w:color="auto"/>
              <w:right w:val="single" w:sz="4" w:space="0" w:color="auto"/>
            </w:tcBorders>
            <w:shd w:val="clear" w:color="000000" w:fill="000000"/>
            <w:noWrap/>
            <w:vAlign w:val="bottom"/>
            <w:hideMark/>
          </w:tcPr>
          <w:p w14:paraId="46398207" w14:textId="77777777" w:rsidR="00FF6009" w:rsidRPr="008078F9" w:rsidRDefault="00FF6009" w:rsidP="00FF6009">
            <w:pPr>
              <w:spacing w:before="0" w:after="0" w:line="240" w:lineRule="auto"/>
              <w:ind w:left="284" w:firstLine="0"/>
              <w:jc w:val="right"/>
              <w:rPr>
                <w:rFonts w:ascii="Calibri" w:eastAsia="Times New Roman" w:hAnsi="Calibri" w:cs="Calibri"/>
                <w:i/>
                <w:color w:val="000000"/>
                <w:sz w:val="18"/>
                <w:szCs w:val="18"/>
              </w:rPr>
            </w:pPr>
          </w:p>
        </w:tc>
        <w:tc>
          <w:tcPr>
            <w:tcW w:w="1819" w:type="dxa"/>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273E2A93"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4,75 €</w:t>
            </w:r>
          </w:p>
        </w:tc>
      </w:tr>
      <w:tr w:rsidR="00FF6009" w:rsidRPr="008078F9" w14:paraId="18DBE691" w14:textId="77777777" w:rsidTr="00FF6B23">
        <w:trPr>
          <w:trHeight w:val="318"/>
        </w:trPr>
        <w:tc>
          <w:tcPr>
            <w:tcW w:w="2022" w:type="dxa"/>
            <w:vMerge/>
            <w:tcBorders>
              <w:left w:val="single" w:sz="8" w:space="0" w:color="auto"/>
              <w:right w:val="nil"/>
            </w:tcBorders>
            <w:shd w:val="clear" w:color="000000" w:fill="FABF8F"/>
            <w:noWrap/>
            <w:vAlign w:val="bottom"/>
            <w:hideMark/>
          </w:tcPr>
          <w:p w14:paraId="2C0A94F3"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p>
        </w:tc>
        <w:tc>
          <w:tcPr>
            <w:tcW w:w="1718" w:type="dxa"/>
            <w:tcBorders>
              <w:top w:val="nil"/>
              <w:left w:val="single" w:sz="8" w:space="0" w:color="auto"/>
              <w:bottom w:val="single" w:sz="4" w:space="0" w:color="auto"/>
              <w:right w:val="nil"/>
            </w:tcBorders>
            <w:shd w:val="clear" w:color="000000" w:fill="FFC000"/>
            <w:noWrap/>
            <w:vAlign w:val="bottom"/>
            <w:hideMark/>
          </w:tcPr>
          <w:p w14:paraId="2D010918"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Pensionistas</w:t>
            </w:r>
          </w:p>
        </w:tc>
        <w:tc>
          <w:tcPr>
            <w:tcW w:w="964" w:type="dxa"/>
            <w:tcBorders>
              <w:top w:val="nil"/>
              <w:left w:val="single" w:sz="8" w:space="0" w:color="auto"/>
              <w:bottom w:val="single" w:sz="4" w:space="0" w:color="auto"/>
              <w:right w:val="single" w:sz="8" w:space="0" w:color="auto"/>
            </w:tcBorders>
            <w:shd w:val="clear" w:color="auto" w:fill="auto"/>
            <w:noWrap/>
            <w:vAlign w:val="bottom"/>
            <w:hideMark/>
          </w:tcPr>
          <w:p w14:paraId="1BC696E4" w14:textId="77777777" w:rsidR="00FF6009" w:rsidRPr="008078F9" w:rsidRDefault="00FF6009" w:rsidP="00FF6009">
            <w:pPr>
              <w:spacing w:before="0" w:after="0" w:line="240" w:lineRule="auto"/>
              <w:ind w:left="284" w:firstLine="0"/>
              <w:jc w:val="righ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1,60 €</w:t>
            </w:r>
          </w:p>
        </w:tc>
        <w:tc>
          <w:tcPr>
            <w:tcW w:w="1015" w:type="dxa"/>
            <w:tcBorders>
              <w:top w:val="nil"/>
              <w:left w:val="nil"/>
              <w:bottom w:val="single" w:sz="4" w:space="0" w:color="auto"/>
              <w:right w:val="single" w:sz="8" w:space="0" w:color="auto"/>
            </w:tcBorders>
            <w:shd w:val="clear" w:color="000000" w:fill="FFC000"/>
            <w:noWrap/>
            <w:vAlign w:val="bottom"/>
            <w:hideMark/>
          </w:tcPr>
          <w:p w14:paraId="2C977302"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1,56 €</w:t>
            </w:r>
          </w:p>
        </w:tc>
        <w:tc>
          <w:tcPr>
            <w:tcW w:w="1499" w:type="dxa"/>
            <w:vMerge/>
            <w:tcBorders>
              <w:left w:val="single" w:sz="8" w:space="0" w:color="auto"/>
              <w:right w:val="single" w:sz="4" w:space="0" w:color="auto"/>
            </w:tcBorders>
            <w:shd w:val="clear" w:color="000000" w:fill="000000"/>
            <w:noWrap/>
            <w:vAlign w:val="bottom"/>
            <w:hideMark/>
          </w:tcPr>
          <w:p w14:paraId="4923E6D2" w14:textId="77777777" w:rsidR="00FF6009" w:rsidRPr="008078F9" w:rsidRDefault="00FF6009" w:rsidP="00FF6009">
            <w:pPr>
              <w:spacing w:before="0" w:after="0" w:line="240" w:lineRule="auto"/>
              <w:ind w:left="284" w:firstLine="0"/>
              <w:jc w:val="right"/>
              <w:rPr>
                <w:rFonts w:ascii="Calibri" w:eastAsia="Times New Roman" w:hAnsi="Calibri" w:cs="Calibri"/>
                <w:i/>
                <w:color w:val="000000"/>
                <w:sz w:val="18"/>
                <w:szCs w:val="18"/>
              </w:rPr>
            </w:pPr>
          </w:p>
        </w:tc>
        <w:tc>
          <w:tcPr>
            <w:tcW w:w="1819" w:type="dxa"/>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015AF0FE"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1,91 €</w:t>
            </w:r>
          </w:p>
        </w:tc>
      </w:tr>
      <w:tr w:rsidR="00FF6009" w:rsidRPr="008078F9" w14:paraId="360E1397" w14:textId="77777777" w:rsidTr="00FF6B23">
        <w:trPr>
          <w:trHeight w:val="318"/>
        </w:trPr>
        <w:tc>
          <w:tcPr>
            <w:tcW w:w="2022" w:type="dxa"/>
            <w:vMerge/>
            <w:tcBorders>
              <w:left w:val="single" w:sz="8" w:space="0" w:color="auto"/>
              <w:bottom w:val="single" w:sz="8" w:space="0" w:color="auto"/>
              <w:right w:val="nil"/>
            </w:tcBorders>
            <w:shd w:val="clear" w:color="000000" w:fill="FABF8F"/>
            <w:noWrap/>
            <w:vAlign w:val="bottom"/>
            <w:hideMark/>
          </w:tcPr>
          <w:p w14:paraId="4728F52F"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p>
        </w:tc>
        <w:tc>
          <w:tcPr>
            <w:tcW w:w="1718" w:type="dxa"/>
            <w:tcBorders>
              <w:top w:val="nil"/>
              <w:left w:val="single" w:sz="8" w:space="0" w:color="auto"/>
              <w:bottom w:val="single" w:sz="8" w:space="0" w:color="auto"/>
              <w:right w:val="nil"/>
            </w:tcBorders>
            <w:shd w:val="clear" w:color="000000" w:fill="FFC000"/>
            <w:noWrap/>
            <w:vAlign w:val="bottom"/>
            <w:hideMark/>
          </w:tcPr>
          <w:p w14:paraId="0952ED5F"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P.C. Discapacidad</w:t>
            </w:r>
          </w:p>
        </w:tc>
        <w:tc>
          <w:tcPr>
            <w:tcW w:w="964" w:type="dxa"/>
            <w:tcBorders>
              <w:top w:val="nil"/>
              <w:left w:val="single" w:sz="8" w:space="0" w:color="auto"/>
              <w:bottom w:val="nil"/>
              <w:right w:val="single" w:sz="8" w:space="0" w:color="auto"/>
            </w:tcBorders>
            <w:shd w:val="clear" w:color="auto" w:fill="auto"/>
            <w:noWrap/>
            <w:vAlign w:val="bottom"/>
            <w:hideMark/>
          </w:tcPr>
          <w:p w14:paraId="4D6916D9" w14:textId="77777777" w:rsidR="00FF6009" w:rsidRPr="008078F9" w:rsidRDefault="00FF6009" w:rsidP="00FF6009">
            <w:pPr>
              <w:spacing w:before="0" w:after="0" w:line="240" w:lineRule="auto"/>
              <w:ind w:left="284" w:firstLine="0"/>
              <w:jc w:val="righ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1,60 €</w:t>
            </w:r>
          </w:p>
        </w:tc>
        <w:tc>
          <w:tcPr>
            <w:tcW w:w="1015" w:type="dxa"/>
            <w:tcBorders>
              <w:top w:val="nil"/>
              <w:left w:val="nil"/>
              <w:bottom w:val="single" w:sz="8" w:space="0" w:color="auto"/>
              <w:right w:val="nil"/>
            </w:tcBorders>
            <w:shd w:val="clear" w:color="000000" w:fill="FFC000"/>
            <w:noWrap/>
            <w:vAlign w:val="bottom"/>
            <w:hideMark/>
          </w:tcPr>
          <w:p w14:paraId="539E6BA8"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1,56 €</w:t>
            </w:r>
          </w:p>
        </w:tc>
        <w:tc>
          <w:tcPr>
            <w:tcW w:w="1499" w:type="dxa"/>
            <w:vMerge/>
            <w:tcBorders>
              <w:left w:val="single" w:sz="8" w:space="0" w:color="auto"/>
              <w:right w:val="single" w:sz="4" w:space="0" w:color="auto"/>
            </w:tcBorders>
            <w:shd w:val="clear" w:color="000000" w:fill="000000"/>
            <w:noWrap/>
            <w:vAlign w:val="bottom"/>
            <w:hideMark/>
          </w:tcPr>
          <w:p w14:paraId="7F94EA4A"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FFFFFF"/>
                <w:sz w:val="18"/>
                <w:szCs w:val="18"/>
              </w:rPr>
            </w:pPr>
          </w:p>
        </w:tc>
        <w:tc>
          <w:tcPr>
            <w:tcW w:w="1819" w:type="dxa"/>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0EED060F"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1,91 €</w:t>
            </w:r>
          </w:p>
        </w:tc>
      </w:tr>
      <w:tr w:rsidR="00FF6009" w:rsidRPr="008078F9" w14:paraId="6EF8EB77" w14:textId="77777777" w:rsidTr="00FF6B23">
        <w:trPr>
          <w:trHeight w:val="302"/>
        </w:trPr>
        <w:tc>
          <w:tcPr>
            <w:tcW w:w="2022" w:type="dxa"/>
            <w:vMerge w:val="restart"/>
            <w:tcBorders>
              <w:top w:val="nil"/>
              <w:left w:val="single" w:sz="8" w:space="0" w:color="auto"/>
              <w:right w:val="nil"/>
            </w:tcBorders>
            <w:shd w:val="clear" w:color="000000" w:fill="DA9694"/>
            <w:noWrap/>
            <w:vAlign w:val="bottom"/>
            <w:hideMark/>
          </w:tcPr>
          <w:p w14:paraId="55124CCA" w14:textId="77777777" w:rsidR="00FF6009" w:rsidRPr="008078F9" w:rsidRDefault="00FF6009" w:rsidP="00FF6009">
            <w:pPr>
              <w:spacing w:before="0" w:after="0" w:line="240" w:lineRule="auto"/>
              <w:ind w:left="284" w:firstLine="0"/>
              <w:jc w:val="center"/>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p w14:paraId="3A18BF6B" w14:textId="77777777" w:rsidR="00FF6009" w:rsidRPr="008078F9" w:rsidRDefault="00FF6009" w:rsidP="00FF6009">
            <w:pPr>
              <w:spacing w:before="0" w:after="0" w:line="240" w:lineRule="auto"/>
              <w:ind w:left="284" w:firstLine="0"/>
              <w:jc w:val="center"/>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p w14:paraId="62744423" w14:textId="77777777" w:rsidR="00FF6009" w:rsidRPr="008078F9" w:rsidRDefault="00FF6009" w:rsidP="00FF6009">
            <w:pPr>
              <w:spacing w:before="0" w:after="0" w:line="240" w:lineRule="auto"/>
              <w:ind w:left="284" w:firstLine="0"/>
              <w:jc w:val="center"/>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Pista polideportiva</w:t>
            </w:r>
          </w:p>
          <w:p w14:paraId="2166CB82" w14:textId="77777777" w:rsidR="00FF6009" w:rsidRPr="008078F9" w:rsidRDefault="00FF6009" w:rsidP="00FF6009">
            <w:pPr>
              <w:spacing w:before="0" w:after="0" w:line="240" w:lineRule="auto"/>
              <w:ind w:left="284" w:firstLine="0"/>
              <w:jc w:val="center"/>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p w14:paraId="7F99F711" w14:textId="77777777" w:rsidR="00FF6009" w:rsidRPr="008078F9" w:rsidRDefault="00FF6009" w:rsidP="00FF6009">
            <w:pPr>
              <w:spacing w:before="0" w:after="0" w:line="240" w:lineRule="auto"/>
              <w:ind w:left="284" w:firstLine="0"/>
              <w:jc w:val="center"/>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p w14:paraId="50A833E5" w14:textId="77777777" w:rsidR="00FF6009" w:rsidRPr="008078F9" w:rsidRDefault="00FF6009" w:rsidP="00FF6009">
            <w:pPr>
              <w:spacing w:before="0" w:after="0" w:line="240" w:lineRule="auto"/>
              <w:ind w:left="284" w:firstLine="0"/>
              <w:jc w:val="center"/>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tc>
        <w:tc>
          <w:tcPr>
            <w:tcW w:w="1718" w:type="dxa"/>
            <w:tcBorders>
              <w:top w:val="nil"/>
              <w:left w:val="single" w:sz="8" w:space="0" w:color="auto"/>
              <w:bottom w:val="single" w:sz="4" w:space="0" w:color="auto"/>
              <w:right w:val="nil"/>
            </w:tcBorders>
            <w:shd w:val="clear" w:color="000000" w:fill="FFC000"/>
            <w:noWrap/>
            <w:vAlign w:val="bottom"/>
            <w:hideMark/>
          </w:tcPr>
          <w:p w14:paraId="5FDBC79C"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Jóvenes hasta 17 años</w:t>
            </w:r>
          </w:p>
        </w:tc>
        <w:tc>
          <w:tcPr>
            <w:tcW w:w="964"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0D858956" w14:textId="77777777" w:rsidR="00FF6009" w:rsidRPr="008078F9" w:rsidRDefault="00FF6009" w:rsidP="00FF6009">
            <w:pPr>
              <w:spacing w:before="0" w:after="0" w:line="240" w:lineRule="auto"/>
              <w:ind w:left="284" w:firstLine="0"/>
              <w:jc w:val="righ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3,97 €</w:t>
            </w:r>
          </w:p>
        </w:tc>
        <w:tc>
          <w:tcPr>
            <w:tcW w:w="1015" w:type="dxa"/>
            <w:tcBorders>
              <w:top w:val="nil"/>
              <w:left w:val="nil"/>
              <w:bottom w:val="single" w:sz="4" w:space="0" w:color="auto"/>
              <w:right w:val="single" w:sz="8" w:space="0" w:color="auto"/>
            </w:tcBorders>
            <w:shd w:val="clear" w:color="000000" w:fill="FFC000"/>
            <w:noWrap/>
            <w:vAlign w:val="bottom"/>
            <w:hideMark/>
          </w:tcPr>
          <w:p w14:paraId="56F25DAA"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3,88 €</w:t>
            </w:r>
          </w:p>
        </w:tc>
        <w:tc>
          <w:tcPr>
            <w:tcW w:w="1499" w:type="dxa"/>
            <w:vMerge/>
            <w:tcBorders>
              <w:left w:val="single" w:sz="8" w:space="0" w:color="auto"/>
              <w:right w:val="single" w:sz="4" w:space="0" w:color="auto"/>
            </w:tcBorders>
            <w:shd w:val="clear" w:color="000000" w:fill="000000"/>
            <w:noWrap/>
            <w:vAlign w:val="bottom"/>
            <w:hideMark/>
          </w:tcPr>
          <w:p w14:paraId="2B003028" w14:textId="77777777" w:rsidR="00FF6009" w:rsidRPr="008078F9" w:rsidRDefault="00FF6009" w:rsidP="00FF6009">
            <w:pPr>
              <w:spacing w:before="0" w:after="0" w:line="240" w:lineRule="auto"/>
              <w:ind w:left="284" w:firstLine="0"/>
              <w:jc w:val="right"/>
              <w:rPr>
                <w:rFonts w:ascii="Calibri" w:eastAsia="Times New Roman" w:hAnsi="Calibri" w:cs="Calibri"/>
                <w:i/>
                <w:color w:val="000000"/>
                <w:sz w:val="18"/>
                <w:szCs w:val="18"/>
              </w:rPr>
            </w:pPr>
          </w:p>
        </w:tc>
        <w:tc>
          <w:tcPr>
            <w:tcW w:w="1819" w:type="dxa"/>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41442980"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4,75 €</w:t>
            </w:r>
          </w:p>
        </w:tc>
      </w:tr>
      <w:tr w:rsidR="00FF6009" w:rsidRPr="008078F9" w14:paraId="53F7DE5F" w14:textId="77777777" w:rsidTr="00FF6B23">
        <w:trPr>
          <w:trHeight w:val="302"/>
        </w:trPr>
        <w:tc>
          <w:tcPr>
            <w:tcW w:w="2022" w:type="dxa"/>
            <w:vMerge/>
            <w:tcBorders>
              <w:left w:val="single" w:sz="8" w:space="0" w:color="auto"/>
              <w:right w:val="nil"/>
            </w:tcBorders>
            <w:shd w:val="clear" w:color="000000" w:fill="DA9694"/>
            <w:noWrap/>
            <w:vAlign w:val="bottom"/>
            <w:hideMark/>
          </w:tcPr>
          <w:p w14:paraId="5E6E1782" w14:textId="77777777" w:rsidR="00FF6009" w:rsidRPr="008078F9" w:rsidRDefault="00FF6009" w:rsidP="00FF6009">
            <w:pPr>
              <w:spacing w:before="0" w:after="0" w:line="240" w:lineRule="auto"/>
              <w:ind w:left="284" w:firstLine="0"/>
              <w:jc w:val="center"/>
              <w:rPr>
                <w:rFonts w:ascii="Calibri" w:eastAsia="Times New Roman" w:hAnsi="Calibri" w:cs="Calibri"/>
                <w:i/>
                <w:color w:val="000000"/>
                <w:sz w:val="18"/>
                <w:szCs w:val="18"/>
              </w:rPr>
            </w:pPr>
          </w:p>
        </w:tc>
        <w:tc>
          <w:tcPr>
            <w:tcW w:w="1718" w:type="dxa"/>
            <w:tcBorders>
              <w:top w:val="nil"/>
              <w:left w:val="single" w:sz="8" w:space="0" w:color="auto"/>
              <w:bottom w:val="single" w:sz="4" w:space="0" w:color="auto"/>
              <w:right w:val="nil"/>
            </w:tcBorders>
            <w:shd w:val="clear" w:color="000000" w:fill="FFC000"/>
            <w:noWrap/>
            <w:vAlign w:val="bottom"/>
            <w:hideMark/>
          </w:tcPr>
          <w:p w14:paraId="4088C9FE"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Adultos</w:t>
            </w:r>
          </w:p>
        </w:tc>
        <w:tc>
          <w:tcPr>
            <w:tcW w:w="964" w:type="dxa"/>
            <w:tcBorders>
              <w:top w:val="nil"/>
              <w:left w:val="single" w:sz="8" w:space="0" w:color="auto"/>
              <w:bottom w:val="single" w:sz="4" w:space="0" w:color="auto"/>
              <w:right w:val="single" w:sz="8" w:space="0" w:color="auto"/>
            </w:tcBorders>
            <w:shd w:val="clear" w:color="auto" w:fill="auto"/>
            <w:noWrap/>
            <w:vAlign w:val="bottom"/>
            <w:hideMark/>
          </w:tcPr>
          <w:p w14:paraId="5AB9E119" w14:textId="77777777" w:rsidR="00FF6009" w:rsidRPr="008078F9" w:rsidRDefault="00FF6009" w:rsidP="00FF6009">
            <w:pPr>
              <w:spacing w:before="0" w:after="0" w:line="240" w:lineRule="auto"/>
              <w:ind w:left="284" w:firstLine="0"/>
              <w:jc w:val="righ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3,97 €</w:t>
            </w:r>
          </w:p>
        </w:tc>
        <w:tc>
          <w:tcPr>
            <w:tcW w:w="1015" w:type="dxa"/>
            <w:tcBorders>
              <w:top w:val="nil"/>
              <w:left w:val="nil"/>
              <w:bottom w:val="single" w:sz="4" w:space="0" w:color="auto"/>
              <w:right w:val="single" w:sz="8" w:space="0" w:color="auto"/>
            </w:tcBorders>
            <w:shd w:val="clear" w:color="000000" w:fill="FFC000"/>
            <w:noWrap/>
            <w:vAlign w:val="bottom"/>
            <w:hideMark/>
          </w:tcPr>
          <w:p w14:paraId="27FD7565"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3,88 €</w:t>
            </w:r>
          </w:p>
        </w:tc>
        <w:tc>
          <w:tcPr>
            <w:tcW w:w="1499" w:type="dxa"/>
            <w:vMerge/>
            <w:tcBorders>
              <w:left w:val="single" w:sz="8" w:space="0" w:color="auto"/>
              <w:right w:val="single" w:sz="4" w:space="0" w:color="auto"/>
            </w:tcBorders>
            <w:shd w:val="clear" w:color="000000" w:fill="000000"/>
            <w:noWrap/>
            <w:vAlign w:val="bottom"/>
            <w:hideMark/>
          </w:tcPr>
          <w:p w14:paraId="418D5A17" w14:textId="77777777" w:rsidR="00FF6009" w:rsidRPr="008078F9" w:rsidRDefault="00FF6009" w:rsidP="00FF6009">
            <w:pPr>
              <w:spacing w:before="0" w:after="0" w:line="240" w:lineRule="auto"/>
              <w:ind w:left="284" w:firstLine="0"/>
              <w:jc w:val="right"/>
              <w:rPr>
                <w:rFonts w:ascii="Calibri" w:eastAsia="Times New Roman" w:hAnsi="Calibri" w:cs="Calibri"/>
                <w:i/>
                <w:color w:val="000000"/>
                <w:sz w:val="18"/>
                <w:szCs w:val="18"/>
              </w:rPr>
            </w:pPr>
          </w:p>
        </w:tc>
        <w:tc>
          <w:tcPr>
            <w:tcW w:w="1819" w:type="dxa"/>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66C5F93F"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4,75 €</w:t>
            </w:r>
          </w:p>
        </w:tc>
      </w:tr>
      <w:tr w:rsidR="00FF6009" w:rsidRPr="008078F9" w14:paraId="44789337" w14:textId="77777777" w:rsidTr="00FF6B23">
        <w:trPr>
          <w:trHeight w:val="302"/>
        </w:trPr>
        <w:tc>
          <w:tcPr>
            <w:tcW w:w="2022" w:type="dxa"/>
            <w:vMerge/>
            <w:tcBorders>
              <w:left w:val="single" w:sz="8" w:space="0" w:color="auto"/>
              <w:right w:val="nil"/>
            </w:tcBorders>
            <w:shd w:val="clear" w:color="000000" w:fill="DA9694"/>
            <w:noWrap/>
            <w:vAlign w:val="bottom"/>
            <w:hideMark/>
          </w:tcPr>
          <w:p w14:paraId="671ABF59" w14:textId="77777777" w:rsidR="00FF6009" w:rsidRPr="008078F9" w:rsidRDefault="00FF6009" w:rsidP="00FF6009">
            <w:pPr>
              <w:spacing w:before="0" w:after="0" w:line="240" w:lineRule="auto"/>
              <w:ind w:left="284" w:firstLine="0"/>
              <w:jc w:val="center"/>
              <w:rPr>
                <w:rFonts w:ascii="Calibri" w:eastAsia="Times New Roman" w:hAnsi="Calibri" w:cs="Calibri"/>
                <w:i/>
                <w:color w:val="000000"/>
                <w:sz w:val="18"/>
                <w:szCs w:val="18"/>
              </w:rPr>
            </w:pPr>
          </w:p>
        </w:tc>
        <w:tc>
          <w:tcPr>
            <w:tcW w:w="1718" w:type="dxa"/>
            <w:tcBorders>
              <w:top w:val="nil"/>
              <w:left w:val="single" w:sz="8" w:space="0" w:color="auto"/>
              <w:bottom w:val="single" w:sz="4" w:space="0" w:color="auto"/>
              <w:right w:val="nil"/>
            </w:tcBorders>
            <w:shd w:val="clear" w:color="000000" w:fill="FFC000"/>
            <w:noWrap/>
            <w:vAlign w:val="bottom"/>
            <w:hideMark/>
          </w:tcPr>
          <w:p w14:paraId="082B9533"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Pensionistas</w:t>
            </w:r>
          </w:p>
        </w:tc>
        <w:tc>
          <w:tcPr>
            <w:tcW w:w="964" w:type="dxa"/>
            <w:tcBorders>
              <w:top w:val="nil"/>
              <w:left w:val="single" w:sz="8" w:space="0" w:color="auto"/>
              <w:bottom w:val="single" w:sz="4" w:space="0" w:color="auto"/>
              <w:right w:val="single" w:sz="8" w:space="0" w:color="auto"/>
            </w:tcBorders>
            <w:shd w:val="clear" w:color="auto" w:fill="auto"/>
            <w:noWrap/>
            <w:vAlign w:val="bottom"/>
            <w:hideMark/>
          </w:tcPr>
          <w:p w14:paraId="0B076D2B" w14:textId="77777777" w:rsidR="00FF6009" w:rsidRPr="008078F9" w:rsidRDefault="00FF6009" w:rsidP="00FF6009">
            <w:pPr>
              <w:spacing w:before="0" w:after="0" w:line="240" w:lineRule="auto"/>
              <w:ind w:left="284" w:firstLine="0"/>
              <w:jc w:val="righ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1,60 €</w:t>
            </w:r>
          </w:p>
        </w:tc>
        <w:tc>
          <w:tcPr>
            <w:tcW w:w="1015" w:type="dxa"/>
            <w:tcBorders>
              <w:top w:val="nil"/>
              <w:left w:val="nil"/>
              <w:bottom w:val="single" w:sz="4" w:space="0" w:color="auto"/>
              <w:right w:val="single" w:sz="8" w:space="0" w:color="auto"/>
            </w:tcBorders>
            <w:shd w:val="clear" w:color="000000" w:fill="FFC000"/>
            <w:noWrap/>
            <w:vAlign w:val="bottom"/>
            <w:hideMark/>
          </w:tcPr>
          <w:p w14:paraId="36F3C178"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1,56 €</w:t>
            </w:r>
          </w:p>
        </w:tc>
        <w:tc>
          <w:tcPr>
            <w:tcW w:w="1499" w:type="dxa"/>
            <w:vMerge/>
            <w:tcBorders>
              <w:left w:val="single" w:sz="8" w:space="0" w:color="auto"/>
              <w:right w:val="single" w:sz="4" w:space="0" w:color="auto"/>
            </w:tcBorders>
            <w:shd w:val="clear" w:color="000000" w:fill="000000"/>
            <w:noWrap/>
            <w:vAlign w:val="bottom"/>
            <w:hideMark/>
          </w:tcPr>
          <w:p w14:paraId="4051F0EF" w14:textId="77777777" w:rsidR="00FF6009" w:rsidRPr="008078F9" w:rsidRDefault="00FF6009" w:rsidP="00FF6009">
            <w:pPr>
              <w:spacing w:before="0" w:after="0" w:line="240" w:lineRule="auto"/>
              <w:ind w:left="284" w:firstLine="0"/>
              <w:jc w:val="right"/>
              <w:rPr>
                <w:rFonts w:ascii="Calibri" w:eastAsia="Times New Roman" w:hAnsi="Calibri" w:cs="Calibri"/>
                <w:i/>
                <w:color w:val="000000"/>
                <w:sz w:val="18"/>
                <w:szCs w:val="18"/>
              </w:rPr>
            </w:pPr>
          </w:p>
        </w:tc>
        <w:tc>
          <w:tcPr>
            <w:tcW w:w="1819" w:type="dxa"/>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2294E096"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1,91 €</w:t>
            </w:r>
          </w:p>
        </w:tc>
      </w:tr>
      <w:tr w:rsidR="00FF6009" w:rsidRPr="008078F9" w14:paraId="65ECA35D" w14:textId="77777777" w:rsidTr="00FF6B23">
        <w:trPr>
          <w:trHeight w:val="302"/>
        </w:trPr>
        <w:tc>
          <w:tcPr>
            <w:tcW w:w="2022" w:type="dxa"/>
            <w:vMerge/>
            <w:tcBorders>
              <w:left w:val="single" w:sz="8" w:space="0" w:color="auto"/>
              <w:right w:val="nil"/>
            </w:tcBorders>
            <w:shd w:val="clear" w:color="000000" w:fill="DA9694"/>
            <w:noWrap/>
            <w:vAlign w:val="bottom"/>
            <w:hideMark/>
          </w:tcPr>
          <w:p w14:paraId="60B46BB6" w14:textId="77777777" w:rsidR="00FF6009" w:rsidRPr="008078F9" w:rsidRDefault="00FF6009" w:rsidP="00FF6009">
            <w:pPr>
              <w:spacing w:before="0" w:after="0" w:line="240" w:lineRule="auto"/>
              <w:ind w:left="284" w:firstLine="0"/>
              <w:jc w:val="center"/>
              <w:rPr>
                <w:rFonts w:ascii="Calibri" w:eastAsia="Times New Roman" w:hAnsi="Calibri" w:cs="Calibri"/>
                <w:i/>
                <w:color w:val="000000"/>
                <w:sz w:val="18"/>
                <w:szCs w:val="18"/>
              </w:rPr>
            </w:pPr>
          </w:p>
        </w:tc>
        <w:tc>
          <w:tcPr>
            <w:tcW w:w="1718" w:type="dxa"/>
            <w:tcBorders>
              <w:top w:val="nil"/>
              <w:left w:val="single" w:sz="8" w:space="0" w:color="auto"/>
              <w:bottom w:val="single" w:sz="4" w:space="0" w:color="auto"/>
              <w:right w:val="nil"/>
            </w:tcBorders>
            <w:shd w:val="clear" w:color="000000" w:fill="FFC000"/>
            <w:noWrap/>
            <w:vAlign w:val="bottom"/>
            <w:hideMark/>
          </w:tcPr>
          <w:p w14:paraId="049510F1"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P.C. Discapacidad</w:t>
            </w:r>
          </w:p>
        </w:tc>
        <w:tc>
          <w:tcPr>
            <w:tcW w:w="964" w:type="dxa"/>
            <w:tcBorders>
              <w:top w:val="nil"/>
              <w:left w:val="single" w:sz="8" w:space="0" w:color="auto"/>
              <w:bottom w:val="single" w:sz="4" w:space="0" w:color="auto"/>
              <w:right w:val="single" w:sz="8" w:space="0" w:color="auto"/>
            </w:tcBorders>
            <w:shd w:val="clear" w:color="auto" w:fill="auto"/>
            <w:noWrap/>
            <w:vAlign w:val="bottom"/>
            <w:hideMark/>
          </w:tcPr>
          <w:p w14:paraId="65B7AFA3" w14:textId="77777777" w:rsidR="00FF6009" w:rsidRPr="008078F9" w:rsidRDefault="00FF6009" w:rsidP="00FF6009">
            <w:pPr>
              <w:spacing w:before="0" w:after="0" w:line="240" w:lineRule="auto"/>
              <w:ind w:left="284" w:firstLine="0"/>
              <w:jc w:val="righ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1,60 €</w:t>
            </w:r>
          </w:p>
        </w:tc>
        <w:tc>
          <w:tcPr>
            <w:tcW w:w="1015" w:type="dxa"/>
            <w:tcBorders>
              <w:top w:val="nil"/>
              <w:left w:val="nil"/>
              <w:bottom w:val="single" w:sz="4" w:space="0" w:color="auto"/>
              <w:right w:val="single" w:sz="8" w:space="0" w:color="auto"/>
            </w:tcBorders>
            <w:shd w:val="clear" w:color="000000" w:fill="FFC000"/>
            <w:noWrap/>
            <w:vAlign w:val="bottom"/>
            <w:hideMark/>
          </w:tcPr>
          <w:p w14:paraId="52D9E1FF"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1,56 €</w:t>
            </w:r>
          </w:p>
        </w:tc>
        <w:tc>
          <w:tcPr>
            <w:tcW w:w="1499" w:type="dxa"/>
            <w:vMerge/>
            <w:tcBorders>
              <w:left w:val="single" w:sz="8" w:space="0" w:color="auto"/>
              <w:right w:val="single" w:sz="4" w:space="0" w:color="auto"/>
            </w:tcBorders>
            <w:shd w:val="clear" w:color="000000" w:fill="000000"/>
            <w:noWrap/>
            <w:vAlign w:val="bottom"/>
            <w:hideMark/>
          </w:tcPr>
          <w:p w14:paraId="0BBFCF0E" w14:textId="77777777" w:rsidR="00FF6009" w:rsidRPr="008078F9" w:rsidRDefault="00FF6009" w:rsidP="00FF6009">
            <w:pPr>
              <w:spacing w:before="0" w:after="0" w:line="240" w:lineRule="auto"/>
              <w:ind w:left="284" w:firstLine="0"/>
              <w:jc w:val="right"/>
              <w:rPr>
                <w:rFonts w:ascii="Calibri" w:eastAsia="Times New Roman" w:hAnsi="Calibri" w:cs="Calibri"/>
                <w:i/>
                <w:color w:val="000000"/>
                <w:sz w:val="18"/>
                <w:szCs w:val="18"/>
              </w:rPr>
            </w:pPr>
          </w:p>
        </w:tc>
        <w:tc>
          <w:tcPr>
            <w:tcW w:w="1819" w:type="dxa"/>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5876F046"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1,91 €</w:t>
            </w:r>
          </w:p>
        </w:tc>
      </w:tr>
      <w:tr w:rsidR="00FF6009" w:rsidRPr="008078F9" w14:paraId="578BDF3B" w14:textId="77777777" w:rsidTr="00FF6B23">
        <w:trPr>
          <w:trHeight w:val="302"/>
        </w:trPr>
        <w:tc>
          <w:tcPr>
            <w:tcW w:w="2022" w:type="dxa"/>
            <w:vMerge/>
            <w:tcBorders>
              <w:left w:val="single" w:sz="8" w:space="0" w:color="auto"/>
              <w:right w:val="nil"/>
            </w:tcBorders>
            <w:shd w:val="clear" w:color="000000" w:fill="DA9694"/>
            <w:noWrap/>
            <w:vAlign w:val="bottom"/>
            <w:hideMark/>
          </w:tcPr>
          <w:p w14:paraId="4244233E" w14:textId="77777777" w:rsidR="00FF6009" w:rsidRPr="008078F9" w:rsidRDefault="00FF6009" w:rsidP="00FF6009">
            <w:pPr>
              <w:spacing w:before="0" w:after="0" w:line="240" w:lineRule="auto"/>
              <w:ind w:left="284" w:firstLine="0"/>
              <w:jc w:val="center"/>
              <w:rPr>
                <w:rFonts w:ascii="Calibri" w:eastAsia="Times New Roman" w:hAnsi="Calibri" w:cs="Calibri"/>
                <w:i/>
                <w:color w:val="000000"/>
                <w:sz w:val="18"/>
                <w:szCs w:val="18"/>
              </w:rPr>
            </w:pPr>
          </w:p>
        </w:tc>
        <w:tc>
          <w:tcPr>
            <w:tcW w:w="1718" w:type="dxa"/>
            <w:tcBorders>
              <w:top w:val="nil"/>
              <w:left w:val="single" w:sz="8" w:space="0" w:color="auto"/>
              <w:bottom w:val="single" w:sz="4" w:space="0" w:color="auto"/>
              <w:right w:val="nil"/>
            </w:tcBorders>
            <w:shd w:val="clear" w:color="000000" w:fill="FFC000"/>
            <w:noWrap/>
            <w:vAlign w:val="bottom"/>
            <w:hideMark/>
          </w:tcPr>
          <w:p w14:paraId="4B08D00C"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No abonados grupos</w:t>
            </w:r>
          </w:p>
        </w:tc>
        <w:tc>
          <w:tcPr>
            <w:tcW w:w="964" w:type="dxa"/>
            <w:tcBorders>
              <w:top w:val="nil"/>
              <w:left w:val="single" w:sz="8" w:space="0" w:color="auto"/>
              <w:bottom w:val="single" w:sz="4" w:space="0" w:color="auto"/>
              <w:right w:val="single" w:sz="8" w:space="0" w:color="auto"/>
            </w:tcBorders>
            <w:shd w:val="clear" w:color="auto" w:fill="auto"/>
            <w:noWrap/>
            <w:vAlign w:val="bottom"/>
            <w:hideMark/>
          </w:tcPr>
          <w:p w14:paraId="2C2243FD" w14:textId="77777777" w:rsidR="00FF6009" w:rsidRPr="008078F9" w:rsidRDefault="00FF6009" w:rsidP="00FF6009">
            <w:pPr>
              <w:spacing w:before="0" w:after="0" w:line="240" w:lineRule="auto"/>
              <w:ind w:left="284" w:firstLine="0"/>
              <w:jc w:val="righ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16,67 €</w:t>
            </w:r>
          </w:p>
        </w:tc>
        <w:tc>
          <w:tcPr>
            <w:tcW w:w="1015" w:type="dxa"/>
            <w:tcBorders>
              <w:top w:val="nil"/>
              <w:left w:val="nil"/>
              <w:bottom w:val="single" w:sz="4" w:space="0" w:color="auto"/>
              <w:right w:val="single" w:sz="8" w:space="0" w:color="auto"/>
            </w:tcBorders>
            <w:shd w:val="clear" w:color="000000" w:fill="FFC000"/>
            <w:noWrap/>
            <w:vAlign w:val="bottom"/>
            <w:hideMark/>
          </w:tcPr>
          <w:p w14:paraId="3996FC67"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16,30 €</w:t>
            </w:r>
          </w:p>
        </w:tc>
        <w:tc>
          <w:tcPr>
            <w:tcW w:w="1499" w:type="dxa"/>
            <w:vMerge/>
            <w:tcBorders>
              <w:left w:val="single" w:sz="8" w:space="0" w:color="auto"/>
              <w:right w:val="single" w:sz="4" w:space="0" w:color="auto"/>
            </w:tcBorders>
            <w:shd w:val="clear" w:color="000000" w:fill="000000"/>
            <w:noWrap/>
            <w:vAlign w:val="bottom"/>
            <w:hideMark/>
          </w:tcPr>
          <w:p w14:paraId="705DDDCC" w14:textId="77777777" w:rsidR="00FF6009" w:rsidRPr="008078F9" w:rsidRDefault="00FF6009" w:rsidP="00FF6009">
            <w:pPr>
              <w:spacing w:before="0" w:after="0" w:line="240" w:lineRule="auto"/>
              <w:ind w:left="284" w:firstLine="0"/>
              <w:jc w:val="right"/>
              <w:rPr>
                <w:rFonts w:ascii="Calibri" w:eastAsia="Times New Roman" w:hAnsi="Calibri" w:cs="Calibri"/>
                <w:i/>
                <w:color w:val="000000"/>
                <w:sz w:val="18"/>
                <w:szCs w:val="18"/>
              </w:rPr>
            </w:pPr>
          </w:p>
        </w:tc>
        <w:tc>
          <w:tcPr>
            <w:tcW w:w="1819" w:type="dxa"/>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5C12C7E7"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19,94 €</w:t>
            </w:r>
          </w:p>
        </w:tc>
      </w:tr>
      <w:tr w:rsidR="00FF6009" w:rsidRPr="008078F9" w14:paraId="07C5B41A" w14:textId="77777777" w:rsidTr="00FF6B23">
        <w:trPr>
          <w:trHeight w:val="318"/>
        </w:trPr>
        <w:tc>
          <w:tcPr>
            <w:tcW w:w="2022" w:type="dxa"/>
            <w:vMerge/>
            <w:tcBorders>
              <w:left w:val="single" w:sz="8" w:space="0" w:color="auto"/>
              <w:bottom w:val="nil"/>
              <w:right w:val="nil"/>
            </w:tcBorders>
            <w:shd w:val="clear" w:color="000000" w:fill="DA9694"/>
            <w:noWrap/>
            <w:vAlign w:val="bottom"/>
            <w:hideMark/>
          </w:tcPr>
          <w:p w14:paraId="2BFFAD02" w14:textId="77777777" w:rsidR="00FF6009" w:rsidRPr="008078F9" w:rsidRDefault="00FF6009" w:rsidP="00FF6009">
            <w:pPr>
              <w:spacing w:before="0" w:after="0" w:line="240" w:lineRule="auto"/>
              <w:ind w:left="284" w:firstLine="0"/>
              <w:jc w:val="center"/>
              <w:rPr>
                <w:rFonts w:ascii="Calibri" w:eastAsia="Times New Roman" w:hAnsi="Calibri" w:cs="Calibri"/>
                <w:i/>
                <w:color w:val="000000"/>
                <w:sz w:val="18"/>
                <w:szCs w:val="18"/>
              </w:rPr>
            </w:pPr>
          </w:p>
        </w:tc>
        <w:tc>
          <w:tcPr>
            <w:tcW w:w="1718" w:type="dxa"/>
            <w:tcBorders>
              <w:top w:val="nil"/>
              <w:left w:val="single" w:sz="8" w:space="0" w:color="auto"/>
              <w:bottom w:val="nil"/>
              <w:right w:val="nil"/>
            </w:tcBorders>
            <w:shd w:val="clear" w:color="000000" w:fill="FFC000"/>
            <w:noWrap/>
            <w:vAlign w:val="bottom"/>
            <w:hideMark/>
          </w:tcPr>
          <w:p w14:paraId="0A9CDFA6"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Colectivos escolares</w:t>
            </w:r>
          </w:p>
        </w:tc>
        <w:tc>
          <w:tcPr>
            <w:tcW w:w="964" w:type="dxa"/>
            <w:tcBorders>
              <w:top w:val="nil"/>
              <w:left w:val="single" w:sz="8" w:space="0" w:color="auto"/>
              <w:bottom w:val="nil"/>
              <w:right w:val="single" w:sz="8" w:space="0" w:color="auto"/>
            </w:tcBorders>
            <w:shd w:val="clear" w:color="auto" w:fill="auto"/>
            <w:noWrap/>
            <w:vAlign w:val="bottom"/>
            <w:hideMark/>
          </w:tcPr>
          <w:p w14:paraId="3F3CA671" w14:textId="77777777" w:rsidR="00FF6009" w:rsidRPr="008078F9" w:rsidRDefault="00FF6009" w:rsidP="00FF6009">
            <w:pPr>
              <w:spacing w:before="0" w:after="0" w:line="240" w:lineRule="auto"/>
              <w:ind w:left="284" w:firstLine="0"/>
              <w:jc w:val="righ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5,59 €</w:t>
            </w:r>
          </w:p>
        </w:tc>
        <w:tc>
          <w:tcPr>
            <w:tcW w:w="1015" w:type="dxa"/>
            <w:tcBorders>
              <w:top w:val="nil"/>
              <w:left w:val="nil"/>
              <w:bottom w:val="single" w:sz="8" w:space="0" w:color="auto"/>
              <w:right w:val="single" w:sz="8" w:space="0" w:color="auto"/>
            </w:tcBorders>
            <w:shd w:val="clear" w:color="000000" w:fill="FFC000"/>
            <w:noWrap/>
            <w:vAlign w:val="bottom"/>
            <w:hideMark/>
          </w:tcPr>
          <w:p w14:paraId="14CA0D4D"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5,47 €</w:t>
            </w:r>
          </w:p>
        </w:tc>
        <w:tc>
          <w:tcPr>
            <w:tcW w:w="1499" w:type="dxa"/>
            <w:vMerge/>
            <w:tcBorders>
              <w:left w:val="single" w:sz="8" w:space="0" w:color="auto"/>
              <w:right w:val="single" w:sz="4" w:space="0" w:color="auto"/>
            </w:tcBorders>
            <w:shd w:val="clear" w:color="000000" w:fill="000000"/>
            <w:noWrap/>
            <w:vAlign w:val="bottom"/>
            <w:hideMark/>
          </w:tcPr>
          <w:p w14:paraId="266D0B0E" w14:textId="77777777" w:rsidR="00FF6009" w:rsidRPr="008078F9" w:rsidRDefault="00FF6009" w:rsidP="00FF6009">
            <w:pPr>
              <w:spacing w:before="0" w:after="0" w:line="240" w:lineRule="auto"/>
              <w:ind w:left="284" w:firstLine="0"/>
              <w:jc w:val="right"/>
              <w:rPr>
                <w:rFonts w:ascii="Calibri" w:eastAsia="Times New Roman" w:hAnsi="Calibri" w:cs="Calibri"/>
                <w:i/>
                <w:color w:val="000000"/>
                <w:sz w:val="18"/>
                <w:szCs w:val="18"/>
              </w:rPr>
            </w:pPr>
          </w:p>
        </w:tc>
        <w:tc>
          <w:tcPr>
            <w:tcW w:w="1819" w:type="dxa"/>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404DE7E3"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6,69 €</w:t>
            </w:r>
          </w:p>
        </w:tc>
      </w:tr>
      <w:tr w:rsidR="00FF6009" w:rsidRPr="008078F9" w14:paraId="53B930D6" w14:textId="77777777" w:rsidTr="00FF6B23">
        <w:trPr>
          <w:trHeight w:val="642"/>
        </w:trPr>
        <w:tc>
          <w:tcPr>
            <w:tcW w:w="2022" w:type="dxa"/>
            <w:vMerge w:val="restart"/>
            <w:tcBorders>
              <w:top w:val="single" w:sz="8" w:space="0" w:color="auto"/>
              <w:left w:val="single" w:sz="8" w:space="0" w:color="auto"/>
              <w:bottom w:val="nil"/>
              <w:right w:val="nil"/>
            </w:tcBorders>
            <w:shd w:val="clear" w:color="000000" w:fill="B1A0C7"/>
            <w:noWrap/>
            <w:vAlign w:val="bottom"/>
            <w:hideMark/>
          </w:tcPr>
          <w:p w14:paraId="469B0B9B" w14:textId="77777777" w:rsidR="00FF6009" w:rsidRPr="008078F9" w:rsidRDefault="00FF6009" w:rsidP="00FF6009">
            <w:pPr>
              <w:spacing w:before="0" w:after="0" w:line="240" w:lineRule="auto"/>
              <w:ind w:left="284" w:firstLine="0"/>
              <w:jc w:val="center"/>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p w14:paraId="4519220F" w14:textId="77777777" w:rsidR="00FF6009" w:rsidRPr="008078F9" w:rsidRDefault="00FF6009" w:rsidP="00FF6009">
            <w:pPr>
              <w:spacing w:before="0" w:after="0" w:line="240" w:lineRule="auto"/>
              <w:ind w:left="284" w:firstLine="0"/>
              <w:jc w:val="center"/>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Ludoteca</w:t>
            </w:r>
          </w:p>
          <w:p w14:paraId="703C70BD" w14:textId="77777777" w:rsidR="00FF6009" w:rsidRPr="008078F9" w:rsidRDefault="00FF6009" w:rsidP="00FF6009">
            <w:pPr>
              <w:spacing w:before="0" w:after="0" w:line="240" w:lineRule="auto"/>
              <w:ind w:left="284" w:firstLine="0"/>
              <w:jc w:val="center"/>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p w14:paraId="59BDF3F3" w14:textId="77777777" w:rsidR="00FF6009" w:rsidRPr="008078F9" w:rsidRDefault="00FF6009" w:rsidP="00FF6009">
            <w:pPr>
              <w:spacing w:before="0" w:after="0" w:line="240" w:lineRule="auto"/>
              <w:ind w:left="284" w:firstLine="0"/>
              <w:jc w:val="center"/>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tc>
        <w:tc>
          <w:tcPr>
            <w:tcW w:w="1718" w:type="dxa"/>
            <w:tcBorders>
              <w:top w:val="single" w:sz="8" w:space="0" w:color="auto"/>
              <w:left w:val="single" w:sz="8" w:space="0" w:color="auto"/>
              <w:bottom w:val="nil"/>
              <w:right w:val="nil"/>
            </w:tcBorders>
            <w:shd w:val="clear" w:color="000000" w:fill="FFC000"/>
            <w:noWrap/>
            <w:vAlign w:val="bottom"/>
            <w:hideMark/>
          </w:tcPr>
          <w:p w14:paraId="6744A3B1"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Grupo 1</w:t>
            </w:r>
          </w:p>
          <w:p w14:paraId="4F48A527"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Niños/as de padres abonados</w:t>
            </w:r>
          </w:p>
        </w:tc>
        <w:tc>
          <w:tcPr>
            <w:tcW w:w="964" w:type="dxa"/>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30F49991" w14:textId="77777777" w:rsidR="00FF6009" w:rsidRPr="008078F9" w:rsidRDefault="00FF6009" w:rsidP="00FF6009">
            <w:pPr>
              <w:spacing w:before="0" w:after="0" w:line="240" w:lineRule="auto"/>
              <w:ind w:left="284" w:firstLine="0"/>
              <w:jc w:val="righ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1,07 €</w:t>
            </w:r>
          </w:p>
        </w:tc>
        <w:tc>
          <w:tcPr>
            <w:tcW w:w="1015" w:type="dxa"/>
            <w:tcBorders>
              <w:top w:val="nil"/>
              <w:left w:val="single" w:sz="8" w:space="0" w:color="auto"/>
              <w:bottom w:val="single" w:sz="8" w:space="0" w:color="000000"/>
              <w:right w:val="nil"/>
            </w:tcBorders>
            <w:shd w:val="clear" w:color="000000" w:fill="FFC000"/>
            <w:noWrap/>
            <w:vAlign w:val="center"/>
            <w:hideMark/>
          </w:tcPr>
          <w:p w14:paraId="32B425B2"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1,05 €</w:t>
            </w:r>
          </w:p>
        </w:tc>
        <w:tc>
          <w:tcPr>
            <w:tcW w:w="1499" w:type="dxa"/>
            <w:vMerge/>
            <w:tcBorders>
              <w:left w:val="single" w:sz="8" w:space="0" w:color="auto"/>
              <w:right w:val="single" w:sz="4" w:space="0" w:color="auto"/>
            </w:tcBorders>
            <w:shd w:val="clear" w:color="000000" w:fill="000000"/>
            <w:noWrap/>
            <w:vAlign w:val="center"/>
            <w:hideMark/>
          </w:tcPr>
          <w:p w14:paraId="4416E538" w14:textId="77777777" w:rsidR="00FF6009" w:rsidRPr="008078F9" w:rsidRDefault="00FF6009" w:rsidP="00FF6009">
            <w:pPr>
              <w:spacing w:before="0" w:after="0" w:line="240" w:lineRule="auto"/>
              <w:ind w:left="284" w:firstLine="0"/>
              <w:jc w:val="right"/>
              <w:rPr>
                <w:rFonts w:ascii="Calibri" w:eastAsia="Times New Roman" w:hAnsi="Calibri" w:cs="Calibri"/>
                <w:i/>
                <w:color w:val="000000"/>
                <w:sz w:val="18"/>
                <w:szCs w:val="18"/>
              </w:rPr>
            </w:pPr>
          </w:p>
        </w:tc>
        <w:tc>
          <w:tcPr>
            <w:tcW w:w="1819"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3D648117"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1,21 €</w:t>
            </w:r>
          </w:p>
        </w:tc>
      </w:tr>
      <w:tr w:rsidR="00FF6009" w:rsidRPr="008078F9" w14:paraId="56E6611D" w14:textId="77777777" w:rsidTr="00FF6B23">
        <w:trPr>
          <w:trHeight w:val="302"/>
        </w:trPr>
        <w:tc>
          <w:tcPr>
            <w:tcW w:w="2022" w:type="dxa"/>
            <w:vMerge/>
            <w:tcBorders>
              <w:left w:val="single" w:sz="8" w:space="0" w:color="auto"/>
              <w:right w:val="nil"/>
            </w:tcBorders>
            <w:shd w:val="clear" w:color="000000" w:fill="B1A0C7"/>
            <w:noWrap/>
            <w:vAlign w:val="bottom"/>
            <w:hideMark/>
          </w:tcPr>
          <w:p w14:paraId="029367A6" w14:textId="77777777" w:rsidR="00FF6009" w:rsidRPr="008078F9" w:rsidRDefault="00FF6009" w:rsidP="00FF6009">
            <w:pPr>
              <w:spacing w:before="0" w:after="0" w:line="240" w:lineRule="auto"/>
              <w:ind w:left="284" w:firstLine="0"/>
              <w:jc w:val="center"/>
              <w:rPr>
                <w:rFonts w:ascii="Calibri" w:eastAsia="Times New Roman" w:hAnsi="Calibri" w:cs="Calibri"/>
                <w:i/>
                <w:color w:val="000000"/>
                <w:sz w:val="18"/>
                <w:szCs w:val="18"/>
              </w:rPr>
            </w:pPr>
          </w:p>
        </w:tc>
        <w:tc>
          <w:tcPr>
            <w:tcW w:w="1718" w:type="dxa"/>
            <w:tcBorders>
              <w:top w:val="single" w:sz="8" w:space="0" w:color="auto"/>
              <w:left w:val="single" w:sz="8" w:space="0" w:color="auto"/>
              <w:bottom w:val="nil"/>
              <w:right w:val="nil"/>
            </w:tcBorders>
            <w:shd w:val="clear" w:color="000000" w:fill="FFC000"/>
            <w:noWrap/>
            <w:vAlign w:val="bottom"/>
            <w:hideMark/>
          </w:tcPr>
          <w:p w14:paraId="6BFBFFFA"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Grupo 2</w:t>
            </w:r>
          </w:p>
        </w:tc>
        <w:tc>
          <w:tcPr>
            <w:tcW w:w="964"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D980E43" w14:textId="77777777" w:rsidR="00FF6009" w:rsidRPr="008078F9" w:rsidRDefault="00FF6009" w:rsidP="00FF6009">
            <w:pPr>
              <w:spacing w:before="0" w:after="0" w:line="240" w:lineRule="auto"/>
              <w:ind w:left="284" w:firstLine="0"/>
              <w:jc w:val="righ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2,25 €</w:t>
            </w:r>
          </w:p>
        </w:tc>
        <w:tc>
          <w:tcPr>
            <w:tcW w:w="1015" w:type="dxa"/>
            <w:vMerge w:val="restart"/>
            <w:tcBorders>
              <w:top w:val="nil"/>
              <w:left w:val="single" w:sz="8" w:space="0" w:color="auto"/>
              <w:bottom w:val="single" w:sz="8" w:space="0" w:color="000000"/>
              <w:right w:val="nil"/>
            </w:tcBorders>
            <w:shd w:val="clear" w:color="000000" w:fill="FFC000"/>
            <w:noWrap/>
            <w:vAlign w:val="center"/>
            <w:hideMark/>
          </w:tcPr>
          <w:p w14:paraId="0D67F53D"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2,20 €</w:t>
            </w:r>
          </w:p>
        </w:tc>
        <w:tc>
          <w:tcPr>
            <w:tcW w:w="1499" w:type="dxa"/>
            <w:vMerge/>
            <w:tcBorders>
              <w:left w:val="single" w:sz="8" w:space="0" w:color="auto"/>
              <w:right w:val="single" w:sz="4" w:space="0" w:color="auto"/>
            </w:tcBorders>
            <w:shd w:val="clear" w:color="000000" w:fill="000000"/>
            <w:noWrap/>
            <w:vAlign w:val="center"/>
            <w:hideMark/>
          </w:tcPr>
          <w:p w14:paraId="6837D0EB" w14:textId="77777777" w:rsidR="00FF6009" w:rsidRPr="008078F9" w:rsidRDefault="00FF6009" w:rsidP="00FF6009">
            <w:pPr>
              <w:spacing w:before="0" w:after="0" w:line="240" w:lineRule="auto"/>
              <w:ind w:left="284" w:firstLine="0"/>
              <w:jc w:val="right"/>
              <w:rPr>
                <w:rFonts w:ascii="Calibri" w:eastAsia="Times New Roman" w:hAnsi="Calibri" w:cs="Calibri"/>
                <w:i/>
                <w:color w:val="000000"/>
                <w:sz w:val="18"/>
                <w:szCs w:val="18"/>
              </w:rPr>
            </w:pPr>
          </w:p>
        </w:tc>
        <w:tc>
          <w:tcPr>
            <w:tcW w:w="1819" w:type="dxa"/>
            <w:vMerge w:val="restart"/>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4056A435"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2,55 €</w:t>
            </w:r>
          </w:p>
        </w:tc>
      </w:tr>
      <w:tr w:rsidR="00FF6009" w:rsidRPr="008078F9" w14:paraId="60D59F4C" w14:textId="77777777" w:rsidTr="00FF6B23">
        <w:trPr>
          <w:trHeight w:val="318"/>
        </w:trPr>
        <w:tc>
          <w:tcPr>
            <w:tcW w:w="2022" w:type="dxa"/>
            <w:vMerge/>
            <w:tcBorders>
              <w:left w:val="single" w:sz="8" w:space="0" w:color="auto"/>
              <w:bottom w:val="single" w:sz="8" w:space="0" w:color="auto"/>
              <w:right w:val="nil"/>
            </w:tcBorders>
            <w:shd w:val="clear" w:color="000000" w:fill="B1A0C7"/>
            <w:noWrap/>
            <w:vAlign w:val="bottom"/>
            <w:hideMark/>
          </w:tcPr>
          <w:p w14:paraId="5F2889E6" w14:textId="77777777" w:rsidR="00FF6009" w:rsidRPr="008078F9" w:rsidRDefault="00FF6009" w:rsidP="00FF6009">
            <w:pPr>
              <w:spacing w:before="0" w:after="0" w:line="240" w:lineRule="auto"/>
              <w:ind w:left="284" w:firstLine="0"/>
              <w:jc w:val="center"/>
              <w:rPr>
                <w:rFonts w:ascii="Calibri" w:eastAsia="Times New Roman" w:hAnsi="Calibri" w:cs="Calibri"/>
                <w:i/>
                <w:color w:val="000000"/>
                <w:sz w:val="18"/>
                <w:szCs w:val="18"/>
              </w:rPr>
            </w:pPr>
          </w:p>
        </w:tc>
        <w:tc>
          <w:tcPr>
            <w:tcW w:w="1718" w:type="dxa"/>
            <w:tcBorders>
              <w:top w:val="nil"/>
              <w:left w:val="single" w:sz="8" w:space="0" w:color="auto"/>
              <w:bottom w:val="single" w:sz="8" w:space="0" w:color="auto"/>
              <w:right w:val="nil"/>
            </w:tcBorders>
            <w:shd w:val="clear" w:color="000000" w:fill="FFC000"/>
            <w:noWrap/>
            <w:vAlign w:val="bottom"/>
            <w:hideMark/>
          </w:tcPr>
          <w:p w14:paraId="313F19C4"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Niños/as de padres no abonados</w:t>
            </w:r>
          </w:p>
        </w:tc>
        <w:tc>
          <w:tcPr>
            <w:tcW w:w="964" w:type="dxa"/>
            <w:vMerge/>
            <w:tcBorders>
              <w:top w:val="nil"/>
              <w:left w:val="single" w:sz="8" w:space="0" w:color="auto"/>
              <w:bottom w:val="single" w:sz="8" w:space="0" w:color="000000"/>
              <w:right w:val="single" w:sz="8" w:space="0" w:color="auto"/>
            </w:tcBorders>
            <w:vAlign w:val="center"/>
            <w:hideMark/>
          </w:tcPr>
          <w:p w14:paraId="5CCC4C8B"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p>
        </w:tc>
        <w:tc>
          <w:tcPr>
            <w:tcW w:w="1015" w:type="dxa"/>
            <w:vMerge/>
            <w:tcBorders>
              <w:top w:val="nil"/>
              <w:left w:val="single" w:sz="8" w:space="0" w:color="auto"/>
              <w:bottom w:val="single" w:sz="8" w:space="0" w:color="000000"/>
              <w:right w:val="nil"/>
            </w:tcBorders>
            <w:vAlign w:val="center"/>
            <w:hideMark/>
          </w:tcPr>
          <w:p w14:paraId="24A15042"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p>
        </w:tc>
        <w:tc>
          <w:tcPr>
            <w:tcW w:w="1499" w:type="dxa"/>
            <w:vMerge/>
            <w:tcBorders>
              <w:left w:val="single" w:sz="8" w:space="0" w:color="auto"/>
              <w:right w:val="single" w:sz="4" w:space="0" w:color="auto"/>
            </w:tcBorders>
            <w:vAlign w:val="center"/>
            <w:hideMark/>
          </w:tcPr>
          <w:p w14:paraId="5B90ACB2" w14:textId="77777777" w:rsidR="00FF6009" w:rsidRPr="008078F9" w:rsidRDefault="00FF6009" w:rsidP="00FF6009">
            <w:pPr>
              <w:spacing w:before="0" w:after="0" w:line="240" w:lineRule="auto"/>
              <w:ind w:left="284" w:firstLine="0"/>
              <w:jc w:val="right"/>
              <w:rPr>
                <w:rFonts w:ascii="Calibri" w:eastAsia="Times New Roman" w:hAnsi="Calibri" w:cs="Calibri"/>
                <w:i/>
                <w:color w:val="000000"/>
                <w:sz w:val="18"/>
                <w:szCs w:val="18"/>
              </w:rPr>
            </w:pPr>
          </w:p>
        </w:tc>
        <w:tc>
          <w:tcPr>
            <w:tcW w:w="1819" w:type="dxa"/>
            <w:vMerge/>
            <w:tcBorders>
              <w:top w:val="single" w:sz="4" w:space="0" w:color="auto"/>
              <w:left w:val="single" w:sz="4" w:space="0" w:color="auto"/>
              <w:bottom w:val="single" w:sz="4" w:space="0" w:color="auto"/>
              <w:right w:val="single" w:sz="4" w:space="0" w:color="auto"/>
            </w:tcBorders>
            <w:vAlign w:val="center"/>
            <w:hideMark/>
          </w:tcPr>
          <w:p w14:paraId="583E15C2"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p>
        </w:tc>
      </w:tr>
      <w:tr w:rsidR="00FF6009" w:rsidRPr="008078F9" w14:paraId="78D81247" w14:textId="77777777" w:rsidTr="00FF6B23">
        <w:trPr>
          <w:trHeight w:val="632"/>
        </w:trPr>
        <w:tc>
          <w:tcPr>
            <w:tcW w:w="2022" w:type="dxa"/>
            <w:vMerge w:val="restart"/>
            <w:tcBorders>
              <w:top w:val="nil"/>
              <w:left w:val="single" w:sz="8" w:space="0" w:color="auto"/>
              <w:right w:val="nil"/>
            </w:tcBorders>
            <w:shd w:val="clear" w:color="000000" w:fill="05CD18"/>
            <w:noWrap/>
            <w:vAlign w:val="bottom"/>
            <w:hideMark/>
          </w:tcPr>
          <w:p w14:paraId="7E4D0F0E"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p w14:paraId="6D47943A" w14:textId="77777777" w:rsidR="00FF6009" w:rsidRPr="008078F9" w:rsidRDefault="00FF6009" w:rsidP="00FF6009">
            <w:pPr>
              <w:spacing w:before="0" w:after="0" w:line="240" w:lineRule="auto"/>
              <w:ind w:left="284" w:firstLine="0"/>
              <w:jc w:val="center"/>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Pista de pádel</w:t>
            </w:r>
          </w:p>
          <w:p w14:paraId="6E0E76EB"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p w14:paraId="3BF50D55"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tc>
        <w:tc>
          <w:tcPr>
            <w:tcW w:w="1718" w:type="dxa"/>
            <w:tcBorders>
              <w:top w:val="nil"/>
              <w:left w:val="single" w:sz="8" w:space="0" w:color="auto"/>
              <w:right w:val="single" w:sz="8" w:space="0" w:color="auto"/>
            </w:tcBorders>
            <w:shd w:val="clear" w:color="000000" w:fill="FFC000"/>
            <w:noWrap/>
            <w:vAlign w:val="bottom"/>
            <w:hideMark/>
          </w:tcPr>
          <w:p w14:paraId="430D4860"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Diurno</w:t>
            </w:r>
          </w:p>
          <w:p w14:paraId="6F9E6430"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(precio persona hora)</w:t>
            </w:r>
          </w:p>
        </w:tc>
        <w:tc>
          <w:tcPr>
            <w:tcW w:w="964" w:type="dxa"/>
            <w:tcBorders>
              <w:top w:val="nil"/>
              <w:left w:val="single" w:sz="8" w:space="0" w:color="auto"/>
              <w:bottom w:val="single" w:sz="8" w:space="0" w:color="000000"/>
              <w:right w:val="single" w:sz="8" w:space="0" w:color="auto"/>
            </w:tcBorders>
            <w:shd w:val="clear" w:color="auto" w:fill="auto"/>
            <w:noWrap/>
            <w:vAlign w:val="center"/>
            <w:hideMark/>
          </w:tcPr>
          <w:p w14:paraId="2A76730F" w14:textId="77777777" w:rsidR="00FF6009" w:rsidRPr="008078F9" w:rsidRDefault="00FF6009" w:rsidP="00FF6009">
            <w:pPr>
              <w:spacing w:before="0" w:after="0" w:line="240" w:lineRule="auto"/>
              <w:ind w:left="284" w:firstLine="0"/>
              <w:jc w:val="righ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2,36 €</w:t>
            </w:r>
          </w:p>
        </w:tc>
        <w:tc>
          <w:tcPr>
            <w:tcW w:w="1015" w:type="dxa"/>
            <w:tcBorders>
              <w:top w:val="nil"/>
              <w:left w:val="single" w:sz="8" w:space="0" w:color="auto"/>
              <w:bottom w:val="single" w:sz="8" w:space="0" w:color="000000"/>
              <w:right w:val="nil"/>
            </w:tcBorders>
            <w:shd w:val="clear" w:color="000000" w:fill="FFC000"/>
            <w:noWrap/>
            <w:vAlign w:val="center"/>
            <w:hideMark/>
          </w:tcPr>
          <w:p w14:paraId="1D28D666"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2,31 €</w:t>
            </w:r>
          </w:p>
        </w:tc>
        <w:tc>
          <w:tcPr>
            <w:tcW w:w="1499" w:type="dxa"/>
            <w:vMerge/>
            <w:tcBorders>
              <w:left w:val="single" w:sz="8" w:space="0" w:color="auto"/>
              <w:right w:val="single" w:sz="4" w:space="0" w:color="auto"/>
            </w:tcBorders>
            <w:shd w:val="clear" w:color="000000" w:fill="000000"/>
            <w:noWrap/>
            <w:vAlign w:val="center"/>
            <w:hideMark/>
          </w:tcPr>
          <w:p w14:paraId="42B5D9A0" w14:textId="77777777" w:rsidR="00FF6009" w:rsidRPr="008078F9" w:rsidRDefault="00FF6009" w:rsidP="00FF6009">
            <w:pPr>
              <w:spacing w:before="0" w:after="0" w:line="240" w:lineRule="auto"/>
              <w:ind w:left="284" w:firstLine="0"/>
              <w:jc w:val="right"/>
              <w:rPr>
                <w:rFonts w:ascii="Calibri" w:eastAsia="Times New Roman" w:hAnsi="Calibri" w:cs="Calibri"/>
                <w:i/>
                <w:color w:val="000000"/>
                <w:sz w:val="18"/>
                <w:szCs w:val="18"/>
              </w:rPr>
            </w:pPr>
          </w:p>
        </w:tc>
        <w:tc>
          <w:tcPr>
            <w:tcW w:w="1819"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556AAF68"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2,68 €</w:t>
            </w:r>
          </w:p>
        </w:tc>
      </w:tr>
      <w:tr w:rsidR="00FF6009" w:rsidRPr="008078F9" w14:paraId="394DEE52" w14:textId="77777777" w:rsidTr="00FF6B23">
        <w:trPr>
          <w:trHeight w:val="642"/>
        </w:trPr>
        <w:tc>
          <w:tcPr>
            <w:tcW w:w="2022" w:type="dxa"/>
            <w:vMerge/>
            <w:tcBorders>
              <w:left w:val="single" w:sz="8" w:space="0" w:color="auto"/>
              <w:bottom w:val="single" w:sz="8" w:space="0" w:color="auto"/>
              <w:right w:val="nil"/>
            </w:tcBorders>
            <w:shd w:val="clear" w:color="000000" w:fill="05CD18"/>
            <w:noWrap/>
            <w:vAlign w:val="bottom"/>
            <w:hideMark/>
          </w:tcPr>
          <w:p w14:paraId="14422468"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p>
        </w:tc>
        <w:tc>
          <w:tcPr>
            <w:tcW w:w="1718" w:type="dxa"/>
            <w:tcBorders>
              <w:top w:val="single" w:sz="8" w:space="0" w:color="auto"/>
              <w:left w:val="single" w:sz="8" w:space="0" w:color="auto"/>
              <w:bottom w:val="nil"/>
              <w:right w:val="single" w:sz="8" w:space="0" w:color="auto"/>
            </w:tcBorders>
            <w:shd w:val="clear" w:color="000000" w:fill="FFC000"/>
            <w:noWrap/>
            <w:vAlign w:val="bottom"/>
            <w:hideMark/>
          </w:tcPr>
          <w:p w14:paraId="487B71F0"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Plus de uso nocturno</w:t>
            </w:r>
          </w:p>
          <w:p w14:paraId="42CEDAF4"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(precio pista hora)</w:t>
            </w:r>
          </w:p>
        </w:tc>
        <w:tc>
          <w:tcPr>
            <w:tcW w:w="964" w:type="dxa"/>
            <w:tcBorders>
              <w:top w:val="nil"/>
              <w:left w:val="single" w:sz="8" w:space="0" w:color="auto"/>
              <w:bottom w:val="single" w:sz="8" w:space="0" w:color="000000"/>
              <w:right w:val="single" w:sz="8" w:space="0" w:color="auto"/>
            </w:tcBorders>
            <w:shd w:val="clear" w:color="auto" w:fill="auto"/>
            <w:noWrap/>
            <w:vAlign w:val="center"/>
            <w:hideMark/>
          </w:tcPr>
          <w:p w14:paraId="14B2A985" w14:textId="77777777" w:rsidR="00FF6009" w:rsidRPr="008078F9" w:rsidRDefault="00FF6009" w:rsidP="00FF6009">
            <w:pPr>
              <w:spacing w:before="0" w:after="0" w:line="240" w:lineRule="auto"/>
              <w:ind w:left="284" w:firstLine="0"/>
              <w:jc w:val="righ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1,29 €</w:t>
            </w:r>
          </w:p>
        </w:tc>
        <w:tc>
          <w:tcPr>
            <w:tcW w:w="1015" w:type="dxa"/>
            <w:tcBorders>
              <w:top w:val="nil"/>
              <w:left w:val="single" w:sz="8" w:space="0" w:color="auto"/>
              <w:bottom w:val="single" w:sz="8" w:space="0" w:color="000000"/>
              <w:right w:val="nil"/>
            </w:tcBorders>
            <w:shd w:val="clear" w:color="000000" w:fill="FFC000"/>
            <w:noWrap/>
            <w:vAlign w:val="center"/>
            <w:hideMark/>
          </w:tcPr>
          <w:p w14:paraId="251E15DB"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1,26 €</w:t>
            </w:r>
          </w:p>
        </w:tc>
        <w:tc>
          <w:tcPr>
            <w:tcW w:w="1499" w:type="dxa"/>
            <w:vMerge/>
            <w:tcBorders>
              <w:left w:val="single" w:sz="8" w:space="0" w:color="auto"/>
              <w:right w:val="single" w:sz="4" w:space="0" w:color="auto"/>
            </w:tcBorders>
            <w:shd w:val="clear" w:color="000000" w:fill="000000"/>
            <w:noWrap/>
            <w:vAlign w:val="center"/>
            <w:hideMark/>
          </w:tcPr>
          <w:p w14:paraId="0E39316D" w14:textId="77777777" w:rsidR="00FF6009" w:rsidRPr="008078F9" w:rsidRDefault="00FF6009" w:rsidP="00FF6009">
            <w:pPr>
              <w:spacing w:before="0" w:after="0" w:line="240" w:lineRule="auto"/>
              <w:ind w:left="284" w:firstLine="0"/>
              <w:jc w:val="right"/>
              <w:rPr>
                <w:rFonts w:ascii="Calibri" w:eastAsia="Times New Roman" w:hAnsi="Calibri" w:cs="Calibri"/>
                <w:i/>
                <w:color w:val="000000"/>
                <w:sz w:val="18"/>
                <w:szCs w:val="18"/>
              </w:rPr>
            </w:pPr>
          </w:p>
        </w:tc>
        <w:tc>
          <w:tcPr>
            <w:tcW w:w="1819"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4329E549"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1,46 €</w:t>
            </w:r>
          </w:p>
        </w:tc>
      </w:tr>
      <w:tr w:rsidR="00FF6009" w:rsidRPr="008078F9" w14:paraId="7D66317E" w14:textId="77777777" w:rsidTr="00FF6B23">
        <w:trPr>
          <w:trHeight w:val="302"/>
        </w:trPr>
        <w:tc>
          <w:tcPr>
            <w:tcW w:w="2022" w:type="dxa"/>
            <w:vMerge w:val="restart"/>
            <w:tcBorders>
              <w:top w:val="nil"/>
              <w:left w:val="single" w:sz="8" w:space="0" w:color="auto"/>
              <w:right w:val="nil"/>
            </w:tcBorders>
            <w:shd w:val="clear" w:color="000000" w:fill="92D050"/>
            <w:noWrap/>
            <w:vAlign w:val="bottom"/>
            <w:hideMark/>
          </w:tcPr>
          <w:p w14:paraId="7DBCA098"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p w14:paraId="4869DB22" w14:textId="77777777" w:rsidR="00FF6009" w:rsidRPr="008078F9" w:rsidRDefault="00FF6009" w:rsidP="00FF6009">
            <w:pPr>
              <w:spacing w:before="0" w:after="0" w:line="240" w:lineRule="auto"/>
              <w:ind w:left="284" w:firstLine="0"/>
              <w:jc w:val="center"/>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Pista de tenis</w:t>
            </w:r>
          </w:p>
          <w:p w14:paraId="20088131"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p w14:paraId="0151067A"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 </w:t>
            </w:r>
          </w:p>
        </w:tc>
        <w:tc>
          <w:tcPr>
            <w:tcW w:w="1718" w:type="dxa"/>
            <w:tcBorders>
              <w:top w:val="single" w:sz="8" w:space="0" w:color="auto"/>
              <w:left w:val="single" w:sz="8" w:space="0" w:color="auto"/>
              <w:bottom w:val="nil"/>
              <w:right w:val="single" w:sz="8" w:space="0" w:color="auto"/>
            </w:tcBorders>
            <w:shd w:val="clear" w:color="000000" w:fill="FFC000"/>
            <w:noWrap/>
            <w:vAlign w:val="bottom"/>
            <w:hideMark/>
          </w:tcPr>
          <w:p w14:paraId="1C722959"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Diurno</w:t>
            </w:r>
          </w:p>
        </w:tc>
        <w:tc>
          <w:tcPr>
            <w:tcW w:w="964"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2A9098E" w14:textId="77777777" w:rsidR="00FF6009" w:rsidRPr="008078F9" w:rsidRDefault="00FF6009" w:rsidP="00FF6009">
            <w:pPr>
              <w:spacing w:before="0" w:after="0" w:line="240" w:lineRule="auto"/>
              <w:ind w:left="284" w:firstLine="0"/>
              <w:jc w:val="righ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3,22 €</w:t>
            </w:r>
          </w:p>
        </w:tc>
        <w:tc>
          <w:tcPr>
            <w:tcW w:w="1015" w:type="dxa"/>
            <w:vMerge w:val="restart"/>
            <w:tcBorders>
              <w:top w:val="nil"/>
              <w:left w:val="single" w:sz="8" w:space="0" w:color="auto"/>
              <w:bottom w:val="nil"/>
              <w:right w:val="nil"/>
            </w:tcBorders>
            <w:shd w:val="clear" w:color="000000" w:fill="FFC000"/>
            <w:noWrap/>
            <w:vAlign w:val="center"/>
            <w:hideMark/>
          </w:tcPr>
          <w:p w14:paraId="09E08A35"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3,15 €</w:t>
            </w:r>
          </w:p>
        </w:tc>
        <w:tc>
          <w:tcPr>
            <w:tcW w:w="1499" w:type="dxa"/>
            <w:vMerge/>
            <w:tcBorders>
              <w:left w:val="single" w:sz="8" w:space="0" w:color="auto"/>
              <w:right w:val="single" w:sz="4" w:space="0" w:color="auto"/>
            </w:tcBorders>
            <w:shd w:val="clear" w:color="000000" w:fill="000000"/>
            <w:noWrap/>
            <w:vAlign w:val="center"/>
            <w:hideMark/>
          </w:tcPr>
          <w:p w14:paraId="0622C78F" w14:textId="77777777" w:rsidR="00FF6009" w:rsidRPr="008078F9" w:rsidRDefault="00FF6009" w:rsidP="00FF6009">
            <w:pPr>
              <w:spacing w:before="0" w:after="0" w:line="240" w:lineRule="auto"/>
              <w:ind w:left="284" w:firstLine="0"/>
              <w:jc w:val="right"/>
              <w:rPr>
                <w:rFonts w:ascii="Calibri" w:eastAsia="Times New Roman" w:hAnsi="Calibri" w:cs="Calibri"/>
                <w:i/>
                <w:color w:val="000000"/>
                <w:sz w:val="18"/>
                <w:szCs w:val="18"/>
              </w:rPr>
            </w:pPr>
          </w:p>
        </w:tc>
        <w:tc>
          <w:tcPr>
            <w:tcW w:w="1819" w:type="dxa"/>
            <w:vMerge w:val="restart"/>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7F4E642E"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3,65 €</w:t>
            </w:r>
          </w:p>
        </w:tc>
      </w:tr>
      <w:tr w:rsidR="00FF6009" w:rsidRPr="008078F9" w14:paraId="5F39891F" w14:textId="77777777" w:rsidTr="00FF6B23">
        <w:trPr>
          <w:trHeight w:val="318"/>
        </w:trPr>
        <w:tc>
          <w:tcPr>
            <w:tcW w:w="2022" w:type="dxa"/>
            <w:vMerge/>
            <w:tcBorders>
              <w:left w:val="single" w:sz="8" w:space="0" w:color="auto"/>
              <w:right w:val="nil"/>
            </w:tcBorders>
            <w:shd w:val="clear" w:color="000000" w:fill="92D050"/>
            <w:noWrap/>
            <w:vAlign w:val="bottom"/>
            <w:hideMark/>
          </w:tcPr>
          <w:p w14:paraId="5485A77B"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p>
        </w:tc>
        <w:tc>
          <w:tcPr>
            <w:tcW w:w="1718" w:type="dxa"/>
            <w:tcBorders>
              <w:top w:val="nil"/>
              <w:left w:val="single" w:sz="8" w:space="0" w:color="auto"/>
              <w:bottom w:val="nil"/>
              <w:right w:val="single" w:sz="8" w:space="0" w:color="auto"/>
            </w:tcBorders>
            <w:shd w:val="clear" w:color="000000" w:fill="FFC000"/>
            <w:noWrap/>
            <w:vAlign w:val="bottom"/>
            <w:hideMark/>
          </w:tcPr>
          <w:p w14:paraId="26770B80"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(precio persona hora)</w:t>
            </w:r>
          </w:p>
        </w:tc>
        <w:tc>
          <w:tcPr>
            <w:tcW w:w="964" w:type="dxa"/>
            <w:vMerge/>
            <w:tcBorders>
              <w:top w:val="nil"/>
              <w:left w:val="single" w:sz="8" w:space="0" w:color="auto"/>
              <w:bottom w:val="single" w:sz="8" w:space="0" w:color="000000"/>
              <w:right w:val="single" w:sz="8" w:space="0" w:color="auto"/>
            </w:tcBorders>
            <w:vAlign w:val="center"/>
            <w:hideMark/>
          </w:tcPr>
          <w:p w14:paraId="400103F8"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p>
        </w:tc>
        <w:tc>
          <w:tcPr>
            <w:tcW w:w="1015" w:type="dxa"/>
            <w:vMerge/>
            <w:tcBorders>
              <w:top w:val="nil"/>
              <w:left w:val="single" w:sz="8" w:space="0" w:color="auto"/>
              <w:bottom w:val="nil"/>
              <w:right w:val="nil"/>
            </w:tcBorders>
            <w:vAlign w:val="center"/>
            <w:hideMark/>
          </w:tcPr>
          <w:p w14:paraId="02020C1A"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p>
        </w:tc>
        <w:tc>
          <w:tcPr>
            <w:tcW w:w="1499" w:type="dxa"/>
            <w:vMerge/>
            <w:tcBorders>
              <w:left w:val="single" w:sz="8" w:space="0" w:color="auto"/>
              <w:right w:val="single" w:sz="4" w:space="0" w:color="auto"/>
            </w:tcBorders>
            <w:vAlign w:val="center"/>
            <w:hideMark/>
          </w:tcPr>
          <w:p w14:paraId="2396EE1B" w14:textId="77777777" w:rsidR="00FF6009" w:rsidRPr="008078F9" w:rsidRDefault="00FF6009" w:rsidP="00FF6009">
            <w:pPr>
              <w:spacing w:before="0" w:after="0" w:line="240" w:lineRule="auto"/>
              <w:ind w:left="284" w:firstLine="0"/>
              <w:jc w:val="right"/>
              <w:rPr>
                <w:rFonts w:ascii="Calibri" w:eastAsia="Times New Roman" w:hAnsi="Calibri" w:cs="Calibri"/>
                <w:i/>
                <w:color w:val="000000"/>
                <w:sz w:val="18"/>
                <w:szCs w:val="18"/>
              </w:rPr>
            </w:pPr>
          </w:p>
        </w:tc>
        <w:tc>
          <w:tcPr>
            <w:tcW w:w="1819" w:type="dxa"/>
            <w:vMerge/>
            <w:tcBorders>
              <w:top w:val="single" w:sz="4" w:space="0" w:color="auto"/>
              <w:left w:val="single" w:sz="4" w:space="0" w:color="auto"/>
              <w:bottom w:val="single" w:sz="4" w:space="0" w:color="auto"/>
              <w:right w:val="single" w:sz="4" w:space="0" w:color="auto"/>
            </w:tcBorders>
            <w:vAlign w:val="center"/>
            <w:hideMark/>
          </w:tcPr>
          <w:p w14:paraId="70393F2D"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p>
        </w:tc>
      </w:tr>
      <w:tr w:rsidR="00FF6009" w:rsidRPr="008078F9" w14:paraId="719478A0" w14:textId="77777777" w:rsidTr="00FF6B23">
        <w:trPr>
          <w:trHeight w:val="302"/>
        </w:trPr>
        <w:tc>
          <w:tcPr>
            <w:tcW w:w="2022" w:type="dxa"/>
            <w:vMerge/>
            <w:tcBorders>
              <w:left w:val="single" w:sz="8" w:space="0" w:color="auto"/>
              <w:right w:val="nil"/>
            </w:tcBorders>
            <w:shd w:val="clear" w:color="000000" w:fill="92D050"/>
            <w:noWrap/>
            <w:vAlign w:val="bottom"/>
            <w:hideMark/>
          </w:tcPr>
          <w:p w14:paraId="3D4E5A21" w14:textId="77777777" w:rsidR="00FF6009" w:rsidRPr="008078F9" w:rsidRDefault="00FF6009" w:rsidP="00FF6009">
            <w:pPr>
              <w:spacing w:before="0" w:after="0" w:line="240" w:lineRule="auto"/>
              <w:ind w:left="284" w:firstLine="0"/>
              <w:jc w:val="left"/>
              <w:rPr>
                <w:rFonts w:ascii="Calibri" w:eastAsia="Times New Roman" w:hAnsi="Calibri" w:cs="Calibri"/>
                <w:i/>
                <w:color w:val="000000"/>
                <w:sz w:val="18"/>
                <w:szCs w:val="18"/>
              </w:rPr>
            </w:pPr>
          </w:p>
        </w:tc>
        <w:tc>
          <w:tcPr>
            <w:tcW w:w="1718" w:type="dxa"/>
            <w:tcBorders>
              <w:top w:val="single" w:sz="8" w:space="0" w:color="auto"/>
              <w:left w:val="single" w:sz="8" w:space="0" w:color="auto"/>
              <w:bottom w:val="nil"/>
              <w:right w:val="single" w:sz="8" w:space="0" w:color="auto"/>
            </w:tcBorders>
            <w:shd w:val="clear" w:color="000000" w:fill="FFC000"/>
            <w:noWrap/>
            <w:vAlign w:val="bottom"/>
            <w:hideMark/>
          </w:tcPr>
          <w:p w14:paraId="01E48519"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Plus de uso nocturno</w:t>
            </w:r>
          </w:p>
        </w:tc>
        <w:tc>
          <w:tcPr>
            <w:tcW w:w="964" w:type="dxa"/>
            <w:tcBorders>
              <w:top w:val="nil"/>
              <w:left w:val="single" w:sz="8" w:space="0" w:color="auto"/>
              <w:bottom w:val="single" w:sz="8" w:space="0" w:color="000000"/>
              <w:right w:val="single" w:sz="8" w:space="0" w:color="auto"/>
            </w:tcBorders>
            <w:shd w:val="clear" w:color="auto" w:fill="auto"/>
            <w:noWrap/>
            <w:vAlign w:val="center"/>
            <w:hideMark/>
          </w:tcPr>
          <w:p w14:paraId="36D2D325" w14:textId="77777777" w:rsidR="00FF6009" w:rsidRPr="008078F9" w:rsidRDefault="00FF6009" w:rsidP="00FF6009">
            <w:pPr>
              <w:spacing w:before="0" w:after="0" w:line="240" w:lineRule="auto"/>
              <w:ind w:left="284" w:firstLine="0"/>
              <w:jc w:val="right"/>
              <w:rPr>
                <w:rFonts w:ascii="Calibri" w:eastAsia="Times New Roman" w:hAnsi="Calibri" w:cs="Calibri"/>
                <w:i/>
                <w:color w:val="000000"/>
                <w:sz w:val="18"/>
                <w:szCs w:val="18"/>
              </w:rPr>
            </w:pPr>
            <w:r w:rsidRPr="008078F9">
              <w:rPr>
                <w:rFonts w:ascii="Calibri" w:eastAsia="Times New Roman" w:hAnsi="Calibri" w:cs="Calibri"/>
                <w:i/>
                <w:color w:val="000000"/>
                <w:sz w:val="18"/>
                <w:szCs w:val="18"/>
              </w:rPr>
              <w:t>1,29 €</w:t>
            </w:r>
          </w:p>
        </w:tc>
        <w:tc>
          <w:tcPr>
            <w:tcW w:w="1015" w:type="dxa"/>
            <w:tcBorders>
              <w:top w:val="single" w:sz="8" w:space="0" w:color="auto"/>
              <w:left w:val="single" w:sz="8" w:space="0" w:color="auto"/>
              <w:bottom w:val="single" w:sz="8" w:space="0" w:color="000000"/>
              <w:right w:val="nil"/>
            </w:tcBorders>
            <w:shd w:val="clear" w:color="000000" w:fill="FFC000"/>
            <w:noWrap/>
            <w:vAlign w:val="center"/>
            <w:hideMark/>
          </w:tcPr>
          <w:p w14:paraId="50FAFBB9"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1,26 €</w:t>
            </w:r>
          </w:p>
        </w:tc>
        <w:tc>
          <w:tcPr>
            <w:tcW w:w="1499" w:type="dxa"/>
            <w:vMerge/>
            <w:tcBorders>
              <w:left w:val="single" w:sz="8" w:space="0" w:color="auto"/>
              <w:right w:val="single" w:sz="4" w:space="0" w:color="auto"/>
            </w:tcBorders>
            <w:shd w:val="clear" w:color="000000" w:fill="000000"/>
            <w:noWrap/>
            <w:vAlign w:val="center"/>
            <w:hideMark/>
          </w:tcPr>
          <w:p w14:paraId="4797CB69" w14:textId="77777777" w:rsidR="00FF6009" w:rsidRPr="008078F9" w:rsidRDefault="00FF6009" w:rsidP="00FF6009">
            <w:pPr>
              <w:spacing w:before="0" w:after="0" w:line="240" w:lineRule="auto"/>
              <w:ind w:left="284" w:firstLine="0"/>
              <w:jc w:val="right"/>
              <w:rPr>
                <w:rFonts w:ascii="Calibri" w:eastAsia="Times New Roman" w:hAnsi="Calibri" w:cs="Calibri"/>
                <w:i/>
                <w:color w:val="000000"/>
                <w:sz w:val="18"/>
                <w:szCs w:val="18"/>
              </w:rPr>
            </w:pPr>
          </w:p>
        </w:tc>
        <w:tc>
          <w:tcPr>
            <w:tcW w:w="1819"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256367DE"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1,46 €</w:t>
            </w:r>
          </w:p>
        </w:tc>
      </w:tr>
    </w:tbl>
    <w:p w14:paraId="67E48F2E" w14:textId="77777777" w:rsidR="00FF6009" w:rsidRPr="008078F9" w:rsidRDefault="00FF6009" w:rsidP="00FF6009">
      <w:pPr>
        <w:tabs>
          <w:tab w:val="left" w:pos="708"/>
        </w:tabs>
        <w:suppressAutoHyphens/>
        <w:spacing w:before="0" w:after="120" w:line="240" w:lineRule="auto"/>
        <w:ind w:left="284" w:firstLine="0"/>
        <w:jc w:val="left"/>
        <w:rPr>
          <w:rFonts w:ascii="Calibri" w:eastAsia="Calibri" w:hAnsi="Calibri" w:cs="Calibri"/>
          <w:i/>
          <w:lang w:eastAsia="zh-CN"/>
        </w:rPr>
      </w:pPr>
    </w:p>
    <w:p w14:paraId="4655B7B2" w14:textId="77777777" w:rsidR="00FF6009" w:rsidRPr="008078F9" w:rsidRDefault="00FF6009" w:rsidP="00FF6009">
      <w:pPr>
        <w:tabs>
          <w:tab w:val="left" w:pos="708"/>
        </w:tabs>
        <w:suppressAutoHyphens/>
        <w:spacing w:before="0" w:after="0" w:line="240" w:lineRule="auto"/>
        <w:ind w:left="284" w:firstLine="0"/>
        <w:rPr>
          <w:rFonts w:eastAsia="Calibri" w:cs="Arial"/>
          <w:b/>
          <w:i/>
          <w:lang w:eastAsia="zh-CN"/>
        </w:rPr>
      </w:pPr>
      <w:r w:rsidRPr="008078F9">
        <w:rPr>
          <w:rFonts w:eastAsia="Calibri" w:cs="Arial"/>
          <w:i/>
          <w:lang w:eastAsia="zh-CN"/>
        </w:rPr>
        <w:t xml:space="preserve">En lo que respecta al </w:t>
      </w:r>
      <w:r w:rsidRPr="008078F9">
        <w:rPr>
          <w:rFonts w:eastAsia="Calibri" w:cs="Arial"/>
          <w:b/>
          <w:i/>
          <w:u w:val="single"/>
          <w:lang w:eastAsia="zh-CN"/>
        </w:rPr>
        <w:t>canon</w:t>
      </w:r>
      <w:r w:rsidRPr="008078F9">
        <w:rPr>
          <w:rFonts w:eastAsia="Calibri" w:cs="Arial"/>
          <w:b/>
          <w:i/>
          <w:lang w:eastAsia="zh-CN"/>
        </w:rPr>
        <w:t>:</w:t>
      </w:r>
    </w:p>
    <w:p w14:paraId="6174F54A" w14:textId="77777777" w:rsidR="00FF6009" w:rsidRPr="008078F9" w:rsidRDefault="00FF6009" w:rsidP="00FF6009">
      <w:pPr>
        <w:tabs>
          <w:tab w:val="left" w:pos="708"/>
        </w:tabs>
        <w:suppressAutoHyphens/>
        <w:spacing w:before="0" w:after="0" w:line="240" w:lineRule="auto"/>
        <w:ind w:left="284" w:firstLine="0"/>
        <w:rPr>
          <w:rFonts w:eastAsia="Calibri" w:cs="Arial"/>
          <w:b/>
          <w:i/>
          <w:lang w:eastAsia="zh-CN"/>
        </w:rPr>
      </w:pPr>
    </w:p>
    <w:p w14:paraId="5EF2F89D" w14:textId="77777777" w:rsidR="00FF6009" w:rsidRPr="008078F9" w:rsidRDefault="00FF6009" w:rsidP="00FF60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line="240" w:lineRule="auto"/>
        <w:ind w:left="284" w:firstLine="0"/>
        <w:rPr>
          <w:rFonts w:eastAsia="Times New Roman" w:cs="Arial"/>
          <w:i/>
          <w:lang w:eastAsia="zh-CN"/>
        </w:rPr>
      </w:pPr>
      <w:r w:rsidRPr="008078F9">
        <w:rPr>
          <w:rFonts w:eastAsia="Times New Roman" w:cs="Arial"/>
          <w:i/>
          <w:lang w:eastAsia="zh-CN"/>
        </w:rPr>
        <w:t>Antes de actualización:</w:t>
      </w:r>
    </w:p>
    <w:p w14:paraId="2A388BFC" w14:textId="77777777" w:rsidR="00FF6009" w:rsidRPr="008078F9" w:rsidRDefault="00FF6009" w:rsidP="00FF60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line="240" w:lineRule="auto"/>
        <w:ind w:left="284" w:firstLine="0"/>
        <w:rPr>
          <w:rFonts w:eastAsia="Times New Roman" w:cs="Arial"/>
          <w:i/>
          <w:lang w:eastAsia="zh-CN"/>
        </w:rPr>
      </w:pPr>
    </w:p>
    <w:tbl>
      <w:tblPr>
        <w:tblStyle w:val="Tablanormal1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6"/>
      </w:tblGrid>
      <w:tr w:rsidR="00FF6009" w:rsidRPr="008078F9" w14:paraId="14AC4EDF" w14:textId="77777777" w:rsidTr="00FF6B23">
        <w:trPr>
          <w:cnfStyle w:val="100000000000" w:firstRow="1" w:lastRow="0" w:firstColumn="0" w:lastColumn="0" w:oddVBand="0" w:evenVBand="0" w:oddHBand="0" w:evenHBand="0" w:firstRowFirstColumn="0" w:firstRowLastColumn="0" w:lastRowFirstColumn="0" w:lastRowLastColumn="0"/>
          <w:trHeight w:val="356"/>
          <w:jc w:val="center"/>
        </w:trPr>
        <w:tc>
          <w:tcPr>
            <w:cnfStyle w:val="001000000000" w:firstRow="0" w:lastRow="0" w:firstColumn="1" w:lastColumn="0" w:oddVBand="0" w:evenVBand="0" w:oddHBand="0" w:evenHBand="0" w:firstRowFirstColumn="0" w:firstRowLastColumn="0" w:lastRowFirstColumn="0" w:lastRowLastColumn="0"/>
            <w:tcW w:w="9452" w:type="dxa"/>
            <w:shd w:val="clear" w:color="auto" w:fill="FFC000"/>
            <w:hideMark/>
          </w:tcPr>
          <w:p w14:paraId="565EFA11" w14:textId="77777777" w:rsidR="00FF6009" w:rsidRPr="008078F9" w:rsidRDefault="00FF6009" w:rsidP="00FF6009">
            <w:pPr>
              <w:spacing w:before="0" w:after="80" w:line="240" w:lineRule="auto"/>
              <w:ind w:left="284" w:firstLine="0"/>
              <w:jc w:val="center"/>
              <w:rPr>
                <w:rFonts w:cs="Arial"/>
                <w:i/>
                <w:lang w:eastAsia="en-US"/>
              </w:rPr>
            </w:pPr>
            <w:r w:rsidRPr="008078F9">
              <w:rPr>
                <w:rFonts w:cs="Arial"/>
                <w:i/>
                <w:lang w:eastAsia="en-US"/>
              </w:rPr>
              <w:t>CANON ANUAL INICIAL REFERIDO AL PRIMER AÑO DEL CONTRATO</w:t>
            </w:r>
          </w:p>
        </w:tc>
      </w:tr>
      <w:tr w:rsidR="00FF6009" w:rsidRPr="008078F9" w14:paraId="7747A4AA" w14:textId="77777777" w:rsidTr="00FF6B23">
        <w:trPr>
          <w:cnfStyle w:val="000000100000" w:firstRow="0" w:lastRow="0" w:firstColumn="0" w:lastColumn="0" w:oddVBand="0" w:evenVBand="0" w:oddHBand="1" w:evenHBand="0" w:firstRowFirstColumn="0" w:firstRowLastColumn="0" w:lastRowFirstColumn="0" w:lastRowLastColumn="0"/>
          <w:trHeight w:val="356"/>
          <w:jc w:val="center"/>
        </w:trPr>
        <w:tc>
          <w:tcPr>
            <w:cnfStyle w:val="001000000000" w:firstRow="0" w:lastRow="0" w:firstColumn="1" w:lastColumn="0" w:oddVBand="0" w:evenVBand="0" w:oddHBand="0" w:evenHBand="0" w:firstRowFirstColumn="0" w:firstRowLastColumn="0" w:lastRowFirstColumn="0" w:lastRowLastColumn="0"/>
            <w:tcW w:w="9452" w:type="dxa"/>
            <w:shd w:val="clear" w:color="auto" w:fill="auto"/>
          </w:tcPr>
          <w:p w14:paraId="315A7BAF" w14:textId="77777777" w:rsidR="00FF6009" w:rsidRPr="008078F9" w:rsidRDefault="00FF6009" w:rsidP="00FF6009">
            <w:pPr>
              <w:spacing w:before="0" w:after="80" w:line="240" w:lineRule="auto"/>
              <w:ind w:left="284" w:firstLine="0"/>
              <w:jc w:val="center"/>
              <w:rPr>
                <w:rFonts w:cs="Arial"/>
                <w:i/>
                <w:lang w:eastAsia="en-US"/>
              </w:rPr>
            </w:pPr>
            <w:r w:rsidRPr="008078F9">
              <w:rPr>
                <w:rFonts w:cs="Arial"/>
                <w:i/>
                <w:lang w:eastAsia="en-US"/>
              </w:rPr>
              <w:t>184.153,11 €</w:t>
            </w:r>
          </w:p>
        </w:tc>
      </w:tr>
    </w:tbl>
    <w:p w14:paraId="12850186" w14:textId="77777777" w:rsidR="00FF6009" w:rsidRPr="008078F9" w:rsidRDefault="00FF6009" w:rsidP="00FF6009">
      <w:pPr>
        <w:tabs>
          <w:tab w:val="left" w:pos="916"/>
          <w:tab w:val="left" w:pos="1832"/>
          <w:tab w:val="left" w:pos="2748"/>
          <w:tab w:val="left" w:pos="3664"/>
          <w:tab w:val="center" w:pos="4252"/>
          <w:tab w:val="left" w:pos="4580"/>
          <w:tab w:val="left" w:pos="5496"/>
          <w:tab w:val="left" w:pos="6412"/>
          <w:tab w:val="left" w:pos="6765"/>
          <w:tab w:val="left" w:pos="7328"/>
          <w:tab w:val="left" w:pos="8244"/>
          <w:tab w:val="left" w:pos="9160"/>
          <w:tab w:val="left" w:pos="10076"/>
          <w:tab w:val="left" w:pos="10992"/>
          <w:tab w:val="left" w:pos="11908"/>
          <w:tab w:val="left" w:pos="12824"/>
          <w:tab w:val="left" w:pos="13740"/>
          <w:tab w:val="left" w:pos="14656"/>
        </w:tabs>
        <w:suppressAutoHyphens/>
        <w:spacing w:before="0" w:after="0" w:line="240" w:lineRule="auto"/>
        <w:ind w:left="284" w:firstLine="0"/>
        <w:jc w:val="left"/>
        <w:rPr>
          <w:rFonts w:eastAsia="Calibri" w:cs="Arial"/>
          <w:bCs/>
          <w:i/>
          <w:lang w:eastAsia="zh-CN"/>
        </w:rPr>
      </w:pPr>
    </w:p>
    <w:p w14:paraId="13983D96" w14:textId="77777777" w:rsidR="00FF6009" w:rsidRPr="008078F9" w:rsidRDefault="00FF6009" w:rsidP="00FF6009">
      <w:pPr>
        <w:tabs>
          <w:tab w:val="left" w:pos="916"/>
          <w:tab w:val="left" w:pos="1832"/>
          <w:tab w:val="left" w:pos="2748"/>
          <w:tab w:val="left" w:pos="3664"/>
          <w:tab w:val="center" w:pos="4252"/>
          <w:tab w:val="left" w:pos="4580"/>
          <w:tab w:val="left" w:pos="5496"/>
          <w:tab w:val="left" w:pos="6412"/>
          <w:tab w:val="left" w:pos="6765"/>
          <w:tab w:val="left" w:pos="7328"/>
          <w:tab w:val="left" w:pos="8244"/>
          <w:tab w:val="left" w:pos="9160"/>
          <w:tab w:val="left" w:pos="10076"/>
          <w:tab w:val="left" w:pos="10992"/>
          <w:tab w:val="left" w:pos="11908"/>
          <w:tab w:val="left" w:pos="12824"/>
          <w:tab w:val="left" w:pos="13740"/>
          <w:tab w:val="left" w:pos="14656"/>
        </w:tabs>
        <w:suppressAutoHyphens/>
        <w:spacing w:before="0" w:after="0" w:line="240" w:lineRule="auto"/>
        <w:ind w:left="284" w:firstLine="0"/>
        <w:jc w:val="left"/>
        <w:rPr>
          <w:rFonts w:eastAsia="Calibri" w:cs="Arial"/>
          <w:bCs/>
          <w:i/>
          <w:lang w:eastAsia="zh-CN"/>
        </w:rPr>
      </w:pPr>
    </w:p>
    <w:p w14:paraId="527F570B" w14:textId="77777777" w:rsidR="00FF6009" w:rsidRPr="008078F9" w:rsidRDefault="00FF6009" w:rsidP="00FF6009">
      <w:pPr>
        <w:tabs>
          <w:tab w:val="left" w:pos="916"/>
          <w:tab w:val="left" w:pos="1832"/>
          <w:tab w:val="left" w:pos="2748"/>
          <w:tab w:val="left" w:pos="3664"/>
          <w:tab w:val="center" w:pos="4252"/>
          <w:tab w:val="left" w:pos="4580"/>
          <w:tab w:val="left" w:pos="5496"/>
          <w:tab w:val="left" w:pos="6412"/>
          <w:tab w:val="left" w:pos="6765"/>
          <w:tab w:val="left" w:pos="7328"/>
          <w:tab w:val="left" w:pos="8244"/>
          <w:tab w:val="left" w:pos="9160"/>
          <w:tab w:val="left" w:pos="10076"/>
          <w:tab w:val="left" w:pos="10992"/>
          <w:tab w:val="left" w:pos="11908"/>
          <w:tab w:val="left" w:pos="12824"/>
          <w:tab w:val="left" w:pos="13740"/>
          <w:tab w:val="left" w:pos="14656"/>
        </w:tabs>
        <w:suppressAutoHyphens/>
        <w:spacing w:before="0" w:after="0" w:line="240" w:lineRule="auto"/>
        <w:ind w:left="284" w:firstLine="0"/>
        <w:jc w:val="left"/>
        <w:rPr>
          <w:rFonts w:eastAsia="Calibri" w:cs="Arial"/>
          <w:bCs/>
          <w:i/>
          <w:lang w:eastAsia="zh-CN"/>
        </w:rPr>
      </w:pPr>
      <w:r w:rsidRPr="008078F9">
        <w:rPr>
          <w:rFonts w:eastAsia="Calibri" w:cs="Arial"/>
          <w:bCs/>
          <w:i/>
          <w:lang w:eastAsia="zh-CN"/>
        </w:rPr>
        <w:t>Las actualizaciones de cada período, queda como sigue:</w:t>
      </w:r>
    </w:p>
    <w:p w14:paraId="7A3B19A2" w14:textId="77777777" w:rsidR="00FF6009" w:rsidRPr="008078F9" w:rsidRDefault="00FF6009" w:rsidP="00FF6009">
      <w:pPr>
        <w:tabs>
          <w:tab w:val="left" w:pos="916"/>
          <w:tab w:val="left" w:pos="1832"/>
          <w:tab w:val="left" w:pos="2748"/>
          <w:tab w:val="left" w:pos="3664"/>
          <w:tab w:val="center" w:pos="4252"/>
          <w:tab w:val="left" w:pos="4580"/>
          <w:tab w:val="left" w:pos="5496"/>
          <w:tab w:val="left" w:pos="6412"/>
          <w:tab w:val="left" w:pos="6765"/>
          <w:tab w:val="left" w:pos="7328"/>
          <w:tab w:val="left" w:pos="8244"/>
          <w:tab w:val="left" w:pos="9160"/>
          <w:tab w:val="left" w:pos="10076"/>
          <w:tab w:val="left" w:pos="10992"/>
          <w:tab w:val="left" w:pos="11908"/>
          <w:tab w:val="left" w:pos="12824"/>
          <w:tab w:val="left" w:pos="13740"/>
          <w:tab w:val="left" w:pos="14656"/>
        </w:tabs>
        <w:suppressAutoHyphens/>
        <w:spacing w:before="0" w:after="0" w:line="240" w:lineRule="auto"/>
        <w:ind w:left="284" w:firstLine="0"/>
        <w:jc w:val="left"/>
        <w:rPr>
          <w:rFonts w:eastAsia="Calibri" w:cs="Arial"/>
          <w:bCs/>
          <w:i/>
          <w:lang w:eastAsia="zh-CN"/>
        </w:rPr>
      </w:pPr>
    </w:p>
    <w:p w14:paraId="4853577C" w14:textId="77777777" w:rsidR="00FF6009" w:rsidRPr="008078F9" w:rsidRDefault="00FF6009" w:rsidP="00FF6009">
      <w:pPr>
        <w:tabs>
          <w:tab w:val="left" w:pos="916"/>
          <w:tab w:val="left" w:pos="1832"/>
          <w:tab w:val="left" w:pos="2748"/>
          <w:tab w:val="left" w:pos="3664"/>
          <w:tab w:val="center" w:pos="4252"/>
          <w:tab w:val="left" w:pos="4580"/>
          <w:tab w:val="left" w:pos="5496"/>
          <w:tab w:val="left" w:pos="6412"/>
          <w:tab w:val="left" w:pos="6765"/>
          <w:tab w:val="left" w:pos="7328"/>
          <w:tab w:val="left" w:pos="8244"/>
          <w:tab w:val="left" w:pos="9160"/>
          <w:tab w:val="left" w:pos="10076"/>
          <w:tab w:val="left" w:pos="10992"/>
          <w:tab w:val="left" w:pos="11908"/>
          <w:tab w:val="left" w:pos="12824"/>
          <w:tab w:val="left" w:pos="13740"/>
          <w:tab w:val="left" w:pos="14656"/>
        </w:tabs>
        <w:suppressAutoHyphens/>
        <w:spacing w:before="0" w:after="0" w:line="240" w:lineRule="auto"/>
        <w:ind w:left="284" w:firstLine="0"/>
        <w:jc w:val="left"/>
        <w:rPr>
          <w:rFonts w:eastAsia="Calibri" w:cs="Arial"/>
          <w:bCs/>
          <w:i/>
          <w:lang w:eastAsia="zh-CN"/>
        </w:rPr>
      </w:pPr>
    </w:p>
    <w:tbl>
      <w:tblPr>
        <w:tblW w:w="8779" w:type="dxa"/>
        <w:tblInd w:w="-10" w:type="dxa"/>
        <w:tblCellMar>
          <w:left w:w="70" w:type="dxa"/>
          <w:right w:w="70" w:type="dxa"/>
        </w:tblCellMar>
        <w:tblLook w:val="04A0" w:firstRow="1" w:lastRow="0" w:firstColumn="1" w:lastColumn="0" w:noHBand="0" w:noVBand="1"/>
      </w:tblPr>
      <w:tblGrid>
        <w:gridCol w:w="2268"/>
        <w:gridCol w:w="935"/>
        <w:gridCol w:w="1367"/>
        <w:gridCol w:w="1410"/>
        <w:gridCol w:w="1402"/>
        <w:gridCol w:w="1651"/>
      </w:tblGrid>
      <w:tr w:rsidR="00FF6009" w:rsidRPr="008078F9" w14:paraId="57EEAE47" w14:textId="77777777" w:rsidTr="00054F47">
        <w:trPr>
          <w:trHeight w:val="304"/>
        </w:trPr>
        <w:tc>
          <w:tcPr>
            <w:tcW w:w="8779" w:type="dxa"/>
            <w:gridSpan w:val="6"/>
            <w:tcBorders>
              <w:top w:val="single" w:sz="8" w:space="0" w:color="auto"/>
              <w:left w:val="single" w:sz="8" w:space="0" w:color="auto"/>
              <w:bottom w:val="single" w:sz="8" w:space="0" w:color="auto"/>
              <w:right w:val="single" w:sz="8" w:space="0" w:color="000000"/>
            </w:tcBorders>
            <w:shd w:val="clear" w:color="000000" w:fill="FFC000"/>
            <w:noWrap/>
            <w:vAlign w:val="bottom"/>
            <w:hideMark/>
          </w:tcPr>
          <w:p w14:paraId="404FFECC"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ACTUALIZACION DEL CANON</w:t>
            </w:r>
          </w:p>
        </w:tc>
      </w:tr>
      <w:tr w:rsidR="00FF6009" w:rsidRPr="008078F9" w14:paraId="01716707" w14:textId="77777777" w:rsidTr="00054F47">
        <w:trPr>
          <w:trHeight w:val="304"/>
        </w:trPr>
        <w:tc>
          <w:tcPr>
            <w:tcW w:w="8779" w:type="dxa"/>
            <w:gridSpan w:val="6"/>
            <w:tcBorders>
              <w:top w:val="single" w:sz="8" w:space="0" w:color="auto"/>
              <w:left w:val="single" w:sz="8" w:space="0" w:color="auto"/>
              <w:bottom w:val="single" w:sz="8" w:space="0" w:color="auto"/>
              <w:right w:val="single" w:sz="8" w:space="0" w:color="000000"/>
            </w:tcBorders>
            <w:shd w:val="clear" w:color="000000" w:fill="FFC000"/>
            <w:noWrap/>
            <w:vAlign w:val="bottom"/>
          </w:tcPr>
          <w:p w14:paraId="7AA0AF48"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p>
        </w:tc>
      </w:tr>
      <w:tr w:rsidR="00FF6009" w:rsidRPr="008078F9" w14:paraId="5A9C6417" w14:textId="77777777" w:rsidTr="00054F47">
        <w:trPr>
          <w:trHeight w:val="304"/>
        </w:trPr>
        <w:tc>
          <w:tcPr>
            <w:tcW w:w="2268" w:type="dxa"/>
            <w:tcBorders>
              <w:top w:val="nil"/>
              <w:left w:val="single" w:sz="8" w:space="0" w:color="auto"/>
              <w:bottom w:val="nil"/>
              <w:right w:val="single" w:sz="8" w:space="0" w:color="auto"/>
            </w:tcBorders>
            <w:shd w:val="clear" w:color="000000" w:fill="FFC000"/>
            <w:noWrap/>
            <w:vAlign w:val="bottom"/>
            <w:hideMark/>
          </w:tcPr>
          <w:p w14:paraId="768A3368"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CANON INICIAL</w:t>
            </w:r>
          </w:p>
        </w:tc>
        <w:tc>
          <w:tcPr>
            <w:tcW w:w="6511" w:type="dxa"/>
            <w:gridSpan w:val="5"/>
            <w:tcBorders>
              <w:top w:val="single" w:sz="8" w:space="0" w:color="auto"/>
              <w:left w:val="nil"/>
              <w:bottom w:val="single" w:sz="8" w:space="0" w:color="auto"/>
              <w:right w:val="single" w:sz="8" w:space="0" w:color="000000"/>
            </w:tcBorders>
            <w:shd w:val="clear" w:color="000000" w:fill="FFC000"/>
            <w:noWrap/>
            <w:vAlign w:val="bottom"/>
            <w:hideMark/>
          </w:tcPr>
          <w:p w14:paraId="2EE32202"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184.153,11 €</w:t>
            </w:r>
          </w:p>
        </w:tc>
      </w:tr>
      <w:tr w:rsidR="00FF6009" w:rsidRPr="008078F9" w14:paraId="2AAEC986" w14:textId="77777777" w:rsidTr="00054F47">
        <w:trPr>
          <w:trHeight w:val="399"/>
        </w:trPr>
        <w:tc>
          <w:tcPr>
            <w:tcW w:w="2268" w:type="dxa"/>
            <w:tcBorders>
              <w:top w:val="single" w:sz="8" w:space="0" w:color="auto"/>
              <w:left w:val="single" w:sz="8" w:space="0" w:color="auto"/>
              <w:bottom w:val="single" w:sz="8" w:space="0" w:color="auto"/>
              <w:right w:val="single" w:sz="8" w:space="0" w:color="auto"/>
            </w:tcBorders>
            <w:shd w:val="clear" w:color="000000" w:fill="FFC000"/>
            <w:noWrap/>
            <w:vAlign w:val="bottom"/>
            <w:hideMark/>
          </w:tcPr>
          <w:p w14:paraId="3CB8BD7E"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PERIODO</w:t>
            </w:r>
          </w:p>
        </w:tc>
        <w:tc>
          <w:tcPr>
            <w:tcW w:w="681" w:type="dxa"/>
            <w:tcBorders>
              <w:top w:val="nil"/>
              <w:left w:val="nil"/>
              <w:bottom w:val="single" w:sz="8" w:space="0" w:color="auto"/>
              <w:right w:val="single" w:sz="8" w:space="0" w:color="auto"/>
            </w:tcBorders>
            <w:shd w:val="clear" w:color="000000" w:fill="FFC000"/>
            <w:noWrap/>
            <w:vAlign w:val="bottom"/>
            <w:hideMark/>
          </w:tcPr>
          <w:p w14:paraId="164A5D46"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IPC</w:t>
            </w:r>
          </w:p>
        </w:tc>
        <w:tc>
          <w:tcPr>
            <w:tcW w:w="1367" w:type="dxa"/>
            <w:tcBorders>
              <w:top w:val="nil"/>
              <w:left w:val="nil"/>
              <w:bottom w:val="single" w:sz="8" w:space="0" w:color="auto"/>
              <w:right w:val="single" w:sz="8" w:space="0" w:color="auto"/>
            </w:tcBorders>
            <w:shd w:val="clear" w:color="000000" w:fill="FFC000"/>
            <w:noWrap/>
            <w:vAlign w:val="bottom"/>
            <w:hideMark/>
          </w:tcPr>
          <w:p w14:paraId="3DE8F962" w14:textId="77777777" w:rsidR="00FF6009" w:rsidRPr="008078F9" w:rsidRDefault="00FF6009" w:rsidP="00FF6009">
            <w:pPr>
              <w:spacing w:before="0" w:after="0" w:line="240" w:lineRule="auto"/>
              <w:ind w:firstLine="0"/>
              <w:jc w:val="left"/>
              <w:rPr>
                <w:rFonts w:eastAsia="Times New Roman" w:cs="Arial"/>
                <w:b/>
                <w:bCs/>
                <w:i/>
                <w:color w:val="000000"/>
                <w:sz w:val="16"/>
                <w:szCs w:val="16"/>
              </w:rPr>
            </w:pPr>
            <w:r w:rsidRPr="008078F9">
              <w:rPr>
                <w:rFonts w:eastAsia="Times New Roman" w:cs="Arial"/>
                <w:b/>
                <w:bCs/>
                <w:i/>
                <w:color w:val="000000"/>
                <w:sz w:val="16"/>
                <w:szCs w:val="16"/>
              </w:rPr>
              <w:t>ACTUALIZADO</w:t>
            </w:r>
          </w:p>
        </w:tc>
        <w:tc>
          <w:tcPr>
            <w:tcW w:w="1410" w:type="dxa"/>
            <w:tcBorders>
              <w:top w:val="nil"/>
              <w:left w:val="nil"/>
              <w:bottom w:val="single" w:sz="8" w:space="0" w:color="auto"/>
              <w:right w:val="nil"/>
            </w:tcBorders>
            <w:shd w:val="clear" w:color="000000" w:fill="FFC000"/>
            <w:noWrap/>
            <w:vAlign w:val="bottom"/>
            <w:hideMark/>
          </w:tcPr>
          <w:p w14:paraId="2DB3EBDC" w14:textId="77777777" w:rsidR="00FF6009" w:rsidRPr="008078F9" w:rsidRDefault="00FF6009" w:rsidP="00FF6009">
            <w:pPr>
              <w:spacing w:before="0" w:after="0" w:line="240" w:lineRule="auto"/>
              <w:ind w:left="284" w:firstLine="0"/>
              <w:rPr>
                <w:rFonts w:eastAsia="Times New Roman" w:cs="Arial"/>
                <w:b/>
                <w:bCs/>
                <w:i/>
                <w:color w:val="000000"/>
                <w:sz w:val="16"/>
                <w:szCs w:val="16"/>
              </w:rPr>
            </w:pPr>
            <w:r w:rsidRPr="008078F9">
              <w:rPr>
                <w:rFonts w:eastAsia="Times New Roman" w:cs="Arial"/>
                <w:b/>
                <w:bCs/>
                <w:i/>
                <w:color w:val="000000"/>
                <w:sz w:val="16"/>
                <w:szCs w:val="16"/>
              </w:rPr>
              <w:t>ABONADO</w:t>
            </w:r>
          </w:p>
        </w:tc>
        <w:tc>
          <w:tcPr>
            <w:tcW w:w="1402" w:type="dxa"/>
            <w:tcBorders>
              <w:top w:val="nil"/>
              <w:left w:val="single" w:sz="8" w:space="0" w:color="auto"/>
              <w:bottom w:val="single" w:sz="8" w:space="0" w:color="auto"/>
              <w:right w:val="single" w:sz="8" w:space="0" w:color="auto"/>
            </w:tcBorders>
            <w:shd w:val="clear" w:color="000000" w:fill="FFC000"/>
            <w:noWrap/>
            <w:vAlign w:val="bottom"/>
            <w:hideMark/>
          </w:tcPr>
          <w:p w14:paraId="6A6C26CB" w14:textId="77777777" w:rsidR="00FF6009" w:rsidRPr="008078F9" w:rsidRDefault="00FF6009" w:rsidP="00FF6009">
            <w:pPr>
              <w:spacing w:before="0" w:after="0" w:line="240" w:lineRule="auto"/>
              <w:ind w:left="284" w:firstLine="0"/>
              <w:jc w:val="center"/>
              <w:rPr>
                <w:rFonts w:eastAsia="Times New Roman" w:cs="Arial"/>
                <w:b/>
                <w:bCs/>
                <w:i/>
                <w:color w:val="000000"/>
                <w:sz w:val="16"/>
                <w:szCs w:val="16"/>
              </w:rPr>
            </w:pPr>
            <w:r w:rsidRPr="008078F9">
              <w:rPr>
                <w:rFonts w:eastAsia="Times New Roman" w:cs="Arial"/>
                <w:b/>
                <w:bCs/>
                <w:i/>
                <w:color w:val="000000"/>
                <w:sz w:val="16"/>
                <w:szCs w:val="16"/>
              </w:rPr>
              <w:t>DIFERENCIA</w:t>
            </w:r>
          </w:p>
        </w:tc>
        <w:tc>
          <w:tcPr>
            <w:tcW w:w="1651" w:type="dxa"/>
            <w:tcBorders>
              <w:top w:val="nil"/>
              <w:left w:val="nil"/>
              <w:bottom w:val="single" w:sz="8" w:space="0" w:color="auto"/>
              <w:right w:val="single" w:sz="8" w:space="0" w:color="auto"/>
            </w:tcBorders>
            <w:shd w:val="clear" w:color="000000" w:fill="FFC000"/>
            <w:noWrap/>
            <w:vAlign w:val="bottom"/>
            <w:hideMark/>
          </w:tcPr>
          <w:p w14:paraId="52192BB6" w14:textId="77777777" w:rsidR="00FF6009" w:rsidRPr="008078F9" w:rsidRDefault="00FF6009" w:rsidP="00FF6009">
            <w:pPr>
              <w:spacing w:before="0" w:after="0" w:line="240" w:lineRule="auto"/>
              <w:ind w:left="284" w:firstLine="0"/>
              <w:jc w:val="center"/>
              <w:rPr>
                <w:rFonts w:eastAsia="Times New Roman" w:cs="Arial"/>
                <w:b/>
                <w:bCs/>
                <w:i/>
                <w:color w:val="000000"/>
                <w:sz w:val="16"/>
                <w:szCs w:val="16"/>
              </w:rPr>
            </w:pPr>
            <w:r w:rsidRPr="008078F9">
              <w:rPr>
                <w:rFonts w:eastAsia="Times New Roman" w:cs="Arial"/>
                <w:b/>
                <w:bCs/>
                <w:i/>
                <w:color w:val="000000"/>
                <w:sz w:val="16"/>
                <w:szCs w:val="16"/>
              </w:rPr>
              <w:t>TRIMESTRAL</w:t>
            </w:r>
          </w:p>
        </w:tc>
      </w:tr>
      <w:tr w:rsidR="00FF6009" w:rsidRPr="008078F9" w14:paraId="5655B0A9" w14:textId="77777777" w:rsidTr="00054F47">
        <w:trPr>
          <w:trHeight w:val="289"/>
        </w:trPr>
        <w:tc>
          <w:tcPr>
            <w:tcW w:w="2268" w:type="dxa"/>
            <w:tcBorders>
              <w:top w:val="nil"/>
              <w:left w:val="single" w:sz="8" w:space="0" w:color="auto"/>
              <w:bottom w:val="single" w:sz="4" w:space="0" w:color="auto"/>
              <w:right w:val="nil"/>
            </w:tcBorders>
            <w:shd w:val="clear" w:color="auto" w:fill="auto"/>
            <w:noWrap/>
            <w:vAlign w:val="bottom"/>
            <w:hideMark/>
          </w:tcPr>
          <w:p w14:paraId="0E75DC72" w14:textId="77777777" w:rsidR="00FF6009" w:rsidRPr="008078F9" w:rsidRDefault="00FF6009" w:rsidP="00054F47">
            <w:pPr>
              <w:spacing w:before="0" w:after="0" w:line="240" w:lineRule="auto"/>
              <w:ind w:firstLine="0"/>
              <w:jc w:val="left"/>
              <w:rPr>
                <w:rFonts w:eastAsia="Times New Roman" w:cs="Arial"/>
                <w:i/>
                <w:color w:val="000000"/>
                <w:sz w:val="18"/>
                <w:szCs w:val="18"/>
              </w:rPr>
            </w:pPr>
            <w:r w:rsidRPr="008078F9">
              <w:rPr>
                <w:rFonts w:eastAsia="Times New Roman" w:cs="Arial"/>
                <w:i/>
                <w:color w:val="000000"/>
                <w:sz w:val="18"/>
                <w:szCs w:val="18"/>
              </w:rPr>
              <w:t>01 abril 2014 a 31 marzo 2015</w:t>
            </w:r>
          </w:p>
        </w:tc>
        <w:tc>
          <w:tcPr>
            <w:tcW w:w="681" w:type="dxa"/>
            <w:tcBorders>
              <w:top w:val="nil"/>
              <w:left w:val="single" w:sz="8" w:space="0" w:color="auto"/>
              <w:bottom w:val="single" w:sz="4" w:space="0" w:color="auto"/>
              <w:right w:val="single" w:sz="8" w:space="0" w:color="auto"/>
            </w:tcBorders>
            <w:shd w:val="clear" w:color="auto" w:fill="auto"/>
            <w:noWrap/>
            <w:vAlign w:val="bottom"/>
            <w:hideMark/>
          </w:tcPr>
          <w:p w14:paraId="5A96AED2" w14:textId="77777777" w:rsidR="00FF6009" w:rsidRPr="008078F9" w:rsidRDefault="00FF6009" w:rsidP="00FF6009">
            <w:pPr>
              <w:spacing w:before="0" w:after="0" w:line="240" w:lineRule="auto"/>
              <w:ind w:left="284" w:firstLine="0"/>
              <w:jc w:val="right"/>
              <w:rPr>
                <w:rFonts w:eastAsia="Times New Roman" w:cs="Arial"/>
                <w:i/>
                <w:color w:val="000000"/>
                <w:sz w:val="18"/>
                <w:szCs w:val="18"/>
              </w:rPr>
            </w:pPr>
            <w:r w:rsidRPr="008078F9">
              <w:rPr>
                <w:rFonts w:eastAsia="Times New Roman" w:cs="Arial"/>
                <w:i/>
                <w:color w:val="000000"/>
                <w:sz w:val="18"/>
                <w:szCs w:val="18"/>
              </w:rPr>
              <w:t>-1,50%</w:t>
            </w:r>
          </w:p>
        </w:tc>
        <w:tc>
          <w:tcPr>
            <w:tcW w:w="1367" w:type="dxa"/>
            <w:tcBorders>
              <w:top w:val="nil"/>
              <w:left w:val="nil"/>
              <w:bottom w:val="single" w:sz="4" w:space="0" w:color="auto"/>
              <w:right w:val="nil"/>
            </w:tcBorders>
            <w:shd w:val="clear" w:color="auto" w:fill="auto"/>
            <w:noWrap/>
            <w:vAlign w:val="bottom"/>
            <w:hideMark/>
          </w:tcPr>
          <w:p w14:paraId="61BD8AF9" w14:textId="77777777" w:rsidR="00FF6009" w:rsidRPr="008078F9" w:rsidRDefault="00FF6009" w:rsidP="00FF6009">
            <w:pPr>
              <w:spacing w:before="0" w:after="0" w:line="240" w:lineRule="auto"/>
              <w:ind w:firstLine="0"/>
              <w:rPr>
                <w:rFonts w:eastAsia="Times New Roman" w:cs="Arial"/>
                <w:i/>
                <w:color w:val="000000"/>
                <w:sz w:val="18"/>
                <w:szCs w:val="18"/>
              </w:rPr>
            </w:pPr>
            <w:r w:rsidRPr="008078F9">
              <w:rPr>
                <w:rFonts w:eastAsia="Times New Roman" w:cs="Arial"/>
                <w:i/>
                <w:color w:val="000000"/>
                <w:sz w:val="18"/>
                <w:szCs w:val="18"/>
              </w:rPr>
              <w:t>184.153,11 €</w:t>
            </w:r>
          </w:p>
        </w:tc>
        <w:tc>
          <w:tcPr>
            <w:tcW w:w="1410" w:type="dxa"/>
            <w:tcBorders>
              <w:top w:val="nil"/>
              <w:left w:val="single" w:sz="8" w:space="0" w:color="auto"/>
              <w:bottom w:val="single" w:sz="4" w:space="0" w:color="auto"/>
              <w:right w:val="nil"/>
            </w:tcBorders>
            <w:shd w:val="clear" w:color="auto" w:fill="auto"/>
            <w:noWrap/>
            <w:vAlign w:val="bottom"/>
            <w:hideMark/>
          </w:tcPr>
          <w:p w14:paraId="3F8966BF" w14:textId="77777777" w:rsidR="00FF6009" w:rsidRPr="008078F9" w:rsidRDefault="00FF6009" w:rsidP="00FF6009">
            <w:pPr>
              <w:spacing w:before="0" w:after="0" w:line="240" w:lineRule="auto"/>
              <w:ind w:firstLine="0"/>
              <w:jc w:val="left"/>
              <w:rPr>
                <w:rFonts w:eastAsia="Times New Roman" w:cs="Arial"/>
                <w:i/>
                <w:color w:val="000000"/>
                <w:sz w:val="18"/>
                <w:szCs w:val="18"/>
              </w:rPr>
            </w:pPr>
            <w:r w:rsidRPr="008078F9">
              <w:rPr>
                <w:rFonts w:eastAsia="Times New Roman" w:cs="Arial"/>
                <w:i/>
                <w:color w:val="000000"/>
                <w:sz w:val="18"/>
                <w:szCs w:val="18"/>
              </w:rPr>
              <w:t>184.153,11 €</w:t>
            </w:r>
          </w:p>
        </w:tc>
        <w:tc>
          <w:tcPr>
            <w:tcW w:w="1402" w:type="dxa"/>
            <w:tcBorders>
              <w:top w:val="nil"/>
              <w:left w:val="single" w:sz="8" w:space="0" w:color="auto"/>
              <w:bottom w:val="single" w:sz="4" w:space="0" w:color="auto"/>
              <w:right w:val="nil"/>
            </w:tcBorders>
            <w:shd w:val="clear" w:color="000000" w:fill="92D050"/>
            <w:noWrap/>
            <w:vAlign w:val="bottom"/>
            <w:hideMark/>
          </w:tcPr>
          <w:p w14:paraId="153783A2" w14:textId="77777777" w:rsidR="00FF6009" w:rsidRPr="008078F9" w:rsidRDefault="00FF6009" w:rsidP="00FF6009">
            <w:pPr>
              <w:spacing w:before="0" w:after="0" w:line="240" w:lineRule="auto"/>
              <w:ind w:left="284" w:firstLine="0"/>
              <w:jc w:val="right"/>
              <w:rPr>
                <w:rFonts w:eastAsia="Times New Roman" w:cs="Arial"/>
                <w:i/>
                <w:sz w:val="18"/>
                <w:szCs w:val="18"/>
              </w:rPr>
            </w:pPr>
            <w:r w:rsidRPr="008078F9">
              <w:rPr>
                <w:rFonts w:eastAsia="Times New Roman" w:cs="Arial"/>
                <w:i/>
                <w:sz w:val="18"/>
                <w:szCs w:val="18"/>
              </w:rPr>
              <w:t>0,00 €</w:t>
            </w:r>
          </w:p>
        </w:tc>
        <w:tc>
          <w:tcPr>
            <w:tcW w:w="1651" w:type="dxa"/>
            <w:tcBorders>
              <w:top w:val="nil"/>
              <w:left w:val="single" w:sz="8" w:space="0" w:color="auto"/>
              <w:bottom w:val="single" w:sz="4" w:space="0" w:color="auto"/>
              <w:right w:val="single" w:sz="8" w:space="0" w:color="auto"/>
            </w:tcBorders>
            <w:shd w:val="clear" w:color="000000" w:fill="FFC000"/>
            <w:noWrap/>
            <w:vAlign w:val="bottom"/>
            <w:hideMark/>
          </w:tcPr>
          <w:p w14:paraId="0DC193F4" w14:textId="77777777" w:rsidR="00FF6009" w:rsidRPr="008078F9" w:rsidRDefault="00FF6009" w:rsidP="00FF6009">
            <w:pPr>
              <w:spacing w:before="0" w:after="0" w:line="240" w:lineRule="auto"/>
              <w:ind w:left="284" w:firstLine="0"/>
              <w:jc w:val="right"/>
              <w:rPr>
                <w:rFonts w:eastAsia="Times New Roman" w:cs="Arial"/>
                <w:i/>
                <w:color w:val="000000"/>
                <w:sz w:val="18"/>
                <w:szCs w:val="18"/>
              </w:rPr>
            </w:pPr>
            <w:r w:rsidRPr="008078F9">
              <w:rPr>
                <w:rFonts w:eastAsia="Times New Roman" w:cs="Arial"/>
                <w:i/>
                <w:color w:val="000000"/>
                <w:sz w:val="18"/>
                <w:szCs w:val="18"/>
              </w:rPr>
              <w:t>46.038,28 €</w:t>
            </w:r>
          </w:p>
        </w:tc>
      </w:tr>
      <w:tr w:rsidR="00FF6009" w:rsidRPr="008078F9" w14:paraId="231CE030" w14:textId="77777777" w:rsidTr="00054F47">
        <w:trPr>
          <w:trHeight w:val="289"/>
        </w:trPr>
        <w:tc>
          <w:tcPr>
            <w:tcW w:w="2268" w:type="dxa"/>
            <w:tcBorders>
              <w:top w:val="nil"/>
              <w:left w:val="single" w:sz="8" w:space="0" w:color="auto"/>
              <w:bottom w:val="single" w:sz="4" w:space="0" w:color="auto"/>
              <w:right w:val="nil"/>
            </w:tcBorders>
            <w:shd w:val="clear" w:color="auto" w:fill="auto"/>
            <w:noWrap/>
            <w:vAlign w:val="bottom"/>
            <w:hideMark/>
          </w:tcPr>
          <w:p w14:paraId="30672600" w14:textId="77777777" w:rsidR="00FF6009" w:rsidRPr="008078F9" w:rsidRDefault="00FF6009" w:rsidP="00054F47">
            <w:pPr>
              <w:spacing w:before="0" w:after="0" w:line="240" w:lineRule="auto"/>
              <w:ind w:firstLine="0"/>
              <w:jc w:val="left"/>
              <w:rPr>
                <w:rFonts w:eastAsia="Times New Roman" w:cs="Arial"/>
                <w:i/>
                <w:color w:val="000000"/>
                <w:sz w:val="18"/>
                <w:szCs w:val="18"/>
              </w:rPr>
            </w:pPr>
            <w:r w:rsidRPr="008078F9">
              <w:rPr>
                <w:rFonts w:eastAsia="Times New Roman" w:cs="Arial"/>
                <w:i/>
                <w:color w:val="000000"/>
                <w:sz w:val="18"/>
                <w:szCs w:val="18"/>
              </w:rPr>
              <w:t>01 abril 2015 a 31 marzo 2016</w:t>
            </w:r>
          </w:p>
        </w:tc>
        <w:tc>
          <w:tcPr>
            <w:tcW w:w="681" w:type="dxa"/>
            <w:tcBorders>
              <w:top w:val="nil"/>
              <w:left w:val="single" w:sz="8" w:space="0" w:color="auto"/>
              <w:bottom w:val="single" w:sz="4" w:space="0" w:color="auto"/>
              <w:right w:val="single" w:sz="8" w:space="0" w:color="auto"/>
            </w:tcBorders>
            <w:shd w:val="clear" w:color="auto" w:fill="auto"/>
            <w:noWrap/>
            <w:vAlign w:val="bottom"/>
            <w:hideMark/>
          </w:tcPr>
          <w:p w14:paraId="0029A958" w14:textId="77777777" w:rsidR="00FF6009" w:rsidRPr="008078F9" w:rsidRDefault="00FF6009" w:rsidP="00FF6009">
            <w:pPr>
              <w:spacing w:before="0" w:after="0" w:line="240" w:lineRule="auto"/>
              <w:ind w:left="284" w:firstLine="0"/>
              <w:jc w:val="right"/>
              <w:rPr>
                <w:rFonts w:eastAsia="Times New Roman" w:cs="Arial"/>
                <w:i/>
                <w:color w:val="000000"/>
                <w:sz w:val="18"/>
                <w:szCs w:val="18"/>
              </w:rPr>
            </w:pPr>
            <w:r w:rsidRPr="008078F9">
              <w:rPr>
                <w:rFonts w:eastAsia="Times New Roman" w:cs="Arial"/>
                <w:i/>
                <w:color w:val="000000"/>
                <w:sz w:val="18"/>
                <w:szCs w:val="18"/>
              </w:rPr>
              <w:t>-1,70%</w:t>
            </w:r>
          </w:p>
        </w:tc>
        <w:tc>
          <w:tcPr>
            <w:tcW w:w="1367" w:type="dxa"/>
            <w:tcBorders>
              <w:top w:val="nil"/>
              <w:left w:val="nil"/>
              <w:bottom w:val="single" w:sz="4" w:space="0" w:color="auto"/>
              <w:right w:val="nil"/>
            </w:tcBorders>
            <w:shd w:val="clear" w:color="auto" w:fill="auto"/>
            <w:noWrap/>
            <w:vAlign w:val="bottom"/>
            <w:hideMark/>
          </w:tcPr>
          <w:p w14:paraId="59523231" w14:textId="77777777" w:rsidR="00FF6009" w:rsidRPr="008078F9" w:rsidRDefault="00FF6009" w:rsidP="00FF6009">
            <w:pPr>
              <w:spacing w:before="0" w:after="0" w:line="240" w:lineRule="auto"/>
              <w:ind w:firstLine="0"/>
              <w:rPr>
                <w:rFonts w:eastAsia="Times New Roman" w:cs="Arial"/>
                <w:i/>
                <w:color w:val="000000"/>
                <w:sz w:val="18"/>
                <w:szCs w:val="18"/>
              </w:rPr>
            </w:pPr>
            <w:r w:rsidRPr="008078F9">
              <w:rPr>
                <w:rFonts w:eastAsia="Times New Roman" w:cs="Arial"/>
                <w:i/>
                <w:color w:val="000000"/>
                <w:sz w:val="18"/>
                <w:szCs w:val="18"/>
              </w:rPr>
              <w:t>184.153,11 €</w:t>
            </w:r>
          </w:p>
        </w:tc>
        <w:tc>
          <w:tcPr>
            <w:tcW w:w="1410" w:type="dxa"/>
            <w:tcBorders>
              <w:top w:val="nil"/>
              <w:left w:val="single" w:sz="8" w:space="0" w:color="auto"/>
              <w:bottom w:val="single" w:sz="4" w:space="0" w:color="auto"/>
              <w:right w:val="nil"/>
            </w:tcBorders>
            <w:shd w:val="clear" w:color="auto" w:fill="auto"/>
            <w:noWrap/>
            <w:vAlign w:val="bottom"/>
            <w:hideMark/>
          </w:tcPr>
          <w:p w14:paraId="415C557F" w14:textId="77777777" w:rsidR="00FF6009" w:rsidRPr="008078F9" w:rsidRDefault="00FF6009" w:rsidP="00FF6009">
            <w:pPr>
              <w:spacing w:before="0" w:after="0" w:line="240" w:lineRule="auto"/>
              <w:ind w:firstLine="0"/>
              <w:jc w:val="left"/>
              <w:rPr>
                <w:rFonts w:eastAsia="Times New Roman" w:cs="Arial"/>
                <w:i/>
                <w:color w:val="000000"/>
                <w:sz w:val="18"/>
                <w:szCs w:val="18"/>
              </w:rPr>
            </w:pPr>
            <w:r w:rsidRPr="008078F9">
              <w:rPr>
                <w:rFonts w:eastAsia="Times New Roman" w:cs="Arial"/>
                <w:i/>
                <w:color w:val="000000"/>
                <w:sz w:val="18"/>
                <w:szCs w:val="18"/>
              </w:rPr>
              <w:t>184.153,11 €</w:t>
            </w:r>
          </w:p>
        </w:tc>
        <w:tc>
          <w:tcPr>
            <w:tcW w:w="1402" w:type="dxa"/>
            <w:tcBorders>
              <w:top w:val="nil"/>
              <w:left w:val="single" w:sz="8" w:space="0" w:color="auto"/>
              <w:bottom w:val="single" w:sz="4" w:space="0" w:color="auto"/>
              <w:right w:val="nil"/>
            </w:tcBorders>
            <w:shd w:val="clear" w:color="000000" w:fill="92D050"/>
            <w:noWrap/>
            <w:vAlign w:val="bottom"/>
            <w:hideMark/>
          </w:tcPr>
          <w:p w14:paraId="0E48CD3F" w14:textId="77777777" w:rsidR="00FF6009" w:rsidRPr="008078F9" w:rsidRDefault="00FF6009" w:rsidP="00FF6009">
            <w:pPr>
              <w:spacing w:before="0" w:after="0" w:line="240" w:lineRule="auto"/>
              <w:ind w:left="284" w:firstLine="0"/>
              <w:jc w:val="right"/>
              <w:rPr>
                <w:rFonts w:eastAsia="Times New Roman" w:cs="Arial"/>
                <w:i/>
                <w:sz w:val="18"/>
                <w:szCs w:val="18"/>
              </w:rPr>
            </w:pPr>
            <w:r w:rsidRPr="008078F9">
              <w:rPr>
                <w:rFonts w:eastAsia="Times New Roman" w:cs="Arial"/>
                <w:i/>
                <w:sz w:val="18"/>
                <w:szCs w:val="18"/>
              </w:rPr>
              <w:t>0,00 €</w:t>
            </w:r>
          </w:p>
        </w:tc>
        <w:tc>
          <w:tcPr>
            <w:tcW w:w="1651" w:type="dxa"/>
            <w:tcBorders>
              <w:top w:val="nil"/>
              <w:left w:val="single" w:sz="8" w:space="0" w:color="auto"/>
              <w:bottom w:val="single" w:sz="4" w:space="0" w:color="auto"/>
              <w:right w:val="single" w:sz="8" w:space="0" w:color="auto"/>
            </w:tcBorders>
            <w:shd w:val="clear" w:color="000000" w:fill="FFC000"/>
            <w:noWrap/>
            <w:vAlign w:val="bottom"/>
            <w:hideMark/>
          </w:tcPr>
          <w:p w14:paraId="19F690C7" w14:textId="77777777" w:rsidR="00FF6009" w:rsidRPr="008078F9" w:rsidRDefault="00FF6009" w:rsidP="00FF6009">
            <w:pPr>
              <w:spacing w:before="0" w:after="0" w:line="240" w:lineRule="auto"/>
              <w:ind w:left="284" w:firstLine="0"/>
              <w:jc w:val="right"/>
              <w:rPr>
                <w:rFonts w:eastAsia="Times New Roman" w:cs="Arial"/>
                <w:i/>
                <w:color w:val="000000"/>
                <w:sz w:val="18"/>
                <w:szCs w:val="18"/>
              </w:rPr>
            </w:pPr>
            <w:r w:rsidRPr="008078F9">
              <w:rPr>
                <w:rFonts w:eastAsia="Times New Roman" w:cs="Arial"/>
                <w:i/>
                <w:color w:val="000000"/>
                <w:sz w:val="18"/>
                <w:szCs w:val="18"/>
              </w:rPr>
              <w:t>46.038,28 €</w:t>
            </w:r>
          </w:p>
        </w:tc>
      </w:tr>
      <w:tr w:rsidR="00FF6009" w:rsidRPr="008078F9" w14:paraId="524865E0" w14:textId="77777777" w:rsidTr="00054F47">
        <w:trPr>
          <w:trHeight w:val="289"/>
        </w:trPr>
        <w:tc>
          <w:tcPr>
            <w:tcW w:w="2268" w:type="dxa"/>
            <w:tcBorders>
              <w:top w:val="nil"/>
              <w:left w:val="single" w:sz="8" w:space="0" w:color="auto"/>
              <w:bottom w:val="single" w:sz="4" w:space="0" w:color="auto"/>
              <w:right w:val="nil"/>
            </w:tcBorders>
            <w:shd w:val="clear" w:color="auto" w:fill="auto"/>
            <w:noWrap/>
            <w:vAlign w:val="bottom"/>
            <w:hideMark/>
          </w:tcPr>
          <w:p w14:paraId="25D14644" w14:textId="77777777" w:rsidR="00FF6009" w:rsidRPr="008078F9" w:rsidRDefault="00FF6009" w:rsidP="00054F47">
            <w:pPr>
              <w:spacing w:before="0" w:after="0" w:line="240" w:lineRule="auto"/>
              <w:ind w:firstLine="0"/>
              <w:jc w:val="left"/>
              <w:rPr>
                <w:rFonts w:eastAsia="Times New Roman" w:cs="Arial"/>
                <w:i/>
                <w:color w:val="000000"/>
                <w:sz w:val="18"/>
                <w:szCs w:val="18"/>
              </w:rPr>
            </w:pPr>
            <w:r w:rsidRPr="008078F9">
              <w:rPr>
                <w:rFonts w:eastAsia="Times New Roman" w:cs="Arial"/>
                <w:i/>
                <w:color w:val="000000"/>
                <w:sz w:val="18"/>
                <w:szCs w:val="18"/>
              </w:rPr>
              <w:t>01 abril 2016 a 31 marzo 2017</w:t>
            </w:r>
          </w:p>
        </w:tc>
        <w:tc>
          <w:tcPr>
            <w:tcW w:w="681" w:type="dxa"/>
            <w:tcBorders>
              <w:top w:val="nil"/>
              <w:left w:val="single" w:sz="8" w:space="0" w:color="auto"/>
              <w:bottom w:val="single" w:sz="4" w:space="0" w:color="auto"/>
              <w:right w:val="single" w:sz="8" w:space="0" w:color="auto"/>
            </w:tcBorders>
            <w:shd w:val="clear" w:color="auto" w:fill="auto"/>
            <w:noWrap/>
            <w:vAlign w:val="bottom"/>
            <w:hideMark/>
          </w:tcPr>
          <w:p w14:paraId="6881545A" w14:textId="77777777" w:rsidR="00FF6009" w:rsidRPr="008078F9" w:rsidRDefault="00FF6009" w:rsidP="00FF6009">
            <w:pPr>
              <w:spacing w:before="0" w:after="0" w:line="240" w:lineRule="auto"/>
              <w:ind w:left="284" w:firstLine="0"/>
              <w:jc w:val="right"/>
              <w:rPr>
                <w:rFonts w:eastAsia="Times New Roman" w:cs="Arial"/>
                <w:i/>
                <w:color w:val="000000"/>
                <w:sz w:val="18"/>
                <w:szCs w:val="18"/>
              </w:rPr>
            </w:pPr>
            <w:r w:rsidRPr="008078F9">
              <w:rPr>
                <w:rFonts w:eastAsia="Times New Roman" w:cs="Arial"/>
                <w:i/>
                <w:color w:val="000000"/>
                <w:sz w:val="18"/>
                <w:szCs w:val="18"/>
              </w:rPr>
              <w:t>1,60%</w:t>
            </w:r>
          </w:p>
        </w:tc>
        <w:tc>
          <w:tcPr>
            <w:tcW w:w="1367" w:type="dxa"/>
            <w:tcBorders>
              <w:top w:val="nil"/>
              <w:left w:val="nil"/>
              <w:bottom w:val="single" w:sz="4" w:space="0" w:color="auto"/>
              <w:right w:val="nil"/>
            </w:tcBorders>
            <w:shd w:val="clear" w:color="auto" w:fill="auto"/>
            <w:noWrap/>
            <w:vAlign w:val="bottom"/>
            <w:hideMark/>
          </w:tcPr>
          <w:p w14:paraId="448DDCA2" w14:textId="77777777" w:rsidR="00FF6009" w:rsidRPr="008078F9" w:rsidRDefault="00FF6009" w:rsidP="00FF6009">
            <w:pPr>
              <w:spacing w:before="0" w:after="0" w:line="240" w:lineRule="auto"/>
              <w:ind w:firstLine="0"/>
              <w:rPr>
                <w:rFonts w:eastAsia="Times New Roman" w:cs="Arial"/>
                <w:i/>
                <w:color w:val="000000"/>
                <w:sz w:val="18"/>
                <w:szCs w:val="18"/>
              </w:rPr>
            </w:pPr>
            <w:r w:rsidRPr="008078F9">
              <w:rPr>
                <w:rFonts w:eastAsia="Times New Roman" w:cs="Arial"/>
                <w:i/>
                <w:color w:val="000000"/>
                <w:sz w:val="18"/>
                <w:szCs w:val="18"/>
              </w:rPr>
              <w:t>187.099,56 €</w:t>
            </w:r>
          </w:p>
        </w:tc>
        <w:tc>
          <w:tcPr>
            <w:tcW w:w="1410" w:type="dxa"/>
            <w:tcBorders>
              <w:top w:val="nil"/>
              <w:left w:val="single" w:sz="8" w:space="0" w:color="auto"/>
              <w:bottom w:val="single" w:sz="4" w:space="0" w:color="auto"/>
              <w:right w:val="nil"/>
            </w:tcBorders>
            <w:shd w:val="clear" w:color="auto" w:fill="auto"/>
            <w:noWrap/>
            <w:vAlign w:val="bottom"/>
            <w:hideMark/>
          </w:tcPr>
          <w:p w14:paraId="115607D3" w14:textId="77777777" w:rsidR="00FF6009" w:rsidRPr="008078F9" w:rsidRDefault="00FF6009" w:rsidP="00FF6009">
            <w:pPr>
              <w:spacing w:before="0" w:after="0" w:line="240" w:lineRule="auto"/>
              <w:ind w:firstLine="0"/>
              <w:jc w:val="left"/>
              <w:rPr>
                <w:rFonts w:eastAsia="Times New Roman" w:cs="Arial"/>
                <w:i/>
                <w:color w:val="000000"/>
                <w:sz w:val="18"/>
                <w:szCs w:val="18"/>
              </w:rPr>
            </w:pPr>
            <w:r w:rsidRPr="008078F9">
              <w:rPr>
                <w:rFonts w:eastAsia="Times New Roman" w:cs="Arial"/>
                <w:i/>
                <w:color w:val="000000"/>
                <w:sz w:val="18"/>
                <w:szCs w:val="18"/>
              </w:rPr>
              <w:t>184.153,11 €</w:t>
            </w:r>
          </w:p>
        </w:tc>
        <w:tc>
          <w:tcPr>
            <w:tcW w:w="1402" w:type="dxa"/>
            <w:tcBorders>
              <w:top w:val="nil"/>
              <w:left w:val="single" w:sz="8" w:space="0" w:color="auto"/>
              <w:bottom w:val="single" w:sz="4" w:space="0" w:color="auto"/>
              <w:right w:val="nil"/>
            </w:tcBorders>
            <w:shd w:val="clear" w:color="000000" w:fill="92D050"/>
            <w:noWrap/>
            <w:vAlign w:val="bottom"/>
            <w:hideMark/>
          </w:tcPr>
          <w:p w14:paraId="2C76DC61" w14:textId="77777777" w:rsidR="00FF6009" w:rsidRPr="008078F9" w:rsidRDefault="00FF6009" w:rsidP="00FF6009">
            <w:pPr>
              <w:spacing w:before="0" w:after="0" w:line="240" w:lineRule="auto"/>
              <w:ind w:left="284" w:firstLine="0"/>
              <w:jc w:val="right"/>
              <w:rPr>
                <w:rFonts w:eastAsia="Times New Roman" w:cs="Arial"/>
                <w:i/>
                <w:sz w:val="18"/>
                <w:szCs w:val="18"/>
              </w:rPr>
            </w:pPr>
            <w:r w:rsidRPr="008078F9">
              <w:rPr>
                <w:rFonts w:eastAsia="Times New Roman" w:cs="Arial"/>
                <w:i/>
                <w:sz w:val="18"/>
                <w:szCs w:val="18"/>
              </w:rPr>
              <w:t>2.946,45 €</w:t>
            </w:r>
          </w:p>
        </w:tc>
        <w:tc>
          <w:tcPr>
            <w:tcW w:w="1651" w:type="dxa"/>
            <w:tcBorders>
              <w:top w:val="nil"/>
              <w:left w:val="single" w:sz="8" w:space="0" w:color="auto"/>
              <w:bottom w:val="single" w:sz="4" w:space="0" w:color="auto"/>
              <w:right w:val="single" w:sz="8" w:space="0" w:color="auto"/>
            </w:tcBorders>
            <w:shd w:val="clear" w:color="000000" w:fill="FFC000"/>
            <w:noWrap/>
            <w:vAlign w:val="bottom"/>
            <w:hideMark/>
          </w:tcPr>
          <w:p w14:paraId="66F14DF4" w14:textId="77777777" w:rsidR="00FF6009" w:rsidRPr="008078F9" w:rsidRDefault="00FF6009" w:rsidP="00FF6009">
            <w:pPr>
              <w:spacing w:before="0" w:after="0" w:line="240" w:lineRule="auto"/>
              <w:ind w:left="284" w:firstLine="0"/>
              <w:jc w:val="right"/>
              <w:rPr>
                <w:rFonts w:eastAsia="Times New Roman" w:cs="Arial"/>
                <w:i/>
                <w:color w:val="000000"/>
                <w:sz w:val="18"/>
                <w:szCs w:val="18"/>
              </w:rPr>
            </w:pPr>
            <w:r w:rsidRPr="008078F9">
              <w:rPr>
                <w:rFonts w:eastAsia="Times New Roman" w:cs="Arial"/>
                <w:i/>
                <w:color w:val="000000"/>
                <w:sz w:val="18"/>
                <w:szCs w:val="18"/>
              </w:rPr>
              <w:t>46.774,89 €</w:t>
            </w:r>
          </w:p>
        </w:tc>
      </w:tr>
      <w:tr w:rsidR="00FF6009" w:rsidRPr="008078F9" w14:paraId="430EA8C7" w14:textId="77777777" w:rsidTr="00054F47">
        <w:trPr>
          <w:trHeight w:val="289"/>
        </w:trPr>
        <w:tc>
          <w:tcPr>
            <w:tcW w:w="2268" w:type="dxa"/>
            <w:tcBorders>
              <w:top w:val="nil"/>
              <w:left w:val="single" w:sz="8" w:space="0" w:color="auto"/>
              <w:bottom w:val="single" w:sz="4" w:space="0" w:color="auto"/>
              <w:right w:val="nil"/>
            </w:tcBorders>
            <w:shd w:val="clear" w:color="auto" w:fill="auto"/>
            <w:noWrap/>
            <w:vAlign w:val="bottom"/>
            <w:hideMark/>
          </w:tcPr>
          <w:p w14:paraId="3E793338" w14:textId="77777777" w:rsidR="00FF6009" w:rsidRPr="008078F9" w:rsidRDefault="00FF6009" w:rsidP="00054F47">
            <w:pPr>
              <w:spacing w:before="0" w:after="0" w:line="240" w:lineRule="auto"/>
              <w:ind w:firstLine="0"/>
              <w:jc w:val="left"/>
              <w:rPr>
                <w:rFonts w:eastAsia="Times New Roman" w:cs="Arial"/>
                <w:i/>
                <w:color w:val="000000"/>
                <w:sz w:val="18"/>
                <w:szCs w:val="18"/>
              </w:rPr>
            </w:pPr>
            <w:r w:rsidRPr="008078F9">
              <w:rPr>
                <w:rFonts w:eastAsia="Times New Roman" w:cs="Arial"/>
                <w:i/>
                <w:color w:val="000000"/>
                <w:sz w:val="18"/>
                <w:szCs w:val="18"/>
              </w:rPr>
              <w:t>01 abril 2017 a 31 marzo 2018</w:t>
            </w:r>
          </w:p>
        </w:tc>
        <w:tc>
          <w:tcPr>
            <w:tcW w:w="681" w:type="dxa"/>
            <w:tcBorders>
              <w:top w:val="nil"/>
              <w:left w:val="single" w:sz="8" w:space="0" w:color="auto"/>
              <w:bottom w:val="single" w:sz="4" w:space="0" w:color="auto"/>
              <w:right w:val="single" w:sz="8" w:space="0" w:color="auto"/>
            </w:tcBorders>
            <w:shd w:val="clear" w:color="auto" w:fill="auto"/>
            <w:noWrap/>
            <w:vAlign w:val="bottom"/>
            <w:hideMark/>
          </w:tcPr>
          <w:p w14:paraId="4AAEB3F3" w14:textId="77777777" w:rsidR="00FF6009" w:rsidRPr="008078F9" w:rsidRDefault="00FF6009" w:rsidP="00FF6009">
            <w:pPr>
              <w:spacing w:before="0" w:after="0" w:line="240" w:lineRule="auto"/>
              <w:ind w:left="284" w:firstLine="0"/>
              <w:jc w:val="right"/>
              <w:rPr>
                <w:rFonts w:eastAsia="Times New Roman" w:cs="Arial"/>
                <w:i/>
                <w:color w:val="000000"/>
                <w:sz w:val="18"/>
                <w:szCs w:val="18"/>
              </w:rPr>
            </w:pPr>
            <w:r w:rsidRPr="008078F9">
              <w:rPr>
                <w:rFonts w:eastAsia="Times New Roman" w:cs="Arial"/>
                <w:i/>
                <w:color w:val="000000"/>
                <w:sz w:val="18"/>
                <w:szCs w:val="18"/>
              </w:rPr>
              <w:t>0,30%</w:t>
            </w:r>
          </w:p>
        </w:tc>
        <w:tc>
          <w:tcPr>
            <w:tcW w:w="1367" w:type="dxa"/>
            <w:tcBorders>
              <w:top w:val="nil"/>
              <w:left w:val="nil"/>
              <w:bottom w:val="single" w:sz="4" w:space="0" w:color="auto"/>
              <w:right w:val="nil"/>
            </w:tcBorders>
            <w:shd w:val="clear" w:color="auto" w:fill="auto"/>
            <w:noWrap/>
            <w:vAlign w:val="bottom"/>
            <w:hideMark/>
          </w:tcPr>
          <w:p w14:paraId="2B3A4B7E" w14:textId="77777777" w:rsidR="00FF6009" w:rsidRPr="008078F9" w:rsidRDefault="00FF6009" w:rsidP="00FF6009">
            <w:pPr>
              <w:spacing w:before="0" w:after="0" w:line="240" w:lineRule="auto"/>
              <w:ind w:firstLine="0"/>
              <w:rPr>
                <w:rFonts w:eastAsia="Times New Roman" w:cs="Arial"/>
                <w:i/>
                <w:color w:val="000000"/>
                <w:sz w:val="18"/>
                <w:szCs w:val="18"/>
              </w:rPr>
            </w:pPr>
            <w:r w:rsidRPr="008078F9">
              <w:rPr>
                <w:rFonts w:eastAsia="Times New Roman" w:cs="Arial"/>
                <w:i/>
                <w:color w:val="000000"/>
                <w:sz w:val="18"/>
                <w:szCs w:val="18"/>
              </w:rPr>
              <w:t>187.660,86 €</w:t>
            </w:r>
          </w:p>
        </w:tc>
        <w:tc>
          <w:tcPr>
            <w:tcW w:w="1410" w:type="dxa"/>
            <w:tcBorders>
              <w:top w:val="nil"/>
              <w:left w:val="single" w:sz="8" w:space="0" w:color="auto"/>
              <w:bottom w:val="single" w:sz="4" w:space="0" w:color="auto"/>
              <w:right w:val="nil"/>
            </w:tcBorders>
            <w:shd w:val="clear" w:color="auto" w:fill="auto"/>
            <w:noWrap/>
            <w:vAlign w:val="bottom"/>
            <w:hideMark/>
          </w:tcPr>
          <w:p w14:paraId="766EEEEC" w14:textId="77777777" w:rsidR="00FF6009" w:rsidRPr="008078F9" w:rsidRDefault="00FF6009" w:rsidP="00FF6009">
            <w:pPr>
              <w:spacing w:before="0" w:after="0" w:line="240" w:lineRule="auto"/>
              <w:ind w:firstLine="0"/>
              <w:jc w:val="left"/>
              <w:rPr>
                <w:rFonts w:eastAsia="Times New Roman" w:cs="Arial"/>
                <w:i/>
                <w:color w:val="000000"/>
                <w:sz w:val="18"/>
                <w:szCs w:val="18"/>
              </w:rPr>
            </w:pPr>
            <w:r w:rsidRPr="008078F9">
              <w:rPr>
                <w:rFonts w:eastAsia="Times New Roman" w:cs="Arial"/>
                <w:i/>
                <w:color w:val="000000"/>
                <w:sz w:val="18"/>
                <w:szCs w:val="18"/>
              </w:rPr>
              <w:t>184.153,11 €</w:t>
            </w:r>
          </w:p>
        </w:tc>
        <w:tc>
          <w:tcPr>
            <w:tcW w:w="1402" w:type="dxa"/>
            <w:tcBorders>
              <w:top w:val="nil"/>
              <w:left w:val="single" w:sz="8" w:space="0" w:color="auto"/>
              <w:bottom w:val="single" w:sz="4" w:space="0" w:color="auto"/>
              <w:right w:val="nil"/>
            </w:tcBorders>
            <w:shd w:val="clear" w:color="000000" w:fill="92D050"/>
            <w:noWrap/>
            <w:vAlign w:val="bottom"/>
            <w:hideMark/>
          </w:tcPr>
          <w:p w14:paraId="18D0BEE2" w14:textId="77777777" w:rsidR="00FF6009" w:rsidRPr="008078F9" w:rsidRDefault="00FF6009" w:rsidP="00FF6009">
            <w:pPr>
              <w:spacing w:before="0" w:after="0" w:line="240" w:lineRule="auto"/>
              <w:ind w:left="284" w:firstLine="0"/>
              <w:jc w:val="right"/>
              <w:rPr>
                <w:rFonts w:eastAsia="Times New Roman" w:cs="Arial"/>
                <w:i/>
                <w:sz w:val="18"/>
                <w:szCs w:val="18"/>
              </w:rPr>
            </w:pPr>
            <w:r w:rsidRPr="008078F9">
              <w:rPr>
                <w:rFonts w:eastAsia="Times New Roman" w:cs="Arial"/>
                <w:i/>
                <w:sz w:val="18"/>
                <w:szCs w:val="18"/>
              </w:rPr>
              <w:t>3.507,75 €</w:t>
            </w:r>
          </w:p>
        </w:tc>
        <w:tc>
          <w:tcPr>
            <w:tcW w:w="1651" w:type="dxa"/>
            <w:tcBorders>
              <w:top w:val="nil"/>
              <w:left w:val="single" w:sz="8" w:space="0" w:color="auto"/>
              <w:bottom w:val="single" w:sz="4" w:space="0" w:color="auto"/>
              <w:right w:val="single" w:sz="8" w:space="0" w:color="auto"/>
            </w:tcBorders>
            <w:shd w:val="clear" w:color="000000" w:fill="FFC000"/>
            <w:noWrap/>
            <w:vAlign w:val="bottom"/>
            <w:hideMark/>
          </w:tcPr>
          <w:p w14:paraId="1B37B45A" w14:textId="77777777" w:rsidR="00FF6009" w:rsidRPr="008078F9" w:rsidRDefault="00FF6009" w:rsidP="00FF6009">
            <w:pPr>
              <w:spacing w:before="0" w:after="0" w:line="240" w:lineRule="auto"/>
              <w:ind w:left="284" w:firstLine="0"/>
              <w:jc w:val="right"/>
              <w:rPr>
                <w:rFonts w:eastAsia="Times New Roman" w:cs="Arial"/>
                <w:i/>
                <w:color w:val="000000"/>
                <w:sz w:val="18"/>
                <w:szCs w:val="18"/>
              </w:rPr>
            </w:pPr>
            <w:r w:rsidRPr="008078F9">
              <w:rPr>
                <w:rFonts w:eastAsia="Times New Roman" w:cs="Arial"/>
                <w:i/>
                <w:color w:val="000000"/>
                <w:sz w:val="18"/>
                <w:szCs w:val="18"/>
              </w:rPr>
              <w:t>46.915,21 €</w:t>
            </w:r>
          </w:p>
        </w:tc>
      </w:tr>
      <w:tr w:rsidR="00FF6009" w:rsidRPr="008078F9" w14:paraId="1DB2AADF" w14:textId="77777777" w:rsidTr="00054F47">
        <w:trPr>
          <w:trHeight w:val="289"/>
        </w:trPr>
        <w:tc>
          <w:tcPr>
            <w:tcW w:w="2268" w:type="dxa"/>
            <w:tcBorders>
              <w:top w:val="nil"/>
              <w:left w:val="single" w:sz="8" w:space="0" w:color="auto"/>
              <w:bottom w:val="single" w:sz="4" w:space="0" w:color="auto"/>
              <w:right w:val="nil"/>
            </w:tcBorders>
            <w:shd w:val="clear" w:color="auto" w:fill="auto"/>
            <w:noWrap/>
            <w:vAlign w:val="bottom"/>
            <w:hideMark/>
          </w:tcPr>
          <w:p w14:paraId="246DAA18" w14:textId="77777777" w:rsidR="00FF6009" w:rsidRPr="008078F9" w:rsidRDefault="00FF6009" w:rsidP="00054F47">
            <w:pPr>
              <w:spacing w:before="0" w:after="0" w:line="240" w:lineRule="auto"/>
              <w:ind w:firstLine="0"/>
              <w:jc w:val="left"/>
              <w:rPr>
                <w:rFonts w:eastAsia="Times New Roman" w:cs="Arial"/>
                <w:i/>
                <w:color w:val="000000"/>
                <w:sz w:val="18"/>
                <w:szCs w:val="18"/>
              </w:rPr>
            </w:pPr>
            <w:r w:rsidRPr="008078F9">
              <w:rPr>
                <w:rFonts w:eastAsia="Times New Roman" w:cs="Arial"/>
                <w:i/>
                <w:color w:val="000000"/>
                <w:sz w:val="18"/>
                <w:szCs w:val="18"/>
              </w:rPr>
              <w:t>01 abril 2018 a 31 marzo 2019</w:t>
            </w:r>
          </w:p>
        </w:tc>
        <w:tc>
          <w:tcPr>
            <w:tcW w:w="681" w:type="dxa"/>
            <w:tcBorders>
              <w:top w:val="nil"/>
              <w:left w:val="single" w:sz="8" w:space="0" w:color="auto"/>
              <w:bottom w:val="single" w:sz="4" w:space="0" w:color="auto"/>
              <w:right w:val="single" w:sz="8" w:space="0" w:color="auto"/>
            </w:tcBorders>
            <w:shd w:val="clear" w:color="auto" w:fill="auto"/>
            <w:noWrap/>
            <w:vAlign w:val="bottom"/>
            <w:hideMark/>
          </w:tcPr>
          <w:p w14:paraId="1E231F5B" w14:textId="77777777" w:rsidR="00FF6009" w:rsidRPr="008078F9" w:rsidRDefault="00FF6009" w:rsidP="00FF6009">
            <w:pPr>
              <w:spacing w:before="0" w:after="0" w:line="240" w:lineRule="auto"/>
              <w:ind w:left="284" w:firstLine="0"/>
              <w:jc w:val="right"/>
              <w:rPr>
                <w:rFonts w:eastAsia="Times New Roman" w:cs="Arial"/>
                <w:i/>
                <w:color w:val="000000"/>
                <w:sz w:val="18"/>
                <w:szCs w:val="18"/>
              </w:rPr>
            </w:pPr>
            <w:r w:rsidRPr="008078F9">
              <w:rPr>
                <w:rFonts w:eastAsia="Times New Roman" w:cs="Arial"/>
                <w:i/>
                <w:color w:val="000000"/>
                <w:sz w:val="18"/>
                <w:szCs w:val="18"/>
              </w:rPr>
              <w:t>0,50%</w:t>
            </w:r>
          </w:p>
        </w:tc>
        <w:tc>
          <w:tcPr>
            <w:tcW w:w="1367" w:type="dxa"/>
            <w:tcBorders>
              <w:top w:val="nil"/>
              <w:left w:val="nil"/>
              <w:bottom w:val="single" w:sz="4" w:space="0" w:color="auto"/>
              <w:right w:val="nil"/>
            </w:tcBorders>
            <w:shd w:val="clear" w:color="auto" w:fill="auto"/>
            <w:noWrap/>
            <w:vAlign w:val="bottom"/>
            <w:hideMark/>
          </w:tcPr>
          <w:p w14:paraId="4476A838" w14:textId="77777777" w:rsidR="00FF6009" w:rsidRPr="008078F9" w:rsidRDefault="00FF6009" w:rsidP="00FF6009">
            <w:pPr>
              <w:spacing w:before="0" w:after="0" w:line="240" w:lineRule="auto"/>
              <w:ind w:firstLine="0"/>
              <w:rPr>
                <w:rFonts w:eastAsia="Times New Roman" w:cs="Arial"/>
                <w:i/>
                <w:color w:val="000000"/>
                <w:sz w:val="18"/>
                <w:szCs w:val="18"/>
              </w:rPr>
            </w:pPr>
            <w:r w:rsidRPr="008078F9">
              <w:rPr>
                <w:rFonts w:eastAsia="Times New Roman" w:cs="Arial"/>
                <w:i/>
                <w:color w:val="000000"/>
                <w:sz w:val="18"/>
                <w:szCs w:val="18"/>
              </w:rPr>
              <w:t>188.599,16 €</w:t>
            </w:r>
          </w:p>
        </w:tc>
        <w:tc>
          <w:tcPr>
            <w:tcW w:w="1410" w:type="dxa"/>
            <w:tcBorders>
              <w:top w:val="nil"/>
              <w:left w:val="single" w:sz="8" w:space="0" w:color="auto"/>
              <w:bottom w:val="single" w:sz="4" w:space="0" w:color="auto"/>
              <w:right w:val="nil"/>
            </w:tcBorders>
            <w:shd w:val="clear" w:color="auto" w:fill="auto"/>
            <w:noWrap/>
            <w:vAlign w:val="bottom"/>
            <w:hideMark/>
          </w:tcPr>
          <w:p w14:paraId="17205519" w14:textId="77777777" w:rsidR="00FF6009" w:rsidRPr="008078F9" w:rsidRDefault="00FF6009" w:rsidP="00FF6009">
            <w:pPr>
              <w:spacing w:before="0" w:after="0" w:line="240" w:lineRule="auto"/>
              <w:ind w:firstLine="0"/>
              <w:jc w:val="left"/>
              <w:rPr>
                <w:rFonts w:eastAsia="Times New Roman" w:cs="Arial"/>
                <w:i/>
                <w:color w:val="000000"/>
                <w:sz w:val="18"/>
                <w:szCs w:val="18"/>
              </w:rPr>
            </w:pPr>
            <w:r w:rsidRPr="008078F9">
              <w:rPr>
                <w:rFonts w:eastAsia="Times New Roman" w:cs="Arial"/>
                <w:i/>
                <w:color w:val="000000"/>
                <w:sz w:val="18"/>
                <w:szCs w:val="18"/>
              </w:rPr>
              <w:t>184.153,11 €</w:t>
            </w:r>
          </w:p>
        </w:tc>
        <w:tc>
          <w:tcPr>
            <w:tcW w:w="1402" w:type="dxa"/>
            <w:tcBorders>
              <w:top w:val="nil"/>
              <w:left w:val="single" w:sz="8" w:space="0" w:color="auto"/>
              <w:bottom w:val="single" w:sz="4" w:space="0" w:color="auto"/>
              <w:right w:val="nil"/>
            </w:tcBorders>
            <w:shd w:val="clear" w:color="000000" w:fill="92D050"/>
            <w:noWrap/>
            <w:vAlign w:val="bottom"/>
            <w:hideMark/>
          </w:tcPr>
          <w:p w14:paraId="4E6D5102" w14:textId="77777777" w:rsidR="00FF6009" w:rsidRPr="008078F9" w:rsidRDefault="00FF6009" w:rsidP="00FF6009">
            <w:pPr>
              <w:spacing w:before="0" w:after="0" w:line="240" w:lineRule="auto"/>
              <w:ind w:left="284" w:firstLine="0"/>
              <w:jc w:val="right"/>
              <w:rPr>
                <w:rFonts w:eastAsia="Times New Roman" w:cs="Arial"/>
                <w:i/>
                <w:sz w:val="18"/>
                <w:szCs w:val="18"/>
              </w:rPr>
            </w:pPr>
            <w:r w:rsidRPr="008078F9">
              <w:rPr>
                <w:rFonts w:eastAsia="Times New Roman" w:cs="Arial"/>
                <w:i/>
                <w:sz w:val="18"/>
                <w:szCs w:val="18"/>
              </w:rPr>
              <w:t>4.446,05 €</w:t>
            </w:r>
          </w:p>
        </w:tc>
        <w:tc>
          <w:tcPr>
            <w:tcW w:w="1651" w:type="dxa"/>
            <w:tcBorders>
              <w:top w:val="nil"/>
              <w:left w:val="single" w:sz="8" w:space="0" w:color="auto"/>
              <w:bottom w:val="single" w:sz="4" w:space="0" w:color="auto"/>
              <w:right w:val="single" w:sz="8" w:space="0" w:color="auto"/>
            </w:tcBorders>
            <w:shd w:val="clear" w:color="000000" w:fill="FFC000"/>
            <w:noWrap/>
            <w:vAlign w:val="bottom"/>
            <w:hideMark/>
          </w:tcPr>
          <w:p w14:paraId="52C9AB04" w14:textId="77777777" w:rsidR="00FF6009" w:rsidRPr="008078F9" w:rsidRDefault="00FF6009" w:rsidP="00FF6009">
            <w:pPr>
              <w:spacing w:before="0" w:after="0" w:line="240" w:lineRule="auto"/>
              <w:ind w:left="284" w:firstLine="0"/>
              <w:jc w:val="right"/>
              <w:rPr>
                <w:rFonts w:eastAsia="Times New Roman" w:cs="Arial"/>
                <w:i/>
                <w:color w:val="000000"/>
                <w:sz w:val="18"/>
                <w:szCs w:val="18"/>
              </w:rPr>
            </w:pPr>
            <w:r w:rsidRPr="008078F9">
              <w:rPr>
                <w:rFonts w:eastAsia="Times New Roman" w:cs="Arial"/>
                <w:i/>
                <w:color w:val="000000"/>
                <w:sz w:val="18"/>
                <w:szCs w:val="18"/>
              </w:rPr>
              <w:t>47.149,79 €</w:t>
            </w:r>
          </w:p>
        </w:tc>
      </w:tr>
      <w:tr w:rsidR="00FF6009" w:rsidRPr="008078F9" w14:paraId="3950E156" w14:textId="77777777" w:rsidTr="00054F47">
        <w:trPr>
          <w:trHeight w:val="289"/>
        </w:trPr>
        <w:tc>
          <w:tcPr>
            <w:tcW w:w="2268" w:type="dxa"/>
            <w:tcBorders>
              <w:top w:val="nil"/>
              <w:left w:val="single" w:sz="8" w:space="0" w:color="auto"/>
              <w:bottom w:val="single" w:sz="4" w:space="0" w:color="auto"/>
              <w:right w:val="nil"/>
            </w:tcBorders>
            <w:shd w:val="clear" w:color="auto" w:fill="auto"/>
            <w:noWrap/>
            <w:vAlign w:val="bottom"/>
            <w:hideMark/>
          </w:tcPr>
          <w:p w14:paraId="6A51EE7F" w14:textId="77777777" w:rsidR="00FF6009" w:rsidRPr="008078F9" w:rsidRDefault="00FF6009" w:rsidP="00054F47">
            <w:pPr>
              <w:spacing w:before="0" w:after="0" w:line="240" w:lineRule="auto"/>
              <w:ind w:firstLine="0"/>
              <w:jc w:val="left"/>
              <w:rPr>
                <w:rFonts w:eastAsia="Times New Roman" w:cs="Arial"/>
                <w:i/>
                <w:color w:val="000000"/>
                <w:sz w:val="18"/>
                <w:szCs w:val="18"/>
              </w:rPr>
            </w:pPr>
            <w:r w:rsidRPr="008078F9">
              <w:rPr>
                <w:rFonts w:eastAsia="Times New Roman" w:cs="Arial"/>
                <w:i/>
                <w:color w:val="000000"/>
                <w:sz w:val="18"/>
                <w:szCs w:val="18"/>
              </w:rPr>
              <w:t>01 abril 2019 a 31 marzo 2020</w:t>
            </w:r>
          </w:p>
        </w:tc>
        <w:tc>
          <w:tcPr>
            <w:tcW w:w="681" w:type="dxa"/>
            <w:tcBorders>
              <w:top w:val="nil"/>
              <w:left w:val="single" w:sz="8" w:space="0" w:color="auto"/>
              <w:bottom w:val="single" w:sz="4" w:space="0" w:color="auto"/>
              <w:right w:val="single" w:sz="8" w:space="0" w:color="auto"/>
            </w:tcBorders>
            <w:shd w:val="clear" w:color="auto" w:fill="auto"/>
            <w:noWrap/>
            <w:vAlign w:val="bottom"/>
            <w:hideMark/>
          </w:tcPr>
          <w:p w14:paraId="643774E5" w14:textId="77777777" w:rsidR="00FF6009" w:rsidRPr="008078F9" w:rsidRDefault="00FF6009" w:rsidP="00FF6009">
            <w:pPr>
              <w:spacing w:before="0" w:after="0" w:line="240" w:lineRule="auto"/>
              <w:ind w:left="284" w:firstLine="0"/>
              <w:jc w:val="right"/>
              <w:rPr>
                <w:rFonts w:eastAsia="Times New Roman" w:cs="Arial"/>
                <w:i/>
                <w:color w:val="000000"/>
                <w:sz w:val="18"/>
                <w:szCs w:val="18"/>
              </w:rPr>
            </w:pPr>
            <w:r w:rsidRPr="008078F9">
              <w:rPr>
                <w:rFonts w:eastAsia="Times New Roman" w:cs="Arial"/>
                <w:i/>
                <w:color w:val="000000"/>
                <w:sz w:val="18"/>
                <w:szCs w:val="18"/>
              </w:rPr>
              <w:t>-1,00%</w:t>
            </w:r>
          </w:p>
        </w:tc>
        <w:tc>
          <w:tcPr>
            <w:tcW w:w="1367" w:type="dxa"/>
            <w:tcBorders>
              <w:top w:val="nil"/>
              <w:left w:val="nil"/>
              <w:bottom w:val="single" w:sz="4" w:space="0" w:color="auto"/>
              <w:right w:val="nil"/>
            </w:tcBorders>
            <w:shd w:val="clear" w:color="auto" w:fill="auto"/>
            <w:noWrap/>
            <w:vAlign w:val="bottom"/>
            <w:hideMark/>
          </w:tcPr>
          <w:p w14:paraId="3E8C7193" w14:textId="77777777" w:rsidR="00FF6009" w:rsidRPr="008078F9" w:rsidRDefault="00FF6009" w:rsidP="00FF6009">
            <w:pPr>
              <w:spacing w:before="0" w:after="0" w:line="240" w:lineRule="auto"/>
              <w:ind w:left="284" w:firstLine="0"/>
              <w:jc w:val="right"/>
              <w:rPr>
                <w:rFonts w:eastAsia="Times New Roman" w:cs="Arial"/>
                <w:i/>
                <w:color w:val="000000"/>
                <w:sz w:val="18"/>
                <w:szCs w:val="18"/>
              </w:rPr>
            </w:pPr>
            <w:r w:rsidRPr="008078F9">
              <w:rPr>
                <w:rFonts w:eastAsia="Times New Roman" w:cs="Arial"/>
                <w:i/>
                <w:color w:val="000000"/>
                <w:sz w:val="18"/>
                <w:szCs w:val="18"/>
              </w:rPr>
              <w:t>188.599,16 €</w:t>
            </w:r>
          </w:p>
        </w:tc>
        <w:tc>
          <w:tcPr>
            <w:tcW w:w="1410" w:type="dxa"/>
            <w:tcBorders>
              <w:top w:val="nil"/>
              <w:left w:val="single" w:sz="8" w:space="0" w:color="auto"/>
              <w:bottom w:val="single" w:sz="4" w:space="0" w:color="auto"/>
              <w:right w:val="nil"/>
            </w:tcBorders>
            <w:shd w:val="clear" w:color="auto" w:fill="auto"/>
            <w:noWrap/>
            <w:vAlign w:val="bottom"/>
            <w:hideMark/>
          </w:tcPr>
          <w:p w14:paraId="2CEDDBF6" w14:textId="77777777" w:rsidR="00FF6009" w:rsidRPr="008078F9" w:rsidRDefault="00FF6009" w:rsidP="00FF6009">
            <w:pPr>
              <w:spacing w:before="0" w:after="0" w:line="240" w:lineRule="auto"/>
              <w:ind w:left="284" w:firstLine="0"/>
              <w:jc w:val="left"/>
              <w:rPr>
                <w:rFonts w:eastAsia="Times New Roman" w:cs="Arial"/>
                <w:i/>
                <w:color w:val="000000"/>
                <w:sz w:val="18"/>
                <w:szCs w:val="18"/>
              </w:rPr>
            </w:pPr>
            <w:r w:rsidRPr="008078F9">
              <w:rPr>
                <w:rFonts w:eastAsia="Times New Roman" w:cs="Arial"/>
                <w:i/>
                <w:color w:val="000000"/>
                <w:sz w:val="18"/>
                <w:szCs w:val="18"/>
              </w:rPr>
              <w:t>184.153,11 €</w:t>
            </w:r>
          </w:p>
        </w:tc>
        <w:tc>
          <w:tcPr>
            <w:tcW w:w="1402" w:type="dxa"/>
            <w:tcBorders>
              <w:top w:val="nil"/>
              <w:left w:val="single" w:sz="8" w:space="0" w:color="auto"/>
              <w:bottom w:val="single" w:sz="4" w:space="0" w:color="auto"/>
              <w:right w:val="nil"/>
            </w:tcBorders>
            <w:shd w:val="clear" w:color="000000" w:fill="92D050"/>
            <w:noWrap/>
            <w:vAlign w:val="bottom"/>
            <w:hideMark/>
          </w:tcPr>
          <w:p w14:paraId="3C1C31C0" w14:textId="77777777" w:rsidR="00FF6009" w:rsidRPr="008078F9" w:rsidRDefault="00FF6009" w:rsidP="00FF6009">
            <w:pPr>
              <w:spacing w:before="0" w:after="0" w:line="240" w:lineRule="auto"/>
              <w:ind w:left="284" w:firstLine="0"/>
              <w:jc w:val="right"/>
              <w:rPr>
                <w:rFonts w:eastAsia="Times New Roman" w:cs="Arial"/>
                <w:i/>
                <w:sz w:val="18"/>
                <w:szCs w:val="18"/>
              </w:rPr>
            </w:pPr>
            <w:r w:rsidRPr="008078F9">
              <w:rPr>
                <w:rFonts w:eastAsia="Times New Roman" w:cs="Arial"/>
                <w:i/>
                <w:sz w:val="18"/>
                <w:szCs w:val="18"/>
              </w:rPr>
              <w:t>4.446,05 €</w:t>
            </w:r>
          </w:p>
        </w:tc>
        <w:tc>
          <w:tcPr>
            <w:tcW w:w="1651" w:type="dxa"/>
            <w:tcBorders>
              <w:top w:val="nil"/>
              <w:left w:val="single" w:sz="8" w:space="0" w:color="auto"/>
              <w:bottom w:val="single" w:sz="4" w:space="0" w:color="auto"/>
              <w:right w:val="single" w:sz="8" w:space="0" w:color="auto"/>
            </w:tcBorders>
            <w:shd w:val="clear" w:color="000000" w:fill="FFC000"/>
            <w:noWrap/>
            <w:vAlign w:val="bottom"/>
            <w:hideMark/>
          </w:tcPr>
          <w:p w14:paraId="20AD743C" w14:textId="77777777" w:rsidR="00FF6009" w:rsidRPr="008078F9" w:rsidRDefault="00FF6009" w:rsidP="00FF6009">
            <w:pPr>
              <w:spacing w:before="0" w:after="0" w:line="240" w:lineRule="auto"/>
              <w:ind w:left="284" w:firstLine="0"/>
              <w:jc w:val="right"/>
              <w:rPr>
                <w:rFonts w:eastAsia="Times New Roman" w:cs="Arial"/>
                <w:i/>
                <w:color w:val="000000"/>
                <w:sz w:val="18"/>
                <w:szCs w:val="18"/>
              </w:rPr>
            </w:pPr>
            <w:r w:rsidRPr="008078F9">
              <w:rPr>
                <w:rFonts w:eastAsia="Times New Roman" w:cs="Arial"/>
                <w:i/>
                <w:color w:val="000000"/>
                <w:sz w:val="18"/>
                <w:szCs w:val="18"/>
              </w:rPr>
              <w:t>47.149,79 €</w:t>
            </w:r>
          </w:p>
        </w:tc>
      </w:tr>
      <w:tr w:rsidR="00FF6009" w:rsidRPr="008078F9" w14:paraId="1A829561" w14:textId="77777777" w:rsidTr="00054F47">
        <w:trPr>
          <w:trHeight w:val="289"/>
        </w:trPr>
        <w:tc>
          <w:tcPr>
            <w:tcW w:w="2268" w:type="dxa"/>
            <w:tcBorders>
              <w:top w:val="nil"/>
              <w:left w:val="single" w:sz="8" w:space="0" w:color="auto"/>
              <w:bottom w:val="single" w:sz="4" w:space="0" w:color="auto"/>
              <w:right w:val="nil"/>
            </w:tcBorders>
            <w:shd w:val="clear" w:color="auto" w:fill="auto"/>
            <w:noWrap/>
            <w:vAlign w:val="bottom"/>
            <w:hideMark/>
          </w:tcPr>
          <w:p w14:paraId="6EE17B47" w14:textId="77777777" w:rsidR="00FF6009" w:rsidRPr="008078F9" w:rsidRDefault="00FF6009" w:rsidP="00054F47">
            <w:pPr>
              <w:spacing w:before="0" w:after="0" w:line="240" w:lineRule="auto"/>
              <w:ind w:firstLine="0"/>
              <w:jc w:val="left"/>
              <w:rPr>
                <w:rFonts w:eastAsia="Times New Roman" w:cs="Arial"/>
                <w:i/>
                <w:color w:val="000000"/>
                <w:sz w:val="18"/>
                <w:szCs w:val="18"/>
              </w:rPr>
            </w:pPr>
            <w:r w:rsidRPr="008078F9">
              <w:rPr>
                <w:rFonts w:eastAsia="Times New Roman" w:cs="Arial"/>
                <w:i/>
                <w:color w:val="000000"/>
                <w:sz w:val="18"/>
                <w:szCs w:val="18"/>
              </w:rPr>
              <w:t>01 abril 2020 a 31 marzo 2021</w:t>
            </w:r>
          </w:p>
        </w:tc>
        <w:tc>
          <w:tcPr>
            <w:tcW w:w="681" w:type="dxa"/>
            <w:tcBorders>
              <w:top w:val="nil"/>
              <w:left w:val="single" w:sz="8" w:space="0" w:color="auto"/>
              <w:bottom w:val="single" w:sz="4" w:space="0" w:color="auto"/>
              <w:right w:val="single" w:sz="8" w:space="0" w:color="auto"/>
            </w:tcBorders>
            <w:shd w:val="clear" w:color="auto" w:fill="auto"/>
            <w:noWrap/>
            <w:vAlign w:val="bottom"/>
            <w:hideMark/>
          </w:tcPr>
          <w:p w14:paraId="5B43473B" w14:textId="77777777" w:rsidR="00FF6009" w:rsidRPr="008078F9" w:rsidRDefault="00FF6009" w:rsidP="00FF6009">
            <w:pPr>
              <w:spacing w:before="0" w:after="0" w:line="240" w:lineRule="auto"/>
              <w:ind w:left="284" w:firstLine="0"/>
              <w:jc w:val="right"/>
              <w:rPr>
                <w:rFonts w:eastAsia="Times New Roman" w:cs="Arial"/>
                <w:i/>
                <w:color w:val="000000"/>
                <w:sz w:val="18"/>
                <w:szCs w:val="18"/>
              </w:rPr>
            </w:pPr>
            <w:r w:rsidRPr="008078F9">
              <w:rPr>
                <w:rFonts w:eastAsia="Times New Roman" w:cs="Arial"/>
                <w:i/>
                <w:color w:val="000000"/>
                <w:sz w:val="18"/>
                <w:szCs w:val="18"/>
              </w:rPr>
              <w:t>1,00%</w:t>
            </w:r>
          </w:p>
        </w:tc>
        <w:tc>
          <w:tcPr>
            <w:tcW w:w="1367" w:type="dxa"/>
            <w:tcBorders>
              <w:top w:val="nil"/>
              <w:left w:val="nil"/>
              <w:bottom w:val="single" w:sz="4" w:space="0" w:color="auto"/>
              <w:right w:val="nil"/>
            </w:tcBorders>
            <w:shd w:val="clear" w:color="auto" w:fill="auto"/>
            <w:noWrap/>
            <w:vAlign w:val="bottom"/>
            <w:hideMark/>
          </w:tcPr>
          <w:p w14:paraId="3F1086C3" w14:textId="77777777" w:rsidR="00FF6009" w:rsidRPr="008078F9" w:rsidRDefault="00FF6009" w:rsidP="00FF6009">
            <w:pPr>
              <w:spacing w:before="0" w:after="0" w:line="240" w:lineRule="auto"/>
              <w:ind w:left="284" w:firstLine="0"/>
              <w:jc w:val="right"/>
              <w:rPr>
                <w:rFonts w:eastAsia="Times New Roman" w:cs="Arial"/>
                <w:i/>
                <w:color w:val="000000"/>
                <w:sz w:val="18"/>
                <w:szCs w:val="18"/>
              </w:rPr>
            </w:pPr>
            <w:r w:rsidRPr="008078F9">
              <w:rPr>
                <w:rFonts w:eastAsia="Times New Roman" w:cs="Arial"/>
                <w:i/>
                <w:color w:val="000000"/>
                <w:sz w:val="18"/>
                <w:szCs w:val="18"/>
              </w:rPr>
              <w:t>190.485,15 €</w:t>
            </w:r>
          </w:p>
        </w:tc>
        <w:tc>
          <w:tcPr>
            <w:tcW w:w="1410" w:type="dxa"/>
            <w:tcBorders>
              <w:top w:val="nil"/>
              <w:left w:val="single" w:sz="8" w:space="0" w:color="auto"/>
              <w:bottom w:val="single" w:sz="4" w:space="0" w:color="auto"/>
              <w:right w:val="nil"/>
            </w:tcBorders>
            <w:shd w:val="clear" w:color="auto" w:fill="auto"/>
            <w:noWrap/>
            <w:vAlign w:val="bottom"/>
            <w:hideMark/>
          </w:tcPr>
          <w:p w14:paraId="780EC8FE" w14:textId="77777777" w:rsidR="00FF6009" w:rsidRPr="008078F9" w:rsidRDefault="00FF6009" w:rsidP="00FF6009">
            <w:pPr>
              <w:spacing w:before="0" w:after="0" w:line="240" w:lineRule="auto"/>
              <w:ind w:left="284" w:firstLine="0"/>
              <w:jc w:val="left"/>
              <w:rPr>
                <w:rFonts w:eastAsia="Times New Roman" w:cs="Arial"/>
                <w:i/>
                <w:color w:val="000000"/>
                <w:sz w:val="18"/>
                <w:szCs w:val="18"/>
              </w:rPr>
            </w:pPr>
            <w:r w:rsidRPr="008078F9">
              <w:rPr>
                <w:rFonts w:eastAsia="Times New Roman" w:cs="Arial"/>
                <w:i/>
                <w:color w:val="000000"/>
                <w:sz w:val="18"/>
                <w:szCs w:val="18"/>
              </w:rPr>
              <w:t>184.153,11 €</w:t>
            </w:r>
          </w:p>
        </w:tc>
        <w:tc>
          <w:tcPr>
            <w:tcW w:w="1402" w:type="dxa"/>
            <w:tcBorders>
              <w:top w:val="nil"/>
              <w:left w:val="single" w:sz="8" w:space="0" w:color="auto"/>
              <w:bottom w:val="single" w:sz="4" w:space="0" w:color="auto"/>
              <w:right w:val="nil"/>
            </w:tcBorders>
            <w:shd w:val="clear" w:color="000000" w:fill="92D050"/>
            <w:noWrap/>
            <w:vAlign w:val="bottom"/>
            <w:hideMark/>
          </w:tcPr>
          <w:p w14:paraId="6A41B686" w14:textId="77777777" w:rsidR="00FF6009" w:rsidRPr="008078F9" w:rsidRDefault="00FF6009" w:rsidP="00FF6009">
            <w:pPr>
              <w:spacing w:before="0" w:after="0" w:line="240" w:lineRule="auto"/>
              <w:ind w:left="284" w:firstLine="0"/>
              <w:jc w:val="right"/>
              <w:rPr>
                <w:rFonts w:eastAsia="Times New Roman" w:cs="Arial"/>
                <w:i/>
                <w:sz w:val="18"/>
                <w:szCs w:val="18"/>
              </w:rPr>
            </w:pPr>
            <w:r w:rsidRPr="008078F9">
              <w:rPr>
                <w:rFonts w:eastAsia="Times New Roman" w:cs="Arial"/>
                <w:i/>
                <w:sz w:val="18"/>
                <w:szCs w:val="18"/>
              </w:rPr>
              <w:t>6.332,04 €</w:t>
            </w:r>
          </w:p>
        </w:tc>
        <w:tc>
          <w:tcPr>
            <w:tcW w:w="1651" w:type="dxa"/>
            <w:tcBorders>
              <w:top w:val="nil"/>
              <w:left w:val="single" w:sz="8" w:space="0" w:color="auto"/>
              <w:bottom w:val="single" w:sz="4" w:space="0" w:color="auto"/>
              <w:right w:val="single" w:sz="8" w:space="0" w:color="auto"/>
            </w:tcBorders>
            <w:shd w:val="clear" w:color="000000" w:fill="FFC000"/>
            <w:noWrap/>
            <w:vAlign w:val="bottom"/>
            <w:hideMark/>
          </w:tcPr>
          <w:p w14:paraId="7604356D" w14:textId="77777777" w:rsidR="00FF6009" w:rsidRPr="008078F9" w:rsidRDefault="00FF6009" w:rsidP="00FF6009">
            <w:pPr>
              <w:spacing w:before="0" w:after="0" w:line="240" w:lineRule="auto"/>
              <w:ind w:left="284" w:firstLine="0"/>
              <w:jc w:val="right"/>
              <w:rPr>
                <w:rFonts w:eastAsia="Times New Roman" w:cs="Arial"/>
                <w:i/>
                <w:color w:val="000000"/>
                <w:sz w:val="18"/>
                <w:szCs w:val="18"/>
              </w:rPr>
            </w:pPr>
            <w:r w:rsidRPr="008078F9">
              <w:rPr>
                <w:rFonts w:eastAsia="Times New Roman" w:cs="Arial"/>
                <w:i/>
                <w:color w:val="000000"/>
                <w:sz w:val="18"/>
                <w:szCs w:val="18"/>
              </w:rPr>
              <w:t>47.621,29 €</w:t>
            </w:r>
          </w:p>
        </w:tc>
      </w:tr>
      <w:tr w:rsidR="00FF6009" w:rsidRPr="008078F9" w14:paraId="7C85F9D4" w14:textId="77777777" w:rsidTr="00054F47">
        <w:trPr>
          <w:trHeight w:val="289"/>
        </w:trPr>
        <w:tc>
          <w:tcPr>
            <w:tcW w:w="2268" w:type="dxa"/>
            <w:tcBorders>
              <w:top w:val="nil"/>
              <w:left w:val="single" w:sz="8" w:space="0" w:color="auto"/>
              <w:bottom w:val="single" w:sz="4" w:space="0" w:color="auto"/>
              <w:right w:val="nil"/>
            </w:tcBorders>
            <w:shd w:val="clear" w:color="auto" w:fill="auto"/>
            <w:noWrap/>
            <w:vAlign w:val="bottom"/>
            <w:hideMark/>
          </w:tcPr>
          <w:p w14:paraId="1EA96A9B" w14:textId="77777777" w:rsidR="00FF6009" w:rsidRPr="008078F9" w:rsidRDefault="00FF6009" w:rsidP="00054F47">
            <w:pPr>
              <w:spacing w:before="0" w:after="0" w:line="240" w:lineRule="auto"/>
              <w:ind w:firstLine="0"/>
              <w:jc w:val="left"/>
              <w:rPr>
                <w:rFonts w:eastAsia="Times New Roman" w:cs="Arial"/>
                <w:i/>
                <w:color w:val="000000"/>
                <w:sz w:val="18"/>
                <w:szCs w:val="18"/>
              </w:rPr>
            </w:pPr>
            <w:r w:rsidRPr="008078F9">
              <w:rPr>
                <w:rFonts w:eastAsia="Times New Roman" w:cs="Arial"/>
                <w:i/>
                <w:color w:val="000000"/>
                <w:sz w:val="18"/>
                <w:szCs w:val="18"/>
              </w:rPr>
              <w:t>01 abril 2021 a 31 marzo 2022</w:t>
            </w:r>
          </w:p>
        </w:tc>
        <w:tc>
          <w:tcPr>
            <w:tcW w:w="681" w:type="dxa"/>
            <w:tcBorders>
              <w:top w:val="nil"/>
              <w:left w:val="single" w:sz="8" w:space="0" w:color="auto"/>
              <w:bottom w:val="single" w:sz="4" w:space="0" w:color="auto"/>
              <w:right w:val="single" w:sz="8" w:space="0" w:color="auto"/>
            </w:tcBorders>
            <w:shd w:val="clear" w:color="auto" w:fill="auto"/>
            <w:noWrap/>
            <w:vAlign w:val="bottom"/>
            <w:hideMark/>
          </w:tcPr>
          <w:p w14:paraId="646B70E8" w14:textId="77777777" w:rsidR="00FF6009" w:rsidRPr="008078F9" w:rsidRDefault="00FF6009" w:rsidP="00FF6009">
            <w:pPr>
              <w:spacing w:before="0" w:after="0" w:line="240" w:lineRule="auto"/>
              <w:ind w:left="284" w:firstLine="0"/>
              <w:jc w:val="right"/>
              <w:rPr>
                <w:rFonts w:eastAsia="Times New Roman" w:cs="Arial"/>
                <w:i/>
                <w:color w:val="000000"/>
                <w:sz w:val="18"/>
                <w:szCs w:val="18"/>
              </w:rPr>
            </w:pPr>
            <w:r w:rsidRPr="008078F9">
              <w:rPr>
                <w:rFonts w:eastAsia="Times New Roman" w:cs="Arial"/>
                <w:i/>
                <w:color w:val="000000"/>
                <w:sz w:val="18"/>
                <w:szCs w:val="18"/>
              </w:rPr>
              <w:t>8,50%</w:t>
            </w:r>
          </w:p>
        </w:tc>
        <w:tc>
          <w:tcPr>
            <w:tcW w:w="1367" w:type="dxa"/>
            <w:tcBorders>
              <w:top w:val="nil"/>
              <w:left w:val="nil"/>
              <w:bottom w:val="single" w:sz="4" w:space="0" w:color="auto"/>
              <w:right w:val="nil"/>
            </w:tcBorders>
            <w:shd w:val="clear" w:color="auto" w:fill="auto"/>
            <w:noWrap/>
            <w:vAlign w:val="bottom"/>
            <w:hideMark/>
          </w:tcPr>
          <w:p w14:paraId="08D761C1" w14:textId="77777777" w:rsidR="00FF6009" w:rsidRPr="008078F9" w:rsidRDefault="00FF6009" w:rsidP="00FF6009">
            <w:pPr>
              <w:spacing w:before="0" w:after="0" w:line="240" w:lineRule="auto"/>
              <w:ind w:left="284" w:firstLine="0"/>
              <w:jc w:val="right"/>
              <w:rPr>
                <w:rFonts w:eastAsia="Times New Roman" w:cs="Arial"/>
                <w:i/>
                <w:color w:val="000000"/>
                <w:sz w:val="18"/>
                <w:szCs w:val="18"/>
              </w:rPr>
            </w:pPr>
            <w:r w:rsidRPr="008078F9">
              <w:rPr>
                <w:rFonts w:eastAsia="Times New Roman" w:cs="Arial"/>
                <w:i/>
                <w:color w:val="000000"/>
                <w:sz w:val="18"/>
                <w:szCs w:val="18"/>
              </w:rPr>
              <w:t>206.676,39 €</w:t>
            </w:r>
          </w:p>
        </w:tc>
        <w:tc>
          <w:tcPr>
            <w:tcW w:w="1410" w:type="dxa"/>
            <w:tcBorders>
              <w:top w:val="nil"/>
              <w:left w:val="single" w:sz="8" w:space="0" w:color="auto"/>
              <w:bottom w:val="single" w:sz="4" w:space="0" w:color="auto"/>
              <w:right w:val="nil"/>
            </w:tcBorders>
            <w:shd w:val="clear" w:color="auto" w:fill="auto"/>
            <w:noWrap/>
            <w:vAlign w:val="bottom"/>
            <w:hideMark/>
          </w:tcPr>
          <w:p w14:paraId="49CDEB0D" w14:textId="77777777" w:rsidR="00FF6009" w:rsidRPr="008078F9" w:rsidRDefault="00FF6009" w:rsidP="00FF6009">
            <w:pPr>
              <w:spacing w:before="0" w:after="0" w:line="240" w:lineRule="auto"/>
              <w:ind w:left="284" w:firstLine="0"/>
              <w:jc w:val="left"/>
              <w:rPr>
                <w:rFonts w:eastAsia="Times New Roman" w:cs="Arial"/>
                <w:i/>
                <w:color w:val="000000"/>
                <w:sz w:val="18"/>
                <w:szCs w:val="18"/>
              </w:rPr>
            </w:pPr>
            <w:r w:rsidRPr="008078F9">
              <w:rPr>
                <w:rFonts w:eastAsia="Times New Roman" w:cs="Arial"/>
                <w:i/>
                <w:color w:val="000000"/>
                <w:sz w:val="18"/>
                <w:szCs w:val="18"/>
              </w:rPr>
              <w:t>184.153,11 €</w:t>
            </w:r>
          </w:p>
        </w:tc>
        <w:tc>
          <w:tcPr>
            <w:tcW w:w="1402" w:type="dxa"/>
            <w:tcBorders>
              <w:top w:val="nil"/>
              <w:left w:val="single" w:sz="8" w:space="0" w:color="auto"/>
              <w:bottom w:val="single" w:sz="4" w:space="0" w:color="auto"/>
              <w:right w:val="nil"/>
            </w:tcBorders>
            <w:shd w:val="clear" w:color="000000" w:fill="92D050"/>
            <w:noWrap/>
            <w:vAlign w:val="bottom"/>
            <w:hideMark/>
          </w:tcPr>
          <w:p w14:paraId="7BBF2590" w14:textId="77777777" w:rsidR="00FF6009" w:rsidRPr="008078F9" w:rsidRDefault="00FF6009" w:rsidP="00FF6009">
            <w:pPr>
              <w:spacing w:before="0" w:after="0" w:line="240" w:lineRule="auto"/>
              <w:ind w:left="284" w:firstLine="0"/>
              <w:jc w:val="right"/>
              <w:rPr>
                <w:rFonts w:eastAsia="Times New Roman" w:cs="Arial"/>
                <w:i/>
                <w:sz w:val="18"/>
                <w:szCs w:val="18"/>
              </w:rPr>
            </w:pPr>
            <w:r w:rsidRPr="008078F9">
              <w:rPr>
                <w:rFonts w:eastAsia="Times New Roman" w:cs="Arial"/>
                <w:i/>
                <w:sz w:val="18"/>
                <w:szCs w:val="18"/>
              </w:rPr>
              <w:t>22.523,28 €</w:t>
            </w:r>
          </w:p>
        </w:tc>
        <w:tc>
          <w:tcPr>
            <w:tcW w:w="1651" w:type="dxa"/>
            <w:tcBorders>
              <w:top w:val="nil"/>
              <w:left w:val="single" w:sz="8" w:space="0" w:color="auto"/>
              <w:bottom w:val="single" w:sz="4" w:space="0" w:color="auto"/>
              <w:right w:val="single" w:sz="8" w:space="0" w:color="auto"/>
            </w:tcBorders>
            <w:shd w:val="clear" w:color="000000" w:fill="FFC000"/>
            <w:noWrap/>
            <w:vAlign w:val="bottom"/>
            <w:hideMark/>
          </w:tcPr>
          <w:p w14:paraId="6F110F54" w14:textId="77777777" w:rsidR="00FF6009" w:rsidRPr="008078F9" w:rsidRDefault="00FF6009" w:rsidP="00FF6009">
            <w:pPr>
              <w:spacing w:before="0" w:after="0" w:line="240" w:lineRule="auto"/>
              <w:ind w:left="284" w:firstLine="0"/>
              <w:jc w:val="right"/>
              <w:rPr>
                <w:rFonts w:eastAsia="Times New Roman" w:cs="Arial"/>
                <w:i/>
                <w:color w:val="000000"/>
                <w:sz w:val="18"/>
                <w:szCs w:val="18"/>
              </w:rPr>
            </w:pPr>
            <w:r w:rsidRPr="008078F9">
              <w:rPr>
                <w:rFonts w:eastAsia="Times New Roman" w:cs="Arial"/>
                <w:i/>
                <w:color w:val="000000"/>
                <w:sz w:val="18"/>
                <w:szCs w:val="18"/>
              </w:rPr>
              <w:t>51.669,10 €</w:t>
            </w:r>
          </w:p>
        </w:tc>
      </w:tr>
      <w:tr w:rsidR="00FF6009" w:rsidRPr="008078F9" w14:paraId="5C6E90F0" w14:textId="77777777" w:rsidTr="00054F47">
        <w:trPr>
          <w:trHeight w:val="289"/>
        </w:trPr>
        <w:tc>
          <w:tcPr>
            <w:tcW w:w="2268" w:type="dxa"/>
            <w:tcBorders>
              <w:top w:val="nil"/>
              <w:left w:val="single" w:sz="8" w:space="0" w:color="auto"/>
              <w:bottom w:val="single" w:sz="4" w:space="0" w:color="auto"/>
              <w:right w:val="nil"/>
            </w:tcBorders>
            <w:shd w:val="clear" w:color="auto" w:fill="auto"/>
            <w:noWrap/>
            <w:vAlign w:val="bottom"/>
            <w:hideMark/>
          </w:tcPr>
          <w:p w14:paraId="3ACE4502" w14:textId="77777777" w:rsidR="00FF6009" w:rsidRPr="008078F9" w:rsidRDefault="00FF6009" w:rsidP="00054F47">
            <w:pPr>
              <w:spacing w:before="0" w:after="0" w:line="240" w:lineRule="auto"/>
              <w:ind w:firstLine="0"/>
              <w:jc w:val="left"/>
              <w:rPr>
                <w:rFonts w:eastAsia="Times New Roman" w:cs="Arial"/>
                <w:i/>
                <w:color w:val="000000"/>
                <w:sz w:val="18"/>
                <w:szCs w:val="18"/>
              </w:rPr>
            </w:pPr>
            <w:r w:rsidRPr="008078F9">
              <w:rPr>
                <w:rFonts w:eastAsia="Times New Roman" w:cs="Arial"/>
                <w:i/>
                <w:color w:val="000000"/>
                <w:sz w:val="18"/>
                <w:szCs w:val="18"/>
              </w:rPr>
              <w:t>01 abril 2022 a 31 marzo 2023</w:t>
            </w:r>
          </w:p>
        </w:tc>
        <w:tc>
          <w:tcPr>
            <w:tcW w:w="681" w:type="dxa"/>
            <w:tcBorders>
              <w:top w:val="nil"/>
              <w:left w:val="single" w:sz="8" w:space="0" w:color="auto"/>
              <w:bottom w:val="single" w:sz="4" w:space="0" w:color="auto"/>
              <w:right w:val="single" w:sz="8" w:space="0" w:color="auto"/>
            </w:tcBorders>
            <w:shd w:val="clear" w:color="auto" w:fill="auto"/>
            <w:noWrap/>
            <w:vAlign w:val="bottom"/>
            <w:hideMark/>
          </w:tcPr>
          <w:p w14:paraId="163A3578" w14:textId="77777777" w:rsidR="00FF6009" w:rsidRPr="008078F9" w:rsidRDefault="00FF6009" w:rsidP="00FF6009">
            <w:pPr>
              <w:spacing w:before="0" w:after="0" w:line="240" w:lineRule="auto"/>
              <w:ind w:left="284" w:firstLine="0"/>
              <w:jc w:val="right"/>
              <w:rPr>
                <w:rFonts w:eastAsia="Times New Roman" w:cs="Arial"/>
                <w:i/>
                <w:color w:val="000000"/>
                <w:sz w:val="18"/>
                <w:szCs w:val="18"/>
              </w:rPr>
            </w:pPr>
            <w:r w:rsidRPr="008078F9">
              <w:rPr>
                <w:rFonts w:eastAsia="Times New Roman" w:cs="Arial"/>
                <w:i/>
                <w:color w:val="000000"/>
                <w:sz w:val="18"/>
                <w:szCs w:val="18"/>
              </w:rPr>
              <w:t>3,50%</w:t>
            </w:r>
          </w:p>
        </w:tc>
        <w:tc>
          <w:tcPr>
            <w:tcW w:w="1367" w:type="dxa"/>
            <w:tcBorders>
              <w:top w:val="nil"/>
              <w:left w:val="nil"/>
              <w:bottom w:val="single" w:sz="4" w:space="0" w:color="auto"/>
              <w:right w:val="nil"/>
            </w:tcBorders>
            <w:shd w:val="clear" w:color="auto" w:fill="auto"/>
            <w:noWrap/>
            <w:vAlign w:val="bottom"/>
            <w:hideMark/>
          </w:tcPr>
          <w:p w14:paraId="52220AF8" w14:textId="77777777" w:rsidR="00FF6009" w:rsidRPr="008078F9" w:rsidRDefault="00FF6009" w:rsidP="00FF6009">
            <w:pPr>
              <w:spacing w:before="0" w:after="0" w:line="240" w:lineRule="auto"/>
              <w:ind w:left="284" w:firstLine="0"/>
              <w:jc w:val="right"/>
              <w:rPr>
                <w:rFonts w:eastAsia="Times New Roman" w:cs="Arial"/>
                <w:i/>
                <w:color w:val="000000"/>
                <w:sz w:val="18"/>
                <w:szCs w:val="18"/>
              </w:rPr>
            </w:pPr>
            <w:r w:rsidRPr="008078F9">
              <w:rPr>
                <w:rFonts w:eastAsia="Times New Roman" w:cs="Arial"/>
                <w:i/>
                <w:color w:val="000000"/>
                <w:sz w:val="18"/>
                <w:szCs w:val="18"/>
              </w:rPr>
              <w:t>213.910,07 €</w:t>
            </w:r>
          </w:p>
        </w:tc>
        <w:tc>
          <w:tcPr>
            <w:tcW w:w="1410" w:type="dxa"/>
            <w:tcBorders>
              <w:top w:val="nil"/>
              <w:left w:val="single" w:sz="8" w:space="0" w:color="auto"/>
              <w:bottom w:val="single" w:sz="4" w:space="0" w:color="auto"/>
              <w:right w:val="nil"/>
            </w:tcBorders>
            <w:shd w:val="clear" w:color="auto" w:fill="auto"/>
            <w:noWrap/>
            <w:vAlign w:val="bottom"/>
            <w:hideMark/>
          </w:tcPr>
          <w:p w14:paraId="7F0BA5C8" w14:textId="77777777" w:rsidR="00FF6009" w:rsidRPr="008078F9" w:rsidRDefault="00FF6009" w:rsidP="00FF6009">
            <w:pPr>
              <w:spacing w:before="0" w:after="0" w:line="240" w:lineRule="auto"/>
              <w:ind w:left="284" w:firstLine="0"/>
              <w:jc w:val="left"/>
              <w:rPr>
                <w:rFonts w:eastAsia="Times New Roman" w:cs="Arial"/>
                <w:i/>
                <w:color w:val="000000"/>
                <w:sz w:val="18"/>
                <w:szCs w:val="18"/>
              </w:rPr>
            </w:pPr>
            <w:r w:rsidRPr="008078F9">
              <w:rPr>
                <w:rFonts w:eastAsia="Times New Roman" w:cs="Arial"/>
                <w:i/>
                <w:color w:val="000000"/>
                <w:sz w:val="18"/>
                <w:szCs w:val="18"/>
              </w:rPr>
              <w:t>184.153,11 €</w:t>
            </w:r>
          </w:p>
        </w:tc>
        <w:tc>
          <w:tcPr>
            <w:tcW w:w="1402" w:type="dxa"/>
            <w:tcBorders>
              <w:top w:val="nil"/>
              <w:left w:val="single" w:sz="8" w:space="0" w:color="auto"/>
              <w:bottom w:val="single" w:sz="4" w:space="0" w:color="auto"/>
              <w:right w:val="nil"/>
            </w:tcBorders>
            <w:shd w:val="clear" w:color="000000" w:fill="92D050"/>
            <w:noWrap/>
            <w:vAlign w:val="bottom"/>
            <w:hideMark/>
          </w:tcPr>
          <w:p w14:paraId="7CE3D3C0" w14:textId="77777777" w:rsidR="00FF6009" w:rsidRPr="008078F9" w:rsidRDefault="00FF6009" w:rsidP="00FF6009">
            <w:pPr>
              <w:spacing w:before="0" w:after="0" w:line="240" w:lineRule="auto"/>
              <w:ind w:left="284" w:firstLine="0"/>
              <w:jc w:val="right"/>
              <w:rPr>
                <w:rFonts w:eastAsia="Times New Roman" w:cs="Arial"/>
                <w:i/>
                <w:sz w:val="18"/>
                <w:szCs w:val="18"/>
              </w:rPr>
            </w:pPr>
            <w:r w:rsidRPr="008078F9">
              <w:rPr>
                <w:rFonts w:eastAsia="Times New Roman" w:cs="Arial"/>
                <w:i/>
                <w:sz w:val="18"/>
                <w:szCs w:val="18"/>
              </w:rPr>
              <w:t>29.756,96 €</w:t>
            </w:r>
          </w:p>
        </w:tc>
        <w:tc>
          <w:tcPr>
            <w:tcW w:w="1651" w:type="dxa"/>
            <w:tcBorders>
              <w:top w:val="nil"/>
              <w:left w:val="single" w:sz="8" w:space="0" w:color="auto"/>
              <w:bottom w:val="single" w:sz="4" w:space="0" w:color="auto"/>
              <w:right w:val="single" w:sz="8" w:space="0" w:color="auto"/>
            </w:tcBorders>
            <w:shd w:val="clear" w:color="000000" w:fill="FFC000"/>
            <w:noWrap/>
            <w:vAlign w:val="bottom"/>
            <w:hideMark/>
          </w:tcPr>
          <w:p w14:paraId="4B3F74BF" w14:textId="77777777" w:rsidR="00FF6009" w:rsidRPr="008078F9" w:rsidRDefault="00FF6009" w:rsidP="00FF6009">
            <w:pPr>
              <w:spacing w:before="0" w:after="0" w:line="240" w:lineRule="auto"/>
              <w:ind w:left="284" w:firstLine="0"/>
              <w:jc w:val="right"/>
              <w:rPr>
                <w:rFonts w:eastAsia="Times New Roman" w:cs="Arial"/>
                <w:i/>
                <w:color w:val="000000"/>
                <w:sz w:val="18"/>
                <w:szCs w:val="18"/>
              </w:rPr>
            </w:pPr>
            <w:r w:rsidRPr="008078F9">
              <w:rPr>
                <w:rFonts w:eastAsia="Times New Roman" w:cs="Arial"/>
                <w:i/>
                <w:color w:val="000000"/>
                <w:sz w:val="18"/>
                <w:szCs w:val="18"/>
              </w:rPr>
              <w:t>53.477,52 €</w:t>
            </w:r>
          </w:p>
        </w:tc>
      </w:tr>
      <w:tr w:rsidR="00FF6009" w:rsidRPr="008078F9" w14:paraId="627D31C6" w14:textId="77777777" w:rsidTr="00054F47">
        <w:trPr>
          <w:trHeight w:val="304"/>
        </w:trPr>
        <w:tc>
          <w:tcPr>
            <w:tcW w:w="2268" w:type="dxa"/>
            <w:tcBorders>
              <w:top w:val="nil"/>
              <w:left w:val="single" w:sz="8" w:space="0" w:color="auto"/>
              <w:bottom w:val="single" w:sz="8" w:space="0" w:color="auto"/>
              <w:right w:val="nil"/>
            </w:tcBorders>
            <w:shd w:val="clear" w:color="auto" w:fill="auto"/>
            <w:noWrap/>
            <w:vAlign w:val="bottom"/>
            <w:hideMark/>
          </w:tcPr>
          <w:p w14:paraId="18BB20F4" w14:textId="77777777" w:rsidR="00FF6009" w:rsidRPr="008078F9" w:rsidRDefault="00FF6009" w:rsidP="00054F47">
            <w:pPr>
              <w:spacing w:before="0" w:after="0" w:line="240" w:lineRule="auto"/>
              <w:ind w:firstLine="0"/>
              <w:jc w:val="left"/>
              <w:rPr>
                <w:rFonts w:eastAsia="Times New Roman" w:cs="Arial"/>
                <w:i/>
                <w:color w:val="000000"/>
                <w:sz w:val="18"/>
                <w:szCs w:val="18"/>
              </w:rPr>
            </w:pPr>
            <w:r w:rsidRPr="008078F9">
              <w:rPr>
                <w:rFonts w:eastAsia="Times New Roman" w:cs="Arial"/>
                <w:i/>
                <w:color w:val="000000"/>
                <w:sz w:val="18"/>
                <w:szCs w:val="18"/>
              </w:rPr>
              <w:t>01 abril 2023 a 31 marzo 2024</w:t>
            </w:r>
          </w:p>
        </w:tc>
        <w:tc>
          <w:tcPr>
            <w:tcW w:w="681" w:type="dxa"/>
            <w:tcBorders>
              <w:top w:val="nil"/>
              <w:left w:val="single" w:sz="8" w:space="0" w:color="auto"/>
              <w:bottom w:val="single" w:sz="8" w:space="0" w:color="auto"/>
              <w:right w:val="single" w:sz="8" w:space="0" w:color="auto"/>
            </w:tcBorders>
            <w:shd w:val="clear" w:color="auto" w:fill="auto"/>
            <w:noWrap/>
            <w:vAlign w:val="bottom"/>
            <w:hideMark/>
          </w:tcPr>
          <w:p w14:paraId="5DEBFB58" w14:textId="77777777" w:rsidR="00FF6009" w:rsidRPr="008078F9" w:rsidRDefault="00FF6009" w:rsidP="00FF6009">
            <w:pPr>
              <w:spacing w:before="0" w:after="0" w:line="240" w:lineRule="auto"/>
              <w:ind w:left="284" w:firstLine="0"/>
              <w:jc w:val="right"/>
              <w:rPr>
                <w:rFonts w:eastAsia="Times New Roman" w:cs="Arial"/>
                <w:i/>
                <w:color w:val="000000"/>
                <w:sz w:val="18"/>
                <w:szCs w:val="18"/>
              </w:rPr>
            </w:pPr>
            <w:r w:rsidRPr="008078F9">
              <w:rPr>
                <w:rFonts w:eastAsia="Times New Roman" w:cs="Arial"/>
                <w:i/>
                <w:color w:val="000000"/>
                <w:sz w:val="18"/>
                <w:szCs w:val="18"/>
              </w:rPr>
              <w:t>2,60%</w:t>
            </w:r>
          </w:p>
        </w:tc>
        <w:tc>
          <w:tcPr>
            <w:tcW w:w="1367" w:type="dxa"/>
            <w:tcBorders>
              <w:top w:val="nil"/>
              <w:left w:val="nil"/>
              <w:bottom w:val="single" w:sz="8" w:space="0" w:color="auto"/>
              <w:right w:val="nil"/>
            </w:tcBorders>
            <w:shd w:val="clear" w:color="auto" w:fill="FF0000"/>
            <w:noWrap/>
            <w:vAlign w:val="bottom"/>
            <w:hideMark/>
          </w:tcPr>
          <w:p w14:paraId="41163C7B" w14:textId="77777777" w:rsidR="00FF6009" w:rsidRPr="008078F9" w:rsidRDefault="00FF6009" w:rsidP="00FF6009">
            <w:pPr>
              <w:spacing w:before="0" w:after="0" w:line="240" w:lineRule="auto"/>
              <w:ind w:left="284" w:firstLine="0"/>
              <w:jc w:val="right"/>
              <w:rPr>
                <w:rFonts w:eastAsia="Times New Roman" w:cs="Arial"/>
                <w:b/>
                <w:i/>
                <w:color w:val="000000"/>
                <w:sz w:val="18"/>
                <w:szCs w:val="18"/>
              </w:rPr>
            </w:pPr>
            <w:r w:rsidRPr="008078F9">
              <w:rPr>
                <w:rFonts w:eastAsia="Times New Roman" w:cs="Arial"/>
                <w:b/>
                <w:i/>
                <w:color w:val="FFFFFF"/>
                <w:sz w:val="18"/>
                <w:szCs w:val="18"/>
              </w:rPr>
              <w:t>219.471,73 €</w:t>
            </w:r>
          </w:p>
        </w:tc>
        <w:tc>
          <w:tcPr>
            <w:tcW w:w="1410" w:type="dxa"/>
            <w:tcBorders>
              <w:top w:val="nil"/>
              <w:left w:val="single" w:sz="8" w:space="0" w:color="auto"/>
              <w:bottom w:val="single" w:sz="8" w:space="0" w:color="auto"/>
              <w:right w:val="nil"/>
            </w:tcBorders>
            <w:shd w:val="clear" w:color="auto" w:fill="auto"/>
            <w:noWrap/>
            <w:vAlign w:val="bottom"/>
            <w:hideMark/>
          </w:tcPr>
          <w:p w14:paraId="0D1B088A" w14:textId="77777777" w:rsidR="00FF6009" w:rsidRPr="008078F9" w:rsidRDefault="00FF6009" w:rsidP="00FF6009">
            <w:pPr>
              <w:spacing w:before="0" w:after="0" w:line="240" w:lineRule="auto"/>
              <w:ind w:left="284" w:firstLine="0"/>
              <w:jc w:val="left"/>
              <w:rPr>
                <w:rFonts w:eastAsia="Times New Roman" w:cs="Arial"/>
                <w:i/>
                <w:color w:val="000000"/>
                <w:sz w:val="18"/>
                <w:szCs w:val="18"/>
              </w:rPr>
            </w:pPr>
          </w:p>
        </w:tc>
        <w:tc>
          <w:tcPr>
            <w:tcW w:w="1402" w:type="dxa"/>
            <w:tcBorders>
              <w:top w:val="nil"/>
              <w:left w:val="single" w:sz="8" w:space="0" w:color="auto"/>
              <w:bottom w:val="single" w:sz="8" w:space="0" w:color="auto"/>
              <w:right w:val="nil"/>
            </w:tcBorders>
            <w:shd w:val="clear" w:color="000000" w:fill="92D050"/>
            <w:noWrap/>
            <w:vAlign w:val="bottom"/>
            <w:hideMark/>
          </w:tcPr>
          <w:p w14:paraId="61233F0B" w14:textId="77777777" w:rsidR="00FF6009" w:rsidRPr="008078F9" w:rsidRDefault="00FF6009" w:rsidP="00FF6009">
            <w:pPr>
              <w:spacing w:before="0" w:after="0" w:line="240" w:lineRule="auto"/>
              <w:ind w:left="284" w:firstLine="0"/>
              <w:jc w:val="right"/>
              <w:rPr>
                <w:rFonts w:eastAsia="Times New Roman" w:cs="Arial"/>
                <w:i/>
                <w:sz w:val="18"/>
                <w:szCs w:val="18"/>
              </w:rPr>
            </w:pPr>
            <w:r w:rsidRPr="008078F9">
              <w:rPr>
                <w:rFonts w:eastAsia="Times New Roman" w:cs="Arial"/>
                <w:i/>
                <w:sz w:val="18"/>
                <w:szCs w:val="18"/>
              </w:rPr>
              <w:t>0,00 €</w:t>
            </w:r>
          </w:p>
        </w:tc>
        <w:tc>
          <w:tcPr>
            <w:tcW w:w="1651" w:type="dxa"/>
            <w:tcBorders>
              <w:top w:val="nil"/>
              <w:left w:val="single" w:sz="8" w:space="0" w:color="auto"/>
              <w:bottom w:val="single" w:sz="8" w:space="0" w:color="auto"/>
              <w:right w:val="single" w:sz="8" w:space="0" w:color="auto"/>
            </w:tcBorders>
            <w:shd w:val="clear" w:color="auto" w:fill="FFC000"/>
            <w:noWrap/>
            <w:vAlign w:val="bottom"/>
            <w:hideMark/>
          </w:tcPr>
          <w:p w14:paraId="20366995" w14:textId="77777777" w:rsidR="00FF6009" w:rsidRPr="008078F9" w:rsidRDefault="00FF6009" w:rsidP="00FF6009">
            <w:pPr>
              <w:spacing w:before="0" w:after="0" w:line="240" w:lineRule="auto"/>
              <w:ind w:left="284" w:firstLine="0"/>
              <w:jc w:val="right"/>
              <w:rPr>
                <w:rFonts w:eastAsia="Times New Roman" w:cs="Arial"/>
                <w:bCs/>
                <w:i/>
                <w:color w:val="FFFFFF"/>
                <w:sz w:val="18"/>
                <w:szCs w:val="18"/>
              </w:rPr>
            </w:pPr>
            <w:r w:rsidRPr="008078F9">
              <w:rPr>
                <w:rFonts w:eastAsia="Times New Roman" w:cs="Arial"/>
                <w:bCs/>
                <w:i/>
                <w:sz w:val="18"/>
                <w:szCs w:val="18"/>
              </w:rPr>
              <w:t>54.867,93 €</w:t>
            </w:r>
          </w:p>
        </w:tc>
      </w:tr>
      <w:tr w:rsidR="00FF6009" w:rsidRPr="008078F9" w14:paraId="5480C955" w14:textId="77777777" w:rsidTr="00054F47">
        <w:trPr>
          <w:trHeight w:val="304"/>
        </w:trPr>
        <w:tc>
          <w:tcPr>
            <w:tcW w:w="2268" w:type="dxa"/>
            <w:tcBorders>
              <w:top w:val="nil"/>
              <w:left w:val="nil"/>
              <w:bottom w:val="nil"/>
              <w:right w:val="nil"/>
            </w:tcBorders>
            <w:shd w:val="clear" w:color="auto" w:fill="auto"/>
            <w:noWrap/>
            <w:vAlign w:val="bottom"/>
            <w:hideMark/>
          </w:tcPr>
          <w:p w14:paraId="77EB5F0E" w14:textId="77777777" w:rsidR="00FF6009" w:rsidRPr="008078F9" w:rsidRDefault="00FF6009" w:rsidP="00FF6009">
            <w:pPr>
              <w:spacing w:before="0" w:after="0" w:line="240" w:lineRule="auto"/>
              <w:ind w:left="284" w:firstLine="0"/>
              <w:jc w:val="right"/>
              <w:rPr>
                <w:rFonts w:eastAsia="Times New Roman" w:cs="Arial"/>
                <w:b/>
                <w:bCs/>
                <w:i/>
                <w:color w:val="FFFFFF"/>
                <w:sz w:val="18"/>
                <w:szCs w:val="18"/>
              </w:rPr>
            </w:pPr>
          </w:p>
        </w:tc>
        <w:tc>
          <w:tcPr>
            <w:tcW w:w="681" w:type="dxa"/>
            <w:tcBorders>
              <w:top w:val="nil"/>
              <w:left w:val="nil"/>
              <w:bottom w:val="nil"/>
              <w:right w:val="nil"/>
            </w:tcBorders>
            <w:shd w:val="clear" w:color="auto" w:fill="auto"/>
            <w:noWrap/>
            <w:vAlign w:val="bottom"/>
            <w:hideMark/>
          </w:tcPr>
          <w:p w14:paraId="1BAA8C08" w14:textId="77777777" w:rsidR="00FF6009" w:rsidRPr="008078F9" w:rsidRDefault="00FF6009" w:rsidP="00FF6009">
            <w:pPr>
              <w:spacing w:before="0" w:after="0" w:line="240" w:lineRule="auto"/>
              <w:ind w:left="284" w:firstLine="0"/>
              <w:jc w:val="left"/>
              <w:rPr>
                <w:rFonts w:ascii="Times New Roman" w:eastAsia="Times New Roman" w:hAnsi="Times New Roman"/>
                <w:i/>
                <w:sz w:val="18"/>
                <w:szCs w:val="18"/>
              </w:rPr>
            </w:pPr>
          </w:p>
        </w:tc>
        <w:tc>
          <w:tcPr>
            <w:tcW w:w="1367" w:type="dxa"/>
            <w:tcBorders>
              <w:top w:val="nil"/>
              <w:left w:val="nil"/>
              <w:bottom w:val="nil"/>
              <w:right w:val="nil"/>
            </w:tcBorders>
            <w:shd w:val="clear" w:color="auto" w:fill="auto"/>
            <w:noWrap/>
            <w:vAlign w:val="bottom"/>
            <w:hideMark/>
          </w:tcPr>
          <w:p w14:paraId="78CAD0C4" w14:textId="77777777" w:rsidR="00FF6009" w:rsidRPr="008078F9" w:rsidRDefault="00FF6009" w:rsidP="00FF6009">
            <w:pPr>
              <w:spacing w:before="0" w:after="0" w:line="240" w:lineRule="auto"/>
              <w:ind w:left="284" w:firstLine="0"/>
              <w:jc w:val="left"/>
              <w:rPr>
                <w:rFonts w:ascii="Times New Roman" w:eastAsia="Times New Roman" w:hAnsi="Times New Roman"/>
                <w:i/>
                <w:sz w:val="18"/>
                <w:szCs w:val="18"/>
              </w:rPr>
            </w:pPr>
          </w:p>
        </w:tc>
        <w:tc>
          <w:tcPr>
            <w:tcW w:w="1410" w:type="dxa"/>
            <w:tcBorders>
              <w:top w:val="nil"/>
              <w:left w:val="nil"/>
              <w:bottom w:val="nil"/>
              <w:right w:val="nil"/>
            </w:tcBorders>
            <w:shd w:val="clear" w:color="auto" w:fill="auto"/>
            <w:noWrap/>
            <w:vAlign w:val="bottom"/>
            <w:hideMark/>
          </w:tcPr>
          <w:p w14:paraId="17B7E272" w14:textId="77777777" w:rsidR="00FF6009" w:rsidRPr="008078F9" w:rsidRDefault="00FF6009" w:rsidP="00FF6009">
            <w:pPr>
              <w:spacing w:before="0" w:after="0" w:line="240" w:lineRule="auto"/>
              <w:ind w:left="284" w:firstLine="0"/>
              <w:jc w:val="left"/>
              <w:rPr>
                <w:rFonts w:ascii="Times New Roman" w:eastAsia="Times New Roman" w:hAnsi="Times New Roman"/>
                <w:i/>
                <w:sz w:val="18"/>
                <w:szCs w:val="18"/>
              </w:rPr>
            </w:pPr>
          </w:p>
        </w:tc>
        <w:tc>
          <w:tcPr>
            <w:tcW w:w="1402" w:type="dxa"/>
            <w:tcBorders>
              <w:top w:val="nil"/>
              <w:left w:val="single" w:sz="8" w:space="0" w:color="auto"/>
              <w:bottom w:val="single" w:sz="8" w:space="0" w:color="auto"/>
              <w:right w:val="single" w:sz="8" w:space="0" w:color="auto"/>
            </w:tcBorders>
            <w:shd w:val="clear" w:color="auto" w:fill="auto"/>
            <w:noWrap/>
            <w:vAlign w:val="bottom"/>
            <w:hideMark/>
          </w:tcPr>
          <w:p w14:paraId="0476F0FB"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73.958,59 €</w:t>
            </w:r>
          </w:p>
        </w:tc>
        <w:tc>
          <w:tcPr>
            <w:tcW w:w="1651" w:type="dxa"/>
            <w:tcBorders>
              <w:top w:val="nil"/>
              <w:left w:val="nil"/>
              <w:bottom w:val="nil"/>
              <w:right w:val="nil"/>
            </w:tcBorders>
            <w:shd w:val="clear" w:color="auto" w:fill="auto"/>
            <w:noWrap/>
            <w:vAlign w:val="bottom"/>
            <w:hideMark/>
          </w:tcPr>
          <w:p w14:paraId="62077E2F" w14:textId="77777777" w:rsidR="00FF6009" w:rsidRPr="008078F9" w:rsidRDefault="00FF6009" w:rsidP="00FF6009">
            <w:pPr>
              <w:spacing w:before="0" w:after="0" w:line="240" w:lineRule="auto"/>
              <w:ind w:left="284" w:firstLine="0"/>
              <w:jc w:val="left"/>
              <w:rPr>
                <w:rFonts w:eastAsia="Times New Roman" w:cs="Arial"/>
                <w:i/>
                <w:color w:val="000000"/>
                <w:sz w:val="18"/>
                <w:szCs w:val="18"/>
              </w:rPr>
            </w:pPr>
            <w:r w:rsidRPr="008078F9">
              <w:rPr>
                <w:rFonts w:eastAsia="Times New Roman" w:cs="Arial"/>
                <w:i/>
                <w:color w:val="000000"/>
                <w:sz w:val="18"/>
                <w:szCs w:val="18"/>
              </w:rPr>
              <w:t> </w:t>
            </w:r>
          </w:p>
        </w:tc>
      </w:tr>
    </w:tbl>
    <w:p w14:paraId="6BB8B02C" w14:textId="77777777" w:rsidR="00FF6009" w:rsidRPr="008078F9" w:rsidRDefault="00FF6009" w:rsidP="00FF6009">
      <w:pPr>
        <w:tabs>
          <w:tab w:val="left" w:pos="916"/>
          <w:tab w:val="left" w:pos="1832"/>
          <w:tab w:val="left" w:pos="2748"/>
          <w:tab w:val="left" w:pos="3664"/>
          <w:tab w:val="center" w:pos="4252"/>
          <w:tab w:val="left" w:pos="4580"/>
          <w:tab w:val="left" w:pos="5496"/>
          <w:tab w:val="left" w:pos="6412"/>
          <w:tab w:val="left" w:pos="6765"/>
          <w:tab w:val="left" w:pos="7328"/>
          <w:tab w:val="left" w:pos="8244"/>
          <w:tab w:val="left" w:pos="9160"/>
          <w:tab w:val="left" w:pos="10076"/>
          <w:tab w:val="left" w:pos="10992"/>
          <w:tab w:val="left" w:pos="11908"/>
          <w:tab w:val="left" w:pos="12824"/>
          <w:tab w:val="left" w:pos="13740"/>
          <w:tab w:val="left" w:pos="14656"/>
        </w:tabs>
        <w:suppressAutoHyphens/>
        <w:spacing w:before="0" w:after="0" w:line="240" w:lineRule="auto"/>
        <w:ind w:left="284" w:firstLine="0"/>
        <w:jc w:val="left"/>
        <w:rPr>
          <w:rFonts w:eastAsia="Calibri" w:cs="Arial"/>
          <w:bCs/>
          <w:i/>
          <w:lang w:eastAsia="zh-CN"/>
        </w:rPr>
      </w:pPr>
    </w:p>
    <w:p w14:paraId="274B7036" w14:textId="77777777" w:rsidR="00FF6009" w:rsidRPr="008078F9" w:rsidRDefault="00FF6009" w:rsidP="00FF6009">
      <w:pPr>
        <w:tabs>
          <w:tab w:val="left" w:pos="916"/>
          <w:tab w:val="left" w:pos="1832"/>
          <w:tab w:val="left" w:pos="2748"/>
          <w:tab w:val="left" w:pos="3664"/>
          <w:tab w:val="center" w:pos="4252"/>
          <w:tab w:val="left" w:pos="4580"/>
          <w:tab w:val="left" w:pos="5496"/>
          <w:tab w:val="left" w:pos="6412"/>
          <w:tab w:val="left" w:pos="6765"/>
          <w:tab w:val="left" w:pos="7328"/>
          <w:tab w:val="left" w:pos="8244"/>
          <w:tab w:val="left" w:pos="9160"/>
          <w:tab w:val="left" w:pos="10076"/>
          <w:tab w:val="left" w:pos="10992"/>
          <w:tab w:val="left" w:pos="11908"/>
          <w:tab w:val="left" w:pos="12824"/>
          <w:tab w:val="left" w:pos="13740"/>
          <w:tab w:val="left" w:pos="14656"/>
        </w:tabs>
        <w:suppressAutoHyphens/>
        <w:spacing w:before="0" w:after="0" w:line="240" w:lineRule="auto"/>
        <w:ind w:left="284" w:firstLine="0"/>
        <w:jc w:val="left"/>
        <w:rPr>
          <w:rFonts w:eastAsia="Calibri" w:cs="Arial"/>
          <w:bCs/>
          <w:i/>
          <w:lang w:eastAsia="zh-CN"/>
        </w:rPr>
      </w:pPr>
    </w:p>
    <w:p w14:paraId="141C9492" w14:textId="77777777" w:rsidR="00FF6009" w:rsidRPr="008078F9" w:rsidRDefault="00FF6009" w:rsidP="00054F47">
      <w:pPr>
        <w:tabs>
          <w:tab w:val="left" w:pos="916"/>
          <w:tab w:val="left" w:pos="1832"/>
          <w:tab w:val="left" w:pos="2748"/>
          <w:tab w:val="left" w:pos="3664"/>
          <w:tab w:val="center" w:pos="4252"/>
          <w:tab w:val="left" w:pos="4580"/>
          <w:tab w:val="left" w:pos="5496"/>
          <w:tab w:val="left" w:pos="6412"/>
          <w:tab w:val="left" w:pos="6765"/>
          <w:tab w:val="left" w:pos="7328"/>
          <w:tab w:val="left" w:pos="8244"/>
          <w:tab w:val="left" w:pos="9160"/>
          <w:tab w:val="left" w:pos="10076"/>
          <w:tab w:val="left" w:pos="10992"/>
          <w:tab w:val="left" w:pos="11908"/>
          <w:tab w:val="left" w:pos="12824"/>
          <w:tab w:val="left" w:pos="13740"/>
          <w:tab w:val="left" w:pos="14656"/>
        </w:tabs>
        <w:suppressAutoHyphens/>
        <w:spacing w:before="0" w:after="0" w:line="240" w:lineRule="auto"/>
        <w:ind w:firstLine="0"/>
        <w:rPr>
          <w:rFonts w:eastAsia="Calibri" w:cs="Arial"/>
          <w:bCs/>
          <w:i/>
          <w:lang w:eastAsia="zh-CN"/>
        </w:rPr>
      </w:pPr>
      <w:r w:rsidRPr="008078F9">
        <w:rPr>
          <w:rFonts w:eastAsia="Calibri" w:cs="Arial"/>
          <w:bCs/>
          <w:i/>
          <w:lang w:eastAsia="zh-CN"/>
        </w:rPr>
        <w:t xml:space="preserve">Por tanto, el importe del canon anual actualizado a fecha 01 de abril de 2024, asciende a </w:t>
      </w:r>
      <w:r w:rsidRPr="008078F9">
        <w:rPr>
          <w:rFonts w:eastAsia="Calibri" w:cs="Arial"/>
          <w:b/>
          <w:bCs/>
          <w:i/>
          <w:lang w:eastAsia="zh-CN"/>
        </w:rPr>
        <w:t>DOSCIENTOS DIECINUEVE MIL CUATROCIENTOS SETENTA Y UN EUROS CON SETENTA Y TRES CENTIMOS (219.471,73 €),</w:t>
      </w:r>
      <w:r w:rsidRPr="008078F9">
        <w:rPr>
          <w:rFonts w:eastAsia="Calibri" w:cs="Arial"/>
          <w:bCs/>
          <w:i/>
          <w:lang w:eastAsia="zh-CN"/>
        </w:rPr>
        <w:t xml:space="preserve"> cuyo abono se realizará por trimestres naturales vencidos, quedando establecido un canon trimestral de </w:t>
      </w:r>
      <w:r w:rsidRPr="008078F9">
        <w:rPr>
          <w:rFonts w:eastAsia="Calibri" w:cs="Arial"/>
          <w:b/>
          <w:bCs/>
          <w:i/>
          <w:lang w:eastAsia="zh-CN"/>
        </w:rPr>
        <w:t>CINCUENTA Y CUATRO MIL OCHOCIENTOS SESENTA Y SIETE EUROS CON NOVENTA Y TRES</w:t>
      </w:r>
      <w:r w:rsidRPr="008078F9">
        <w:rPr>
          <w:rFonts w:eastAsia="Calibri" w:cs="Arial"/>
          <w:bCs/>
          <w:i/>
          <w:lang w:eastAsia="zh-CN"/>
        </w:rPr>
        <w:t xml:space="preserve"> </w:t>
      </w:r>
      <w:r w:rsidRPr="008078F9">
        <w:rPr>
          <w:rFonts w:eastAsia="Calibri" w:cs="Arial"/>
          <w:b/>
          <w:bCs/>
          <w:i/>
          <w:lang w:eastAsia="zh-CN"/>
        </w:rPr>
        <w:t>CENTIMOS (54.867,93 €)</w:t>
      </w:r>
      <w:r w:rsidRPr="008078F9">
        <w:rPr>
          <w:rFonts w:eastAsia="Calibri" w:cs="Arial"/>
          <w:bCs/>
          <w:i/>
          <w:lang w:eastAsia="zh-CN"/>
        </w:rPr>
        <w:t>, que deberá ser satisfecho por la entidad concesionaria en el plazo de los primeros veinte días siguientes a su vencimiento, según se recoge en el apartado 12 del Anexo I del Pliego de Cláusulas Administrativas Particulares.</w:t>
      </w:r>
    </w:p>
    <w:p w14:paraId="277C6D6C" w14:textId="77777777" w:rsidR="00FF6009" w:rsidRPr="008078F9" w:rsidRDefault="00FF6009" w:rsidP="00FF6009">
      <w:pPr>
        <w:tabs>
          <w:tab w:val="left" w:pos="916"/>
          <w:tab w:val="left" w:pos="1832"/>
          <w:tab w:val="left" w:pos="2748"/>
          <w:tab w:val="left" w:pos="3664"/>
          <w:tab w:val="center" w:pos="4252"/>
          <w:tab w:val="left" w:pos="4580"/>
          <w:tab w:val="left" w:pos="5496"/>
          <w:tab w:val="left" w:pos="6412"/>
          <w:tab w:val="left" w:pos="6765"/>
          <w:tab w:val="left" w:pos="7328"/>
          <w:tab w:val="left" w:pos="8244"/>
          <w:tab w:val="left" w:pos="9160"/>
          <w:tab w:val="left" w:pos="10076"/>
          <w:tab w:val="left" w:pos="10992"/>
          <w:tab w:val="left" w:pos="11908"/>
          <w:tab w:val="left" w:pos="12824"/>
          <w:tab w:val="left" w:pos="13740"/>
          <w:tab w:val="left" w:pos="14656"/>
        </w:tabs>
        <w:suppressAutoHyphens/>
        <w:spacing w:before="0" w:after="0" w:line="240" w:lineRule="auto"/>
        <w:ind w:left="284" w:firstLine="0"/>
        <w:rPr>
          <w:rFonts w:eastAsia="Calibri" w:cs="Arial"/>
          <w:bCs/>
          <w:i/>
          <w:strike/>
          <w:lang w:eastAsia="zh-CN"/>
        </w:rPr>
      </w:pPr>
    </w:p>
    <w:p w14:paraId="6B7E8D8A" w14:textId="77777777" w:rsidR="00FF6009" w:rsidRPr="008078F9" w:rsidRDefault="00FF6009" w:rsidP="00FF6009">
      <w:pPr>
        <w:tabs>
          <w:tab w:val="left" w:pos="916"/>
          <w:tab w:val="left" w:pos="1832"/>
          <w:tab w:val="left" w:pos="2748"/>
          <w:tab w:val="left" w:pos="3664"/>
          <w:tab w:val="center" w:pos="4252"/>
          <w:tab w:val="left" w:pos="4580"/>
          <w:tab w:val="left" w:pos="5496"/>
          <w:tab w:val="left" w:pos="6412"/>
          <w:tab w:val="left" w:pos="6765"/>
          <w:tab w:val="left" w:pos="7328"/>
          <w:tab w:val="left" w:pos="8244"/>
          <w:tab w:val="left" w:pos="9160"/>
          <w:tab w:val="left" w:pos="10076"/>
          <w:tab w:val="left" w:pos="10992"/>
          <w:tab w:val="left" w:pos="11908"/>
          <w:tab w:val="left" w:pos="12824"/>
          <w:tab w:val="left" w:pos="13740"/>
          <w:tab w:val="left" w:pos="14656"/>
        </w:tabs>
        <w:suppressAutoHyphens/>
        <w:spacing w:before="0" w:after="0" w:line="240" w:lineRule="auto"/>
        <w:ind w:left="284" w:firstLine="0"/>
        <w:rPr>
          <w:rFonts w:eastAsia="Calibri" w:cs="Arial"/>
          <w:bCs/>
          <w:i/>
          <w:strike/>
          <w:lang w:eastAsia="zh-CN"/>
        </w:rPr>
      </w:pPr>
    </w:p>
    <w:tbl>
      <w:tblPr>
        <w:tblStyle w:val="Tablanormal1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6"/>
      </w:tblGrid>
      <w:tr w:rsidR="00FF6009" w:rsidRPr="008078F9" w14:paraId="7DB97EBF" w14:textId="77777777" w:rsidTr="00FF6B23">
        <w:trPr>
          <w:cnfStyle w:val="100000000000" w:firstRow="1" w:lastRow="0" w:firstColumn="0" w:lastColumn="0" w:oddVBand="0" w:evenVBand="0" w:oddHBand="0" w:evenHBand="0" w:firstRowFirstColumn="0" w:firstRowLastColumn="0" w:lastRowFirstColumn="0" w:lastRowLastColumn="0"/>
          <w:trHeight w:val="356"/>
          <w:jc w:val="center"/>
        </w:trPr>
        <w:tc>
          <w:tcPr>
            <w:cnfStyle w:val="001000000000" w:firstRow="0" w:lastRow="0" w:firstColumn="1" w:lastColumn="0" w:oddVBand="0" w:evenVBand="0" w:oddHBand="0" w:evenHBand="0" w:firstRowFirstColumn="0" w:firstRowLastColumn="0" w:lastRowFirstColumn="0" w:lastRowLastColumn="0"/>
            <w:tcW w:w="9452" w:type="dxa"/>
            <w:shd w:val="clear" w:color="auto" w:fill="FFC000"/>
            <w:hideMark/>
          </w:tcPr>
          <w:p w14:paraId="7108E802" w14:textId="77777777" w:rsidR="00FF6009" w:rsidRPr="008078F9" w:rsidRDefault="00FF6009" w:rsidP="00FF6009">
            <w:pPr>
              <w:spacing w:before="0" w:after="80" w:line="240" w:lineRule="auto"/>
              <w:ind w:left="284" w:firstLine="0"/>
              <w:jc w:val="center"/>
              <w:rPr>
                <w:rFonts w:cs="Arial"/>
                <w:i/>
                <w:lang w:eastAsia="en-US"/>
              </w:rPr>
            </w:pPr>
            <w:r w:rsidRPr="008078F9">
              <w:rPr>
                <w:rFonts w:cs="Arial"/>
                <w:i/>
                <w:lang w:eastAsia="en-US"/>
              </w:rPr>
              <w:t>CANON ANUAL ACTUALIZADO</w:t>
            </w:r>
          </w:p>
        </w:tc>
      </w:tr>
      <w:tr w:rsidR="00FF6009" w:rsidRPr="008078F9" w14:paraId="4D5DA1FE" w14:textId="77777777" w:rsidTr="00FF6B23">
        <w:trPr>
          <w:cnfStyle w:val="000000100000" w:firstRow="0" w:lastRow="0" w:firstColumn="0" w:lastColumn="0" w:oddVBand="0" w:evenVBand="0" w:oddHBand="1" w:evenHBand="0" w:firstRowFirstColumn="0" w:firstRowLastColumn="0" w:lastRowFirstColumn="0" w:lastRowLastColumn="0"/>
          <w:trHeight w:val="356"/>
          <w:jc w:val="center"/>
        </w:trPr>
        <w:tc>
          <w:tcPr>
            <w:cnfStyle w:val="001000000000" w:firstRow="0" w:lastRow="0" w:firstColumn="1" w:lastColumn="0" w:oddVBand="0" w:evenVBand="0" w:oddHBand="0" w:evenHBand="0" w:firstRowFirstColumn="0" w:firstRowLastColumn="0" w:lastRowFirstColumn="0" w:lastRowLastColumn="0"/>
            <w:tcW w:w="9452" w:type="dxa"/>
            <w:shd w:val="clear" w:color="auto" w:fill="auto"/>
          </w:tcPr>
          <w:p w14:paraId="5040667D" w14:textId="77777777" w:rsidR="00FF6009" w:rsidRPr="008078F9" w:rsidRDefault="00FF6009" w:rsidP="00FF6009">
            <w:pPr>
              <w:spacing w:before="0" w:after="80" w:line="240" w:lineRule="auto"/>
              <w:ind w:left="284" w:firstLine="0"/>
              <w:jc w:val="center"/>
              <w:rPr>
                <w:rFonts w:cs="Arial"/>
                <w:i/>
                <w:lang w:eastAsia="en-US"/>
              </w:rPr>
            </w:pPr>
            <w:r w:rsidRPr="008078F9">
              <w:rPr>
                <w:rFonts w:cs="Arial"/>
                <w:i/>
                <w:lang w:eastAsia="en-US"/>
              </w:rPr>
              <w:t>Canon anual 219.471,73 €</w:t>
            </w:r>
          </w:p>
          <w:p w14:paraId="51A8A20D" w14:textId="77777777" w:rsidR="00FF6009" w:rsidRPr="008078F9" w:rsidRDefault="00FF6009" w:rsidP="00FF6009">
            <w:pPr>
              <w:spacing w:before="0" w:after="80" w:line="240" w:lineRule="auto"/>
              <w:ind w:left="284" w:firstLine="0"/>
              <w:jc w:val="center"/>
              <w:rPr>
                <w:rFonts w:cs="Arial"/>
                <w:i/>
                <w:lang w:eastAsia="en-US"/>
              </w:rPr>
            </w:pPr>
            <w:r w:rsidRPr="008078F9">
              <w:rPr>
                <w:rFonts w:cs="Arial"/>
                <w:i/>
                <w:lang w:eastAsia="en-US"/>
              </w:rPr>
              <w:t>Canon Trimestral 54.867,93</w:t>
            </w:r>
          </w:p>
        </w:tc>
      </w:tr>
    </w:tbl>
    <w:p w14:paraId="1C1C5BE0" w14:textId="77777777" w:rsidR="00FF6009" w:rsidRPr="008078F9" w:rsidRDefault="00FF6009" w:rsidP="00FF6009">
      <w:pPr>
        <w:tabs>
          <w:tab w:val="left" w:pos="916"/>
          <w:tab w:val="left" w:pos="1832"/>
          <w:tab w:val="left" w:pos="2748"/>
          <w:tab w:val="left" w:pos="3664"/>
          <w:tab w:val="center" w:pos="4252"/>
          <w:tab w:val="left" w:pos="4580"/>
          <w:tab w:val="left" w:pos="5496"/>
          <w:tab w:val="left" w:pos="6412"/>
          <w:tab w:val="left" w:pos="6765"/>
          <w:tab w:val="left" w:pos="7328"/>
          <w:tab w:val="left" w:pos="8244"/>
          <w:tab w:val="left" w:pos="9160"/>
          <w:tab w:val="left" w:pos="10076"/>
          <w:tab w:val="left" w:pos="10992"/>
          <w:tab w:val="left" w:pos="11908"/>
          <w:tab w:val="left" w:pos="12824"/>
          <w:tab w:val="left" w:pos="13740"/>
          <w:tab w:val="left" w:pos="14656"/>
        </w:tabs>
        <w:suppressAutoHyphens/>
        <w:spacing w:before="0" w:after="0" w:line="240" w:lineRule="auto"/>
        <w:ind w:left="284" w:firstLine="0"/>
        <w:rPr>
          <w:rFonts w:eastAsia="Calibri" w:cs="Arial"/>
          <w:bCs/>
          <w:i/>
          <w:lang w:eastAsia="zh-CN"/>
        </w:rPr>
      </w:pPr>
    </w:p>
    <w:p w14:paraId="06FD689C" w14:textId="77777777" w:rsidR="00FF6009" w:rsidRPr="008078F9" w:rsidRDefault="00FF6009" w:rsidP="00FF6009">
      <w:pPr>
        <w:tabs>
          <w:tab w:val="left" w:pos="916"/>
          <w:tab w:val="left" w:pos="1832"/>
          <w:tab w:val="left" w:pos="2748"/>
          <w:tab w:val="left" w:pos="3664"/>
          <w:tab w:val="center" w:pos="4252"/>
          <w:tab w:val="left" w:pos="4580"/>
          <w:tab w:val="left" w:pos="5496"/>
          <w:tab w:val="left" w:pos="6412"/>
          <w:tab w:val="left" w:pos="6765"/>
          <w:tab w:val="left" w:pos="7328"/>
          <w:tab w:val="left" w:pos="8244"/>
          <w:tab w:val="left" w:pos="9160"/>
          <w:tab w:val="left" w:pos="10076"/>
          <w:tab w:val="left" w:pos="10992"/>
          <w:tab w:val="left" w:pos="11908"/>
          <w:tab w:val="left" w:pos="12824"/>
          <w:tab w:val="left" w:pos="13740"/>
          <w:tab w:val="left" w:pos="14656"/>
        </w:tabs>
        <w:suppressAutoHyphens/>
        <w:spacing w:before="0" w:after="0" w:line="240" w:lineRule="auto"/>
        <w:ind w:left="284" w:firstLine="0"/>
        <w:rPr>
          <w:rFonts w:eastAsia="Calibri" w:cs="Arial"/>
          <w:bCs/>
          <w:i/>
          <w:lang w:eastAsia="zh-CN"/>
        </w:rPr>
      </w:pPr>
    </w:p>
    <w:p w14:paraId="42A2E00B" w14:textId="77777777" w:rsidR="00FF6009" w:rsidRPr="008078F9" w:rsidRDefault="00FF6009" w:rsidP="00FF6009">
      <w:pPr>
        <w:tabs>
          <w:tab w:val="left" w:pos="708"/>
        </w:tabs>
        <w:suppressAutoHyphens/>
        <w:spacing w:before="0" w:after="0" w:line="240" w:lineRule="auto"/>
        <w:ind w:left="284" w:firstLine="0"/>
        <w:rPr>
          <w:rFonts w:eastAsia="Calibri" w:cs="Arial"/>
          <w:i/>
          <w:lang w:eastAsia="zh-CN"/>
        </w:rPr>
      </w:pPr>
      <w:r w:rsidRPr="008078F9">
        <w:rPr>
          <w:rFonts w:eastAsia="Calibri" w:cs="Arial"/>
          <w:i/>
          <w:lang w:eastAsia="zh-CN"/>
        </w:rPr>
        <w:t>Estos importes de actualización de los precios del contrato, han sido aceptados de conformidad por la entidad SOLVENTIA 3 SL, según escrito de aceptación con registro de entrada 2024-173281, de fecha 27 de noviembre.</w:t>
      </w:r>
    </w:p>
    <w:p w14:paraId="7D79E8C0" w14:textId="77777777" w:rsidR="00FF6009" w:rsidRPr="008078F9" w:rsidRDefault="00FF6009" w:rsidP="00FF6009">
      <w:pPr>
        <w:tabs>
          <w:tab w:val="left" w:pos="708"/>
        </w:tabs>
        <w:suppressAutoHyphens/>
        <w:spacing w:before="0" w:after="0" w:line="240" w:lineRule="auto"/>
        <w:ind w:left="284" w:firstLine="0"/>
        <w:rPr>
          <w:rFonts w:eastAsia="Calibri" w:cs="Arial"/>
          <w:i/>
          <w:lang w:eastAsia="zh-CN"/>
        </w:rPr>
      </w:pPr>
    </w:p>
    <w:p w14:paraId="48E2F706" w14:textId="77777777" w:rsidR="00FF6009" w:rsidRPr="008078F9" w:rsidRDefault="00FF6009" w:rsidP="00FF6009">
      <w:pPr>
        <w:tabs>
          <w:tab w:val="left" w:pos="708"/>
        </w:tabs>
        <w:suppressAutoHyphens/>
        <w:spacing w:before="0" w:after="0" w:line="240" w:lineRule="auto"/>
        <w:ind w:left="284" w:firstLine="0"/>
        <w:rPr>
          <w:rFonts w:eastAsia="Calibri" w:cs="Arial"/>
          <w:i/>
          <w:lang w:eastAsia="zh-CN"/>
        </w:rPr>
      </w:pPr>
    </w:p>
    <w:p w14:paraId="462B82F6" w14:textId="77777777" w:rsidR="00FF6009" w:rsidRPr="008078F9" w:rsidRDefault="00FF6009" w:rsidP="00FF6009">
      <w:pPr>
        <w:spacing w:before="0" w:after="0" w:line="240" w:lineRule="auto"/>
        <w:ind w:left="284" w:firstLine="0"/>
        <w:rPr>
          <w:rFonts w:eastAsia="Times New Roman" w:cs="Arial"/>
          <w:i/>
          <w:lang w:eastAsia="zh-CN"/>
        </w:rPr>
      </w:pPr>
      <w:r w:rsidRPr="008078F9">
        <w:rPr>
          <w:rFonts w:eastAsia="Times New Roman" w:cs="Arial"/>
          <w:i/>
          <w:lang w:eastAsia="zh-CN"/>
        </w:rPr>
        <w:lastRenderedPageBreak/>
        <w:t>Por todo lo expuesto en los antecedentes, disposiciones jurídicas de aplicación y las consideraciones jurídicas expuestas, de conformidad con la propuesta de resolución de fecha 04 de diciembre de 2024, del Jefe de la Unidad Técnica de Actividades Deportivas, con la conformidad del Gerente, se eleva al Consejo Rector del IMD el siguiente</w:t>
      </w:r>
    </w:p>
    <w:p w14:paraId="12ADAD37" w14:textId="77777777" w:rsidR="00FF6009" w:rsidRPr="008078F9" w:rsidRDefault="00FF6009" w:rsidP="00FF6009">
      <w:pPr>
        <w:suppressAutoHyphens/>
        <w:spacing w:before="0" w:after="0" w:line="240" w:lineRule="auto"/>
        <w:ind w:left="284" w:firstLine="0"/>
        <w:rPr>
          <w:rFonts w:eastAsia="Times New Roman" w:cs="Arial"/>
          <w:i/>
          <w:sz w:val="16"/>
          <w:szCs w:val="16"/>
          <w:lang w:eastAsia="zh-CN"/>
        </w:rPr>
      </w:pPr>
    </w:p>
    <w:p w14:paraId="2BDAC031" w14:textId="77777777" w:rsidR="00FF6009" w:rsidRPr="008078F9" w:rsidRDefault="00FF6009" w:rsidP="00FF6009">
      <w:pPr>
        <w:suppressAutoHyphens/>
        <w:spacing w:before="0" w:after="0" w:line="240" w:lineRule="auto"/>
        <w:ind w:left="284" w:firstLine="0"/>
        <w:jc w:val="center"/>
        <w:rPr>
          <w:rFonts w:eastAsia="Times New Roman" w:cs="Arial"/>
          <w:b/>
          <w:i/>
          <w:lang w:eastAsia="zh-CN"/>
        </w:rPr>
      </w:pPr>
    </w:p>
    <w:p w14:paraId="020BEDE6" w14:textId="77777777" w:rsidR="00FF6009" w:rsidRPr="008078F9" w:rsidRDefault="00FF6009" w:rsidP="00FF6009">
      <w:pPr>
        <w:suppressAutoHyphens/>
        <w:spacing w:before="0" w:after="0" w:line="240" w:lineRule="auto"/>
        <w:ind w:left="284" w:firstLine="0"/>
        <w:jc w:val="center"/>
        <w:rPr>
          <w:rFonts w:eastAsia="Times New Roman" w:cs="Arial"/>
          <w:b/>
          <w:i/>
          <w:lang w:eastAsia="zh-CN"/>
        </w:rPr>
      </w:pPr>
      <w:r w:rsidRPr="008078F9">
        <w:rPr>
          <w:rFonts w:eastAsia="Times New Roman" w:cs="Arial"/>
          <w:b/>
          <w:i/>
          <w:lang w:eastAsia="zh-CN"/>
        </w:rPr>
        <w:t>ACUERDO</w:t>
      </w:r>
    </w:p>
    <w:p w14:paraId="1EB238B8" w14:textId="77777777" w:rsidR="00FF6009" w:rsidRPr="008078F9" w:rsidRDefault="00FF6009" w:rsidP="00FF6009">
      <w:pPr>
        <w:suppressAutoHyphens/>
        <w:spacing w:before="0" w:after="0" w:line="240" w:lineRule="auto"/>
        <w:ind w:left="284" w:firstLine="0"/>
        <w:jc w:val="center"/>
        <w:rPr>
          <w:rFonts w:eastAsia="Times New Roman" w:cs="Arial"/>
          <w:b/>
          <w:i/>
          <w:lang w:eastAsia="zh-CN"/>
        </w:rPr>
      </w:pPr>
    </w:p>
    <w:p w14:paraId="3636AC1C" w14:textId="77777777" w:rsidR="00FF6009" w:rsidRPr="008078F9" w:rsidRDefault="00FF6009" w:rsidP="00FF6009">
      <w:pPr>
        <w:tabs>
          <w:tab w:val="left" w:pos="708"/>
        </w:tabs>
        <w:suppressAutoHyphens/>
        <w:spacing w:before="0" w:after="0" w:line="240" w:lineRule="auto"/>
        <w:ind w:left="284" w:firstLine="0"/>
        <w:rPr>
          <w:rFonts w:eastAsia="Calibri" w:cs="Arial"/>
          <w:i/>
          <w:lang w:eastAsia="zh-CN"/>
        </w:rPr>
      </w:pPr>
      <w:r w:rsidRPr="008078F9">
        <w:rPr>
          <w:rFonts w:eastAsia="Calibri" w:cs="Arial"/>
          <w:b/>
          <w:i/>
          <w:lang w:eastAsia="zh-CN"/>
        </w:rPr>
        <w:t>PRIMERO</w:t>
      </w:r>
      <w:r w:rsidRPr="008078F9">
        <w:rPr>
          <w:rFonts w:eastAsia="Calibri" w:cs="Arial"/>
          <w:b/>
          <w:i/>
          <w:color w:val="0070C0"/>
          <w:lang w:eastAsia="zh-CN"/>
        </w:rPr>
        <w:t xml:space="preserve">. </w:t>
      </w:r>
      <w:r w:rsidRPr="008078F9">
        <w:rPr>
          <w:rFonts w:eastAsia="Calibri" w:cs="Arial"/>
          <w:i/>
          <w:lang w:eastAsia="zh-CN"/>
        </w:rPr>
        <w:t xml:space="preserve">La actualización y revisión </w:t>
      </w:r>
      <w:r w:rsidRPr="008078F9">
        <w:rPr>
          <w:rFonts w:eastAsia="Calibri" w:cs="Arial"/>
          <w:i/>
          <w:u w:val="single"/>
          <w:lang w:eastAsia="zh-CN"/>
        </w:rPr>
        <w:t>de las tarifas a abonar por los usuarios</w:t>
      </w:r>
      <w:r w:rsidRPr="008078F9">
        <w:rPr>
          <w:rFonts w:eastAsia="Calibri" w:cs="Arial"/>
          <w:i/>
          <w:lang w:eastAsia="zh-CN"/>
        </w:rPr>
        <w:t>, del contrato de gestión y explotación del servicio del Complejo Deportivo Las Rehoyas y piscina León y Castillo, de conformidad con la propuesta de actualización de tarifas y canon realizado por el Técnico de Asuntos Económicos y la Jefa de Sección de Administración y Gestión , con la conformidad del Gerente del IMD , de fecha 20 de noviembre de 2024, para la actualización de los precios del contrato según las estadísticas oficiales publicadas por el INE en relación a la variación del IPC anual en el período abril 2014 – marzo 2024, son las siguientes según detalle:</w:t>
      </w:r>
    </w:p>
    <w:p w14:paraId="6A7580AA" w14:textId="77777777" w:rsidR="00FF6009" w:rsidRPr="008078F9" w:rsidRDefault="00FF6009" w:rsidP="00FF6009">
      <w:pPr>
        <w:tabs>
          <w:tab w:val="left" w:pos="708"/>
        </w:tabs>
        <w:suppressAutoHyphens/>
        <w:spacing w:before="0" w:after="0" w:line="240" w:lineRule="auto"/>
        <w:ind w:left="284" w:firstLine="0"/>
        <w:rPr>
          <w:rFonts w:eastAsia="Calibri" w:cs="Arial"/>
          <w:i/>
          <w:lang w:eastAsia="zh-CN"/>
        </w:rPr>
      </w:pPr>
    </w:p>
    <w:p w14:paraId="39F176F4" w14:textId="77777777" w:rsidR="00FF6009" w:rsidRPr="008078F9" w:rsidRDefault="00FF6009" w:rsidP="00FF6009">
      <w:pPr>
        <w:tabs>
          <w:tab w:val="left" w:pos="708"/>
        </w:tabs>
        <w:suppressAutoHyphens/>
        <w:spacing w:before="0" w:after="0" w:line="240" w:lineRule="auto"/>
        <w:ind w:left="284" w:firstLine="0"/>
        <w:rPr>
          <w:rFonts w:eastAsia="Calibri" w:cs="Arial"/>
          <w:i/>
          <w:lang w:eastAsia="zh-CN"/>
        </w:rPr>
      </w:pPr>
    </w:p>
    <w:tbl>
      <w:tblPr>
        <w:tblW w:w="8221" w:type="dxa"/>
        <w:tblInd w:w="274" w:type="dxa"/>
        <w:tblCellMar>
          <w:left w:w="70" w:type="dxa"/>
          <w:right w:w="70" w:type="dxa"/>
        </w:tblCellMar>
        <w:tblLook w:val="04A0" w:firstRow="1" w:lastRow="0" w:firstColumn="1" w:lastColumn="0" w:noHBand="0" w:noVBand="1"/>
      </w:tblPr>
      <w:tblGrid>
        <w:gridCol w:w="3974"/>
        <w:gridCol w:w="24"/>
        <w:gridCol w:w="2105"/>
        <w:gridCol w:w="14"/>
        <w:gridCol w:w="2104"/>
      </w:tblGrid>
      <w:tr w:rsidR="00FF6009" w:rsidRPr="008078F9" w14:paraId="1B0D1031" w14:textId="77777777" w:rsidTr="00054F47">
        <w:trPr>
          <w:trHeight w:val="388"/>
        </w:trPr>
        <w:tc>
          <w:tcPr>
            <w:tcW w:w="8221" w:type="dxa"/>
            <w:gridSpan w:val="5"/>
            <w:tcBorders>
              <w:top w:val="single" w:sz="8" w:space="0" w:color="auto"/>
              <w:left w:val="single" w:sz="8" w:space="0" w:color="auto"/>
              <w:bottom w:val="single" w:sz="4" w:space="0" w:color="auto"/>
              <w:right w:val="nil"/>
            </w:tcBorders>
            <w:shd w:val="clear" w:color="000000" w:fill="FF0000"/>
            <w:noWrap/>
            <w:vAlign w:val="bottom"/>
            <w:hideMark/>
          </w:tcPr>
          <w:p w14:paraId="7F6D3166" w14:textId="77777777" w:rsidR="00FF6009" w:rsidRPr="008078F9" w:rsidRDefault="00FF6009" w:rsidP="00FF6009">
            <w:pPr>
              <w:spacing w:before="0" w:after="0" w:line="240" w:lineRule="auto"/>
              <w:ind w:left="284" w:firstLine="0"/>
              <w:jc w:val="center"/>
              <w:rPr>
                <w:rFonts w:eastAsia="Times New Roman" w:cs="Arial"/>
                <w:b/>
                <w:bCs/>
                <w:i/>
                <w:color w:val="FFFFFF"/>
                <w:sz w:val="18"/>
                <w:szCs w:val="18"/>
              </w:rPr>
            </w:pPr>
            <w:r w:rsidRPr="008078F9">
              <w:rPr>
                <w:rFonts w:eastAsia="Times New Roman" w:cs="Arial"/>
                <w:b/>
                <w:bCs/>
                <w:i/>
                <w:color w:val="FFFFFF"/>
                <w:sz w:val="18"/>
                <w:szCs w:val="18"/>
              </w:rPr>
              <w:t>USUARIOS  ABONADOS</w:t>
            </w:r>
          </w:p>
        </w:tc>
      </w:tr>
      <w:tr w:rsidR="00FF6009" w:rsidRPr="008078F9" w14:paraId="589FAE3F" w14:textId="77777777" w:rsidTr="00054F47">
        <w:trPr>
          <w:trHeight w:val="313"/>
        </w:trPr>
        <w:tc>
          <w:tcPr>
            <w:tcW w:w="6103" w:type="dxa"/>
            <w:gridSpan w:val="3"/>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5F32DE46" w14:textId="77777777" w:rsidR="00FF6009" w:rsidRPr="008078F9" w:rsidRDefault="00FF6009" w:rsidP="00FF6009">
            <w:pPr>
              <w:spacing w:before="0" w:after="0" w:line="240" w:lineRule="auto"/>
              <w:ind w:left="284" w:firstLine="0"/>
              <w:jc w:val="center"/>
              <w:rPr>
                <w:rFonts w:eastAsia="Times New Roman" w:cs="Arial"/>
                <w:b/>
                <w:i/>
                <w:sz w:val="18"/>
                <w:szCs w:val="18"/>
              </w:rPr>
            </w:pPr>
            <w:r w:rsidRPr="008078F9">
              <w:rPr>
                <w:rFonts w:eastAsia="Times New Roman" w:cs="Arial"/>
                <w:b/>
                <w:i/>
                <w:sz w:val="18"/>
                <w:szCs w:val="18"/>
              </w:rPr>
              <w:t>PERIODO</w:t>
            </w:r>
          </w:p>
        </w:tc>
        <w:tc>
          <w:tcPr>
            <w:tcW w:w="2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D85FF4B" w14:textId="77777777" w:rsidR="00FF6009" w:rsidRPr="008078F9" w:rsidRDefault="00FF6009" w:rsidP="00054F47">
            <w:pPr>
              <w:spacing w:before="0" w:after="0" w:line="240" w:lineRule="auto"/>
              <w:ind w:firstLine="0"/>
              <w:rPr>
                <w:rFonts w:eastAsia="Times New Roman" w:cs="Arial"/>
                <w:b/>
                <w:bCs/>
                <w:i/>
                <w:color w:val="000000"/>
                <w:sz w:val="18"/>
                <w:szCs w:val="18"/>
              </w:rPr>
            </w:pPr>
            <w:r w:rsidRPr="008078F9">
              <w:rPr>
                <w:rFonts w:eastAsia="Times New Roman" w:cs="Arial"/>
                <w:b/>
                <w:bCs/>
                <w:i/>
                <w:color w:val="000000"/>
                <w:sz w:val="18"/>
                <w:szCs w:val="18"/>
              </w:rPr>
              <w:t>Abril 2014 / Marzo 2024</w:t>
            </w:r>
          </w:p>
        </w:tc>
      </w:tr>
      <w:tr w:rsidR="00FF6009" w:rsidRPr="008078F9" w14:paraId="051533DD" w14:textId="77777777" w:rsidTr="00054F47">
        <w:trPr>
          <w:trHeight w:val="313"/>
        </w:trPr>
        <w:tc>
          <w:tcPr>
            <w:tcW w:w="3974" w:type="dxa"/>
            <w:tcBorders>
              <w:top w:val="single" w:sz="4" w:space="0" w:color="auto"/>
              <w:left w:val="single" w:sz="8" w:space="0" w:color="auto"/>
              <w:bottom w:val="single" w:sz="8" w:space="0" w:color="auto"/>
              <w:right w:val="single" w:sz="4" w:space="0" w:color="auto"/>
            </w:tcBorders>
            <w:shd w:val="clear" w:color="000000" w:fill="D9D9D9"/>
            <w:noWrap/>
            <w:vAlign w:val="bottom"/>
            <w:hideMark/>
          </w:tcPr>
          <w:p w14:paraId="00EC841A"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CLASE DE ABONO</w:t>
            </w:r>
          </w:p>
        </w:tc>
        <w:tc>
          <w:tcPr>
            <w:tcW w:w="2129" w:type="dxa"/>
            <w:gridSpan w:val="2"/>
            <w:tcBorders>
              <w:top w:val="single" w:sz="4" w:space="0" w:color="auto"/>
              <w:left w:val="nil"/>
              <w:bottom w:val="single" w:sz="4" w:space="0" w:color="auto"/>
              <w:right w:val="single" w:sz="4" w:space="0" w:color="auto"/>
            </w:tcBorders>
            <w:shd w:val="clear" w:color="000000" w:fill="D9D9D9"/>
            <w:noWrap/>
            <w:vAlign w:val="bottom"/>
            <w:hideMark/>
          </w:tcPr>
          <w:p w14:paraId="0C948B6D"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FORMA DE PAGO</w:t>
            </w:r>
          </w:p>
        </w:tc>
        <w:tc>
          <w:tcPr>
            <w:tcW w:w="2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9B58DFF"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TARIFA</w:t>
            </w:r>
          </w:p>
        </w:tc>
      </w:tr>
      <w:tr w:rsidR="00FF6009" w:rsidRPr="008078F9" w14:paraId="7CE8D398" w14:textId="77777777" w:rsidTr="00054F47">
        <w:trPr>
          <w:trHeight w:val="298"/>
        </w:trPr>
        <w:tc>
          <w:tcPr>
            <w:tcW w:w="3974" w:type="dxa"/>
            <w:vMerge w:val="restart"/>
            <w:tcBorders>
              <w:top w:val="nil"/>
              <w:left w:val="single" w:sz="8" w:space="0" w:color="auto"/>
              <w:bottom w:val="single" w:sz="8" w:space="0" w:color="000000"/>
              <w:right w:val="single" w:sz="8" w:space="0" w:color="auto"/>
            </w:tcBorders>
            <w:shd w:val="clear" w:color="000000" w:fill="FFFF00"/>
            <w:vAlign w:val="center"/>
            <w:hideMark/>
          </w:tcPr>
          <w:p w14:paraId="19735458"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 xml:space="preserve">Abono individual jóvenes </w:t>
            </w:r>
          </w:p>
        </w:tc>
        <w:tc>
          <w:tcPr>
            <w:tcW w:w="2129" w:type="dxa"/>
            <w:gridSpan w:val="2"/>
            <w:tcBorders>
              <w:top w:val="nil"/>
              <w:left w:val="nil"/>
              <w:bottom w:val="single" w:sz="4" w:space="0" w:color="auto"/>
              <w:right w:val="nil"/>
            </w:tcBorders>
            <w:shd w:val="clear" w:color="000000" w:fill="FFC000"/>
            <w:noWrap/>
            <w:vAlign w:val="bottom"/>
            <w:hideMark/>
          </w:tcPr>
          <w:p w14:paraId="78776A24"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Mensual</w:t>
            </w:r>
          </w:p>
        </w:tc>
        <w:tc>
          <w:tcPr>
            <w:tcW w:w="2118" w:type="dxa"/>
            <w:gridSpan w:val="2"/>
            <w:tcBorders>
              <w:top w:val="nil"/>
              <w:left w:val="single" w:sz="8" w:space="0" w:color="auto"/>
              <w:bottom w:val="single" w:sz="4" w:space="0" w:color="auto"/>
              <w:right w:val="single" w:sz="8" w:space="0" w:color="auto"/>
            </w:tcBorders>
            <w:shd w:val="clear" w:color="auto" w:fill="auto"/>
            <w:noWrap/>
            <w:vAlign w:val="bottom"/>
            <w:hideMark/>
          </w:tcPr>
          <w:p w14:paraId="182FCD6F"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21,97 €</w:t>
            </w:r>
          </w:p>
        </w:tc>
      </w:tr>
      <w:tr w:rsidR="00FF6009" w:rsidRPr="008078F9" w14:paraId="427C4A75" w14:textId="77777777" w:rsidTr="00054F47">
        <w:trPr>
          <w:trHeight w:val="298"/>
        </w:trPr>
        <w:tc>
          <w:tcPr>
            <w:tcW w:w="3974" w:type="dxa"/>
            <w:vMerge/>
            <w:tcBorders>
              <w:top w:val="nil"/>
              <w:left w:val="single" w:sz="8" w:space="0" w:color="auto"/>
              <w:bottom w:val="single" w:sz="8" w:space="0" w:color="000000"/>
              <w:right w:val="single" w:sz="8" w:space="0" w:color="auto"/>
            </w:tcBorders>
            <w:vAlign w:val="center"/>
            <w:hideMark/>
          </w:tcPr>
          <w:p w14:paraId="0B0A57DF"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p>
        </w:tc>
        <w:tc>
          <w:tcPr>
            <w:tcW w:w="2129" w:type="dxa"/>
            <w:gridSpan w:val="2"/>
            <w:tcBorders>
              <w:top w:val="nil"/>
              <w:left w:val="nil"/>
              <w:bottom w:val="single" w:sz="4" w:space="0" w:color="auto"/>
              <w:right w:val="nil"/>
            </w:tcBorders>
            <w:shd w:val="clear" w:color="000000" w:fill="FFC000"/>
            <w:noWrap/>
            <w:vAlign w:val="bottom"/>
            <w:hideMark/>
          </w:tcPr>
          <w:p w14:paraId="26D9BDFC"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Trimestral</w:t>
            </w:r>
          </w:p>
        </w:tc>
        <w:tc>
          <w:tcPr>
            <w:tcW w:w="2118" w:type="dxa"/>
            <w:gridSpan w:val="2"/>
            <w:tcBorders>
              <w:top w:val="nil"/>
              <w:left w:val="single" w:sz="8" w:space="0" w:color="auto"/>
              <w:bottom w:val="single" w:sz="4" w:space="0" w:color="auto"/>
              <w:right w:val="single" w:sz="8" w:space="0" w:color="auto"/>
            </w:tcBorders>
            <w:shd w:val="clear" w:color="auto" w:fill="auto"/>
            <w:noWrap/>
            <w:vAlign w:val="bottom"/>
            <w:hideMark/>
          </w:tcPr>
          <w:p w14:paraId="0A5A3A53"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54,93 €</w:t>
            </w:r>
          </w:p>
        </w:tc>
      </w:tr>
      <w:tr w:rsidR="00FF6009" w:rsidRPr="008078F9" w14:paraId="3099BEB9" w14:textId="77777777" w:rsidTr="00054F47">
        <w:trPr>
          <w:trHeight w:val="298"/>
        </w:trPr>
        <w:tc>
          <w:tcPr>
            <w:tcW w:w="3974" w:type="dxa"/>
            <w:vMerge/>
            <w:tcBorders>
              <w:top w:val="nil"/>
              <w:left w:val="single" w:sz="8" w:space="0" w:color="auto"/>
              <w:bottom w:val="single" w:sz="8" w:space="0" w:color="000000"/>
              <w:right w:val="single" w:sz="8" w:space="0" w:color="auto"/>
            </w:tcBorders>
            <w:vAlign w:val="center"/>
            <w:hideMark/>
          </w:tcPr>
          <w:p w14:paraId="35414F35"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p>
        </w:tc>
        <w:tc>
          <w:tcPr>
            <w:tcW w:w="2129" w:type="dxa"/>
            <w:gridSpan w:val="2"/>
            <w:tcBorders>
              <w:top w:val="nil"/>
              <w:left w:val="nil"/>
              <w:bottom w:val="single" w:sz="4" w:space="0" w:color="auto"/>
              <w:right w:val="nil"/>
            </w:tcBorders>
            <w:shd w:val="clear" w:color="000000" w:fill="FFC000"/>
            <w:noWrap/>
            <w:vAlign w:val="bottom"/>
            <w:hideMark/>
          </w:tcPr>
          <w:p w14:paraId="258882E4"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Anual</w:t>
            </w:r>
          </w:p>
        </w:tc>
        <w:tc>
          <w:tcPr>
            <w:tcW w:w="2118" w:type="dxa"/>
            <w:gridSpan w:val="2"/>
            <w:tcBorders>
              <w:top w:val="nil"/>
              <w:left w:val="single" w:sz="8" w:space="0" w:color="auto"/>
              <w:bottom w:val="single" w:sz="4" w:space="0" w:color="auto"/>
              <w:right w:val="single" w:sz="8" w:space="0" w:color="auto"/>
            </w:tcBorders>
            <w:shd w:val="clear" w:color="auto" w:fill="auto"/>
            <w:noWrap/>
            <w:vAlign w:val="bottom"/>
            <w:hideMark/>
          </w:tcPr>
          <w:p w14:paraId="0112281E"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192,88 €</w:t>
            </w:r>
          </w:p>
        </w:tc>
      </w:tr>
      <w:tr w:rsidR="00FF6009" w:rsidRPr="008078F9" w14:paraId="437B60A7" w14:textId="77777777" w:rsidTr="00054F47">
        <w:trPr>
          <w:trHeight w:val="313"/>
        </w:trPr>
        <w:tc>
          <w:tcPr>
            <w:tcW w:w="3974" w:type="dxa"/>
            <w:vMerge/>
            <w:tcBorders>
              <w:top w:val="nil"/>
              <w:left w:val="single" w:sz="8" w:space="0" w:color="auto"/>
              <w:bottom w:val="single" w:sz="8" w:space="0" w:color="000000"/>
              <w:right w:val="single" w:sz="8" w:space="0" w:color="auto"/>
            </w:tcBorders>
            <w:vAlign w:val="center"/>
            <w:hideMark/>
          </w:tcPr>
          <w:p w14:paraId="15367F0D"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p>
        </w:tc>
        <w:tc>
          <w:tcPr>
            <w:tcW w:w="2129" w:type="dxa"/>
            <w:gridSpan w:val="2"/>
            <w:tcBorders>
              <w:top w:val="nil"/>
              <w:left w:val="nil"/>
              <w:bottom w:val="single" w:sz="8" w:space="0" w:color="auto"/>
              <w:right w:val="nil"/>
            </w:tcBorders>
            <w:shd w:val="clear" w:color="000000" w:fill="FFC000"/>
            <w:noWrap/>
            <w:vAlign w:val="bottom"/>
            <w:hideMark/>
          </w:tcPr>
          <w:p w14:paraId="66B4CB68"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Fin de semana</w:t>
            </w:r>
          </w:p>
        </w:tc>
        <w:tc>
          <w:tcPr>
            <w:tcW w:w="2118" w:type="dxa"/>
            <w:gridSpan w:val="2"/>
            <w:tcBorders>
              <w:top w:val="nil"/>
              <w:left w:val="single" w:sz="8" w:space="0" w:color="auto"/>
              <w:bottom w:val="single" w:sz="8" w:space="0" w:color="auto"/>
              <w:right w:val="single" w:sz="8" w:space="0" w:color="auto"/>
            </w:tcBorders>
            <w:shd w:val="clear" w:color="auto" w:fill="auto"/>
            <w:noWrap/>
            <w:vAlign w:val="bottom"/>
            <w:hideMark/>
          </w:tcPr>
          <w:p w14:paraId="40EC4762"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13,45 €</w:t>
            </w:r>
          </w:p>
        </w:tc>
      </w:tr>
      <w:tr w:rsidR="00FF6009" w:rsidRPr="008078F9" w14:paraId="6E06D718" w14:textId="77777777" w:rsidTr="00054F47">
        <w:trPr>
          <w:trHeight w:val="298"/>
        </w:trPr>
        <w:tc>
          <w:tcPr>
            <w:tcW w:w="3974" w:type="dxa"/>
            <w:vMerge w:val="restart"/>
            <w:tcBorders>
              <w:top w:val="nil"/>
              <w:left w:val="single" w:sz="8" w:space="0" w:color="auto"/>
              <w:bottom w:val="single" w:sz="8" w:space="0" w:color="000000"/>
              <w:right w:val="single" w:sz="8" w:space="0" w:color="auto"/>
            </w:tcBorders>
            <w:shd w:val="clear" w:color="000000" w:fill="00B0F0"/>
            <w:vAlign w:val="center"/>
            <w:hideMark/>
          </w:tcPr>
          <w:p w14:paraId="6F37CFA4"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Abono individua adultos</w:t>
            </w:r>
          </w:p>
        </w:tc>
        <w:tc>
          <w:tcPr>
            <w:tcW w:w="2129" w:type="dxa"/>
            <w:gridSpan w:val="2"/>
            <w:tcBorders>
              <w:top w:val="nil"/>
              <w:left w:val="nil"/>
              <w:bottom w:val="single" w:sz="4" w:space="0" w:color="auto"/>
              <w:right w:val="nil"/>
            </w:tcBorders>
            <w:shd w:val="clear" w:color="000000" w:fill="FFC000"/>
            <w:noWrap/>
            <w:vAlign w:val="bottom"/>
            <w:hideMark/>
          </w:tcPr>
          <w:p w14:paraId="4B25B2C6"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Mensual</w:t>
            </w:r>
          </w:p>
        </w:tc>
        <w:tc>
          <w:tcPr>
            <w:tcW w:w="2118" w:type="dxa"/>
            <w:gridSpan w:val="2"/>
            <w:tcBorders>
              <w:top w:val="nil"/>
              <w:left w:val="single" w:sz="8" w:space="0" w:color="auto"/>
              <w:bottom w:val="single" w:sz="4" w:space="0" w:color="auto"/>
              <w:right w:val="single" w:sz="8" w:space="0" w:color="auto"/>
            </w:tcBorders>
            <w:shd w:val="clear" w:color="auto" w:fill="auto"/>
            <w:noWrap/>
            <w:vAlign w:val="bottom"/>
            <w:hideMark/>
          </w:tcPr>
          <w:p w14:paraId="00483ADD"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37,84 €</w:t>
            </w:r>
          </w:p>
        </w:tc>
      </w:tr>
      <w:tr w:rsidR="00FF6009" w:rsidRPr="008078F9" w14:paraId="1E5F5D70" w14:textId="77777777" w:rsidTr="00054F47">
        <w:trPr>
          <w:trHeight w:val="298"/>
        </w:trPr>
        <w:tc>
          <w:tcPr>
            <w:tcW w:w="3974" w:type="dxa"/>
            <w:vMerge/>
            <w:tcBorders>
              <w:top w:val="nil"/>
              <w:left w:val="single" w:sz="8" w:space="0" w:color="auto"/>
              <w:bottom w:val="single" w:sz="8" w:space="0" w:color="000000"/>
              <w:right w:val="single" w:sz="8" w:space="0" w:color="auto"/>
            </w:tcBorders>
            <w:vAlign w:val="center"/>
            <w:hideMark/>
          </w:tcPr>
          <w:p w14:paraId="1776B75F"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p>
        </w:tc>
        <w:tc>
          <w:tcPr>
            <w:tcW w:w="2129" w:type="dxa"/>
            <w:gridSpan w:val="2"/>
            <w:tcBorders>
              <w:top w:val="nil"/>
              <w:left w:val="nil"/>
              <w:bottom w:val="single" w:sz="4" w:space="0" w:color="auto"/>
              <w:right w:val="nil"/>
            </w:tcBorders>
            <w:shd w:val="clear" w:color="000000" w:fill="FFC000"/>
            <w:noWrap/>
            <w:vAlign w:val="bottom"/>
            <w:hideMark/>
          </w:tcPr>
          <w:p w14:paraId="40657EEB"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Trimestral</w:t>
            </w:r>
          </w:p>
        </w:tc>
        <w:tc>
          <w:tcPr>
            <w:tcW w:w="2118" w:type="dxa"/>
            <w:gridSpan w:val="2"/>
            <w:tcBorders>
              <w:top w:val="nil"/>
              <w:left w:val="single" w:sz="8" w:space="0" w:color="auto"/>
              <w:bottom w:val="single" w:sz="4" w:space="0" w:color="auto"/>
              <w:right w:val="single" w:sz="8" w:space="0" w:color="auto"/>
            </w:tcBorders>
            <w:shd w:val="clear" w:color="auto" w:fill="auto"/>
            <w:noWrap/>
            <w:vAlign w:val="bottom"/>
            <w:hideMark/>
          </w:tcPr>
          <w:p w14:paraId="10C2DB2F"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96,44 €</w:t>
            </w:r>
          </w:p>
        </w:tc>
      </w:tr>
      <w:tr w:rsidR="00FF6009" w:rsidRPr="008078F9" w14:paraId="71A8B409" w14:textId="77777777" w:rsidTr="00054F47">
        <w:trPr>
          <w:trHeight w:val="298"/>
        </w:trPr>
        <w:tc>
          <w:tcPr>
            <w:tcW w:w="3974" w:type="dxa"/>
            <w:vMerge/>
            <w:tcBorders>
              <w:top w:val="nil"/>
              <w:left w:val="single" w:sz="8" w:space="0" w:color="auto"/>
              <w:bottom w:val="single" w:sz="8" w:space="0" w:color="000000"/>
              <w:right w:val="single" w:sz="8" w:space="0" w:color="auto"/>
            </w:tcBorders>
            <w:vAlign w:val="center"/>
            <w:hideMark/>
          </w:tcPr>
          <w:p w14:paraId="4B90507A"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p>
        </w:tc>
        <w:tc>
          <w:tcPr>
            <w:tcW w:w="2129" w:type="dxa"/>
            <w:gridSpan w:val="2"/>
            <w:tcBorders>
              <w:top w:val="nil"/>
              <w:left w:val="nil"/>
              <w:bottom w:val="single" w:sz="4" w:space="0" w:color="auto"/>
              <w:right w:val="nil"/>
            </w:tcBorders>
            <w:shd w:val="clear" w:color="000000" w:fill="FFC000"/>
            <w:noWrap/>
            <w:vAlign w:val="bottom"/>
            <w:hideMark/>
          </w:tcPr>
          <w:p w14:paraId="7A6C3A66"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Anual</w:t>
            </w:r>
          </w:p>
        </w:tc>
        <w:tc>
          <w:tcPr>
            <w:tcW w:w="2118" w:type="dxa"/>
            <w:gridSpan w:val="2"/>
            <w:tcBorders>
              <w:top w:val="nil"/>
              <w:left w:val="single" w:sz="8" w:space="0" w:color="auto"/>
              <w:bottom w:val="single" w:sz="4" w:space="0" w:color="auto"/>
              <w:right w:val="single" w:sz="8" w:space="0" w:color="auto"/>
            </w:tcBorders>
            <w:shd w:val="clear" w:color="auto" w:fill="auto"/>
            <w:noWrap/>
            <w:vAlign w:val="bottom"/>
            <w:hideMark/>
          </w:tcPr>
          <w:p w14:paraId="25095258"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340,59 €</w:t>
            </w:r>
          </w:p>
        </w:tc>
      </w:tr>
      <w:tr w:rsidR="00FF6009" w:rsidRPr="008078F9" w14:paraId="03EC82E5" w14:textId="77777777" w:rsidTr="00054F47">
        <w:trPr>
          <w:trHeight w:val="313"/>
        </w:trPr>
        <w:tc>
          <w:tcPr>
            <w:tcW w:w="3974" w:type="dxa"/>
            <w:vMerge/>
            <w:tcBorders>
              <w:top w:val="nil"/>
              <w:left w:val="single" w:sz="8" w:space="0" w:color="auto"/>
              <w:bottom w:val="single" w:sz="8" w:space="0" w:color="000000"/>
              <w:right w:val="single" w:sz="8" w:space="0" w:color="auto"/>
            </w:tcBorders>
            <w:vAlign w:val="center"/>
            <w:hideMark/>
          </w:tcPr>
          <w:p w14:paraId="700FB4B4"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p>
        </w:tc>
        <w:tc>
          <w:tcPr>
            <w:tcW w:w="2129" w:type="dxa"/>
            <w:gridSpan w:val="2"/>
            <w:tcBorders>
              <w:top w:val="nil"/>
              <w:left w:val="nil"/>
              <w:bottom w:val="single" w:sz="8" w:space="0" w:color="auto"/>
              <w:right w:val="nil"/>
            </w:tcBorders>
            <w:shd w:val="clear" w:color="000000" w:fill="FFC000"/>
            <w:noWrap/>
            <w:vAlign w:val="bottom"/>
            <w:hideMark/>
          </w:tcPr>
          <w:p w14:paraId="25944BE9"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Fin de semana</w:t>
            </w:r>
          </w:p>
        </w:tc>
        <w:tc>
          <w:tcPr>
            <w:tcW w:w="2118" w:type="dxa"/>
            <w:gridSpan w:val="2"/>
            <w:tcBorders>
              <w:top w:val="nil"/>
              <w:left w:val="single" w:sz="8" w:space="0" w:color="auto"/>
              <w:bottom w:val="nil"/>
              <w:right w:val="single" w:sz="8" w:space="0" w:color="auto"/>
            </w:tcBorders>
            <w:shd w:val="clear" w:color="auto" w:fill="auto"/>
            <w:noWrap/>
            <w:vAlign w:val="bottom"/>
            <w:hideMark/>
          </w:tcPr>
          <w:p w14:paraId="4531007D"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13,15 €</w:t>
            </w:r>
          </w:p>
        </w:tc>
      </w:tr>
      <w:tr w:rsidR="00FF6009" w:rsidRPr="008078F9" w14:paraId="7498CA8A" w14:textId="77777777" w:rsidTr="00054F47">
        <w:trPr>
          <w:trHeight w:val="298"/>
        </w:trPr>
        <w:tc>
          <w:tcPr>
            <w:tcW w:w="3974" w:type="dxa"/>
            <w:vMerge w:val="restart"/>
            <w:tcBorders>
              <w:top w:val="nil"/>
              <w:left w:val="single" w:sz="8" w:space="0" w:color="auto"/>
              <w:bottom w:val="single" w:sz="8" w:space="0" w:color="000000"/>
              <w:right w:val="single" w:sz="8" w:space="0" w:color="auto"/>
            </w:tcBorders>
            <w:shd w:val="clear" w:color="000000" w:fill="FABF8F"/>
            <w:vAlign w:val="center"/>
            <w:hideMark/>
          </w:tcPr>
          <w:p w14:paraId="2366499C"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Abono individual PCD y pensionistas</w:t>
            </w:r>
          </w:p>
        </w:tc>
        <w:tc>
          <w:tcPr>
            <w:tcW w:w="2129" w:type="dxa"/>
            <w:gridSpan w:val="2"/>
            <w:tcBorders>
              <w:top w:val="nil"/>
              <w:left w:val="nil"/>
              <w:bottom w:val="single" w:sz="4" w:space="0" w:color="auto"/>
              <w:right w:val="nil"/>
            </w:tcBorders>
            <w:shd w:val="clear" w:color="000000" w:fill="FFC000"/>
            <w:noWrap/>
            <w:vAlign w:val="bottom"/>
            <w:hideMark/>
          </w:tcPr>
          <w:p w14:paraId="2622A4EA"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Mensual</w:t>
            </w:r>
          </w:p>
        </w:tc>
        <w:tc>
          <w:tcPr>
            <w:tcW w:w="2118" w:type="dxa"/>
            <w:gridSpan w:val="2"/>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1A1D642D"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16,45 €</w:t>
            </w:r>
          </w:p>
        </w:tc>
      </w:tr>
      <w:tr w:rsidR="00FF6009" w:rsidRPr="008078F9" w14:paraId="44611F19" w14:textId="77777777" w:rsidTr="00054F47">
        <w:trPr>
          <w:trHeight w:val="298"/>
        </w:trPr>
        <w:tc>
          <w:tcPr>
            <w:tcW w:w="3974" w:type="dxa"/>
            <w:vMerge/>
            <w:tcBorders>
              <w:top w:val="nil"/>
              <w:left w:val="single" w:sz="8" w:space="0" w:color="auto"/>
              <w:bottom w:val="single" w:sz="8" w:space="0" w:color="000000"/>
              <w:right w:val="single" w:sz="8" w:space="0" w:color="auto"/>
            </w:tcBorders>
            <w:vAlign w:val="center"/>
            <w:hideMark/>
          </w:tcPr>
          <w:p w14:paraId="249F192E"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p>
        </w:tc>
        <w:tc>
          <w:tcPr>
            <w:tcW w:w="2129" w:type="dxa"/>
            <w:gridSpan w:val="2"/>
            <w:tcBorders>
              <w:top w:val="nil"/>
              <w:left w:val="nil"/>
              <w:bottom w:val="single" w:sz="4" w:space="0" w:color="auto"/>
              <w:right w:val="nil"/>
            </w:tcBorders>
            <w:shd w:val="clear" w:color="000000" w:fill="FFC000"/>
            <w:noWrap/>
            <w:vAlign w:val="bottom"/>
            <w:hideMark/>
          </w:tcPr>
          <w:p w14:paraId="0695B5BB"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Trimestral</w:t>
            </w:r>
          </w:p>
        </w:tc>
        <w:tc>
          <w:tcPr>
            <w:tcW w:w="2118" w:type="dxa"/>
            <w:gridSpan w:val="2"/>
            <w:tcBorders>
              <w:top w:val="nil"/>
              <w:left w:val="single" w:sz="8" w:space="0" w:color="auto"/>
              <w:bottom w:val="single" w:sz="4" w:space="0" w:color="auto"/>
              <w:right w:val="single" w:sz="8" w:space="0" w:color="auto"/>
            </w:tcBorders>
            <w:shd w:val="clear" w:color="auto" w:fill="auto"/>
            <w:noWrap/>
            <w:vAlign w:val="bottom"/>
            <w:hideMark/>
          </w:tcPr>
          <w:p w14:paraId="38698D5E"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41,46 €</w:t>
            </w:r>
          </w:p>
        </w:tc>
      </w:tr>
      <w:tr w:rsidR="00FF6009" w:rsidRPr="008078F9" w14:paraId="7655838A" w14:textId="77777777" w:rsidTr="00054F47">
        <w:trPr>
          <w:trHeight w:val="298"/>
        </w:trPr>
        <w:tc>
          <w:tcPr>
            <w:tcW w:w="3974" w:type="dxa"/>
            <w:vMerge/>
            <w:tcBorders>
              <w:top w:val="nil"/>
              <w:left w:val="single" w:sz="8" w:space="0" w:color="auto"/>
              <w:bottom w:val="single" w:sz="8" w:space="0" w:color="000000"/>
              <w:right w:val="single" w:sz="8" w:space="0" w:color="auto"/>
            </w:tcBorders>
            <w:vAlign w:val="center"/>
            <w:hideMark/>
          </w:tcPr>
          <w:p w14:paraId="5CF2D4A7"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p>
        </w:tc>
        <w:tc>
          <w:tcPr>
            <w:tcW w:w="2129" w:type="dxa"/>
            <w:gridSpan w:val="2"/>
            <w:tcBorders>
              <w:top w:val="nil"/>
              <w:left w:val="nil"/>
              <w:bottom w:val="single" w:sz="4" w:space="0" w:color="auto"/>
              <w:right w:val="nil"/>
            </w:tcBorders>
            <w:shd w:val="clear" w:color="000000" w:fill="FFC000"/>
            <w:noWrap/>
            <w:vAlign w:val="bottom"/>
            <w:hideMark/>
          </w:tcPr>
          <w:p w14:paraId="6AD4EAF3"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Anual</w:t>
            </w:r>
          </w:p>
        </w:tc>
        <w:tc>
          <w:tcPr>
            <w:tcW w:w="2118" w:type="dxa"/>
            <w:gridSpan w:val="2"/>
            <w:tcBorders>
              <w:top w:val="nil"/>
              <w:left w:val="single" w:sz="8" w:space="0" w:color="auto"/>
              <w:bottom w:val="single" w:sz="4" w:space="0" w:color="auto"/>
              <w:right w:val="single" w:sz="8" w:space="0" w:color="auto"/>
            </w:tcBorders>
            <w:shd w:val="clear" w:color="auto" w:fill="auto"/>
            <w:noWrap/>
            <w:vAlign w:val="bottom"/>
            <w:hideMark/>
          </w:tcPr>
          <w:p w14:paraId="054655C8"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145,61 €</w:t>
            </w:r>
          </w:p>
        </w:tc>
      </w:tr>
      <w:tr w:rsidR="00FF6009" w:rsidRPr="008078F9" w14:paraId="19565A02" w14:textId="77777777" w:rsidTr="00054F47">
        <w:trPr>
          <w:trHeight w:val="313"/>
        </w:trPr>
        <w:tc>
          <w:tcPr>
            <w:tcW w:w="3974" w:type="dxa"/>
            <w:vMerge/>
            <w:tcBorders>
              <w:top w:val="nil"/>
              <w:left w:val="single" w:sz="8" w:space="0" w:color="auto"/>
              <w:bottom w:val="single" w:sz="8" w:space="0" w:color="000000"/>
              <w:right w:val="single" w:sz="8" w:space="0" w:color="auto"/>
            </w:tcBorders>
            <w:vAlign w:val="center"/>
            <w:hideMark/>
          </w:tcPr>
          <w:p w14:paraId="49A43394"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p>
        </w:tc>
        <w:tc>
          <w:tcPr>
            <w:tcW w:w="2129" w:type="dxa"/>
            <w:gridSpan w:val="2"/>
            <w:tcBorders>
              <w:top w:val="nil"/>
              <w:left w:val="nil"/>
              <w:bottom w:val="single" w:sz="8" w:space="0" w:color="auto"/>
              <w:right w:val="nil"/>
            </w:tcBorders>
            <w:shd w:val="clear" w:color="000000" w:fill="FFC000"/>
            <w:noWrap/>
            <w:vAlign w:val="bottom"/>
            <w:hideMark/>
          </w:tcPr>
          <w:p w14:paraId="3B5B84B7"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Fin de semana</w:t>
            </w:r>
          </w:p>
        </w:tc>
        <w:tc>
          <w:tcPr>
            <w:tcW w:w="2118" w:type="dxa"/>
            <w:gridSpan w:val="2"/>
            <w:tcBorders>
              <w:top w:val="nil"/>
              <w:left w:val="single" w:sz="8" w:space="0" w:color="auto"/>
              <w:bottom w:val="single" w:sz="8" w:space="0" w:color="auto"/>
              <w:right w:val="single" w:sz="8" w:space="0" w:color="auto"/>
            </w:tcBorders>
            <w:shd w:val="clear" w:color="auto" w:fill="auto"/>
            <w:noWrap/>
            <w:vAlign w:val="bottom"/>
            <w:hideMark/>
          </w:tcPr>
          <w:p w14:paraId="40FF330D"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10,24 €</w:t>
            </w:r>
          </w:p>
        </w:tc>
      </w:tr>
      <w:tr w:rsidR="00FF6009" w:rsidRPr="008078F9" w14:paraId="7F75D0FE" w14:textId="77777777" w:rsidTr="00054F47">
        <w:trPr>
          <w:trHeight w:val="298"/>
        </w:trPr>
        <w:tc>
          <w:tcPr>
            <w:tcW w:w="3974" w:type="dxa"/>
            <w:vMerge w:val="restart"/>
            <w:tcBorders>
              <w:top w:val="nil"/>
              <w:left w:val="single" w:sz="8" w:space="0" w:color="auto"/>
              <w:bottom w:val="single" w:sz="8" w:space="0" w:color="000000"/>
              <w:right w:val="single" w:sz="8" w:space="0" w:color="auto"/>
            </w:tcBorders>
            <w:shd w:val="clear" w:color="000000" w:fill="05CD18"/>
            <w:vAlign w:val="center"/>
            <w:hideMark/>
          </w:tcPr>
          <w:p w14:paraId="20C7C1DD"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Abono familiar 2 miembros</w:t>
            </w:r>
          </w:p>
        </w:tc>
        <w:tc>
          <w:tcPr>
            <w:tcW w:w="2129" w:type="dxa"/>
            <w:gridSpan w:val="2"/>
            <w:tcBorders>
              <w:top w:val="nil"/>
              <w:left w:val="nil"/>
              <w:bottom w:val="single" w:sz="4" w:space="0" w:color="auto"/>
              <w:right w:val="nil"/>
            </w:tcBorders>
            <w:shd w:val="clear" w:color="000000" w:fill="FFC000"/>
            <w:noWrap/>
            <w:vAlign w:val="bottom"/>
            <w:hideMark/>
          </w:tcPr>
          <w:p w14:paraId="2A650B89"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Mensual</w:t>
            </w:r>
          </w:p>
        </w:tc>
        <w:tc>
          <w:tcPr>
            <w:tcW w:w="2118" w:type="dxa"/>
            <w:gridSpan w:val="2"/>
            <w:tcBorders>
              <w:top w:val="nil"/>
              <w:left w:val="single" w:sz="8" w:space="0" w:color="auto"/>
              <w:bottom w:val="single" w:sz="4" w:space="0" w:color="auto"/>
              <w:right w:val="single" w:sz="8" w:space="0" w:color="auto"/>
            </w:tcBorders>
            <w:shd w:val="clear" w:color="auto" w:fill="auto"/>
            <w:noWrap/>
            <w:vAlign w:val="bottom"/>
            <w:hideMark/>
          </w:tcPr>
          <w:p w14:paraId="01784EDB"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51,28 €</w:t>
            </w:r>
          </w:p>
        </w:tc>
      </w:tr>
      <w:tr w:rsidR="00FF6009" w:rsidRPr="008078F9" w14:paraId="3677B7C3" w14:textId="77777777" w:rsidTr="00054F47">
        <w:trPr>
          <w:trHeight w:val="298"/>
        </w:trPr>
        <w:tc>
          <w:tcPr>
            <w:tcW w:w="3974" w:type="dxa"/>
            <w:vMerge/>
            <w:tcBorders>
              <w:top w:val="nil"/>
              <w:left w:val="single" w:sz="8" w:space="0" w:color="auto"/>
              <w:bottom w:val="single" w:sz="8" w:space="0" w:color="000000"/>
              <w:right w:val="single" w:sz="8" w:space="0" w:color="auto"/>
            </w:tcBorders>
            <w:vAlign w:val="center"/>
            <w:hideMark/>
          </w:tcPr>
          <w:p w14:paraId="65DF8B45"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p>
        </w:tc>
        <w:tc>
          <w:tcPr>
            <w:tcW w:w="2129" w:type="dxa"/>
            <w:gridSpan w:val="2"/>
            <w:tcBorders>
              <w:top w:val="nil"/>
              <w:left w:val="nil"/>
              <w:bottom w:val="single" w:sz="4" w:space="0" w:color="auto"/>
              <w:right w:val="nil"/>
            </w:tcBorders>
            <w:shd w:val="clear" w:color="000000" w:fill="FFC000"/>
            <w:noWrap/>
            <w:vAlign w:val="bottom"/>
            <w:hideMark/>
          </w:tcPr>
          <w:p w14:paraId="4BEECA21"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Trimestral</w:t>
            </w:r>
          </w:p>
        </w:tc>
        <w:tc>
          <w:tcPr>
            <w:tcW w:w="2118" w:type="dxa"/>
            <w:gridSpan w:val="2"/>
            <w:tcBorders>
              <w:top w:val="nil"/>
              <w:left w:val="single" w:sz="8" w:space="0" w:color="auto"/>
              <w:bottom w:val="single" w:sz="4" w:space="0" w:color="auto"/>
              <w:right w:val="single" w:sz="8" w:space="0" w:color="auto"/>
            </w:tcBorders>
            <w:shd w:val="clear" w:color="auto" w:fill="auto"/>
            <w:noWrap/>
            <w:vAlign w:val="bottom"/>
            <w:hideMark/>
          </w:tcPr>
          <w:p w14:paraId="22CD3BB1"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134,12 €</w:t>
            </w:r>
          </w:p>
        </w:tc>
      </w:tr>
      <w:tr w:rsidR="00FF6009" w:rsidRPr="008078F9" w14:paraId="0EF56BF7" w14:textId="77777777" w:rsidTr="00054F47">
        <w:trPr>
          <w:trHeight w:val="298"/>
        </w:trPr>
        <w:tc>
          <w:tcPr>
            <w:tcW w:w="3974" w:type="dxa"/>
            <w:vMerge/>
            <w:tcBorders>
              <w:top w:val="nil"/>
              <w:left w:val="single" w:sz="8" w:space="0" w:color="auto"/>
              <w:bottom w:val="single" w:sz="8" w:space="0" w:color="000000"/>
              <w:right w:val="single" w:sz="8" w:space="0" w:color="auto"/>
            </w:tcBorders>
            <w:vAlign w:val="center"/>
            <w:hideMark/>
          </w:tcPr>
          <w:p w14:paraId="29D1921A"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p>
        </w:tc>
        <w:tc>
          <w:tcPr>
            <w:tcW w:w="2129" w:type="dxa"/>
            <w:gridSpan w:val="2"/>
            <w:tcBorders>
              <w:top w:val="nil"/>
              <w:left w:val="nil"/>
              <w:bottom w:val="single" w:sz="4" w:space="0" w:color="auto"/>
              <w:right w:val="nil"/>
            </w:tcBorders>
            <w:shd w:val="clear" w:color="000000" w:fill="FFC000"/>
            <w:noWrap/>
            <w:vAlign w:val="bottom"/>
            <w:hideMark/>
          </w:tcPr>
          <w:p w14:paraId="67DEB640"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Anual</w:t>
            </w:r>
          </w:p>
        </w:tc>
        <w:tc>
          <w:tcPr>
            <w:tcW w:w="2118" w:type="dxa"/>
            <w:gridSpan w:val="2"/>
            <w:tcBorders>
              <w:top w:val="nil"/>
              <w:left w:val="single" w:sz="8" w:space="0" w:color="auto"/>
              <w:bottom w:val="single" w:sz="4" w:space="0" w:color="auto"/>
              <w:right w:val="single" w:sz="8" w:space="0" w:color="auto"/>
            </w:tcBorders>
            <w:shd w:val="clear" w:color="auto" w:fill="auto"/>
            <w:noWrap/>
            <w:vAlign w:val="bottom"/>
            <w:hideMark/>
          </w:tcPr>
          <w:p w14:paraId="6602A80A"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465,12 €</w:t>
            </w:r>
          </w:p>
        </w:tc>
      </w:tr>
      <w:tr w:rsidR="00FF6009" w:rsidRPr="008078F9" w14:paraId="74793903" w14:textId="77777777" w:rsidTr="00054F47">
        <w:trPr>
          <w:trHeight w:val="313"/>
        </w:trPr>
        <w:tc>
          <w:tcPr>
            <w:tcW w:w="3974" w:type="dxa"/>
            <w:vMerge/>
            <w:tcBorders>
              <w:top w:val="nil"/>
              <w:left w:val="single" w:sz="8" w:space="0" w:color="auto"/>
              <w:bottom w:val="single" w:sz="8" w:space="0" w:color="000000"/>
              <w:right w:val="single" w:sz="8" w:space="0" w:color="auto"/>
            </w:tcBorders>
            <w:vAlign w:val="center"/>
            <w:hideMark/>
          </w:tcPr>
          <w:p w14:paraId="783B9E85"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p>
        </w:tc>
        <w:tc>
          <w:tcPr>
            <w:tcW w:w="2129" w:type="dxa"/>
            <w:gridSpan w:val="2"/>
            <w:tcBorders>
              <w:top w:val="nil"/>
              <w:left w:val="nil"/>
              <w:bottom w:val="single" w:sz="8" w:space="0" w:color="auto"/>
              <w:right w:val="nil"/>
            </w:tcBorders>
            <w:shd w:val="clear" w:color="000000" w:fill="FFC000"/>
            <w:noWrap/>
            <w:vAlign w:val="bottom"/>
            <w:hideMark/>
          </w:tcPr>
          <w:p w14:paraId="223D5293"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Fin de semana</w:t>
            </w:r>
          </w:p>
        </w:tc>
        <w:tc>
          <w:tcPr>
            <w:tcW w:w="2118" w:type="dxa"/>
            <w:gridSpan w:val="2"/>
            <w:tcBorders>
              <w:top w:val="nil"/>
              <w:left w:val="single" w:sz="8" w:space="0" w:color="auto"/>
              <w:bottom w:val="nil"/>
              <w:right w:val="single" w:sz="8" w:space="0" w:color="auto"/>
            </w:tcBorders>
            <w:shd w:val="clear" w:color="auto" w:fill="auto"/>
            <w:noWrap/>
            <w:vAlign w:val="bottom"/>
            <w:hideMark/>
          </w:tcPr>
          <w:p w14:paraId="2595876D"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31,41 €</w:t>
            </w:r>
          </w:p>
        </w:tc>
      </w:tr>
      <w:tr w:rsidR="00FF6009" w:rsidRPr="008078F9" w14:paraId="74268203" w14:textId="77777777" w:rsidTr="00054F47">
        <w:trPr>
          <w:trHeight w:val="298"/>
        </w:trPr>
        <w:tc>
          <w:tcPr>
            <w:tcW w:w="3974" w:type="dxa"/>
            <w:vMerge w:val="restart"/>
            <w:tcBorders>
              <w:top w:val="nil"/>
              <w:left w:val="single" w:sz="8" w:space="0" w:color="auto"/>
              <w:bottom w:val="single" w:sz="8" w:space="0" w:color="000000"/>
              <w:right w:val="single" w:sz="8" w:space="0" w:color="auto"/>
            </w:tcBorders>
            <w:shd w:val="clear" w:color="000000" w:fill="05CD18"/>
            <w:vAlign w:val="center"/>
            <w:hideMark/>
          </w:tcPr>
          <w:p w14:paraId="698D0ED0"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Abono familiar 3 miembros</w:t>
            </w:r>
          </w:p>
        </w:tc>
        <w:tc>
          <w:tcPr>
            <w:tcW w:w="2129" w:type="dxa"/>
            <w:gridSpan w:val="2"/>
            <w:tcBorders>
              <w:top w:val="nil"/>
              <w:left w:val="nil"/>
              <w:bottom w:val="single" w:sz="4" w:space="0" w:color="auto"/>
              <w:right w:val="nil"/>
            </w:tcBorders>
            <w:shd w:val="clear" w:color="000000" w:fill="FFC000"/>
            <w:noWrap/>
            <w:vAlign w:val="bottom"/>
            <w:hideMark/>
          </w:tcPr>
          <w:p w14:paraId="637E42F6"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Mensual</w:t>
            </w:r>
          </w:p>
        </w:tc>
        <w:tc>
          <w:tcPr>
            <w:tcW w:w="2118" w:type="dxa"/>
            <w:gridSpan w:val="2"/>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7DDBCBCD"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68,36 €</w:t>
            </w:r>
          </w:p>
        </w:tc>
      </w:tr>
      <w:tr w:rsidR="00FF6009" w:rsidRPr="008078F9" w14:paraId="764970F3" w14:textId="77777777" w:rsidTr="00054F47">
        <w:trPr>
          <w:trHeight w:val="298"/>
        </w:trPr>
        <w:tc>
          <w:tcPr>
            <w:tcW w:w="3974" w:type="dxa"/>
            <w:vMerge/>
            <w:tcBorders>
              <w:top w:val="nil"/>
              <w:left w:val="single" w:sz="8" w:space="0" w:color="auto"/>
              <w:bottom w:val="single" w:sz="8" w:space="0" w:color="000000"/>
              <w:right w:val="single" w:sz="8" w:space="0" w:color="auto"/>
            </w:tcBorders>
            <w:vAlign w:val="center"/>
            <w:hideMark/>
          </w:tcPr>
          <w:p w14:paraId="0456A7C0"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p>
        </w:tc>
        <w:tc>
          <w:tcPr>
            <w:tcW w:w="2129" w:type="dxa"/>
            <w:gridSpan w:val="2"/>
            <w:tcBorders>
              <w:top w:val="nil"/>
              <w:left w:val="nil"/>
              <w:bottom w:val="single" w:sz="4" w:space="0" w:color="auto"/>
              <w:right w:val="nil"/>
            </w:tcBorders>
            <w:shd w:val="clear" w:color="000000" w:fill="FFC000"/>
            <w:noWrap/>
            <w:vAlign w:val="bottom"/>
            <w:hideMark/>
          </w:tcPr>
          <w:p w14:paraId="0B6E3191"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Trimestral</w:t>
            </w:r>
          </w:p>
        </w:tc>
        <w:tc>
          <w:tcPr>
            <w:tcW w:w="2118" w:type="dxa"/>
            <w:gridSpan w:val="2"/>
            <w:tcBorders>
              <w:top w:val="nil"/>
              <w:left w:val="single" w:sz="8" w:space="0" w:color="auto"/>
              <w:bottom w:val="single" w:sz="4" w:space="0" w:color="auto"/>
              <w:right w:val="single" w:sz="8" w:space="0" w:color="auto"/>
            </w:tcBorders>
            <w:shd w:val="clear" w:color="auto" w:fill="auto"/>
            <w:noWrap/>
            <w:vAlign w:val="bottom"/>
            <w:hideMark/>
          </w:tcPr>
          <w:p w14:paraId="1D703FB9"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173,35 €</w:t>
            </w:r>
          </w:p>
        </w:tc>
      </w:tr>
      <w:tr w:rsidR="00FF6009" w:rsidRPr="008078F9" w14:paraId="42230121" w14:textId="77777777" w:rsidTr="00054F47">
        <w:trPr>
          <w:trHeight w:val="298"/>
        </w:trPr>
        <w:tc>
          <w:tcPr>
            <w:tcW w:w="3974" w:type="dxa"/>
            <w:vMerge/>
            <w:tcBorders>
              <w:top w:val="nil"/>
              <w:left w:val="single" w:sz="8" w:space="0" w:color="auto"/>
              <w:bottom w:val="single" w:sz="8" w:space="0" w:color="000000"/>
              <w:right w:val="single" w:sz="8" w:space="0" w:color="auto"/>
            </w:tcBorders>
            <w:vAlign w:val="center"/>
            <w:hideMark/>
          </w:tcPr>
          <w:p w14:paraId="7A7F04D2"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p>
        </w:tc>
        <w:tc>
          <w:tcPr>
            <w:tcW w:w="2129" w:type="dxa"/>
            <w:gridSpan w:val="2"/>
            <w:tcBorders>
              <w:top w:val="nil"/>
              <w:left w:val="nil"/>
              <w:bottom w:val="single" w:sz="4" w:space="0" w:color="auto"/>
              <w:right w:val="nil"/>
            </w:tcBorders>
            <w:shd w:val="clear" w:color="000000" w:fill="FFC000"/>
            <w:noWrap/>
            <w:vAlign w:val="bottom"/>
            <w:hideMark/>
          </w:tcPr>
          <w:p w14:paraId="75E8F7E1"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Anual</w:t>
            </w:r>
          </w:p>
        </w:tc>
        <w:tc>
          <w:tcPr>
            <w:tcW w:w="2118" w:type="dxa"/>
            <w:gridSpan w:val="2"/>
            <w:tcBorders>
              <w:top w:val="nil"/>
              <w:left w:val="single" w:sz="8" w:space="0" w:color="auto"/>
              <w:bottom w:val="single" w:sz="4" w:space="0" w:color="auto"/>
              <w:right w:val="single" w:sz="8" w:space="0" w:color="auto"/>
            </w:tcBorders>
            <w:shd w:val="clear" w:color="auto" w:fill="auto"/>
            <w:noWrap/>
            <w:vAlign w:val="bottom"/>
            <w:hideMark/>
          </w:tcPr>
          <w:p w14:paraId="057A5BDE"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612,82 €</w:t>
            </w:r>
          </w:p>
        </w:tc>
      </w:tr>
      <w:tr w:rsidR="00FF6009" w:rsidRPr="008078F9" w14:paraId="1887B24E" w14:textId="77777777" w:rsidTr="00054F47">
        <w:trPr>
          <w:trHeight w:val="313"/>
        </w:trPr>
        <w:tc>
          <w:tcPr>
            <w:tcW w:w="3974" w:type="dxa"/>
            <w:vMerge/>
            <w:tcBorders>
              <w:top w:val="nil"/>
              <w:left w:val="single" w:sz="8" w:space="0" w:color="auto"/>
              <w:bottom w:val="single" w:sz="8" w:space="0" w:color="000000"/>
              <w:right w:val="single" w:sz="8" w:space="0" w:color="auto"/>
            </w:tcBorders>
            <w:vAlign w:val="center"/>
            <w:hideMark/>
          </w:tcPr>
          <w:p w14:paraId="53EF32A4"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p>
        </w:tc>
        <w:tc>
          <w:tcPr>
            <w:tcW w:w="2129" w:type="dxa"/>
            <w:gridSpan w:val="2"/>
            <w:tcBorders>
              <w:top w:val="nil"/>
              <w:left w:val="nil"/>
              <w:bottom w:val="single" w:sz="8" w:space="0" w:color="auto"/>
              <w:right w:val="nil"/>
            </w:tcBorders>
            <w:shd w:val="clear" w:color="000000" w:fill="FFC000"/>
            <w:noWrap/>
            <w:vAlign w:val="bottom"/>
            <w:hideMark/>
          </w:tcPr>
          <w:p w14:paraId="1A76ADC0"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Fin de semana</w:t>
            </w:r>
          </w:p>
        </w:tc>
        <w:tc>
          <w:tcPr>
            <w:tcW w:w="2118" w:type="dxa"/>
            <w:gridSpan w:val="2"/>
            <w:tcBorders>
              <w:top w:val="nil"/>
              <w:left w:val="single" w:sz="8" w:space="0" w:color="auto"/>
              <w:bottom w:val="single" w:sz="8" w:space="0" w:color="auto"/>
              <w:right w:val="single" w:sz="8" w:space="0" w:color="auto"/>
            </w:tcBorders>
            <w:shd w:val="clear" w:color="auto" w:fill="auto"/>
            <w:noWrap/>
            <w:vAlign w:val="bottom"/>
            <w:hideMark/>
          </w:tcPr>
          <w:p w14:paraId="55F44F01"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41,94 €</w:t>
            </w:r>
          </w:p>
        </w:tc>
      </w:tr>
      <w:tr w:rsidR="00FF6009" w:rsidRPr="008078F9" w14:paraId="512D6FB9" w14:textId="77777777" w:rsidTr="00054F47">
        <w:trPr>
          <w:trHeight w:val="298"/>
        </w:trPr>
        <w:tc>
          <w:tcPr>
            <w:tcW w:w="3974" w:type="dxa"/>
            <w:vMerge w:val="restart"/>
            <w:tcBorders>
              <w:top w:val="single" w:sz="8" w:space="0" w:color="000000"/>
              <w:left w:val="single" w:sz="8" w:space="0" w:color="auto"/>
              <w:bottom w:val="single" w:sz="4" w:space="0" w:color="auto"/>
              <w:right w:val="single" w:sz="8" w:space="0" w:color="auto"/>
            </w:tcBorders>
            <w:shd w:val="clear" w:color="000000" w:fill="05CD18"/>
            <w:vAlign w:val="center"/>
            <w:hideMark/>
          </w:tcPr>
          <w:p w14:paraId="28D0251E"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Abono familiar 4 miembros</w:t>
            </w:r>
          </w:p>
        </w:tc>
        <w:tc>
          <w:tcPr>
            <w:tcW w:w="2129" w:type="dxa"/>
            <w:gridSpan w:val="2"/>
            <w:tcBorders>
              <w:top w:val="nil"/>
              <w:left w:val="nil"/>
              <w:bottom w:val="single" w:sz="4" w:space="0" w:color="auto"/>
              <w:right w:val="nil"/>
            </w:tcBorders>
            <w:shd w:val="clear" w:color="000000" w:fill="FFC000"/>
            <w:noWrap/>
            <w:vAlign w:val="bottom"/>
            <w:hideMark/>
          </w:tcPr>
          <w:p w14:paraId="542CAE03"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Mensual</w:t>
            </w:r>
          </w:p>
        </w:tc>
        <w:tc>
          <w:tcPr>
            <w:tcW w:w="2118" w:type="dxa"/>
            <w:gridSpan w:val="2"/>
            <w:tcBorders>
              <w:top w:val="nil"/>
              <w:left w:val="single" w:sz="8" w:space="0" w:color="auto"/>
              <w:bottom w:val="single" w:sz="4" w:space="0" w:color="auto"/>
              <w:right w:val="single" w:sz="8" w:space="0" w:color="auto"/>
            </w:tcBorders>
            <w:shd w:val="clear" w:color="auto" w:fill="auto"/>
            <w:noWrap/>
            <w:vAlign w:val="bottom"/>
            <w:hideMark/>
          </w:tcPr>
          <w:p w14:paraId="511C992F"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73,26 €</w:t>
            </w:r>
          </w:p>
        </w:tc>
      </w:tr>
      <w:tr w:rsidR="00FF6009" w:rsidRPr="008078F9" w14:paraId="4F4F928E" w14:textId="77777777" w:rsidTr="00054F47">
        <w:trPr>
          <w:trHeight w:val="298"/>
        </w:trPr>
        <w:tc>
          <w:tcPr>
            <w:tcW w:w="3974" w:type="dxa"/>
            <w:vMerge/>
            <w:tcBorders>
              <w:top w:val="single" w:sz="4" w:space="0" w:color="auto"/>
              <w:left w:val="single" w:sz="8" w:space="0" w:color="auto"/>
              <w:bottom w:val="single" w:sz="4" w:space="0" w:color="auto"/>
              <w:right w:val="single" w:sz="8" w:space="0" w:color="auto"/>
            </w:tcBorders>
            <w:vAlign w:val="center"/>
            <w:hideMark/>
          </w:tcPr>
          <w:p w14:paraId="5723E944"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p>
        </w:tc>
        <w:tc>
          <w:tcPr>
            <w:tcW w:w="2129" w:type="dxa"/>
            <w:gridSpan w:val="2"/>
            <w:tcBorders>
              <w:top w:val="single" w:sz="4" w:space="0" w:color="auto"/>
              <w:left w:val="nil"/>
              <w:bottom w:val="single" w:sz="4" w:space="0" w:color="auto"/>
              <w:right w:val="nil"/>
            </w:tcBorders>
            <w:shd w:val="clear" w:color="000000" w:fill="FFC000"/>
            <w:noWrap/>
            <w:vAlign w:val="bottom"/>
            <w:hideMark/>
          </w:tcPr>
          <w:p w14:paraId="17B8C679"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Trimestral</w:t>
            </w:r>
          </w:p>
        </w:tc>
        <w:tc>
          <w:tcPr>
            <w:tcW w:w="2118" w:type="dxa"/>
            <w:gridSpan w:val="2"/>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26A2D199"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187,91 €</w:t>
            </w:r>
          </w:p>
        </w:tc>
      </w:tr>
      <w:tr w:rsidR="00FF6009" w:rsidRPr="008078F9" w14:paraId="2181CC16" w14:textId="77777777" w:rsidTr="00054F47">
        <w:trPr>
          <w:trHeight w:val="298"/>
        </w:trPr>
        <w:tc>
          <w:tcPr>
            <w:tcW w:w="3974" w:type="dxa"/>
            <w:vMerge/>
            <w:tcBorders>
              <w:top w:val="nil"/>
              <w:left w:val="single" w:sz="8" w:space="0" w:color="auto"/>
              <w:bottom w:val="single" w:sz="4" w:space="0" w:color="auto"/>
              <w:right w:val="single" w:sz="8" w:space="0" w:color="auto"/>
            </w:tcBorders>
            <w:vAlign w:val="center"/>
            <w:hideMark/>
          </w:tcPr>
          <w:p w14:paraId="3AB61F5D"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p>
        </w:tc>
        <w:tc>
          <w:tcPr>
            <w:tcW w:w="2129" w:type="dxa"/>
            <w:gridSpan w:val="2"/>
            <w:tcBorders>
              <w:top w:val="nil"/>
              <w:left w:val="nil"/>
              <w:bottom w:val="single" w:sz="4" w:space="0" w:color="auto"/>
              <w:right w:val="nil"/>
            </w:tcBorders>
            <w:shd w:val="clear" w:color="000000" w:fill="FFC000"/>
            <w:noWrap/>
            <w:vAlign w:val="bottom"/>
            <w:hideMark/>
          </w:tcPr>
          <w:p w14:paraId="77DDFB16"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Anual</w:t>
            </w:r>
          </w:p>
        </w:tc>
        <w:tc>
          <w:tcPr>
            <w:tcW w:w="2118" w:type="dxa"/>
            <w:gridSpan w:val="2"/>
            <w:tcBorders>
              <w:top w:val="nil"/>
              <w:left w:val="single" w:sz="8" w:space="0" w:color="auto"/>
              <w:bottom w:val="single" w:sz="4" w:space="0" w:color="auto"/>
              <w:right w:val="single" w:sz="8" w:space="0" w:color="auto"/>
            </w:tcBorders>
            <w:shd w:val="clear" w:color="auto" w:fill="auto"/>
            <w:noWrap/>
            <w:vAlign w:val="bottom"/>
            <w:hideMark/>
          </w:tcPr>
          <w:p w14:paraId="19F68610"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626,67 €</w:t>
            </w:r>
          </w:p>
        </w:tc>
      </w:tr>
      <w:tr w:rsidR="00FF6009" w:rsidRPr="008078F9" w14:paraId="58EC9FBA" w14:textId="77777777" w:rsidTr="00054F47">
        <w:trPr>
          <w:trHeight w:val="313"/>
        </w:trPr>
        <w:tc>
          <w:tcPr>
            <w:tcW w:w="3974" w:type="dxa"/>
            <w:vMerge/>
            <w:tcBorders>
              <w:top w:val="nil"/>
              <w:left w:val="single" w:sz="8" w:space="0" w:color="auto"/>
              <w:bottom w:val="single" w:sz="4" w:space="0" w:color="auto"/>
              <w:right w:val="single" w:sz="8" w:space="0" w:color="auto"/>
            </w:tcBorders>
            <w:vAlign w:val="center"/>
            <w:hideMark/>
          </w:tcPr>
          <w:p w14:paraId="0B7F2B48"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p>
        </w:tc>
        <w:tc>
          <w:tcPr>
            <w:tcW w:w="2129" w:type="dxa"/>
            <w:gridSpan w:val="2"/>
            <w:tcBorders>
              <w:top w:val="nil"/>
              <w:left w:val="nil"/>
              <w:bottom w:val="single" w:sz="4" w:space="0" w:color="auto"/>
              <w:right w:val="nil"/>
            </w:tcBorders>
            <w:shd w:val="clear" w:color="000000" w:fill="FFC000"/>
            <w:noWrap/>
            <w:vAlign w:val="bottom"/>
            <w:hideMark/>
          </w:tcPr>
          <w:p w14:paraId="28AC20FB"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Fin de semana</w:t>
            </w:r>
          </w:p>
        </w:tc>
        <w:tc>
          <w:tcPr>
            <w:tcW w:w="2118" w:type="dxa"/>
            <w:gridSpan w:val="2"/>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6E79FD05"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44,87 €</w:t>
            </w:r>
          </w:p>
        </w:tc>
      </w:tr>
      <w:tr w:rsidR="00FF6009" w:rsidRPr="008078F9" w14:paraId="5A0F4D3A" w14:textId="77777777" w:rsidTr="00054F47">
        <w:trPr>
          <w:trHeight w:val="298"/>
        </w:trPr>
        <w:tc>
          <w:tcPr>
            <w:tcW w:w="3974" w:type="dxa"/>
            <w:tcBorders>
              <w:top w:val="single" w:sz="4" w:space="0" w:color="auto"/>
              <w:left w:val="single" w:sz="8" w:space="0" w:color="auto"/>
              <w:bottom w:val="single" w:sz="4" w:space="0" w:color="auto"/>
              <w:right w:val="single" w:sz="8" w:space="0" w:color="auto"/>
            </w:tcBorders>
            <w:shd w:val="clear" w:color="000000" w:fill="B7DEE8"/>
            <w:vAlign w:val="center"/>
            <w:hideMark/>
          </w:tcPr>
          <w:p w14:paraId="08B8869A"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lastRenderedPageBreak/>
              <w:t xml:space="preserve">Abono horario reducido jóvenes </w:t>
            </w:r>
          </w:p>
        </w:tc>
        <w:tc>
          <w:tcPr>
            <w:tcW w:w="2129" w:type="dxa"/>
            <w:gridSpan w:val="2"/>
            <w:tcBorders>
              <w:top w:val="single" w:sz="4" w:space="0" w:color="auto"/>
              <w:left w:val="nil"/>
              <w:bottom w:val="single" w:sz="4" w:space="0" w:color="auto"/>
              <w:right w:val="nil"/>
            </w:tcBorders>
            <w:shd w:val="clear" w:color="000000" w:fill="FFC000"/>
            <w:noWrap/>
            <w:vAlign w:val="bottom"/>
            <w:hideMark/>
          </w:tcPr>
          <w:p w14:paraId="2A10883B"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Mensual</w:t>
            </w:r>
          </w:p>
        </w:tc>
        <w:tc>
          <w:tcPr>
            <w:tcW w:w="2118" w:type="dxa"/>
            <w:gridSpan w:val="2"/>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57470172"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21,97 €</w:t>
            </w:r>
          </w:p>
        </w:tc>
      </w:tr>
      <w:tr w:rsidR="00FF6009" w:rsidRPr="008078F9" w14:paraId="654AA68F" w14:textId="77777777" w:rsidTr="00054F47">
        <w:trPr>
          <w:trHeight w:val="298"/>
        </w:trPr>
        <w:tc>
          <w:tcPr>
            <w:tcW w:w="3974" w:type="dxa"/>
            <w:tcBorders>
              <w:top w:val="nil"/>
              <w:left w:val="single" w:sz="8" w:space="0" w:color="auto"/>
              <w:bottom w:val="single" w:sz="4" w:space="0" w:color="auto"/>
              <w:right w:val="single" w:sz="8" w:space="0" w:color="auto"/>
            </w:tcBorders>
            <w:shd w:val="clear" w:color="000000" w:fill="B7DEE8"/>
            <w:vAlign w:val="center"/>
            <w:hideMark/>
          </w:tcPr>
          <w:p w14:paraId="1812899B"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 xml:space="preserve">Abono horario reducido adultos </w:t>
            </w:r>
          </w:p>
        </w:tc>
        <w:tc>
          <w:tcPr>
            <w:tcW w:w="2129" w:type="dxa"/>
            <w:gridSpan w:val="2"/>
            <w:tcBorders>
              <w:top w:val="nil"/>
              <w:left w:val="nil"/>
              <w:bottom w:val="single" w:sz="4" w:space="0" w:color="auto"/>
              <w:right w:val="nil"/>
            </w:tcBorders>
            <w:shd w:val="clear" w:color="000000" w:fill="FFC000"/>
            <w:noWrap/>
            <w:vAlign w:val="bottom"/>
            <w:hideMark/>
          </w:tcPr>
          <w:p w14:paraId="1A35C97E"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Mensual</w:t>
            </w:r>
          </w:p>
        </w:tc>
        <w:tc>
          <w:tcPr>
            <w:tcW w:w="2118" w:type="dxa"/>
            <w:gridSpan w:val="2"/>
            <w:tcBorders>
              <w:top w:val="nil"/>
              <w:left w:val="single" w:sz="8" w:space="0" w:color="auto"/>
              <w:bottom w:val="single" w:sz="4" w:space="0" w:color="auto"/>
              <w:right w:val="single" w:sz="8" w:space="0" w:color="auto"/>
            </w:tcBorders>
            <w:shd w:val="clear" w:color="auto" w:fill="auto"/>
            <w:noWrap/>
            <w:vAlign w:val="bottom"/>
            <w:hideMark/>
          </w:tcPr>
          <w:p w14:paraId="1C7F9382"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37,84 €</w:t>
            </w:r>
          </w:p>
        </w:tc>
      </w:tr>
      <w:tr w:rsidR="00FF6009" w:rsidRPr="008078F9" w14:paraId="1856FC6B" w14:textId="77777777" w:rsidTr="00054F47">
        <w:trPr>
          <w:trHeight w:val="313"/>
        </w:trPr>
        <w:tc>
          <w:tcPr>
            <w:tcW w:w="3974" w:type="dxa"/>
            <w:tcBorders>
              <w:top w:val="nil"/>
              <w:left w:val="single" w:sz="8" w:space="0" w:color="auto"/>
              <w:bottom w:val="single" w:sz="8" w:space="0" w:color="auto"/>
              <w:right w:val="single" w:sz="8" w:space="0" w:color="auto"/>
            </w:tcBorders>
            <w:shd w:val="clear" w:color="000000" w:fill="B7DEE8"/>
            <w:vAlign w:val="center"/>
            <w:hideMark/>
          </w:tcPr>
          <w:p w14:paraId="7BE4AEF6"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 xml:space="preserve">Abono horario reducido PCD y pensionistas </w:t>
            </w:r>
          </w:p>
        </w:tc>
        <w:tc>
          <w:tcPr>
            <w:tcW w:w="2129" w:type="dxa"/>
            <w:gridSpan w:val="2"/>
            <w:tcBorders>
              <w:top w:val="nil"/>
              <w:left w:val="nil"/>
              <w:bottom w:val="single" w:sz="8" w:space="0" w:color="auto"/>
              <w:right w:val="nil"/>
            </w:tcBorders>
            <w:shd w:val="clear" w:color="000000" w:fill="FFC000"/>
            <w:noWrap/>
            <w:vAlign w:val="bottom"/>
            <w:hideMark/>
          </w:tcPr>
          <w:p w14:paraId="0F190C9B"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Mensual</w:t>
            </w:r>
          </w:p>
        </w:tc>
        <w:tc>
          <w:tcPr>
            <w:tcW w:w="2118" w:type="dxa"/>
            <w:gridSpan w:val="2"/>
            <w:tcBorders>
              <w:top w:val="nil"/>
              <w:left w:val="single" w:sz="8" w:space="0" w:color="auto"/>
              <w:bottom w:val="single" w:sz="8" w:space="0" w:color="auto"/>
              <w:right w:val="single" w:sz="8" w:space="0" w:color="auto"/>
            </w:tcBorders>
            <w:shd w:val="clear" w:color="auto" w:fill="auto"/>
            <w:noWrap/>
            <w:vAlign w:val="bottom"/>
            <w:hideMark/>
          </w:tcPr>
          <w:p w14:paraId="4F0545E3"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12,80 €</w:t>
            </w:r>
          </w:p>
        </w:tc>
      </w:tr>
      <w:tr w:rsidR="00FF6009" w:rsidRPr="008078F9" w14:paraId="624948F3" w14:textId="77777777" w:rsidTr="00054F47">
        <w:trPr>
          <w:trHeight w:val="313"/>
        </w:trPr>
        <w:tc>
          <w:tcPr>
            <w:tcW w:w="3974" w:type="dxa"/>
            <w:tcBorders>
              <w:top w:val="nil"/>
              <w:left w:val="single" w:sz="8" w:space="0" w:color="auto"/>
              <w:bottom w:val="single" w:sz="8" w:space="0" w:color="auto"/>
              <w:right w:val="single" w:sz="8" w:space="0" w:color="auto"/>
            </w:tcBorders>
            <w:shd w:val="clear" w:color="000000" w:fill="D9D9D9"/>
            <w:vAlign w:val="center"/>
            <w:hideMark/>
          </w:tcPr>
          <w:p w14:paraId="5C1E5E60"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Abono colectivos</w:t>
            </w:r>
          </w:p>
        </w:tc>
        <w:tc>
          <w:tcPr>
            <w:tcW w:w="2129" w:type="dxa"/>
            <w:gridSpan w:val="2"/>
            <w:tcBorders>
              <w:top w:val="nil"/>
              <w:left w:val="nil"/>
              <w:bottom w:val="single" w:sz="8" w:space="0" w:color="auto"/>
              <w:right w:val="nil"/>
            </w:tcBorders>
            <w:shd w:val="clear" w:color="000000" w:fill="FFC000"/>
            <w:noWrap/>
            <w:vAlign w:val="bottom"/>
            <w:hideMark/>
          </w:tcPr>
          <w:p w14:paraId="141769FC"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Mensual</w:t>
            </w:r>
          </w:p>
        </w:tc>
        <w:tc>
          <w:tcPr>
            <w:tcW w:w="2118" w:type="dxa"/>
            <w:gridSpan w:val="2"/>
            <w:tcBorders>
              <w:top w:val="nil"/>
              <w:left w:val="single" w:sz="8" w:space="0" w:color="auto"/>
              <w:bottom w:val="single" w:sz="8" w:space="0" w:color="auto"/>
              <w:right w:val="single" w:sz="8" w:space="0" w:color="auto"/>
            </w:tcBorders>
            <w:shd w:val="clear" w:color="auto" w:fill="auto"/>
            <w:noWrap/>
            <w:vAlign w:val="bottom"/>
            <w:hideMark/>
          </w:tcPr>
          <w:p w14:paraId="6149AB9B"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25,63 €</w:t>
            </w:r>
          </w:p>
        </w:tc>
      </w:tr>
      <w:tr w:rsidR="00FF6009" w:rsidRPr="008078F9" w14:paraId="62402B19" w14:textId="77777777" w:rsidTr="00054F47">
        <w:trPr>
          <w:trHeight w:val="313"/>
        </w:trPr>
        <w:tc>
          <w:tcPr>
            <w:tcW w:w="3974" w:type="dxa"/>
            <w:tcBorders>
              <w:top w:val="nil"/>
              <w:left w:val="single" w:sz="8" w:space="0" w:color="auto"/>
              <w:bottom w:val="single" w:sz="8" w:space="0" w:color="auto"/>
              <w:right w:val="single" w:sz="8" w:space="0" w:color="auto"/>
            </w:tcBorders>
            <w:shd w:val="clear" w:color="000000" w:fill="D9D9D9"/>
            <w:vAlign w:val="center"/>
            <w:hideMark/>
          </w:tcPr>
          <w:p w14:paraId="308084D8"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Abono desempleados</w:t>
            </w:r>
          </w:p>
        </w:tc>
        <w:tc>
          <w:tcPr>
            <w:tcW w:w="2129" w:type="dxa"/>
            <w:gridSpan w:val="2"/>
            <w:tcBorders>
              <w:top w:val="nil"/>
              <w:left w:val="nil"/>
              <w:bottom w:val="nil"/>
              <w:right w:val="nil"/>
            </w:tcBorders>
            <w:shd w:val="clear" w:color="000000" w:fill="FFC000"/>
            <w:noWrap/>
            <w:vAlign w:val="bottom"/>
            <w:hideMark/>
          </w:tcPr>
          <w:p w14:paraId="4D7521E4"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Mensual</w:t>
            </w:r>
          </w:p>
        </w:tc>
        <w:tc>
          <w:tcPr>
            <w:tcW w:w="2118" w:type="dxa"/>
            <w:gridSpan w:val="2"/>
            <w:tcBorders>
              <w:top w:val="nil"/>
              <w:left w:val="single" w:sz="8" w:space="0" w:color="auto"/>
              <w:bottom w:val="single" w:sz="8" w:space="0" w:color="auto"/>
              <w:right w:val="single" w:sz="8" w:space="0" w:color="auto"/>
            </w:tcBorders>
            <w:shd w:val="clear" w:color="auto" w:fill="auto"/>
            <w:noWrap/>
            <w:vAlign w:val="bottom"/>
            <w:hideMark/>
          </w:tcPr>
          <w:p w14:paraId="21A21659"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22,57 €</w:t>
            </w:r>
          </w:p>
        </w:tc>
      </w:tr>
      <w:tr w:rsidR="00FF6009" w:rsidRPr="008078F9" w14:paraId="150B367F" w14:textId="77777777" w:rsidTr="00054F47">
        <w:trPr>
          <w:trHeight w:val="298"/>
        </w:trPr>
        <w:tc>
          <w:tcPr>
            <w:tcW w:w="3974" w:type="dxa"/>
            <w:tcBorders>
              <w:top w:val="nil"/>
              <w:left w:val="single" w:sz="8" w:space="0" w:color="auto"/>
              <w:bottom w:val="nil"/>
              <w:right w:val="nil"/>
            </w:tcBorders>
            <w:shd w:val="clear" w:color="000000" w:fill="FFC000"/>
            <w:vAlign w:val="center"/>
            <w:hideMark/>
          </w:tcPr>
          <w:p w14:paraId="52C244F5"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Nado libre sin monitor</w:t>
            </w:r>
          </w:p>
        </w:tc>
        <w:tc>
          <w:tcPr>
            <w:tcW w:w="2129" w:type="dxa"/>
            <w:gridSpan w:val="2"/>
            <w:tcBorders>
              <w:top w:val="single" w:sz="8" w:space="0" w:color="auto"/>
              <w:left w:val="single" w:sz="8" w:space="0" w:color="auto"/>
              <w:bottom w:val="single" w:sz="4" w:space="0" w:color="auto"/>
              <w:right w:val="nil"/>
            </w:tcBorders>
            <w:shd w:val="clear" w:color="000000" w:fill="FFC000"/>
            <w:noWrap/>
            <w:vAlign w:val="bottom"/>
            <w:hideMark/>
          </w:tcPr>
          <w:p w14:paraId="01DC53E8"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Mensual</w:t>
            </w:r>
          </w:p>
        </w:tc>
        <w:tc>
          <w:tcPr>
            <w:tcW w:w="2118" w:type="dxa"/>
            <w:gridSpan w:val="2"/>
            <w:tcBorders>
              <w:top w:val="nil"/>
              <w:left w:val="single" w:sz="8" w:space="0" w:color="auto"/>
              <w:bottom w:val="single" w:sz="4" w:space="0" w:color="auto"/>
              <w:right w:val="single" w:sz="8" w:space="0" w:color="auto"/>
            </w:tcBorders>
            <w:shd w:val="clear" w:color="auto" w:fill="auto"/>
            <w:noWrap/>
            <w:vAlign w:val="bottom"/>
            <w:hideMark/>
          </w:tcPr>
          <w:p w14:paraId="7C8BAA25"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22,12 €</w:t>
            </w:r>
          </w:p>
        </w:tc>
      </w:tr>
      <w:tr w:rsidR="00FF6009" w:rsidRPr="008078F9" w14:paraId="51989ED6" w14:textId="77777777" w:rsidTr="00054F47">
        <w:trPr>
          <w:trHeight w:val="298"/>
        </w:trPr>
        <w:tc>
          <w:tcPr>
            <w:tcW w:w="3974" w:type="dxa"/>
            <w:tcBorders>
              <w:top w:val="nil"/>
              <w:left w:val="single" w:sz="8" w:space="0" w:color="auto"/>
              <w:bottom w:val="nil"/>
              <w:right w:val="nil"/>
            </w:tcBorders>
            <w:shd w:val="clear" w:color="000000" w:fill="FFC000"/>
            <w:vAlign w:val="center"/>
            <w:hideMark/>
          </w:tcPr>
          <w:p w14:paraId="6A3663A7"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Piscina Municipal León y Castillo</w:t>
            </w:r>
          </w:p>
        </w:tc>
        <w:tc>
          <w:tcPr>
            <w:tcW w:w="2129" w:type="dxa"/>
            <w:gridSpan w:val="2"/>
            <w:tcBorders>
              <w:top w:val="nil"/>
              <w:left w:val="single" w:sz="8" w:space="0" w:color="auto"/>
              <w:bottom w:val="single" w:sz="4" w:space="0" w:color="auto"/>
              <w:right w:val="nil"/>
            </w:tcBorders>
            <w:shd w:val="clear" w:color="000000" w:fill="FFC000"/>
            <w:noWrap/>
            <w:vAlign w:val="bottom"/>
            <w:hideMark/>
          </w:tcPr>
          <w:p w14:paraId="4399DC61"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Trimestral</w:t>
            </w:r>
          </w:p>
        </w:tc>
        <w:tc>
          <w:tcPr>
            <w:tcW w:w="2118" w:type="dxa"/>
            <w:gridSpan w:val="2"/>
            <w:tcBorders>
              <w:top w:val="nil"/>
              <w:left w:val="single" w:sz="8" w:space="0" w:color="auto"/>
              <w:bottom w:val="single" w:sz="4" w:space="0" w:color="auto"/>
              <w:right w:val="single" w:sz="8" w:space="0" w:color="auto"/>
            </w:tcBorders>
            <w:shd w:val="clear" w:color="auto" w:fill="auto"/>
            <w:noWrap/>
            <w:vAlign w:val="bottom"/>
            <w:hideMark/>
          </w:tcPr>
          <w:p w14:paraId="00A83F7F"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55,30 €</w:t>
            </w:r>
          </w:p>
        </w:tc>
      </w:tr>
      <w:tr w:rsidR="00FF6009" w:rsidRPr="008078F9" w14:paraId="7BD6C740" w14:textId="77777777" w:rsidTr="00054F47">
        <w:trPr>
          <w:trHeight w:val="298"/>
        </w:trPr>
        <w:tc>
          <w:tcPr>
            <w:tcW w:w="3974" w:type="dxa"/>
            <w:tcBorders>
              <w:top w:val="nil"/>
              <w:left w:val="single" w:sz="8" w:space="0" w:color="auto"/>
              <w:bottom w:val="nil"/>
              <w:right w:val="nil"/>
            </w:tcBorders>
            <w:shd w:val="clear" w:color="000000" w:fill="FFC000"/>
            <w:vAlign w:val="center"/>
            <w:hideMark/>
          </w:tcPr>
          <w:p w14:paraId="67125E51"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(a partir de 14 años)</w:t>
            </w:r>
          </w:p>
        </w:tc>
        <w:tc>
          <w:tcPr>
            <w:tcW w:w="2129" w:type="dxa"/>
            <w:gridSpan w:val="2"/>
            <w:tcBorders>
              <w:top w:val="nil"/>
              <w:left w:val="single" w:sz="8" w:space="0" w:color="auto"/>
              <w:bottom w:val="single" w:sz="4" w:space="0" w:color="auto"/>
              <w:right w:val="nil"/>
            </w:tcBorders>
            <w:shd w:val="clear" w:color="000000" w:fill="FFC000"/>
            <w:noWrap/>
            <w:vAlign w:val="bottom"/>
            <w:hideMark/>
          </w:tcPr>
          <w:p w14:paraId="46B94847"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Anual</w:t>
            </w:r>
          </w:p>
        </w:tc>
        <w:tc>
          <w:tcPr>
            <w:tcW w:w="2118" w:type="dxa"/>
            <w:gridSpan w:val="2"/>
            <w:tcBorders>
              <w:top w:val="nil"/>
              <w:left w:val="single" w:sz="8" w:space="0" w:color="auto"/>
              <w:bottom w:val="single" w:sz="4" w:space="0" w:color="auto"/>
              <w:right w:val="single" w:sz="8" w:space="0" w:color="auto"/>
            </w:tcBorders>
            <w:shd w:val="clear" w:color="auto" w:fill="auto"/>
            <w:noWrap/>
            <w:vAlign w:val="bottom"/>
            <w:hideMark/>
          </w:tcPr>
          <w:p w14:paraId="4D16B97D"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194,52 €</w:t>
            </w:r>
          </w:p>
        </w:tc>
      </w:tr>
      <w:tr w:rsidR="00FF6009" w:rsidRPr="008078F9" w14:paraId="617D39D7" w14:textId="77777777" w:rsidTr="00054F47">
        <w:trPr>
          <w:trHeight w:val="313"/>
        </w:trPr>
        <w:tc>
          <w:tcPr>
            <w:tcW w:w="3974" w:type="dxa"/>
            <w:tcBorders>
              <w:top w:val="nil"/>
              <w:left w:val="single" w:sz="8" w:space="0" w:color="auto"/>
              <w:bottom w:val="single" w:sz="8" w:space="0" w:color="auto"/>
              <w:right w:val="nil"/>
            </w:tcBorders>
            <w:shd w:val="clear" w:color="000000" w:fill="FFC000"/>
            <w:vAlign w:val="center"/>
            <w:hideMark/>
          </w:tcPr>
          <w:p w14:paraId="79A6D017"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 </w:t>
            </w:r>
          </w:p>
        </w:tc>
        <w:tc>
          <w:tcPr>
            <w:tcW w:w="2129" w:type="dxa"/>
            <w:gridSpan w:val="2"/>
            <w:tcBorders>
              <w:top w:val="nil"/>
              <w:left w:val="single" w:sz="8" w:space="0" w:color="auto"/>
              <w:bottom w:val="single" w:sz="8" w:space="0" w:color="auto"/>
              <w:right w:val="nil"/>
            </w:tcBorders>
            <w:shd w:val="clear" w:color="000000" w:fill="FFC000"/>
            <w:noWrap/>
            <w:vAlign w:val="bottom"/>
            <w:hideMark/>
          </w:tcPr>
          <w:p w14:paraId="0F8A0DA7"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Fin de semana</w:t>
            </w:r>
          </w:p>
        </w:tc>
        <w:tc>
          <w:tcPr>
            <w:tcW w:w="2118" w:type="dxa"/>
            <w:gridSpan w:val="2"/>
            <w:tcBorders>
              <w:top w:val="nil"/>
              <w:left w:val="single" w:sz="8" w:space="0" w:color="auto"/>
              <w:bottom w:val="nil"/>
              <w:right w:val="single" w:sz="8" w:space="0" w:color="auto"/>
            </w:tcBorders>
            <w:shd w:val="clear" w:color="auto" w:fill="auto"/>
            <w:noWrap/>
            <w:vAlign w:val="bottom"/>
            <w:hideMark/>
          </w:tcPr>
          <w:p w14:paraId="3E3A668E"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13,54 €</w:t>
            </w:r>
          </w:p>
        </w:tc>
      </w:tr>
      <w:tr w:rsidR="00FF6009" w:rsidRPr="008078F9" w14:paraId="0B11D1FB" w14:textId="77777777" w:rsidTr="00054F47">
        <w:trPr>
          <w:trHeight w:val="313"/>
        </w:trPr>
        <w:tc>
          <w:tcPr>
            <w:tcW w:w="3974" w:type="dxa"/>
            <w:tcBorders>
              <w:top w:val="nil"/>
              <w:left w:val="single" w:sz="8" w:space="0" w:color="auto"/>
              <w:bottom w:val="single" w:sz="8" w:space="0" w:color="auto"/>
              <w:right w:val="nil"/>
            </w:tcBorders>
            <w:shd w:val="clear" w:color="auto" w:fill="auto"/>
            <w:noWrap/>
            <w:vAlign w:val="bottom"/>
            <w:hideMark/>
          </w:tcPr>
          <w:p w14:paraId="1C20C84C"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Matricula</w:t>
            </w:r>
          </w:p>
        </w:tc>
        <w:tc>
          <w:tcPr>
            <w:tcW w:w="2129" w:type="dxa"/>
            <w:gridSpan w:val="2"/>
            <w:tcBorders>
              <w:top w:val="nil"/>
              <w:left w:val="single" w:sz="8" w:space="0" w:color="auto"/>
              <w:bottom w:val="single" w:sz="8" w:space="0" w:color="auto"/>
              <w:right w:val="nil"/>
            </w:tcBorders>
            <w:shd w:val="clear" w:color="000000" w:fill="FFC000"/>
            <w:noWrap/>
            <w:vAlign w:val="bottom"/>
            <w:hideMark/>
          </w:tcPr>
          <w:p w14:paraId="30B0C142"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Pago único</w:t>
            </w:r>
          </w:p>
        </w:tc>
        <w:tc>
          <w:tcPr>
            <w:tcW w:w="2118" w:type="dxa"/>
            <w:gridSpan w:val="2"/>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7F2DCEB"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4,99 €</w:t>
            </w:r>
          </w:p>
        </w:tc>
      </w:tr>
      <w:tr w:rsidR="00FF6009" w:rsidRPr="008078F9" w14:paraId="67DA98A8" w14:textId="77777777" w:rsidTr="00054F47">
        <w:trPr>
          <w:trHeight w:val="313"/>
        </w:trPr>
        <w:tc>
          <w:tcPr>
            <w:tcW w:w="6117" w:type="dxa"/>
            <w:gridSpan w:val="4"/>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45B13CE9" w14:textId="77777777" w:rsidR="00FF6009" w:rsidRPr="008078F9" w:rsidRDefault="00FF6009" w:rsidP="00FF6009">
            <w:pPr>
              <w:spacing w:before="0" w:after="0" w:line="240" w:lineRule="auto"/>
              <w:ind w:left="284" w:firstLine="0"/>
              <w:jc w:val="center"/>
              <w:rPr>
                <w:rFonts w:eastAsia="Times New Roman" w:cs="Arial"/>
                <w:i/>
                <w:sz w:val="18"/>
                <w:szCs w:val="18"/>
              </w:rPr>
            </w:pPr>
            <w:r w:rsidRPr="008078F9">
              <w:rPr>
                <w:rFonts w:eastAsia="Times New Roman" w:cs="Arial"/>
                <w:b/>
                <w:i/>
                <w:sz w:val="18"/>
                <w:szCs w:val="18"/>
              </w:rPr>
              <w:t>PERIODO</w:t>
            </w:r>
          </w:p>
        </w:tc>
        <w:tc>
          <w:tcPr>
            <w:tcW w:w="2104"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3B7A8F5C" w14:textId="77777777" w:rsidR="00FF6009" w:rsidRPr="008078F9" w:rsidRDefault="00FF6009" w:rsidP="00FF6009">
            <w:pPr>
              <w:spacing w:before="0" w:after="0" w:line="240" w:lineRule="auto"/>
              <w:ind w:left="284" w:firstLine="0"/>
              <w:jc w:val="center"/>
              <w:rPr>
                <w:rFonts w:eastAsia="Times New Roman" w:cs="Arial"/>
                <w:i/>
                <w:sz w:val="18"/>
                <w:szCs w:val="18"/>
              </w:rPr>
            </w:pPr>
            <w:r w:rsidRPr="008078F9">
              <w:rPr>
                <w:rFonts w:eastAsia="Times New Roman" w:cs="Arial"/>
                <w:b/>
                <w:bCs/>
                <w:i/>
                <w:color w:val="000000"/>
                <w:sz w:val="18"/>
                <w:szCs w:val="18"/>
              </w:rPr>
              <w:t>Abril 2014 / Marzo 2024</w:t>
            </w:r>
          </w:p>
        </w:tc>
      </w:tr>
      <w:tr w:rsidR="00FF6009" w:rsidRPr="008078F9" w14:paraId="6238DC34" w14:textId="77777777" w:rsidTr="00054F47">
        <w:trPr>
          <w:trHeight w:val="313"/>
        </w:trPr>
        <w:tc>
          <w:tcPr>
            <w:tcW w:w="3998" w:type="dxa"/>
            <w:gridSpan w:val="2"/>
            <w:tcBorders>
              <w:top w:val="single" w:sz="4" w:space="0" w:color="auto"/>
              <w:left w:val="single" w:sz="8" w:space="0" w:color="auto"/>
              <w:bottom w:val="nil"/>
              <w:right w:val="nil"/>
            </w:tcBorders>
            <w:shd w:val="clear" w:color="000000" w:fill="D9D9D9"/>
            <w:noWrap/>
            <w:vAlign w:val="bottom"/>
            <w:hideMark/>
          </w:tcPr>
          <w:p w14:paraId="481F55E0"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ACTIVIDAD/SERVICIO</w:t>
            </w:r>
          </w:p>
        </w:tc>
        <w:tc>
          <w:tcPr>
            <w:tcW w:w="2119" w:type="dxa"/>
            <w:gridSpan w:val="2"/>
            <w:tcBorders>
              <w:top w:val="single" w:sz="4" w:space="0" w:color="auto"/>
              <w:left w:val="single" w:sz="8" w:space="0" w:color="auto"/>
              <w:bottom w:val="nil"/>
              <w:right w:val="single" w:sz="4" w:space="0" w:color="auto"/>
            </w:tcBorders>
            <w:shd w:val="clear" w:color="000000" w:fill="D9D9D9"/>
            <w:noWrap/>
            <w:vAlign w:val="bottom"/>
            <w:hideMark/>
          </w:tcPr>
          <w:p w14:paraId="752E3AFA"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TIPO</w:t>
            </w:r>
          </w:p>
        </w:tc>
        <w:tc>
          <w:tcPr>
            <w:tcW w:w="2104"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9998967"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TARIFA 2 DIAS</w:t>
            </w:r>
          </w:p>
        </w:tc>
      </w:tr>
      <w:tr w:rsidR="00FF6009" w:rsidRPr="008078F9" w14:paraId="13338618" w14:textId="77777777" w:rsidTr="00054F47">
        <w:trPr>
          <w:trHeight w:val="313"/>
        </w:trPr>
        <w:tc>
          <w:tcPr>
            <w:tcW w:w="3998" w:type="dxa"/>
            <w:gridSpan w:val="2"/>
            <w:tcBorders>
              <w:top w:val="single" w:sz="8" w:space="0" w:color="auto"/>
              <w:left w:val="single" w:sz="8" w:space="0" w:color="auto"/>
              <w:bottom w:val="single" w:sz="8" w:space="0" w:color="auto"/>
              <w:right w:val="single" w:sz="8" w:space="0" w:color="auto"/>
            </w:tcBorders>
            <w:shd w:val="clear" w:color="000000" w:fill="92D050"/>
            <w:noWrap/>
            <w:vAlign w:val="bottom"/>
            <w:hideMark/>
          </w:tcPr>
          <w:p w14:paraId="3A64A20A"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 xml:space="preserve">Escuela de pádel jóvenes </w:t>
            </w:r>
          </w:p>
        </w:tc>
        <w:tc>
          <w:tcPr>
            <w:tcW w:w="2119" w:type="dxa"/>
            <w:gridSpan w:val="2"/>
            <w:tcBorders>
              <w:top w:val="single" w:sz="8" w:space="0" w:color="auto"/>
              <w:left w:val="nil"/>
              <w:bottom w:val="single" w:sz="8" w:space="0" w:color="auto"/>
              <w:right w:val="single" w:sz="4" w:space="0" w:color="auto"/>
            </w:tcBorders>
            <w:shd w:val="clear" w:color="000000" w:fill="FFC000"/>
            <w:noWrap/>
            <w:vAlign w:val="bottom"/>
            <w:hideMark/>
          </w:tcPr>
          <w:p w14:paraId="41A929BB"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Usuario abonado</w:t>
            </w:r>
          </w:p>
        </w:tc>
        <w:tc>
          <w:tcPr>
            <w:tcW w:w="21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B2CB72"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14,64 €</w:t>
            </w:r>
          </w:p>
        </w:tc>
      </w:tr>
      <w:tr w:rsidR="00FF6009" w:rsidRPr="008078F9" w14:paraId="387ECAFC" w14:textId="77777777" w:rsidTr="00054F47">
        <w:trPr>
          <w:trHeight w:val="313"/>
        </w:trPr>
        <w:tc>
          <w:tcPr>
            <w:tcW w:w="3998" w:type="dxa"/>
            <w:gridSpan w:val="2"/>
            <w:tcBorders>
              <w:top w:val="nil"/>
              <w:left w:val="single" w:sz="8" w:space="0" w:color="auto"/>
              <w:bottom w:val="single" w:sz="8" w:space="0" w:color="auto"/>
              <w:right w:val="single" w:sz="8" w:space="0" w:color="auto"/>
            </w:tcBorders>
            <w:shd w:val="clear" w:color="000000" w:fill="92D050"/>
            <w:noWrap/>
            <w:vAlign w:val="bottom"/>
            <w:hideMark/>
          </w:tcPr>
          <w:p w14:paraId="3AAC0A9B"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Escuela de pádel adultos</w:t>
            </w:r>
          </w:p>
        </w:tc>
        <w:tc>
          <w:tcPr>
            <w:tcW w:w="2119" w:type="dxa"/>
            <w:gridSpan w:val="2"/>
            <w:tcBorders>
              <w:top w:val="nil"/>
              <w:left w:val="nil"/>
              <w:bottom w:val="single" w:sz="8" w:space="0" w:color="auto"/>
              <w:right w:val="single" w:sz="4" w:space="0" w:color="auto"/>
            </w:tcBorders>
            <w:shd w:val="clear" w:color="000000" w:fill="FFC000"/>
            <w:noWrap/>
            <w:vAlign w:val="bottom"/>
            <w:hideMark/>
          </w:tcPr>
          <w:p w14:paraId="751FA583"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Usuario abonado</w:t>
            </w:r>
          </w:p>
        </w:tc>
        <w:tc>
          <w:tcPr>
            <w:tcW w:w="21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1D7E30"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42,72 €</w:t>
            </w:r>
          </w:p>
        </w:tc>
      </w:tr>
      <w:tr w:rsidR="00FF6009" w:rsidRPr="008078F9" w14:paraId="0DACEF8B" w14:textId="77777777" w:rsidTr="00054F47">
        <w:trPr>
          <w:trHeight w:val="313"/>
        </w:trPr>
        <w:tc>
          <w:tcPr>
            <w:tcW w:w="3998" w:type="dxa"/>
            <w:gridSpan w:val="2"/>
            <w:tcBorders>
              <w:top w:val="nil"/>
              <w:left w:val="single" w:sz="8" w:space="0" w:color="auto"/>
              <w:bottom w:val="single" w:sz="8" w:space="0" w:color="auto"/>
              <w:right w:val="single" w:sz="8" w:space="0" w:color="auto"/>
            </w:tcBorders>
            <w:shd w:val="clear" w:color="000000" w:fill="A6FAC6"/>
            <w:noWrap/>
            <w:vAlign w:val="bottom"/>
            <w:hideMark/>
          </w:tcPr>
          <w:p w14:paraId="733DED53"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Escuela de tenis jóvenes</w:t>
            </w:r>
          </w:p>
        </w:tc>
        <w:tc>
          <w:tcPr>
            <w:tcW w:w="2119" w:type="dxa"/>
            <w:gridSpan w:val="2"/>
            <w:tcBorders>
              <w:top w:val="nil"/>
              <w:left w:val="nil"/>
              <w:bottom w:val="single" w:sz="8" w:space="0" w:color="auto"/>
              <w:right w:val="single" w:sz="4" w:space="0" w:color="auto"/>
            </w:tcBorders>
            <w:shd w:val="clear" w:color="000000" w:fill="FFC000"/>
            <w:noWrap/>
            <w:vAlign w:val="bottom"/>
            <w:hideMark/>
          </w:tcPr>
          <w:p w14:paraId="29C689CE"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Usuario abonado</w:t>
            </w:r>
          </w:p>
        </w:tc>
        <w:tc>
          <w:tcPr>
            <w:tcW w:w="21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A17908"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12,57 €</w:t>
            </w:r>
          </w:p>
        </w:tc>
      </w:tr>
      <w:tr w:rsidR="00FF6009" w:rsidRPr="008078F9" w14:paraId="1AFA25F8" w14:textId="77777777" w:rsidTr="00054F47">
        <w:trPr>
          <w:trHeight w:val="313"/>
        </w:trPr>
        <w:tc>
          <w:tcPr>
            <w:tcW w:w="3998" w:type="dxa"/>
            <w:gridSpan w:val="2"/>
            <w:tcBorders>
              <w:top w:val="nil"/>
              <w:left w:val="single" w:sz="8" w:space="0" w:color="auto"/>
              <w:bottom w:val="single" w:sz="8" w:space="0" w:color="auto"/>
              <w:right w:val="single" w:sz="8" w:space="0" w:color="auto"/>
            </w:tcBorders>
            <w:shd w:val="clear" w:color="000000" w:fill="A6FAC6"/>
            <w:noWrap/>
            <w:vAlign w:val="bottom"/>
            <w:hideMark/>
          </w:tcPr>
          <w:p w14:paraId="3E6E4D7C"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Escuela de tenis adultos</w:t>
            </w:r>
          </w:p>
        </w:tc>
        <w:tc>
          <w:tcPr>
            <w:tcW w:w="2119" w:type="dxa"/>
            <w:gridSpan w:val="2"/>
            <w:tcBorders>
              <w:top w:val="nil"/>
              <w:left w:val="nil"/>
              <w:bottom w:val="single" w:sz="8" w:space="0" w:color="auto"/>
              <w:right w:val="single" w:sz="4" w:space="0" w:color="auto"/>
            </w:tcBorders>
            <w:shd w:val="clear" w:color="000000" w:fill="FFC000"/>
            <w:noWrap/>
            <w:vAlign w:val="bottom"/>
            <w:hideMark/>
          </w:tcPr>
          <w:p w14:paraId="289F6B69"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Usuario abonado</w:t>
            </w:r>
          </w:p>
        </w:tc>
        <w:tc>
          <w:tcPr>
            <w:tcW w:w="21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E85B10"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42,72 €</w:t>
            </w:r>
          </w:p>
        </w:tc>
      </w:tr>
      <w:tr w:rsidR="00FF6009" w:rsidRPr="008078F9" w14:paraId="1D8AE4AD" w14:textId="77777777" w:rsidTr="00054F47">
        <w:trPr>
          <w:trHeight w:val="298"/>
        </w:trPr>
        <w:tc>
          <w:tcPr>
            <w:tcW w:w="3998" w:type="dxa"/>
            <w:gridSpan w:val="2"/>
            <w:tcBorders>
              <w:top w:val="nil"/>
              <w:left w:val="single" w:sz="8" w:space="0" w:color="auto"/>
              <w:bottom w:val="nil"/>
              <w:right w:val="single" w:sz="8" w:space="0" w:color="auto"/>
            </w:tcBorders>
            <w:shd w:val="clear" w:color="000000" w:fill="FFC000"/>
            <w:noWrap/>
            <w:vAlign w:val="bottom"/>
            <w:hideMark/>
          </w:tcPr>
          <w:p w14:paraId="098F5491"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 </w:t>
            </w:r>
          </w:p>
        </w:tc>
        <w:tc>
          <w:tcPr>
            <w:tcW w:w="2119" w:type="dxa"/>
            <w:gridSpan w:val="2"/>
            <w:tcBorders>
              <w:top w:val="nil"/>
              <w:left w:val="nil"/>
              <w:bottom w:val="single" w:sz="4" w:space="0" w:color="auto"/>
              <w:right w:val="single" w:sz="4" w:space="0" w:color="auto"/>
            </w:tcBorders>
            <w:shd w:val="clear" w:color="000000" w:fill="FFC000"/>
            <w:noWrap/>
            <w:vAlign w:val="bottom"/>
            <w:hideMark/>
          </w:tcPr>
          <w:p w14:paraId="5AABFE5D"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1 sesión</w:t>
            </w:r>
          </w:p>
        </w:tc>
        <w:tc>
          <w:tcPr>
            <w:tcW w:w="21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4A1EC3"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18,31 €</w:t>
            </w:r>
          </w:p>
        </w:tc>
      </w:tr>
      <w:tr w:rsidR="00FF6009" w:rsidRPr="008078F9" w14:paraId="7BDC76F8" w14:textId="77777777" w:rsidTr="00054F47">
        <w:trPr>
          <w:trHeight w:val="298"/>
        </w:trPr>
        <w:tc>
          <w:tcPr>
            <w:tcW w:w="3998" w:type="dxa"/>
            <w:gridSpan w:val="2"/>
            <w:tcBorders>
              <w:top w:val="nil"/>
              <w:left w:val="single" w:sz="8" w:space="0" w:color="auto"/>
              <w:bottom w:val="nil"/>
              <w:right w:val="single" w:sz="8" w:space="0" w:color="auto"/>
            </w:tcBorders>
            <w:shd w:val="clear" w:color="000000" w:fill="FFC000"/>
            <w:noWrap/>
            <w:vAlign w:val="bottom"/>
            <w:hideMark/>
          </w:tcPr>
          <w:p w14:paraId="74737F69"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Clases de pádel individuales</w:t>
            </w:r>
          </w:p>
        </w:tc>
        <w:tc>
          <w:tcPr>
            <w:tcW w:w="2119" w:type="dxa"/>
            <w:gridSpan w:val="2"/>
            <w:tcBorders>
              <w:top w:val="nil"/>
              <w:left w:val="nil"/>
              <w:bottom w:val="single" w:sz="4" w:space="0" w:color="auto"/>
              <w:right w:val="single" w:sz="4" w:space="0" w:color="auto"/>
            </w:tcBorders>
            <w:shd w:val="clear" w:color="000000" w:fill="FFC000"/>
            <w:noWrap/>
            <w:vAlign w:val="bottom"/>
            <w:hideMark/>
          </w:tcPr>
          <w:p w14:paraId="0DEBD2B0"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Bono 5 sesiones</w:t>
            </w:r>
          </w:p>
        </w:tc>
        <w:tc>
          <w:tcPr>
            <w:tcW w:w="21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FE6103"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82,40 €</w:t>
            </w:r>
          </w:p>
        </w:tc>
      </w:tr>
      <w:tr w:rsidR="00FF6009" w:rsidRPr="008078F9" w14:paraId="60F13D89" w14:textId="77777777" w:rsidTr="00054F47">
        <w:trPr>
          <w:trHeight w:val="313"/>
        </w:trPr>
        <w:tc>
          <w:tcPr>
            <w:tcW w:w="3998" w:type="dxa"/>
            <w:gridSpan w:val="2"/>
            <w:tcBorders>
              <w:top w:val="nil"/>
              <w:left w:val="single" w:sz="8" w:space="0" w:color="auto"/>
              <w:bottom w:val="single" w:sz="8" w:space="0" w:color="auto"/>
              <w:right w:val="single" w:sz="8" w:space="0" w:color="auto"/>
            </w:tcBorders>
            <w:shd w:val="clear" w:color="000000" w:fill="FFC000"/>
            <w:noWrap/>
            <w:vAlign w:val="bottom"/>
            <w:hideMark/>
          </w:tcPr>
          <w:p w14:paraId="53CD01DA"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 </w:t>
            </w:r>
          </w:p>
        </w:tc>
        <w:tc>
          <w:tcPr>
            <w:tcW w:w="2119" w:type="dxa"/>
            <w:gridSpan w:val="2"/>
            <w:tcBorders>
              <w:top w:val="nil"/>
              <w:left w:val="nil"/>
              <w:bottom w:val="single" w:sz="8" w:space="0" w:color="auto"/>
              <w:right w:val="single" w:sz="4" w:space="0" w:color="auto"/>
            </w:tcBorders>
            <w:shd w:val="clear" w:color="000000" w:fill="FFC000"/>
            <w:noWrap/>
            <w:vAlign w:val="bottom"/>
            <w:hideMark/>
          </w:tcPr>
          <w:p w14:paraId="7ACCE87A"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Bono 10 sesiones</w:t>
            </w:r>
          </w:p>
        </w:tc>
        <w:tc>
          <w:tcPr>
            <w:tcW w:w="21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FF79D2"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155,64 €</w:t>
            </w:r>
          </w:p>
        </w:tc>
      </w:tr>
      <w:tr w:rsidR="00FF6009" w:rsidRPr="008078F9" w14:paraId="62F2B6B2" w14:textId="77777777" w:rsidTr="00054F47">
        <w:trPr>
          <w:trHeight w:val="298"/>
        </w:trPr>
        <w:tc>
          <w:tcPr>
            <w:tcW w:w="3998" w:type="dxa"/>
            <w:gridSpan w:val="2"/>
            <w:vMerge w:val="restart"/>
            <w:tcBorders>
              <w:top w:val="nil"/>
              <w:left w:val="single" w:sz="8" w:space="0" w:color="auto"/>
              <w:right w:val="single" w:sz="8" w:space="0" w:color="auto"/>
            </w:tcBorders>
            <w:shd w:val="clear" w:color="auto" w:fill="FFC000"/>
            <w:noWrap/>
            <w:vAlign w:val="bottom"/>
            <w:hideMark/>
          </w:tcPr>
          <w:p w14:paraId="21D29F37"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 </w:t>
            </w:r>
          </w:p>
          <w:p w14:paraId="2832D0C8"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Clases de pádel por parejas</w:t>
            </w:r>
          </w:p>
          <w:p w14:paraId="40804D4A"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 </w:t>
            </w:r>
          </w:p>
        </w:tc>
        <w:tc>
          <w:tcPr>
            <w:tcW w:w="2119" w:type="dxa"/>
            <w:gridSpan w:val="2"/>
            <w:tcBorders>
              <w:top w:val="nil"/>
              <w:left w:val="nil"/>
              <w:bottom w:val="single" w:sz="4" w:space="0" w:color="auto"/>
              <w:right w:val="single" w:sz="4" w:space="0" w:color="auto"/>
            </w:tcBorders>
            <w:shd w:val="clear" w:color="000000" w:fill="FFC000"/>
            <w:noWrap/>
            <w:vAlign w:val="bottom"/>
            <w:hideMark/>
          </w:tcPr>
          <w:p w14:paraId="1521F869"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1 sesión</w:t>
            </w:r>
          </w:p>
        </w:tc>
        <w:tc>
          <w:tcPr>
            <w:tcW w:w="21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439688"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25,64 €</w:t>
            </w:r>
          </w:p>
        </w:tc>
      </w:tr>
      <w:tr w:rsidR="00FF6009" w:rsidRPr="008078F9" w14:paraId="5F094996" w14:textId="77777777" w:rsidTr="00054F47">
        <w:trPr>
          <w:trHeight w:val="298"/>
        </w:trPr>
        <w:tc>
          <w:tcPr>
            <w:tcW w:w="3998" w:type="dxa"/>
            <w:gridSpan w:val="2"/>
            <w:vMerge/>
            <w:tcBorders>
              <w:left w:val="single" w:sz="8" w:space="0" w:color="auto"/>
              <w:right w:val="single" w:sz="8" w:space="0" w:color="auto"/>
            </w:tcBorders>
            <w:shd w:val="clear" w:color="auto" w:fill="FFC000"/>
            <w:noWrap/>
            <w:vAlign w:val="bottom"/>
            <w:hideMark/>
          </w:tcPr>
          <w:p w14:paraId="1457BBF5"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p>
        </w:tc>
        <w:tc>
          <w:tcPr>
            <w:tcW w:w="2119" w:type="dxa"/>
            <w:gridSpan w:val="2"/>
            <w:tcBorders>
              <w:top w:val="nil"/>
              <w:left w:val="nil"/>
              <w:bottom w:val="single" w:sz="4" w:space="0" w:color="auto"/>
              <w:right w:val="single" w:sz="4" w:space="0" w:color="auto"/>
            </w:tcBorders>
            <w:shd w:val="clear" w:color="000000" w:fill="FFC000"/>
            <w:noWrap/>
            <w:vAlign w:val="bottom"/>
            <w:hideMark/>
          </w:tcPr>
          <w:p w14:paraId="04D2720F"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Bono 5 sesiones</w:t>
            </w:r>
          </w:p>
        </w:tc>
        <w:tc>
          <w:tcPr>
            <w:tcW w:w="21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6E6AF0"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114,75 €</w:t>
            </w:r>
          </w:p>
        </w:tc>
      </w:tr>
      <w:tr w:rsidR="00FF6009" w:rsidRPr="008078F9" w14:paraId="408EFEEC" w14:textId="77777777" w:rsidTr="00054F47">
        <w:trPr>
          <w:trHeight w:val="313"/>
        </w:trPr>
        <w:tc>
          <w:tcPr>
            <w:tcW w:w="3998" w:type="dxa"/>
            <w:gridSpan w:val="2"/>
            <w:vMerge/>
            <w:tcBorders>
              <w:left w:val="single" w:sz="8" w:space="0" w:color="auto"/>
              <w:bottom w:val="single" w:sz="8" w:space="0" w:color="auto"/>
              <w:right w:val="single" w:sz="8" w:space="0" w:color="auto"/>
            </w:tcBorders>
            <w:shd w:val="clear" w:color="000000" w:fill="FFC000"/>
            <w:noWrap/>
            <w:vAlign w:val="bottom"/>
            <w:hideMark/>
          </w:tcPr>
          <w:p w14:paraId="0258D584"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p>
        </w:tc>
        <w:tc>
          <w:tcPr>
            <w:tcW w:w="2119" w:type="dxa"/>
            <w:gridSpan w:val="2"/>
            <w:tcBorders>
              <w:top w:val="nil"/>
              <w:left w:val="nil"/>
              <w:bottom w:val="single" w:sz="8" w:space="0" w:color="auto"/>
              <w:right w:val="single" w:sz="4" w:space="0" w:color="auto"/>
            </w:tcBorders>
            <w:shd w:val="clear" w:color="000000" w:fill="FFC000"/>
            <w:noWrap/>
            <w:vAlign w:val="bottom"/>
            <w:hideMark/>
          </w:tcPr>
          <w:p w14:paraId="2503CA26"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Bono 10 sesiones</w:t>
            </w:r>
          </w:p>
        </w:tc>
        <w:tc>
          <w:tcPr>
            <w:tcW w:w="21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6ED931"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217,90 €</w:t>
            </w:r>
          </w:p>
        </w:tc>
      </w:tr>
    </w:tbl>
    <w:p w14:paraId="48D68092" w14:textId="77777777" w:rsidR="00FF6009" w:rsidRPr="008078F9" w:rsidRDefault="00FF6009" w:rsidP="00FF6009">
      <w:pPr>
        <w:tabs>
          <w:tab w:val="left" w:pos="708"/>
        </w:tabs>
        <w:suppressAutoHyphens/>
        <w:spacing w:before="0" w:after="0" w:line="240" w:lineRule="auto"/>
        <w:ind w:left="284" w:firstLine="0"/>
        <w:rPr>
          <w:rFonts w:eastAsia="Calibri" w:cs="Arial"/>
          <w:i/>
          <w:sz w:val="16"/>
          <w:szCs w:val="16"/>
          <w:lang w:eastAsia="zh-CN"/>
        </w:rPr>
      </w:pPr>
    </w:p>
    <w:p w14:paraId="680F3CE6" w14:textId="77777777" w:rsidR="00FF6009" w:rsidRPr="008078F9" w:rsidRDefault="00FF6009" w:rsidP="00FF6009">
      <w:pPr>
        <w:tabs>
          <w:tab w:val="left" w:pos="708"/>
        </w:tabs>
        <w:suppressAutoHyphens/>
        <w:spacing w:before="0" w:after="0" w:line="240" w:lineRule="auto"/>
        <w:ind w:left="284" w:firstLine="0"/>
        <w:rPr>
          <w:rFonts w:eastAsia="Calibri" w:cs="Arial"/>
          <w:i/>
          <w:lang w:eastAsia="zh-CN"/>
        </w:rPr>
      </w:pPr>
    </w:p>
    <w:tbl>
      <w:tblPr>
        <w:tblW w:w="8515" w:type="dxa"/>
        <w:tblInd w:w="-15" w:type="dxa"/>
        <w:tblCellMar>
          <w:left w:w="70" w:type="dxa"/>
          <w:right w:w="70" w:type="dxa"/>
        </w:tblCellMar>
        <w:tblLook w:val="04A0" w:firstRow="1" w:lastRow="0" w:firstColumn="1" w:lastColumn="0" w:noHBand="0" w:noVBand="1"/>
      </w:tblPr>
      <w:tblGrid>
        <w:gridCol w:w="4304"/>
        <w:gridCol w:w="1660"/>
        <w:gridCol w:w="2551"/>
      </w:tblGrid>
      <w:tr w:rsidR="00FF6009" w:rsidRPr="008078F9" w14:paraId="30F89F78" w14:textId="77777777" w:rsidTr="005F3994">
        <w:trPr>
          <w:trHeight w:val="303"/>
        </w:trPr>
        <w:tc>
          <w:tcPr>
            <w:tcW w:w="5964" w:type="dxa"/>
            <w:gridSpan w:val="2"/>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2BA037EB" w14:textId="77777777" w:rsidR="00FF6009" w:rsidRPr="008078F9" w:rsidRDefault="00FF6009" w:rsidP="00FF6009">
            <w:pPr>
              <w:spacing w:before="0" w:after="0" w:line="240" w:lineRule="auto"/>
              <w:ind w:left="284" w:firstLine="0"/>
              <w:jc w:val="center"/>
              <w:rPr>
                <w:rFonts w:eastAsia="Times New Roman" w:cs="Arial"/>
                <w:i/>
                <w:sz w:val="18"/>
                <w:szCs w:val="18"/>
              </w:rPr>
            </w:pPr>
            <w:r w:rsidRPr="008078F9">
              <w:rPr>
                <w:rFonts w:eastAsia="Times New Roman" w:cs="Arial"/>
                <w:b/>
                <w:i/>
                <w:sz w:val="18"/>
                <w:szCs w:val="18"/>
              </w:rPr>
              <w:t>PERIODO</w:t>
            </w:r>
          </w:p>
        </w:tc>
        <w:tc>
          <w:tcPr>
            <w:tcW w:w="2551"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3C8E0F95" w14:textId="77777777" w:rsidR="00FF6009" w:rsidRPr="008078F9" w:rsidRDefault="00FF6009" w:rsidP="00FF6009">
            <w:pPr>
              <w:spacing w:before="0" w:after="0" w:line="240" w:lineRule="auto"/>
              <w:ind w:left="284" w:firstLine="0"/>
              <w:jc w:val="center"/>
              <w:rPr>
                <w:rFonts w:eastAsia="Times New Roman" w:cs="Arial"/>
                <w:i/>
                <w:sz w:val="18"/>
                <w:szCs w:val="18"/>
              </w:rPr>
            </w:pPr>
            <w:r w:rsidRPr="008078F9">
              <w:rPr>
                <w:rFonts w:eastAsia="Times New Roman" w:cs="Arial"/>
                <w:b/>
                <w:bCs/>
                <w:i/>
                <w:color w:val="000000"/>
                <w:sz w:val="18"/>
                <w:szCs w:val="18"/>
              </w:rPr>
              <w:t>Abril 2014 / Marzo 2024</w:t>
            </w:r>
          </w:p>
        </w:tc>
      </w:tr>
      <w:tr w:rsidR="00FF6009" w:rsidRPr="008078F9" w14:paraId="7A82ADC9" w14:textId="77777777" w:rsidTr="005F3994">
        <w:trPr>
          <w:trHeight w:val="303"/>
        </w:trPr>
        <w:tc>
          <w:tcPr>
            <w:tcW w:w="4304" w:type="dxa"/>
            <w:tcBorders>
              <w:top w:val="single" w:sz="4" w:space="0" w:color="auto"/>
              <w:left w:val="single" w:sz="8" w:space="0" w:color="auto"/>
              <w:bottom w:val="single" w:sz="8" w:space="0" w:color="auto"/>
              <w:right w:val="nil"/>
            </w:tcBorders>
            <w:shd w:val="clear" w:color="000000" w:fill="D9D9D9"/>
            <w:noWrap/>
            <w:vAlign w:val="bottom"/>
            <w:hideMark/>
          </w:tcPr>
          <w:p w14:paraId="4D0A9E5A" w14:textId="77777777" w:rsidR="00FF6009" w:rsidRPr="008078F9" w:rsidRDefault="00FF6009" w:rsidP="00054F47">
            <w:pPr>
              <w:spacing w:before="0" w:after="0" w:line="240" w:lineRule="auto"/>
              <w:ind w:firstLine="0"/>
              <w:rPr>
                <w:rFonts w:eastAsia="Times New Roman" w:cs="Arial"/>
                <w:b/>
                <w:bCs/>
                <w:i/>
                <w:color w:val="000000"/>
                <w:sz w:val="18"/>
                <w:szCs w:val="18"/>
              </w:rPr>
            </w:pPr>
            <w:r w:rsidRPr="008078F9">
              <w:rPr>
                <w:rFonts w:eastAsia="Times New Roman" w:cs="Arial"/>
                <w:b/>
                <w:bCs/>
                <w:i/>
                <w:color w:val="000000"/>
                <w:sz w:val="18"/>
                <w:szCs w:val="18"/>
              </w:rPr>
              <w:t>ACTIVIDAD/SERVICIO</w:t>
            </w:r>
          </w:p>
        </w:tc>
        <w:tc>
          <w:tcPr>
            <w:tcW w:w="1660" w:type="dxa"/>
            <w:tcBorders>
              <w:top w:val="single" w:sz="4" w:space="0" w:color="auto"/>
              <w:left w:val="single" w:sz="8" w:space="0" w:color="auto"/>
              <w:bottom w:val="single" w:sz="8" w:space="0" w:color="auto"/>
              <w:right w:val="single" w:sz="4" w:space="0" w:color="auto"/>
            </w:tcBorders>
            <w:shd w:val="clear" w:color="000000" w:fill="D9D9D9"/>
            <w:noWrap/>
            <w:vAlign w:val="bottom"/>
            <w:hideMark/>
          </w:tcPr>
          <w:p w14:paraId="2B69C1C8"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TIPO</w:t>
            </w:r>
          </w:p>
        </w:tc>
        <w:tc>
          <w:tcPr>
            <w:tcW w:w="255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33BDC64"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TARIFA 3 DIAS</w:t>
            </w:r>
          </w:p>
        </w:tc>
      </w:tr>
      <w:tr w:rsidR="00FF6009" w:rsidRPr="008078F9" w14:paraId="75BC3738" w14:textId="77777777" w:rsidTr="005F3994">
        <w:trPr>
          <w:trHeight w:val="303"/>
        </w:trPr>
        <w:tc>
          <w:tcPr>
            <w:tcW w:w="4304" w:type="dxa"/>
            <w:tcBorders>
              <w:top w:val="nil"/>
              <w:left w:val="single" w:sz="8" w:space="0" w:color="auto"/>
              <w:bottom w:val="single" w:sz="8" w:space="0" w:color="auto"/>
              <w:right w:val="nil"/>
            </w:tcBorders>
            <w:shd w:val="clear" w:color="000000" w:fill="DA9694"/>
            <w:noWrap/>
            <w:vAlign w:val="bottom"/>
            <w:hideMark/>
          </w:tcPr>
          <w:p w14:paraId="0251E079" w14:textId="77777777" w:rsidR="00FF6009" w:rsidRPr="008078F9" w:rsidRDefault="00FF6009" w:rsidP="00054F47">
            <w:pPr>
              <w:spacing w:before="0" w:after="0" w:line="240" w:lineRule="auto"/>
              <w:ind w:firstLine="0"/>
              <w:jc w:val="left"/>
              <w:rPr>
                <w:rFonts w:eastAsia="Times New Roman" w:cs="Arial"/>
                <w:b/>
                <w:bCs/>
                <w:i/>
                <w:color w:val="000000"/>
                <w:sz w:val="18"/>
                <w:szCs w:val="18"/>
              </w:rPr>
            </w:pPr>
            <w:r w:rsidRPr="008078F9">
              <w:rPr>
                <w:rFonts w:eastAsia="Times New Roman" w:cs="Arial"/>
                <w:b/>
                <w:bCs/>
                <w:i/>
                <w:color w:val="000000"/>
                <w:sz w:val="18"/>
                <w:szCs w:val="18"/>
              </w:rPr>
              <w:t>Preparación física</w:t>
            </w:r>
          </w:p>
        </w:tc>
        <w:tc>
          <w:tcPr>
            <w:tcW w:w="1660" w:type="dxa"/>
            <w:tcBorders>
              <w:top w:val="nil"/>
              <w:left w:val="single" w:sz="8" w:space="0" w:color="auto"/>
              <w:bottom w:val="single" w:sz="8" w:space="0" w:color="auto"/>
              <w:right w:val="single" w:sz="4" w:space="0" w:color="auto"/>
            </w:tcBorders>
            <w:shd w:val="clear" w:color="000000" w:fill="FFC000"/>
            <w:noWrap/>
            <w:vAlign w:val="bottom"/>
            <w:hideMark/>
          </w:tcPr>
          <w:p w14:paraId="1A1D3D87"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Usuario abonado</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CE2707"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21,97 €</w:t>
            </w:r>
          </w:p>
        </w:tc>
      </w:tr>
      <w:tr w:rsidR="00FF6009" w:rsidRPr="008078F9" w14:paraId="78AC30F0" w14:textId="77777777" w:rsidTr="005F3994">
        <w:trPr>
          <w:trHeight w:val="303"/>
        </w:trPr>
        <w:tc>
          <w:tcPr>
            <w:tcW w:w="4304" w:type="dxa"/>
            <w:tcBorders>
              <w:top w:val="nil"/>
              <w:left w:val="nil"/>
              <w:bottom w:val="nil"/>
              <w:right w:val="nil"/>
            </w:tcBorders>
            <w:shd w:val="clear" w:color="auto" w:fill="auto"/>
            <w:noWrap/>
            <w:vAlign w:val="bottom"/>
            <w:hideMark/>
          </w:tcPr>
          <w:p w14:paraId="509F4CF7" w14:textId="77777777" w:rsidR="00FF6009" w:rsidRPr="008078F9" w:rsidRDefault="00FF6009" w:rsidP="00FF6009">
            <w:pPr>
              <w:spacing w:before="0" w:after="0" w:line="240" w:lineRule="auto"/>
              <w:ind w:left="284" w:firstLine="0"/>
              <w:jc w:val="right"/>
              <w:rPr>
                <w:rFonts w:eastAsia="Times New Roman" w:cs="Arial"/>
                <w:b/>
                <w:bCs/>
                <w:i/>
                <w:color w:val="000000"/>
                <w:sz w:val="18"/>
                <w:szCs w:val="18"/>
              </w:rPr>
            </w:pPr>
          </w:p>
        </w:tc>
        <w:tc>
          <w:tcPr>
            <w:tcW w:w="1660" w:type="dxa"/>
            <w:tcBorders>
              <w:top w:val="nil"/>
              <w:left w:val="nil"/>
              <w:bottom w:val="nil"/>
              <w:right w:val="single" w:sz="4" w:space="0" w:color="auto"/>
            </w:tcBorders>
            <w:shd w:val="clear" w:color="auto" w:fill="auto"/>
            <w:noWrap/>
            <w:vAlign w:val="bottom"/>
            <w:hideMark/>
          </w:tcPr>
          <w:p w14:paraId="0A586FAF" w14:textId="77777777" w:rsidR="00FF6009" w:rsidRPr="008078F9" w:rsidRDefault="00FF6009" w:rsidP="00FF6009">
            <w:pPr>
              <w:spacing w:before="0" w:after="0" w:line="240" w:lineRule="auto"/>
              <w:ind w:left="284" w:firstLine="0"/>
              <w:jc w:val="left"/>
              <w:rPr>
                <w:rFonts w:eastAsia="Times New Roman" w:cs="Arial"/>
                <w:i/>
                <w:sz w:val="18"/>
                <w:szCs w:val="18"/>
              </w:rPr>
            </w:pPr>
          </w:p>
        </w:tc>
        <w:tc>
          <w:tcPr>
            <w:tcW w:w="255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DC138C7"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TARIFA 5 DIAS</w:t>
            </w:r>
          </w:p>
        </w:tc>
      </w:tr>
      <w:tr w:rsidR="00FF6009" w:rsidRPr="008078F9" w14:paraId="0CF738C0" w14:textId="77777777" w:rsidTr="005F3994">
        <w:trPr>
          <w:trHeight w:val="303"/>
        </w:trPr>
        <w:tc>
          <w:tcPr>
            <w:tcW w:w="4304" w:type="dxa"/>
            <w:tcBorders>
              <w:top w:val="nil"/>
              <w:left w:val="nil"/>
              <w:bottom w:val="nil"/>
              <w:right w:val="nil"/>
            </w:tcBorders>
            <w:shd w:val="clear" w:color="auto" w:fill="auto"/>
            <w:noWrap/>
            <w:vAlign w:val="bottom"/>
            <w:hideMark/>
          </w:tcPr>
          <w:p w14:paraId="00DE50C4" w14:textId="77777777" w:rsidR="00FF6009" w:rsidRPr="008078F9" w:rsidRDefault="00FF6009" w:rsidP="00FF6009">
            <w:pPr>
              <w:spacing w:before="0" w:after="0" w:line="240" w:lineRule="auto"/>
              <w:ind w:left="284" w:firstLine="0"/>
              <w:jc w:val="left"/>
              <w:rPr>
                <w:rFonts w:eastAsia="Times New Roman" w:cs="Arial"/>
                <w:i/>
                <w:sz w:val="18"/>
                <w:szCs w:val="18"/>
              </w:rPr>
            </w:pPr>
          </w:p>
        </w:tc>
        <w:tc>
          <w:tcPr>
            <w:tcW w:w="1660" w:type="dxa"/>
            <w:tcBorders>
              <w:top w:val="nil"/>
              <w:left w:val="nil"/>
              <w:bottom w:val="nil"/>
              <w:right w:val="single" w:sz="4" w:space="0" w:color="auto"/>
            </w:tcBorders>
            <w:shd w:val="clear" w:color="auto" w:fill="auto"/>
            <w:noWrap/>
            <w:vAlign w:val="bottom"/>
            <w:hideMark/>
          </w:tcPr>
          <w:p w14:paraId="6BCD2021" w14:textId="77777777" w:rsidR="00FF6009" w:rsidRPr="008078F9" w:rsidRDefault="00FF6009" w:rsidP="00FF6009">
            <w:pPr>
              <w:spacing w:before="0" w:after="0" w:line="240" w:lineRule="auto"/>
              <w:ind w:left="284" w:firstLine="0"/>
              <w:jc w:val="left"/>
              <w:rPr>
                <w:rFonts w:eastAsia="Times New Roman" w:cs="Arial"/>
                <w:i/>
                <w:sz w:val="18"/>
                <w:szCs w:val="18"/>
              </w:rPr>
            </w:pP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568348"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25,64 €</w:t>
            </w:r>
          </w:p>
        </w:tc>
      </w:tr>
    </w:tbl>
    <w:p w14:paraId="0348DE31" w14:textId="77777777" w:rsidR="00FF6009" w:rsidRPr="008078F9" w:rsidRDefault="00FF6009" w:rsidP="00FF6009">
      <w:pPr>
        <w:tabs>
          <w:tab w:val="left" w:pos="708"/>
        </w:tabs>
        <w:suppressAutoHyphens/>
        <w:spacing w:before="0" w:after="0" w:line="240" w:lineRule="auto"/>
        <w:ind w:left="284" w:firstLine="0"/>
        <w:rPr>
          <w:rFonts w:eastAsia="Calibri" w:cs="Arial"/>
          <w:i/>
          <w:sz w:val="16"/>
          <w:szCs w:val="16"/>
          <w:lang w:eastAsia="zh-CN"/>
        </w:rPr>
      </w:pPr>
    </w:p>
    <w:p w14:paraId="1D80B95F" w14:textId="77777777" w:rsidR="00FF6009" w:rsidRPr="008078F9" w:rsidRDefault="00FF6009" w:rsidP="00FF6009">
      <w:pPr>
        <w:tabs>
          <w:tab w:val="left" w:pos="708"/>
        </w:tabs>
        <w:suppressAutoHyphens/>
        <w:spacing w:before="0" w:after="0" w:line="240" w:lineRule="auto"/>
        <w:ind w:left="284" w:firstLine="0"/>
        <w:rPr>
          <w:rFonts w:eastAsia="Calibri" w:cs="Arial"/>
          <w:i/>
          <w:lang w:eastAsia="zh-CN"/>
        </w:rPr>
      </w:pPr>
    </w:p>
    <w:tbl>
      <w:tblPr>
        <w:tblW w:w="8505" w:type="dxa"/>
        <w:tblInd w:w="-5" w:type="dxa"/>
        <w:tblCellMar>
          <w:left w:w="70" w:type="dxa"/>
          <w:right w:w="70" w:type="dxa"/>
        </w:tblCellMar>
        <w:tblLook w:val="04A0" w:firstRow="1" w:lastRow="0" w:firstColumn="1" w:lastColumn="0" w:noHBand="0" w:noVBand="1"/>
      </w:tblPr>
      <w:tblGrid>
        <w:gridCol w:w="4309"/>
        <w:gridCol w:w="1645"/>
        <w:gridCol w:w="2551"/>
      </w:tblGrid>
      <w:tr w:rsidR="00FF6009" w:rsidRPr="008078F9" w14:paraId="4D59782F" w14:textId="77777777" w:rsidTr="005F3994">
        <w:trPr>
          <w:trHeight w:val="300"/>
        </w:trPr>
        <w:tc>
          <w:tcPr>
            <w:tcW w:w="5954" w:type="dxa"/>
            <w:gridSpan w:val="2"/>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6E54347F" w14:textId="77777777" w:rsidR="00FF6009" w:rsidRPr="008078F9" w:rsidRDefault="00FF6009" w:rsidP="00FF6009">
            <w:pPr>
              <w:spacing w:before="0" w:after="0" w:line="240" w:lineRule="auto"/>
              <w:ind w:left="284" w:firstLine="0"/>
              <w:jc w:val="center"/>
              <w:rPr>
                <w:rFonts w:eastAsia="Times New Roman" w:cs="Arial"/>
                <w:i/>
                <w:sz w:val="18"/>
                <w:szCs w:val="18"/>
              </w:rPr>
            </w:pPr>
            <w:r w:rsidRPr="008078F9">
              <w:rPr>
                <w:rFonts w:eastAsia="Times New Roman" w:cs="Arial"/>
                <w:b/>
                <w:i/>
                <w:sz w:val="18"/>
                <w:szCs w:val="18"/>
              </w:rPr>
              <w:t>PERIODO</w:t>
            </w:r>
          </w:p>
        </w:tc>
        <w:tc>
          <w:tcPr>
            <w:tcW w:w="2551"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2F6EEBD1" w14:textId="77777777" w:rsidR="00FF6009" w:rsidRPr="008078F9" w:rsidRDefault="00FF6009" w:rsidP="00FF6009">
            <w:pPr>
              <w:spacing w:before="0" w:after="0" w:line="240" w:lineRule="auto"/>
              <w:ind w:left="284" w:firstLine="0"/>
              <w:jc w:val="center"/>
              <w:rPr>
                <w:rFonts w:eastAsia="Times New Roman" w:cs="Arial"/>
                <w:i/>
                <w:sz w:val="18"/>
                <w:szCs w:val="18"/>
              </w:rPr>
            </w:pPr>
            <w:r w:rsidRPr="008078F9">
              <w:rPr>
                <w:rFonts w:eastAsia="Times New Roman" w:cs="Arial"/>
                <w:b/>
                <w:bCs/>
                <w:i/>
                <w:color w:val="000000"/>
                <w:sz w:val="18"/>
                <w:szCs w:val="18"/>
              </w:rPr>
              <w:t>Abril 2014 / Marzo 2024</w:t>
            </w:r>
          </w:p>
        </w:tc>
      </w:tr>
      <w:tr w:rsidR="00FF6009" w:rsidRPr="008078F9" w14:paraId="7BF5B112" w14:textId="77777777" w:rsidTr="005F3994">
        <w:trPr>
          <w:trHeight w:val="300"/>
        </w:trPr>
        <w:tc>
          <w:tcPr>
            <w:tcW w:w="4309" w:type="dxa"/>
            <w:tcBorders>
              <w:top w:val="single" w:sz="4" w:space="0" w:color="auto"/>
              <w:left w:val="single" w:sz="8" w:space="0" w:color="auto"/>
              <w:bottom w:val="single" w:sz="8" w:space="0" w:color="auto"/>
              <w:right w:val="nil"/>
            </w:tcBorders>
            <w:shd w:val="clear" w:color="000000" w:fill="D9D9D9"/>
            <w:noWrap/>
            <w:vAlign w:val="bottom"/>
            <w:hideMark/>
          </w:tcPr>
          <w:p w14:paraId="7C6472F2" w14:textId="77777777" w:rsidR="00FF6009" w:rsidRPr="008078F9" w:rsidRDefault="00FF6009" w:rsidP="005F3994">
            <w:pPr>
              <w:spacing w:before="0" w:after="0" w:line="240" w:lineRule="auto"/>
              <w:ind w:left="284" w:firstLine="0"/>
              <w:rPr>
                <w:rFonts w:eastAsia="Times New Roman" w:cs="Arial"/>
                <w:b/>
                <w:bCs/>
                <w:i/>
                <w:color w:val="000000"/>
                <w:sz w:val="18"/>
                <w:szCs w:val="18"/>
              </w:rPr>
            </w:pPr>
            <w:r w:rsidRPr="008078F9">
              <w:rPr>
                <w:rFonts w:eastAsia="Times New Roman" w:cs="Arial"/>
                <w:b/>
                <w:bCs/>
                <w:i/>
                <w:color w:val="000000"/>
                <w:sz w:val="18"/>
                <w:szCs w:val="18"/>
              </w:rPr>
              <w:t>ACTIVIDAD/SERVICIO</w:t>
            </w:r>
          </w:p>
        </w:tc>
        <w:tc>
          <w:tcPr>
            <w:tcW w:w="1645" w:type="dxa"/>
            <w:tcBorders>
              <w:top w:val="single" w:sz="4" w:space="0" w:color="auto"/>
              <w:left w:val="single" w:sz="8" w:space="0" w:color="auto"/>
              <w:bottom w:val="single" w:sz="8" w:space="0" w:color="auto"/>
              <w:right w:val="single" w:sz="4" w:space="0" w:color="auto"/>
            </w:tcBorders>
            <w:shd w:val="clear" w:color="000000" w:fill="D9D9D9"/>
            <w:noWrap/>
            <w:vAlign w:val="bottom"/>
            <w:hideMark/>
          </w:tcPr>
          <w:p w14:paraId="349A9FE2"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TIPO</w:t>
            </w:r>
          </w:p>
        </w:tc>
        <w:tc>
          <w:tcPr>
            <w:tcW w:w="255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AF45F38"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TARIFA de 10 a 14 h</w:t>
            </w:r>
          </w:p>
        </w:tc>
      </w:tr>
      <w:tr w:rsidR="00FF6009" w:rsidRPr="008078F9" w14:paraId="374278A0" w14:textId="77777777" w:rsidTr="005F3994">
        <w:trPr>
          <w:trHeight w:val="300"/>
        </w:trPr>
        <w:tc>
          <w:tcPr>
            <w:tcW w:w="4309" w:type="dxa"/>
            <w:tcBorders>
              <w:top w:val="nil"/>
              <w:left w:val="single" w:sz="8" w:space="0" w:color="auto"/>
              <w:bottom w:val="single" w:sz="8" w:space="0" w:color="auto"/>
              <w:right w:val="nil"/>
            </w:tcBorders>
            <w:shd w:val="clear" w:color="000000" w:fill="DA9694"/>
            <w:noWrap/>
            <w:vAlign w:val="bottom"/>
            <w:hideMark/>
          </w:tcPr>
          <w:p w14:paraId="1B96F58E" w14:textId="77777777" w:rsidR="00FF6009" w:rsidRPr="008078F9" w:rsidRDefault="00FF6009" w:rsidP="005F3994">
            <w:pPr>
              <w:spacing w:before="0" w:after="0" w:line="240" w:lineRule="auto"/>
              <w:ind w:firstLine="0"/>
              <w:jc w:val="left"/>
              <w:rPr>
                <w:rFonts w:eastAsia="Times New Roman" w:cs="Arial"/>
                <w:b/>
                <w:bCs/>
                <w:i/>
                <w:color w:val="000000"/>
                <w:sz w:val="18"/>
                <w:szCs w:val="18"/>
              </w:rPr>
            </w:pPr>
            <w:proofErr w:type="spellStart"/>
            <w:r w:rsidRPr="008078F9">
              <w:rPr>
                <w:rFonts w:eastAsia="Times New Roman" w:cs="Arial"/>
                <w:b/>
                <w:bCs/>
                <w:i/>
                <w:color w:val="000000"/>
                <w:sz w:val="18"/>
                <w:szCs w:val="18"/>
              </w:rPr>
              <w:t>Playing</w:t>
            </w:r>
            <w:proofErr w:type="spellEnd"/>
            <w:r w:rsidRPr="008078F9">
              <w:rPr>
                <w:rFonts w:eastAsia="Times New Roman" w:cs="Arial"/>
                <w:b/>
                <w:bCs/>
                <w:i/>
                <w:color w:val="000000"/>
                <w:sz w:val="18"/>
                <w:szCs w:val="18"/>
              </w:rPr>
              <w:t xml:space="preserve"> </w:t>
            </w:r>
            <w:proofErr w:type="spellStart"/>
            <w:r w:rsidRPr="008078F9">
              <w:rPr>
                <w:rFonts w:eastAsia="Times New Roman" w:cs="Arial"/>
                <w:b/>
                <w:bCs/>
                <w:i/>
                <w:color w:val="000000"/>
                <w:sz w:val="18"/>
                <w:szCs w:val="18"/>
              </w:rPr>
              <w:t>on</w:t>
            </w:r>
            <w:proofErr w:type="spellEnd"/>
            <w:r w:rsidRPr="008078F9">
              <w:rPr>
                <w:rFonts w:eastAsia="Times New Roman" w:cs="Arial"/>
                <w:b/>
                <w:bCs/>
                <w:i/>
                <w:color w:val="000000"/>
                <w:sz w:val="18"/>
                <w:szCs w:val="18"/>
              </w:rPr>
              <w:t xml:space="preserve"> </w:t>
            </w:r>
            <w:proofErr w:type="spellStart"/>
            <w:r w:rsidRPr="008078F9">
              <w:rPr>
                <w:rFonts w:eastAsia="Times New Roman" w:cs="Arial"/>
                <w:b/>
                <w:bCs/>
                <w:i/>
                <w:color w:val="000000"/>
                <w:sz w:val="18"/>
                <w:szCs w:val="18"/>
              </w:rPr>
              <w:t>Saturday</w:t>
            </w:r>
            <w:proofErr w:type="spellEnd"/>
            <w:r w:rsidRPr="008078F9">
              <w:rPr>
                <w:rFonts w:eastAsia="Times New Roman" w:cs="Arial"/>
                <w:b/>
                <w:bCs/>
                <w:i/>
                <w:color w:val="000000"/>
                <w:sz w:val="18"/>
                <w:szCs w:val="18"/>
              </w:rPr>
              <w:t xml:space="preserve"> (de 5 a 12 años)</w:t>
            </w:r>
          </w:p>
        </w:tc>
        <w:tc>
          <w:tcPr>
            <w:tcW w:w="1645" w:type="dxa"/>
            <w:tcBorders>
              <w:top w:val="single" w:sz="4" w:space="0" w:color="auto"/>
              <w:left w:val="single" w:sz="8" w:space="0" w:color="auto"/>
              <w:bottom w:val="single" w:sz="8" w:space="0" w:color="auto"/>
              <w:right w:val="single" w:sz="4" w:space="0" w:color="auto"/>
            </w:tcBorders>
            <w:shd w:val="clear" w:color="000000" w:fill="FFC000"/>
            <w:noWrap/>
            <w:vAlign w:val="bottom"/>
            <w:hideMark/>
          </w:tcPr>
          <w:p w14:paraId="0956FF5D"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Usuario abonado</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8F3DCB"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31,74 €</w:t>
            </w:r>
          </w:p>
        </w:tc>
      </w:tr>
    </w:tbl>
    <w:p w14:paraId="0C1A70D6" w14:textId="77777777" w:rsidR="00FF6009" w:rsidRPr="008078F9" w:rsidRDefault="00FF6009" w:rsidP="00FF6009">
      <w:pPr>
        <w:tabs>
          <w:tab w:val="left" w:pos="708"/>
        </w:tabs>
        <w:suppressAutoHyphens/>
        <w:spacing w:before="0" w:after="0" w:line="240" w:lineRule="auto"/>
        <w:ind w:left="284" w:firstLine="0"/>
        <w:rPr>
          <w:rFonts w:eastAsia="Calibri" w:cs="Arial"/>
          <w:i/>
          <w:lang w:eastAsia="zh-CN"/>
        </w:rPr>
      </w:pPr>
    </w:p>
    <w:p w14:paraId="6D678BFE" w14:textId="77777777" w:rsidR="00FF6009" w:rsidRPr="008078F9" w:rsidRDefault="00FF6009" w:rsidP="00FF6009">
      <w:pPr>
        <w:tabs>
          <w:tab w:val="left" w:pos="708"/>
        </w:tabs>
        <w:suppressAutoHyphens/>
        <w:spacing w:before="0" w:after="0" w:line="240" w:lineRule="auto"/>
        <w:ind w:left="284" w:firstLine="0"/>
        <w:rPr>
          <w:rFonts w:eastAsia="Calibri" w:cs="Arial"/>
          <w:i/>
          <w:sz w:val="16"/>
          <w:szCs w:val="16"/>
          <w:lang w:eastAsia="zh-CN"/>
        </w:rPr>
      </w:pPr>
    </w:p>
    <w:tbl>
      <w:tblPr>
        <w:tblW w:w="8505" w:type="dxa"/>
        <w:tblInd w:w="-5" w:type="dxa"/>
        <w:tblCellMar>
          <w:left w:w="70" w:type="dxa"/>
          <w:right w:w="70" w:type="dxa"/>
        </w:tblCellMar>
        <w:tblLook w:val="04A0" w:firstRow="1" w:lastRow="0" w:firstColumn="1" w:lastColumn="0" w:noHBand="0" w:noVBand="1"/>
      </w:tblPr>
      <w:tblGrid>
        <w:gridCol w:w="4271"/>
        <w:gridCol w:w="2152"/>
        <w:gridCol w:w="2082"/>
      </w:tblGrid>
      <w:tr w:rsidR="00FF6009" w:rsidRPr="008078F9" w14:paraId="1DFFACC2" w14:textId="77777777" w:rsidTr="005F3994">
        <w:trPr>
          <w:trHeight w:val="312"/>
        </w:trPr>
        <w:tc>
          <w:tcPr>
            <w:tcW w:w="8505" w:type="dxa"/>
            <w:gridSpan w:val="3"/>
            <w:tcBorders>
              <w:top w:val="single" w:sz="4" w:space="0" w:color="auto"/>
              <w:left w:val="single" w:sz="4" w:space="0" w:color="auto"/>
              <w:bottom w:val="single" w:sz="4" w:space="0" w:color="auto"/>
              <w:right w:val="single" w:sz="4" w:space="0" w:color="auto"/>
            </w:tcBorders>
            <w:shd w:val="clear" w:color="auto" w:fill="FF0000"/>
            <w:noWrap/>
            <w:vAlign w:val="bottom"/>
          </w:tcPr>
          <w:p w14:paraId="38728FB4" w14:textId="77777777" w:rsidR="00FF6009" w:rsidRPr="008078F9" w:rsidRDefault="00FF6009" w:rsidP="00FF6009">
            <w:pPr>
              <w:spacing w:before="0" w:after="80" w:line="240" w:lineRule="auto"/>
              <w:ind w:left="284" w:firstLine="0"/>
              <w:jc w:val="center"/>
              <w:rPr>
                <w:rFonts w:eastAsia="Times New Roman" w:cs="Arial"/>
                <w:b/>
                <w:bCs/>
                <w:i/>
                <w:color w:val="000000"/>
                <w:sz w:val="18"/>
                <w:szCs w:val="18"/>
              </w:rPr>
            </w:pPr>
            <w:r w:rsidRPr="008078F9">
              <w:rPr>
                <w:rFonts w:ascii="Calibri" w:eastAsia="Calibri" w:hAnsi="Calibri" w:cs="Calibri"/>
                <w:b/>
                <w:bCs/>
                <w:i/>
                <w:color w:val="FFFFFF"/>
                <w:sz w:val="18"/>
                <w:szCs w:val="18"/>
                <w:lang w:eastAsia="en-US"/>
              </w:rPr>
              <w:t>USUARIOS NO ABONADOS</w:t>
            </w:r>
          </w:p>
        </w:tc>
      </w:tr>
      <w:tr w:rsidR="00FF6009" w:rsidRPr="008078F9" w14:paraId="0450ADE4" w14:textId="77777777" w:rsidTr="005F3994">
        <w:trPr>
          <w:trHeight w:val="312"/>
        </w:trPr>
        <w:tc>
          <w:tcPr>
            <w:tcW w:w="6423" w:type="dxa"/>
            <w:gridSpan w:val="2"/>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74934313" w14:textId="77777777" w:rsidR="00FF6009" w:rsidRPr="008078F9" w:rsidRDefault="00FF6009" w:rsidP="00FF6009">
            <w:pPr>
              <w:spacing w:before="0" w:after="0" w:line="240" w:lineRule="auto"/>
              <w:ind w:left="284" w:firstLine="0"/>
              <w:jc w:val="center"/>
              <w:rPr>
                <w:rFonts w:eastAsia="Times New Roman" w:cs="Arial"/>
                <w:i/>
                <w:sz w:val="18"/>
                <w:szCs w:val="18"/>
              </w:rPr>
            </w:pPr>
            <w:r w:rsidRPr="008078F9">
              <w:rPr>
                <w:rFonts w:eastAsia="Times New Roman" w:cs="Arial"/>
                <w:b/>
                <w:i/>
                <w:sz w:val="18"/>
                <w:szCs w:val="18"/>
              </w:rPr>
              <w:t>PERIODO</w:t>
            </w:r>
          </w:p>
        </w:tc>
        <w:tc>
          <w:tcPr>
            <w:tcW w:w="2082"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50811D5F" w14:textId="77777777" w:rsidR="00FF6009" w:rsidRPr="008078F9" w:rsidRDefault="00FF6009" w:rsidP="005F3994">
            <w:pPr>
              <w:spacing w:before="0" w:after="0" w:line="240" w:lineRule="auto"/>
              <w:ind w:firstLine="0"/>
              <w:rPr>
                <w:rFonts w:eastAsia="Times New Roman" w:cs="Arial"/>
                <w:i/>
                <w:sz w:val="18"/>
                <w:szCs w:val="18"/>
              </w:rPr>
            </w:pPr>
            <w:r w:rsidRPr="008078F9">
              <w:rPr>
                <w:rFonts w:eastAsia="Times New Roman" w:cs="Arial"/>
                <w:b/>
                <w:bCs/>
                <w:i/>
                <w:color w:val="000000"/>
                <w:sz w:val="18"/>
                <w:szCs w:val="18"/>
              </w:rPr>
              <w:t>Abril 2014 / Marzo 2024</w:t>
            </w:r>
          </w:p>
        </w:tc>
      </w:tr>
      <w:tr w:rsidR="00FF6009" w:rsidRPr="008078F9" w14:paraId="2466D2E9" w14:textId="77777777" w:rsidTr="005F3994">
        <w:trPr>
          <w:trHeight w:val="312"/>
        </w:trPr>
        <w:tc>
          <w:tcPr>
            <w:tcW w:w="4271" w:type="dxa"/>
            <w:tcBorders>
              <w:top w:val="single" w:sz="4" w:space="0" w:color="auto"/>
              <w:left w:val="single" w:sz="8" w:space="0" w:color="auto"/>
              <w:bottom w:val="single" w:sz="8" w:space="0" w:color="auto"/>
              <w:right w:val="single" w:sz="4" w:space="0" w:color="auto"/>
            </w:tcBorders>
            <w:shd w:val="clear" w:color="000000" w:fill="D9D9D9"/>
            <w:noWrap/>
            <w:vAlign w:val="bottom"/>
            <w:hideMark/>
          </w:tcPr>
          <w:p w14:paraId="262BB848"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ACTIVIDAD</w:t>
            </w:r>
          </w:p>
        </w:tc>
        <w:tc>
          <w:tcPr>
            <w:tcW w:w="2152" w:type="dxa"/>
            <w:tcBorders>
              <w:top w:val="single" w:sz="4" w:space="0" w:color="auto"/>
              <w:left w:val="nil"/>
              <w:bottom w:val="single" w:sz="8" w:space="0" w:color="auto"/>
              <w:right w:val="single" w:sz="4" w:space="0" w:color="auto"/>
            </w:tcBorders>
            <w:shd w:val="clear" w:color="000000" w:fill="D9D9D9"/>
            <w:noWrap/>
            <w:vAlign w:val="bottom"/>
            <w:hideMark/>
          </w:tcPr>
          <w:p w14:paraId="76495B53"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 xml:space="preserve">CLASE </w:t>
            </w:r>
          </w:p>
        </w:tc>
        <w:tc>
          <w:tcPr>
            <w:tcW w:w="2082"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7416FB1"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TARIFA 2 DIAS</w:t>
            </w:r>
          </w:p>
        </w:tc>
      </w:tr>
      <w:tr w:rsidR="00FF6009" w:rsidRPr="008078F9" w14:paraId="7E710FBE" w14:textId="77777777" w:rsidTr="005F3994">
        <w:trPr>
          <w:trHeight w:val="297"/>
        </w:trPr>
        <w:tc>
          <w:tcPr>
            <w:tcW w:w="4271" w:type="dxa"/>
            <w:vMerge w:val="restart"/>
            <w:tcBorders>
              <w:top w:val="nil"/>
              <w:left w:val="single" w:sz="8" w:space="0" w:color="auto"/>
              <w:bottom w:val="single" w:sz="8" w:space="0" w:color="000000"/>
              <w:right w:val="single" w:sz="8" w:space="0" w:color="auto"/>
            </w:tcBorders>
            <w:shd w:val="clear" w:color="000000" w:fill="FFFF00"/>
            <w:vAlign w:val="center"/>
            <w:hideMark/>
          </w:tcPr>
          <w:p w14:paraId="17B606FE"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Actividades acuáticas</w:t>
            </w:r>
          </w:p>
        </w:tc>
        <w:tc>
          <w:tcPr>
            <w:tcW w:w="2152" w:type="dxa"/>
            <w:tcBorders>
              <w:top w:val="nil"/>
              <w:left w:val="nil"/>
              <w:bottom w:val="single" w:sz="4" w:space="0" w:color="auto"/>
              <w:right w:val="single" w:sz="4" w:space="0" w:color="auto"/>
            </w:tcBorders>
            <w:shd w:val="clear" w:color="000000" w:fill="FFC000"/>
            <w:noWrap/>
            <w:vAlign w:val="bottom"/>
            <w:hideMark/>
          </w:tcPr>
          <w:p w14:paraId="3D3709A7"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Jóvenes</w:t>
            </w:r>
          </w:p>
        </w:tc>
        <w:tc>
          <w:tcPr>
            <w:tcW w:w="20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7A1B2C"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7,57 €</w:t>
            </w:r>
          </w:p>
        </w:tc>
      </w:tr>
      <w:tr w:rsidR="00FF6009" w:rsidRPr="008078F9" w14:paraId="307E7F29" w14:textId="77777777" w:rsidTr="005F3994">
        <w:trPr>
          <w:trHeight w:val="297"/>
        </w:trPr>
        <w:tc>
          <w:tcPr>
            <w:tcW w:w="4271" w:type="dxa"/>
            <w:vMerge/>
            <w:tcBorders>
              <w:top w:val="nil"/>
              <w:left w:val="single" w:sz="8" w:space="0" w:color="auto"/>
              <w:bottom w:val="single" w:sz="8" w:space="0" w:color="000000"/>
              <w:right w:val="single" w:sz="8" w:space="0" w:color="auto"/>
            </w:tcBorders>
            <w:vAlign w:val="center"/>
            <w:hideMark/>
          </w:tcPr>
          <w:p w14:paraId="5275E508"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p>
        </w:tc>
        <w:tc>
          <w:tcPr>
            <w:tcW w:w="2152" w:type="dxa"/>
            <w:tcBorders>
              <w:top w:val="nil"/>
              <w:left w:val="nil"/>
              <w:bottom w:val="single" w:sz="4" w:space="0" w:color="auto"/>
              <w:right w:val="single" w:sz="4" w:space="0" w:color="auto"/>
            </w:tcBorders>
            <w:shd w:val="clear" w:color="000000" w:fill="FFC000"/>
            <w:noWrap/>
            <w:vAlign w:val="bottom"/>
            <w:hideMark/>
          </w:tcPr>
          <w:p w14:paraId="0FE04B3C"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Adultos</w:t>
            </w:r>
          </w:p>
        </w:tc>
        <w:tc>
          <w:tcPr>
            <w:tcW w:w="20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B302C8"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10,12 €</w:t>
            </w:r>
          </w:p>
        </w:tc>
      </w:tr>
      <w:tr w:rsidR="00FF6009" w:rsidRPr="008078F9" w14:paraId="3DB93BA5" w14:textId="77777777" w:rsidTr="005F3994">
        <w:trPr>
          <w:trHeight w:val="297"/>
        </w:trPr>
        <w:tc>
          <w:tcPr>
            <w:tcW w:w="4271" w:type="dxa"/>
            <w:vMerge/>
            <w:tcBorders>
              <w:top w:val="nil"/>
              <w:left w:val="single" w:sz="8" w:space="0" w:color="auto"/>
              <w:bottom w:val="single" w:sz="8" w:space="0" w:color="000000"/>
              <w:right w:val="single" w:sz="8" w:space="0" w:color="auto"/>
            </w:tcBorders>
            <w:vAlign w:val="center"/>
            <w:hideMark/>
          </w:tcPr>
          <w:p w14:paraId="7FE10CD3"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p>
        </w:tc>
        <w:tc>
          <w:tcPr>
            <w:tcW w:w="2152" w:type="dxa"/>
            <w:tcBorders>
              <w:top w:val="nil"/>
              <w:left w:val="nil"/>
              <w:bottom w:val="single" w:sz="4" w:space="0" w:color="auto"/>
              <w:right w:val="single" w:sz="4" w:space="0" w:color="auto"/>
            </w:tcBorders>
            <w:shd w:val="clear" w:color="000000" w:fill="FFC000"/>
            <w:noWrap/>
            <w:vAlign w:val="bottom"/>
            <w:hideMark/>
          </w:tcPr>
          <w:p w14:paraId="77B5FF0C"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Pensionistas</w:t>
            </w:r>
          </w:p>
        </w:tc>
        <w:tc>
          <w:tcPr>
            <w:tcW w:w="20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066E11"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7,57 €</w:t>
            </w:r>
          </w:p>
        </w:tc>
      </w:tr>
      <w:tr w:rsidR="00FF6009" w:rsidRPr="008078F9" w14:paraId="4BC29A8F" w14:textId="77777777" w:rsidTr="005F3994">
        <w:trPr>
          <w:trHeight w:val="312"/>
        </w:trPr>
        <w:tc>
          <w:tcPr>
            <w:tcW w:w="4271" w:type="dxa"/>
            <w:vMerge/>
            <w:tcBorders>
              <w:top w:val="nil"/>
              <w:left w:val="single" w:sz="8" w:space="0" w:color="auto"/>
              <w:bottom w:val="single" w:sz="8" w:space="0" w:color="000000"/>
              <w:right w:val="single" w:sz="8" w:space="0" w:color="auto"/>
            </w:tcBorders>
            <w:vAlign w:val="center"/>
            <w:hideMark/>
          </w:tcPr>
          <w:p w14:paraId="06320EFF"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p>
        </w:tc>
        <w:tc>
          <w:tcPr>
            <w:tcW w:w="2152" w:type="dxa"/>
            <w:tcBorders>
              <w:top w:val="nil"/>
              <w:left w:val="nil"/>
              <w:bottom w:val="single" w:sz="8" w:space="0" w:color="auto"/>
              <w:right w:val="single" w:sz="4" w:space="0" w:color="auto"/>
            </w:tcBorders>
            <w:shd w:val="clear" w:color="000000" w:fill="FFC000"/>
            <w:noWrap/>
            <w:vAlign w:val="bottom"/>
            <w:hideMark/>
          </w:tcPr>
          <w:p w14:paraId="49760F3F"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proofErr w:type="spellStart"/>
            <w:r w:rsidRPr="008078F9">
              <w:rPr>
                <w:rFonts w:eastAsia="Times New Roman" w:cs="Arial"/>
                <w:b/>
                <w:bCs/>
                <w:i/>
                <w:color w:val="000000"/>
                <w:sz w:val="18"/>
                <w:szCs w:val="18"/>
              </w:rPr>
              <w:t>P.C.Discapacidad</w:t>
            </w:r>
            <w:proofErr w:type="spellEnd"/>
          </w:p>
        </w:tc>
        <w:tc>
          <w:tcPr>
            <w:tcW w:w="20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33D015"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7,57 €</w:t>
            </w:r>
          </w:p>
        </w:tc>
      </w:tr>
      <w:tr w:rsidR="00FF6009" w:rsidRPr="008078F9" w14:paraId="01E13A48" w14:textId="77777777" w:rsidTr="005F3994">
        <w:trPr>
          <w:trHeight w:val="297"/>
        </w:trPr>
        <w:tc>
          <w:tcPr>
            <w:tcW w:w="4271" w:type="dxa"/>
            <w:vMerge w:val="restart"/>
            <w:tcBorders>
              <w:top w:val="nil"/>
              <w:left w:val="single" w:sz="8" w:space="0" w:color="auto"/>
              <w:bottom w:val="single" w:sz="8" w:space="0" w:color="000000"/>
              <w:right w:val="single" w:sz="8" w:space="0" w:color="auto"/>
            </w:tcBorders>
            <w:shd w:val="clear" w:color="000000" w:fill="00B0F0"/>
            <w:vAlign w:val="center"/>
            <w:hideMark/>
          </w:tcPr>
          <w:p w14:paraId="03B02D21"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Sala de fitness (a partir de 14 años)</w:t>
            </w:r>
          </w:p>
        </w:tc>
        <w:tc>
          <w:tcPr>
            <w:tcW w:w="2152" w:type="dxa"/>
            <w:tcBorders>
              <w:top w:val="nil"/>
              <w:left w:val="nil"/>
              <w:bottom w:val="single" w:sz="4" w:space="0" w:color="auto"/>
              <w:right w:val="single" w:sz="4" w:space="0" w:color="auto"/>
            </w:tcBorders>
            <w:shd w:val="clear" w:color="000000" w:fill="FFC000"/>
            <w:noWrap/>
            <w:vAlign w:val="bottom"/>
            <w:hideMark/>
          </w:tcPr>
          <w:p w14:paraId="18C001EA"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Jóvenes</w:t>
            </w:r>
          </w:p>
        </w:tc>
        <w:tc>
          <w:tcPr>
            <w:tcW w:w="20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1626F5"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21,36 €</w:t>
            </w:r>
          </w:p>
        </w:tc>
      </w:tr>
      <w:tr w:rsidR="00FF6009" w:rsidRPr="008078F9" w14:paraId="3E539158" w14:textId="77777777" w:rsidTr="005F3994">
        <w:trPr>
          <w:trHeight w:val="297"/>
        </w:trPr>
        <w:tc>
          <w:tcPr>
            <w:tcW w:w="4271" w:type="dxa"/>
            <w:vMerge/>
            <w:tcBorders>
              <w:top w:val="nil"/>
              <w:left w:val="single" w:sz="8" w:space="0" w:color="auto"/>
              <w:bottom w:val="single" w:sz="8" w:space="0" w:color="000000"/>
              <w:right w:val="single" w:sz="8" w:space="0" w:color="auto"/>
            </w:tcBorders>
            <w:vAlign w:val="center"/>
            <w:hideMark/>
          </w:tcPr>
          <w:p w14:paraId="38859541"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p>
        </w:tc>
        <w:tc>
          <w:tcPr>
            <w:tcW w:w="2152" w:type="dxa"/>
            <w:tcBorders>
              <w:top w:val="nil"/>
              <w:left w:val="nil"/>
              <w:bottom w:val="single" w:sz="4" w:space="0" w:color="auto"/>
              <w:right w:val="single" w:sz="4" w:space="0" w:color="auto"/>
            </w:tcBorders>
            <w:shd w:val="clear" w:color="000000" w:fill="FFC000"/>
            <w:noWrap/>
            <w:vAlign w:val="bottom"/>
            <w:hideMark/>
          </w:tcPr>
          <w:p w14:paraId="77BBA1D3"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Adultos</w:t>
            </w:r>
          </w:p>
        </w:tc>
        <w:tc>
          <w:tcPr>
            <w:tcW w:w="20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3C09DE"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21,36 €</w:t>
            </w:r>
          </w:p>
        </w:tc>
      </w:tr>
      <w:tr w:rsidR="00FF6009" w:rsidRPr="008078F9" w14:paraId="515F00C7" w14:textId="77777777" w:rsidTr="005F3994">
        <w:trPr>
          <w:trHeight w:val="297"/>
        </w:trPr>
        <w:tc>
          <w:tcPr>
            <w:tcW w:w="4271" w:type="dxa"/>
            <w:vMerge/>
            <w:tcBorders>
              <w:top w:val="nil"/>
              <w:left w:val="single" w:sz="8" w:space="0" w:color="auto"/>
              <w:bottom w:val="single" w:sz="8" w:space="0" w:color="000000"/>
              <w:right w:val="single" w:sz="8" w:space="0" w:color="auto"/>
            </w:tcBorders>
            <w:vAlign w:val="center"/>
            <w:hideMark/>
          </w:tcPr>
          <w:p w14:paraId="26FBB503"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p>
        </w:tc>
        <w:tc>
          <w:tcPr>
            <w:tcW w:w="2152" w:type="dxa"/>
            <w:tcBorders>
              <w:top w:val="nil"/>
              <w:left w:val="nil"/>
              <w:bottom w:val="single" w:sz="4" w:space="0" w:color="auto"/>
              <w:right w:val="single" w:sz="4" w:space="0" w:color="auto"/>
            </w:tcBorders>
            <w:shd w:val="clear" w:color="000000" w:fill="FFC000"/>
            <w:noWrap/>
            <w:vAlign w:val="bottom"/>
            <w:hideMark/>
          </w:tcPr>
          <w:p w14:paraId="215BF7FA"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Pensionistas</w:t>
            </w:r>
          </w:p>
        </w:tc>
        <w:tc>
          <w:tcPr>
            <w:tcW w:w="20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44FB06"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7,57 €</w:t>
            </w:r>
          </w:p>
        </w:tc>
      </w:tr>
      <w:tr w:rsidR="00FF6009" w:rsidRPr="008078F9" w14:paraId="3F07D73B" w14:textId="77777777" w:rsidTr="005F3994">
        <w:trPr>
          <w:trHeight w:val="312"/>
        </w:trPr>
        <w:tc>
          <w:tcPr>
            <w:tcW w:w="4271" w:type="dxa"/>
            <w:vMerge/>
            <w:tcBorders>
              <w:top w:val="nil"/>
              <w:left w:val="single" w:sz="8" w:space="0" w:color="auto"/>
              <w:bottom w:val="single" w:sz="8" w:space="0" w:color="000000"/>
              <w:right w:val="single" w:sz="8" w:space="0" w:color="auto"/>
            </w:tcBorders>
            <w:vAlign w:val="center"/>
            <w:hideMark/>
          </w:tcPr>
          <w:p w14:paraId="44ADA5D7"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p>
        </w:tc>
        <w:tc>
          <w:tcPr>
            <w:tcW w:w="2152" w:type="dxa"/>
            <w:tcBorders>
              <w:top w:val="nil"/>
              <w:left w:val="nil"/>
              <w:bottom w:val="single" w:sz="8" w:space="0" w:color="auto"/>
              <w:right w:val="single" w:sz="4" w:space="0" w:color="auto"/>
            </w:tcBorders>
            <w:shd w:val="clear" w:color="000000" w:fill="FFC000"/>
            <w:noWrap/>
            <w:vAlign w:val="bottom"/>
            <w:hideMark/>
          </w:tcPr>
          <w:p w14:paraId="54BFF0E3"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proofErr w:type="spellStart"/>
            <w:r w:rsidRPr="008078F9">
              <w:rPr>
                <w:rFonts w:eastAsia="Times New Roman" w:cs="Arial"/>
                <w:b/>
                <w:bCs/>
                <w:i/>
                <w:color w:val="000000"/>
                <w:sz w:val="18"/>
                <w:szCs w:val="18"/>
              </w:rPr>
              <w:t>P.C.Discapacidad</w:t>
            </w:r>
            <w:proofErr w:type="spellEnd"/>
          </w:p>
        </w:tc>
        <w:tc>
          <w:tcPr>
            <w:tcW w:w="20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890EC0"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7,57 €</w:t>
            </w:r>
          </w:p>
        </w:tc>
      </w:tr>
      <w:tr w:rsidR="00FF6009" w:rsidRPr="008078F9" w14:paraId="76290CA7" w14:textId="77777777" w:rsidTr="005F3994">
        <w:trPr>
          <w:trHeight w:val="297"/>
        </w:trPr>
        <w:tc>
          <w:tcPr>
            <w:tcW w:w="4271" w:type="dxa"/>
            <w:vMerge w:val="restart"/>
            <w:tcBorders>
              <w:top w:val="nil"/>
              <w:left w:val="single" w:sz="8" w:space="0" w:color="auto"/>
              <w:bottom w:val="single" w:sz="8" w:space="0" w:color="000000"/>
              <w:right w:val="single" w:sz="8" w:space="0" w:color="auto"/>
            </w:tcBorders>
            <w:shd w:val="clear" w:color="000000" w:fill="FABF8F"/>
            <w:vAlign w:val="center"/>
            <w:hideMark/>
          </w:tcPr>
          <w:p w14:paraId="2AD8D976"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Bailes de salón - gimnasia rítmica</w:t>
            </w:r>
          </w:p>
        </w:tc>
        <w:tc>
          <w:tcPr>
            <w:tcW w:w="2152" w:type="dxa"/>
            <w:tcBorders>
              <w:top w:val="nil"/>
              <w:left w:val="nil"/>
              <w:bottom w:val="single" w:sz="4" w:space="0" w:color="auto"/>
              <w:right w:val="single" w:sz="4" w:space="0" w:color="auto"/>
            </w:tcBorders>
            <w:shd w:val="clear" w:color="000000" w:fill="FFC000"/>
            <w:noWrap/>
            <w:vAlign w:val="bottom"/>
            <w:hideMark/>
          </w:tcPr>
          <w:p w14:paraId="5C1B5457"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Jóvenes</w:t>
            </w:r>
          </w:p>
        </w:tc>
        <w:tc>
          <w:tcPr>
            <w:tcW w:w="20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7F6A98"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25,15 €</w:t>
            </w:r>
          </w:p>
        </w:tc>
      </w:tr>
      <w:tr w:rsidR="00FF6009" w:rsidRPr="008078F9" w14:paraId="26CFD582" w14:textId="77777777" w:rsidTr="005F3994">
        <w:trPr>
          <w:trHeight w:val="297"/>
        </w:trPr>
        <w:tc>
          <w:tcPr>
            <w:tcW w:w="4271" w:type="dxa"/>
            <w:vMerge/>
            <w:tcBorders>
              <w:top w:val="nil"/>
              <w:left w:val="single" w:sz="8" w:space="0" w:color="auto"/>
              <w:bottom w:val="single" w:sz="8" w:space="0" w:color="000000"/>
              <w:right w:val="single" w:sz="8" w:space="0" w:color="auto"/>
            </w:tcBorders>
            <w:vAlign w:val="center"/>
            <w:hideMark/>
          </w:tcPr>
          <w:p w14:paraId="1FD74ECB"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p>
        </w:tc>
        <w:tc>
          <w:tcPr>
            <w:tcW w:w="2152" w:type="dxa"/>
            <w:tcBorders>
              <w:top w:val="nil"/>
              <w:left w:val="nil"/>
              <w:bottom w:val="single" w:sz="4" w:space="0" w:color="auto"/>
              <w:right w:val="single" w:sz="4" w:space="0" w:color="auto"/>
            </w:tcBorders>
            <w:shd w:val="clear" w:color="000000" w:fill="FFC000"/>
            <w:noWrap/>
            <w:vAlign w:val="bottom"/>
            <w:hideMark/>
          </w:tcPr>
          <w:p w14:paraId="21F6796C"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Adultos</w:t>
            </w:r>
          </w:p>
        </w:tc>
        <w:tc>
          <w:tcPr>
            <w:tcW w:w="20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9CD624"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25,15 €</w:t>
            </w:r>
          </w:p>
        </w:tc>
      </w:tr>
      <w:tr w:rsidR="00FF6009" w:rsidRPr="008078F9" w14:paraId="7B49D375" w14:textId="77777777" w:rsidTr="005F3994">
        <w:trPr>
          <w:trHeight w:val="297"/>
        </w:trPr>
        <w:tc>
          <w:tcPr>
            <w:tcW w:w="4271" w:type="dxa"/>
            <w:vMerge/>
            <w:tcBorders>
              <w:top w:val="nil"/>
              <w:left w:val="single" w:sz="8" w:space="0" w:color="auto"/>
              <w:bottom w:val="single" w:sz="8" w:space="0" w:color="000000"/>
              <w:right w:val="single" w:sz="8" w:space="0" w:color="auto"/>
            </w:tcBorders>
            <w:vAlign w:val="center"/>
            <w:hideMark/>
          </w:tcPr>
          <w:p w14:paraId="0E3E9912"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p>
        </w:tc>
        <w:tc>
          <w:tcPr>
            <w:tcW w:w="2152" w:type="dxa"/>
            <w:tcBorders>
              <w:top w:val="nil"/>
              <w:left w:val="nil"/>
              <w:bottom w:val="single" w:sz="4" w:space="0" w:color="auto"/>
              <w:right w:val="single" w:sz="4" w:space="0" w:color="auto"/>
            </w:tcBorders>
            <w:shd w:val="clear" w:color="000000" w:fill="FFC000"/>
            <w:noWrap/>
            <w:vAlign w:val="bottom"/>
            <w:hideMark/>
          </w:tcPr>
          <w:p w14:paraId="12830DE6"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Pensionistas</w:t>
            </w:r>
          </w:p>
        </w:tc>
        <w:tc>
          <w:tcPr>
            <w:tcW w:w="20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B8F989"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7,57 €</w:t>
            </w:r>
          </w:p>
        </w:tc>
      </w:tr>
      <w:tr w:rsidR="00FF6009" w:rsidRPr="008078F9" w14:paraId="2811F290" w14:textId="77777777" w:rsidTr="005F3994">
        <w:trPr>
          <w:trHeight w:val="312"/>
        </w:trPr>
        <w:tc>
          <w:tcPr>
            <w:tcW w:w="4271" w:type="dxa"/>
            <w:vMerge/>
            <w:tcBorders>
              <w:top w:val="nil"/>
              <w:left w:val="single" w:sz="8" w:space="0" w:color="auto"/>
              <w:bottom w:val="single" w:sz="8" w:space="0" w:color="000000"/>
              <w:right w:val="single" w:sz="8" w:space="0" w:color="auto"/>
            </w:tcBorders>
            <w:vAlign w:val="center"/>
            <w:hideMark/>
          </w:tcPr>
          <w:p w14:paraId="5A4235C6"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p>
        </w:tc>
        <w:tc>
          <w:tcPr>
            <w:tcW w:w="2152" w:type="dxa"/>
            <w:tcBorders>
              <w:top w:val="nil"/>
              <w:left w:val="nil"/>
              <w:bottom w:val="single" w:sz="8" w:space="0" w:color="auto"/>
              <w:right w:val="single" w:sz="4" w:space="0" w:color="auto"/>
            </w:tcBorders>
            <w:shd w:val="clear" w:color="000000" w:fill="FFC000"/>
            <w:noWrap/>
            <w:vAlign w:val="bottom"/>
            <w:hideMark/>
          </w:tcPr>
          <w:p w14:paraId="3915D9F3"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proofErr w:type="spellStart"/>
            <w:r w:rsidRPr="008078F9">
              <w:rPr>
                <w:rFonts w:eastAsia="Times New Roman" w:cs="Arial"/>
                <w:b/>
                <w:bCs/>
                <w:i/>
                <w:color w:val="000000"/>
                <w:sz w:val="18"/>
                <w:szCs w:val="18"/>
              </w:rPr>
              <w:t>P.C.Discapacidad</w:t>
            </w:r>
            <w:proofErr w:type="spellEnd"/>
          </w:p>
        </w:tc>
        <w:tc>
          <w:tcPr>
            <w:tcW w:w="20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572422"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7,57 €</w:t>
            </w:r>
          </w:p>
        </w:tc>
      </w:tr>
      <w:tr w:rsidR="00FF6009" w:rsidRPr="008078F9" w14:paraId="458CA906" w14:textId="77777777" w:rsidTr="005F3994">
        <w:trPr>
          <w:trHeight w:val="297"/>
        </w:trPr>
        <w:tc>
          <w:tcPr>
            <w:tcW w:w="4271" w:type="dxa"/>
            <w:vMerge w:val="restart"/>
            <w:tcBorders>
              <w:top w:val="nil"/>
              <w:left w:val="single" w:sz="8" w:space="0" w:color="auto"/>
              <w:bottom w:val="single" w:sz="8" w:space="0" w:color="000000"/>
              <w:right w:val="single" w:sz="8" w:space="0" w:color="auto"/>
            </w:tcBorders>
            <w:shd w:val="clear" w:color="000000" w:fill="05CD18"/>
            <w:vAlign w:val="center"/>
            <w:hideMark/>
          </w:tcPr>
          <w:p w14:paraId="5393395B"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Pilates, Taichí, Judo, Salud</w:t>
            </w:r>
          </w:p>
        </w:tc>
        <w:tc>
          <w:tcPr>
            <w:tcW w:w="2152" w:type="dxa"/>
            <w:tcBorders>
              <w:top w:val="nil"/>
              <w:left w:val="nil"/>
              <w:bottom w:val="single" w:sz="4" w:space="0" w:color="auto"/>
              <w:right w:val="single" w:sz="4" w:space="0" w:color="auto"/>
            </w:tcBorders>
            <w:shd w:val="clear" w:color="000000" w:fill="FFC000"/>
            <w:noWrap/>
            <w:vAlign w:val="bottom"/>
            <w:hideMark/>
          </w:tcPr>
          <w:p w14:paraId="520C36FE"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Jóvenes</w:t>
            </w:r>
          </w:p>
        </w:tc>
        <w:tc>
          <w:tcPr>
            <w:tcW w:w="20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A68D6F"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25,15 €</w:t>
            </w:r>
          </w:p>
        </w:tc>
      </w:tr>
      <w:tr w:rsidR="00FF6009" w:rsidRPr="008078F9" w14:paraId="7D8FD235" w14:textId="77777777" w:rsidTr="005F3994">
        <w:trPr>
          <w:trHeight w:val="297"/>
        </w:trPr>
        <w:tc>
          <w:tcPr>
            <w:tcW w:w="4271" w:type="dxa"/>
            <w:vMerge/>
            <w:tcBorders>
              <w:top w:val="nil"/>
              <w:left w:val="single" w:sz="8" w:space="0" w:color="auto"/>
              <w:bottom w:val="single" w:sz="8" w:space="0" w:color="000000"/>
              <w:right w:val="single" w:sz="8" w:space="0" w:color="auto"/>
            </w:tcBorders>
            <w:vAlign w:val="center"/>
            <w:hideMark/>
          </w:tcPr>
          <w:p w14:paraId="403D32E1"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p>
        </w:tc>
        <w:tc>
          <w:tcPr>
            <w:tcW w:w="2152" w:type="dxa"/>
            <w:tcBorders>
              <w:top w:val="nil"/>
              <w:left w:val="nil"/>
              <w:bottom w:val="single" w:sz="4" w:space="0" w:color="auto"/>
              <w:right w:val="single" w:sz="4" w:space="0" w:color="auto"/>
            </w:tcBorders>
            <w:shd w:val="clear" w:color="000000" w:fill="FFC000"/>
            <w:noWrap/>
            <w:vAlign w:val="bottom"/>
            <w:hideMark/>
          </w:tcPr>
          <w:p w14:paraId="06D5CA91"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Adultos</w:t>
            </w:r>
          </w:p>
        </w:tc>
        <w:tc>
          <w:tcPr>
            <w:tcW w:w="20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C8D492"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25,15 €</w:t>
            </w:r>
          </w:p>
        </w:tc>
      </w:tr>
      <w:tr w:rsidR="00FF6009" w:rsidRPr="008078F9" w14:paraId="0B34B8BE" w14:textId="77777777" w:rsidTr="005F3994">
        <w:trPr>
          <w:trHeight w:val="297"/>
        </w:trPr>
        <w:tc>
          <w:tcPr>
            <w:tcW w:w="4271" w:type="dxa"/>
            <w:vMerge/>
            <w:tcBorders>
              <w:top w:val="nil"/>
              <w:left w:val="single" w:sz="8" w:space="0" w:color="auto"/>
              <w:bottom w:val="single" w:sz="8" w:space="0" w:color="000000"/>
              <w:right w:val="single" w:sz="8" w:space="0" w:color="auto"/>
            </w:tcBorders>
            <w:vAlign w:val="center"/>
            <w:hideMark/>
          </w:tcPr>
          <w:p w14:paraId="11802E0C"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p>
        </w:tc>
        <w:tc>
          <w:tcPr>
            <w:tcW w:w="2152" w:type="dxa"/>
            <w:tcBorders>
              <w:top w:val="nil"/>
              <w:left w:val="nil"/>
              <w:bottom w:val="single" w:sz="4" w:space="0" w:color="auto"/>
              <w:right w:val="single" w:sz="4" w:space="0" w:color="auto"/>
            </w:tcBorders>
            <w:shd w:val="clear" w:color="000000" w:fill="FFC000"/>
            <w:noWrap/>
            <w:vAlign w:val="bottom"/>
            <w:hideMark/>
          </w:tcPr>
          <w:p w14:paraId="7D734052"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Pensionistas</w:t>
            </w:r>
          </w:p>
        </w:tc>
        <w:tc>
          <w:tcPr>
            <w:tcW w:w="20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77924F"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7,57 €</w:t>
            </w:r>
          </w:p>
        </w:tc>
      </w:tr>
      <w:tr w:rsidR="00FF6009" w:rsidRPr="008078F9" w14:paraId="6499FA01" w14:textId="77777777" w:rsidTr="005F3994">
        <w:trPr>
          <w:trHeight w:val="312"/>
        </w:trPr>
        <w:tc>
          <w:tcPr>
            <w:tcW w:w="4271" w:type="dxa"/>
            <w:vMerge/>
            <w:tcBorders>
              <w:top w:val="nil"/>
              <w:left w:val="single" w:sz="8" w:space="0" w:color="auto"/>
              <w:bottom w:val="single" w:sz="8" w:space="0" w:color="000000"/>
              <w:right w:val="single" w:sz="8" w:space="0" w:color="auto"/>
            </w:tcBorders>
            <w:vAlign w:val="center"/>
            <w:hideMark/>
          </w:tcPr>
          <w:p w14:paraId="00A014EA"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p>
        </w:tc>
        <w:tc>
          <w:tcPr>
            <w:tcW w:w="2152" w:type="dxa"/>
            <w:tcBorders>
              <w:top w:val="nil"/>
              <w:left w:val="nil"/>
              <w:bottom w:val="single" w:sz="8" w:space="0" w:color="auto"/>
              <w:right w:val="single" w:sz="4" w:space="0" w:color="auto"/>
            </w:tcBorders>
            <w:shd w:val="clear" w:color="000000" w:fill="FFC000"/>
            <w:noWrap/>
            <w:vAlign w:val="bottom"/>
            <w:hideMark/>
          </w:tcPr>
          <w:p w14:paraId="184EF7DA"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proofErr w:type="spellStart"/>
            <w:r w:rsidRPr="008078F9">
              <w:rPr>
                <w:rFonts w:eastAsia="Times New Roman" w:cs="Arial"/>
                <w:b/>
                <w:bCs/>
                <w:i/>
                <w:color w:val="000000"/>
                <w:sz w:val="18"/>
                <w:szCs w:val="18"/>
              </w:rPr>
              <w:t>P.C.Discapacidad</w:t>
            </w:r>
            <w:proofErr w:type="spellEnd"/>
          </w:p>
        </w:tc>
        <w:tc>
          <w:tcPr>
            <w:tcW w:w="20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872B6F"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7,57 €</w:t>
            </w:r>
          </w:p>
        </w:tc>
      </w:tr>
    </w:tbl>
    <w:p w14:paraId="0218F529" w14:textId="77777777" w:rsidR="00FF6009" w:rsidRPr="008078F9" w:rsidRDefault="00FF6009" w:rsidP="00FF6009">
      <w:pPr>
        <w:tabs>
          <w:tab w:val="left" w:pos="708"/>
        </w:tabs>
        <w:suppressAutoHyphens/>
        <w:spacing w:before="0" w:after="0" w:line="240" w:lineRule="auto"/>
        <w:ind w:left="284" w:firstLine="0"/>
        <w:rPr>
          <w:rFonts w:eastAsia="Calibri" w:cs="Arial"/>
          <w:i/>
          <w:lang w:eastAsia="zh-CN"/>
        </w:rPr>
      </w:pPr>
    </w:p>
    <w:p w14:paraId="012AFF45" w14:textId="77777777" w:rsidR="00FF6009" w:rsidRPr="008078F9" w:rsidRDefault="00FF6009" w:rsidP="00FF6009">
      <w:pPr>
        <w:tabs>
          <w:tab w:val="left" w:pos="708"/>
        </w:tabs>
        <w:suppressAutoHyphens/>
        <w:spacing w:before="0" w:after="0" w:line="240" w:lineRule="auto"/>
        <w:ind w:left="284" w:firstLine="0"/>
        <w:rPr>
          <w:rFonts w:eastAsia="Calibri" w:cs="Arial"/>
          <w:i/>
          <w:sz w:val="16"/>
          <w:szCs w:val="16"/>
          <w:lang w:eastAsia="zh-CN"/>
        </w:rPr>
      </w:pPr>
    </w:p>
    <w:tbl>
      <w:tblPr>
        <w:tblW w:w="8665" w:type="dxa"/>
        <w:tblInd w:w="-5" w:type="dxa"/>
        <w:tblCellMar>
          <w:left w:w="70" w:type="dxa"/>
          <w:right w:w="70" w:type="dxa"/>
        </w:tblCellMar>
        <w:tblLook w:val="04A0" w:firstRow="1" w:lastRow="0" w:firstColumn="1" w:lastColumn="0" w:noHBand="0" w:noVBand="1"/>
      </w:tblPr>
      <w:tblGrid>
        <w:gridCol w:w="4268"/>
        <w:gridCol w:w="2212"/>
        <w:gridCol w:w="2185"/>
      </w:tblGrid>
      <w:tr w:rsidR="00FF6009" w:rsidRPr="008078F9" w14:paraId="49AF0FA3" w14:textId="77777777" w:rsidTr="005F3994">
        <w:trPr>
          <w:trHeight w:val="314"/>
        </w:trPr>
        <w:tc>
          <w:tcPr>
            <w:tcW w:w="6480" w:type="dxa"/>
            <w:gridSpan w:val="2"/>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698F9CFB" w14:textId="77777777" w:rsidR="00FF6009" w:rsidRPr="008078F9" w:rsidRDefault="00FF6009" w:rsidP="00FF6009">
            <w:pPr>
              <w:spacing w:before="0" w:after="0" w:line="240" w:lineRule="auto"/>
              <w:ind w:left="284" w:firstLine="0"/>
              <w:jc w:val="center"/>
              <w:rPr>
                <w:rFonts w:eastAsia="Times New Roman" w:cs="Arial"/>
                <w:i/>
                <w:sz w:val="18"/>
                <w:szCs w:val="18"/>
              </w:rPr>
            </w:pPr>
            <w:r w:rsidRPr="008078F9">
              <w:rPr>
                <w:rFonts w:eastAsia="Times New Roman" w:cs="Arial"/>
                <w:b/>
                <w:i/>
                <w:sz w:val="18"/>
                <w:szCs w:val="18"/>
              </w:rPr>
              <w:t>PERIODO</w:t>
            </w:r>
          </w:p>
        </w:tc>
        <w:tc>
          <w:tcPr>
            <w:tcW w:w="2185"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45863BC0" w14:textId="77777777" w:rsidR="00FF6009" w:rsidRPr="008078F9" w:rsidRDefault="00FF6009" w:rsidP="005F3994">
            <w:pPr>
              <w:spacing w:before="0" w:after="0" w:line="240" w:lineRule="auto"/>
              <w:ind w:firstLine="0"/>
              <w:rPr>
                <w:rFonts w:eastAsia="Times New Roman" w:cs="Arial"/>
                <w:i/>
                <w:sz w:val="18"/>
                <w:szCs w:val="18"/>
              </w:rPr>
            </w:pPr>
            <w:r w:rsidRPr="008078F9">
              <w:rPr>
                <w:rFonts w:eastAsia="Times New Roman" w:cs="Arial"/>
                <w:b/>
                <w:bCs/>
                <w:i/>
                <w:color w:val="000000"/>
                <w:sz w:val="18"/>
                <w:szCs w:val="18"/>
              </w:rPr>
              <w:t>Abril 2014 / Marzo 2024</w:t>
            </w:r>
          </w:p>
        </w:tc>
      </w:tr>
      <w:tr w:rsidR="00FF6009" w:rsidRPr="008078F9" w14:paraId="5A49C024" w14:textId="77777777" w:rsidTr="005F3994">
        <w:trPr>
          <w:trHeight w:val="314"/>
        </w:trPr>
        <w:tc>
          <w:tcPr>
            <w:tcW w:w="4268" w:type="dxa"/>
            <w:tcBorders>
              <w:top w:val="single" w:sz="4" w:space="0" w:color="auto"/>
              <w:left w:val="single" w:sz="8" w:space="0" w:color="auto"/>
              <w:bottom w:val="single" w:sz="8" w:space="0" w:color="auto"/>
              <w:right w:val="single" w:sz="4" w:space="0" w:color="auto"/>
            </w:tcBorders>
            <w:shd w:val="clear" w:color="000000" w:fill="D9D9D9"/>
            <w:noWrap/>
            <w:vAlign w:val="bottom"/>
            <w:hideMark/>
          </w:tcPr>
          <w:p w14:paraId="5BF7C6B7"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ACTIVIDAD</w:t>
            </w:r>
          </w:p>
        </w:tc>
        <w:tc>
          <w:tcPr>
            <w:tcW w:w="2212" w:type="dxa"/>
            <w:tcBorders>
              <w:top w:val="single" w:sz="4" w:space="0" w:color="auto"/>
              <w:left w:val="nil"/>
              <w:bottom w:val="single" w:sz="8" w:space="0" w:color="auto"/>
              <w:right w:val="single" w:sz="4" w:space="0" w:color="auto"/>
            </w:tcBorders>
            <w:shd w:val="clear" w:color="000000" w:fill="D9D9D9"/>
            <w:noWrap/>
            <w:vAlign w:val="bottom"/>
            <w:hideMark/>
          </w:tcPr>
          <w:p w14:paraId="4B8F46E7"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 xml:space="preserve">CLASE </w:t>
            </w:r>
          </w:p>
        </w:tc>
        <w:tc>
          <w:tcPr>
            <w:tcW w:w="2185"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29FDF63"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TARIFA 3 DIAS</w:t>
            </w:r>
          </w:p>
        </w:tc>
      </w:tr>
      <w:tr w:rsidR="00FF6009" w:rsidRPr="008078F9" w14:paraId="2A05EA8F" w14:textId="77777777" w:rsidTr="005F3994">
        <w:trPr>
          <w:trHeight w:val="299"/>
        </w:trPr>
        <w:tc>
          <w:tcPr>
            <w:tcW w:w="4268" w:type="dxa"/>
            <w:vMerge w:val="restart"/>
            <w:tcBorders>
              <w:top w:val="nil"/>
              <w:left w:val="single" w:sz="8" w:space="0" w:color="auto"/>
              <w:bottom w:val="single" w:sz="8" w:space="0" w:color="000000"/>
              <w:right w:val="single" w:sz="8" w:space="0" w:color="auto"/>
            </w:tcBorders>
            <w:shd w:val="clear" w:color="000000" w:fill="FFFF00"/>
            <w:vAlign w:val="center"/>
            <w:hideMark/>
          </w:tcPr>
          <w:p w14:paraId="5A5D037D"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Actividades acuáticas</w:t>
            </w:r>
          </w:p>
        </w:tc>
        <w:tc>
          <w:tcPr>
            <w:tcW w:w="2212" w:type="dxa"/>
            <w:tcBorders>
              <w:top w:val="nil"/>
              <w:left w:val="nil"/>
              <w:bottom w:val="single" w:sz="4" w:space="0" w:color="auto"/>
              <w:right w:val="single" w:sz="4" w:space="0" w:color="auto"/>
            </w:tcBorders>
            <w:shd w:val="clear" w:color="000000" w:fill="FFC000"/>
            <w:noWrap/>
            <w:vAlign w:val="bottom"/>
            <w:hideMark/>
          </w:tcPr>
          <w:p w14:paraId="3D5BA728"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Jóvenes</w:t>
            </w:r>
          </w:p>
        </w:tc>
        <w:tc>
          <w:tcPr>
            <w:tcW w:w="21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286DB8"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10,12 €</w:t>
            </w:r>
          </w:p>
        </w:tc>
      </w:tr>
      <w:tr w:rsidR="00FF6009" w:rsidRPr="008078F9" w14:paraId="26473B27" w14:textId="77777777" w:rsidTr="005F3994">
        <w:trPr>
          <w:trHeight w:val="299"/>
        </w:trPr>
        <w:tc>
          <w:tcPr>
            <w:tcW w:w="4268" w:type="dxa"/>
            <w:vMerge/>
            <w:tcBorders>
              <w:top w:val="nil"/>
              <w:left w:val="single" w:sz="8" w:space="0" w:color="auto"/>
              <w:bottom w:val="single" w:sz="8" w:space="0" w:color="000000"/>
              <w:right w:val="single" w:sz="8" w:space="0" w:color="auto"/>
            </w:tcBorders>
            <w:vAlign w:val="center"/>
            <w:hideMark/>
          </w:tcPr>
          <w:p w14:paraId="40044B10"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p>
        </w:tc>
        <w:tc>
          <w:tcPr>
            <w:tcW w:w="2212" w:type="dxa"/>
            <w:tcBorders>
              <w:top w:val="nil"/>
              <w:left w:val="nil"/>
              <w:bottom w:val="single" w:sz="4" w:space="0" w:color="auto"/>
              <w:right w:val="single" w:sz="4" w:space="0" w:color="auto"/>
            </w:tcBorders>
            <w:shd w:val="clear" w:color="000000" w:fill="FFC000"/>
            <w:noWrap/>
            <w:vAlign w:val="bottom"/>
            <w:hideMark/>
          </w:tcPr>
          <w:p w14:paraId="7FC0883D"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Adultos</w:t>
            </w:r>
          </w:p>
        </w:tc>
        <w:tc>
          <w:tcPr>
            <w:tcW w:w="21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378DCA"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15,13 €</w:t>
            </w:r>
          </w:p>
        </w:tc>
      </w:tr>
      <w:tr w:rsidR="00FF6009" w:rsidRPr="008078F9" w14:paraId="04EBD911" w14:textId="77777777" w:rsidTr="005F3994">
        <w:trPr>
          <w:trHeight w:val="299"/>
        </w:trPr>
        <w:tc>
          <w:tcPr>
            <w:tcW w:w="4268" w:type="dxa"/>
            <w:vMerge/>
            <w:tcBorders>
              <w:top w:val="nil"/>
              <w:left w:val="single" w:sz="8" w:space="0" w:color="auto"/>
              <w:bottom w:val="single" w:sz="8" w:space="0" w:color="000000"/>
              <w:right w:val="single" w:sz="8" w:space="0" w:color="auto"/>
            </w:tcBorders>
            <w:vAlign w:val="center"/>
            <w:hideMark/>
          </w:tcPr>
          <w:p w14:paraId="15B5068F"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p>
        </w:tc>
        <w:tc>
          <w:tcPr>
            <w:tcW w:w="2212" w:type="dxa"/>
            <w:tcBorders>
              <w:top w:val="nil"/>
              <w:left w:val="nil"/>
              <w:bottom w:val="single" w:sz="4" w:space="0" w:color="auto"/>
              <w:right w:val="single" w:sz="4" w:space="0" w:color="auto"/>
            </w:tcBorders>
            <w:shd w:val="clear" w:color="000000" w:fill="FFC000"/>
            <w:noWrap/>
            <w:vAlign w:val="bottom"/>
            <w:hideMark/>
          </w:tcPr>
          <w:p w14:paraId="5CC9690D"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Pensionistas</w:t>
            </w:r>
          </w:p>
        </w:tc>
        <w:tc>
          <w:tcPr>
            <w:tcW w:w="21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CFEE0A"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10,12 €</w:t>
            </w:r>
          </w:p>
        </w:tc>
      </w:tr>
      <w:tr w:rsidR="00FF6009" w:rsidRPr="008078F9" w14:paraId="595E0EB7" w14:textId="77777777" w:rsidTr="005F3994">
        <w:trPr>
          <w:trHeight w:val="314"/>
        </w:trPr>
        <w:tc>
          <w:tcPr>
            <w:tcW w:w="4268" w:type="dxa"/>
            <w:vMerge/>
            <w:tcBorders>
              <w:top w:val="nil"/>
              <w:left w:val="single" w:sz="8" w:space="0" w:color="auto"/>
              <w:bottom w:val="single" w:sz="8" w:space="0" w:color="000000"/>
              <w:right w:val="single" w:sz="8" w:space="0" w:color="auto"/>
            </w:tcBorders>
            <w:vAlign w:val="center"/>
            <w:hideMark/>
          </w:tcPr>
          <w:p w14:paraId="66F31613"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p>
        </w:tc>
        <w:tc>
          <w:tcPr>
            <w:tcW w:w="2212" w:type="dxa"/>
            <w:tcBorders>
              <w:top w:val="nil"/>
              <w:left w:val="nil"/>
              <w:bottom w:val="single" w:sz="8" w:space="0" w:color="auto"/>
              <w:right w:val="single" w:sz="4" w:space="0" w:color="auto"/>
            </w:tcBorders>
            <w:shd w:val="clear" w:color="000000" w:fill="FFC000"/>
            <w:noWrap/>
            <w:vAlign w:val="bottom"/>
            <w:hideMark/>
          </w:tcPr>
          <w:p w14:paraId="16A2B9E3"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proofErr w:type="spellStart"/>
            <w:r w:rsidRPr="008078F9">
              <w:rPr>
                <w:rFonts w:eastAsia="Times New Roman" w:cs="Arial"/>
                <w:b/>
                <w:bCs/>
                <w:i/>
                <w:color w:val="000000"/>
                <w:sz w:val="18"/>
                <w:szCs w:val="18"/>
              </w:rPr>
              <w:t>P.C.Discapacidad</w:t>
            </w:r>
            <w:proofErr w:type="spellEnd"/>
          </w:p>
        </w:tc>
        <w:tc>
          <w:tcPr>
            <w:tcW w:w="21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C1EAEA"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10,12 €</w:t>
            </w:r>
          </w:p>
        </w:tc>
      </w:tr>
      <w:tr w:rsidR="00FF6009" w:rsidRPr="008078F9" w14:paraId="77368DEB" w14:textId="77777777" w:rsidTr="005F3994">
        <w:trPr>
          <w:trHeight w:val="299"/>
        </w:trPr>
        <w:tc>
          <w:tcPr>
            <w:tcW w:w="4268" w:type="dxa"/>
            <w:vMerge w:val="restart"/>
            <w:tcBorders>
              <w:top w:val="nil"/>
              <w:left w:val="single" w:sz="8" w:space="0" w:color="auto"/>
              <w:bottom w:val="single" w:sz="8" w:space="0" w:color="000000"/>
              <w:right w:val="single" w:sz="8" w:space="0" w:color="auto"/>
            </w:tcBorders>
            <w:shd w:val="clear" w:color="000000" w:fill="00B0F0"/>
            <w:vAlign w:val="center"/>
            <w:hideMark/>
          </w:tcPr>
          <w:p w14:paraId="08675821"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Sala de fitness (a partir de 14 años)</w:t>
            </w:r>
          </w:p>
        </w:tc>
        <w:tc>
          <w:tcPr>
            <w:tcW w:w="2212" w:type="dxa"/>
            <w:tcBorders>
              <w:top w:val="nil"/>
              <w:left w:val="nil"/>
              <w:bottom w:val="single" w:sz="4" w:space="0" w:color="auto"/>
              <w:right w:val="single" w:sz="4" w:space="0" w:color="auto"/>
            </w:tcBorders>
            <w:shd w:val="clear" w:color="000000" w:fill="FFC000"/>
            <w:noWrap/>
            <w:vAlign w:val="bottom"/>
            <w:hideMark/>
          </w:tcPr>
          <w:p w14:paraId="7FAC8EB3"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Jóvenes</w:t>
            </w:r>
          </w:p>
        </w:tc>
        <w:tc>
          <w:tcPr>
            <w:tcW w:w="21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EB6962"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25,15 €</w:t>
            </w:r>
          </w:p>
        </w:tc>
      </w:tr>
      <w:tr w:rsidR="00FF6009" w:rsidRPr="008078F9" w14:paraId="561B28CF" w14:textId="77777777" w:rsidTr="005F3994">
        <w:trPr>
          <w:trHeight w:val="299"/>
        </w:trPr>
        <w:tc>
          <w:tcPr>
            <w:tcW w:w="4268" w:type="dxa"/>
            <w:vMerge/>
            <w:tcBorders>
              <w:top w:val="nil"/>
              <w:left w:val="single" w:sz="8" w:space="0" w:color="auto"/>
              <w:bottom w:val="single" w:sz="8" w:space="0" w:color="000000"/>
              <w:right w:val="single" w:sz="8" w:space="0" w:color="auto"/>
            </w:tcBorders>
            <w:vAlign w:val="center"/>
            <w:hideMark/>
          </w:tcPr>
          <w:p w14:paraId="02EF6EDB"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p>
        </w:tc>
        <w:tc>
          <w:tcPr>
            <w:tcW w:w="2212" w:type="dxa"/>
            <w:tcBorders>
              <w:top w:val="nil"/>
              <w:left w:val="nil"/>
              <w:bottom w:val="single" w:sz="4" w:space="0" w:color="auto"/>
              <w:right w:val="single" w:sz="4" w:space="0" w:color="auto"/>
            </w:tcBorders>
            <w:shd w:val="clear" w:color="000000" w:fill="FFC000"/>
            <w:noWrap/>
            <w:vAlign w:val="bottom"/>
            <w:hideMark/>
          </w:tcPr>
          <w:p w14:paraId="367C6C0D"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Adultos</w:t>
            </w:r>
          </w:p>
        </w:tc>
        <w:tc>
          <w:tcPr>
            <w:tcW w:w="21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49F3CF"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25,15 €</w:t>
            </w:r>
          </w:p>
        </w:tc>
      </w:tr>
      <w:tr w:rsidR="00FF6009" w:rsidRPr="008078F9" w14:paraId="04514356" w14:textId="77777777" w:rsidTr="005F3994">
        <w:trPr>
          <w:trHeight w:val="299"/>
        </w:trPr>
        <w:tc>
          <w:tcPr>
            <w:tcW w:w="4268" w:type="dxa"/>
            <w:vMerge/>
            <w:tcBorders>
              <w:top w:val="nil"/>
              <w:left w:val="single" w:sz="8" w:space="0" w:color="auto"/>
              <w:bottom w:val="single" w:sz="8" w:space="0" w:color="000000"/>
              <w:right w:val="single" w:sz="8" w:space="0" w:color="auto"/>
            </w:tcBorders>
            <w:vAlign w:val="center"/>
            <w:hideMark/>
          </w:tcPr>
          <w:p w14:paraId="6AF97A84"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p>
        </w:tc>
        <w:tc>
          <w:tcPr>
            <w:tcW w:w="2212" w:type="dxa"/>
            <w:tcBorders>
              <w:top w:val="nil"/>
              <w:left w:val="nil"/>
              <w:bottom w:val="single" w:sz="4" w:space="0" w:color="auto"/>
              <w:right w:val="single" w:sz="4" w:space="0" w:color="auto"/>
            </w:tcBorders>
            <w:shd w:val="clear" w:color="000000" w:fill="FFC000"/>
            <w:noWrap/>
            <w:vAlign w:val="bottom"/>
            <w:hideMark/>
          </w:tcPr>
          <w:p w14:paraId="7FDE1AAD"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Pensionistas</w:t>
            </w:r>
          </w:p>
        </w:tc>
        <w:tc>
          <w:tcPr>
            <w:tcW w:w="21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B26174"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10,12 €</w:t>
            </w:r>
          </w:p>
        </w:tc>
      </w:tr>
      <w:tr w:rsidR="00FF6009" w:rsidRPr="008078F9" w14:paraId="098AB46B" w14:textId="77777777" w:rsidTr="005F3994">
        <w:trPr>
          <w:trHeight w:val="314"/>
        </w:trPr>
        <w:tc>
          <w:tcPr>
            <w:tcW w:w="4268" w:type="dxa"/>
            <w:vMerge/>
            <w:tcBorders>
              <w:top w:val="nil"/>
              <w:left w:val="single" w:sz="8" w:space="0" w:color="auto"/>
              <w:bottom w:val="single" w:sz="8" w:space="0" w:color="000000"/>
              <w:right w:val="single" w:sz="8" w:space="0" w:color="auto"/>
            </w:tcBorders>
            <w:vAlign w:val="center"/>
            <w:hideMark/>
          </w:tcPr>
          <w:p w14:paraId="3C90E374"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p>
        </w:tc>
        <w:tc>
          <w:tcPr>
            <w:tcW w:w="2212" w:type="dxa"/>
            <w:tcBorders>
              <w:top w:val="nil"/>
              <w:left w:val="nil"/>
              <w:bottom w:val="single" w:sz="8" w:space="0" w:color="auto"/>
              <w:right w:val="single" w:sz="4" w:space="0" w:color="auto"/>
            </w:tcBorders>
            <w:shd w:val="clear" w:color="000000" w:fill="FFC000"/>
            <w:noWrap/>
            <w:vAlign w:val="bottom"/>
            <w:hideMark/>
          </w:tcPr>
          <w:p w14:paraId="1D72AF3C"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proofErr w:type="spellStart"/>
            <w:r w:rsidRPr="008078F9">
              <w:rPr>
                <w:rFonts w:eastAsia="Times New Roman" w:cs="Arial"/>
                <w:b/>
                <w:bCs/>
                <w:i/>
                <w:color w:val="000000"/>
                <w:sz w:val="18"/>
                <w:szCs w:val="18"/>
              </w:rPr>
              <w:t>P.C.Discapacidad</w:t>
            </w:r>
            <w:proofErr w:type="spellEnd"/>
          </w:p>
        </w:tc>
        <w:tc>
          <w:tcPr>
            <w:tcW w:w="21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B95F52"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10,12 €</w:t>
            </w:r>
          </w:p>
        </w:tc>
      </w:tr>
      <w:tr w:rsidR="00FF6009" w:rsidRPr="008078F9" w14:paraId="33CBEB09" w14:textId="77777777" w:rsidTr="005F3994">
        <w:trPr>
          <w:trHeight w:val="299"/>
        </w:trPr>
        <w:tc>
          <w:tcPr>
            <w:tcW w:w="4268" w:type="dxa"/>
            <w:vMerge w:val="restart"/>
            <w:tcBorders>
              <w:top w:val="nil"/>
              <w:left w:val="single" w:sz="8" w:space="0" w:color="auto"/>
              <w:bottom w:val="single" w:sz="8" w:space="0" w:color="000000"/>
              <w:right w:val="single" w:sz="8" w:space="0" w:color="auto"/>
            </w:tcBorders>
            <w:shd w:val="clear" w:color="000000" w:fill="FABF8F"/>
            <w:vAlign w:val="center"/>
            <w:hideMark/>
          </w:tcPr>
          <w:p w14:paraId="2938285E"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Bailes de salón - gimnasia rítmica</w:t>
            </w:r>
          </w:p>
        </w:tc>
        <w:tc>
          <w:tcPr>
            <w:tcW w:w="2212" w:type="dxa"/>
            <w:tcBorders>
              <w:top w:val="nil"/>
              <w:left w:val="nil"/>
              <w:bottom w:val="single" w:sz="4" w:space="0" w:color="auto"/>
              <w:right w:val="single" w:sz="4" w:space="0" w:color="auto"/>
            </w:tcBorders>
            <w:shd w:val="clear" w:color="000000" w:fill="FFC000"/>
            <w:noWrap/>
            <w:vAlign w:val="bottom"/>
            <w:hideMark/>
          </w:tcPr>
          <w:p w14:paraId="6A715A2A"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Jóvenes</w:t>
            </w:r>
          </w:p>
        </w:tc>
        <w:tc>
          <w:tcPr>
            <w:tcW w:w="21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9CEA0E"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35,28 €</w:t>
            </w:r>
          </w:p>
        </w:tc>
      </w:tr>
      <w:tr w:rsidR="00FF6009" w:rsidRPr="008078F9" w14:paraId="5A93927A" w14:textId="77777777" w:rsidTr="005F3994">
        <w:trPr>
          <w:trHeight w:val="299"/>
        </w:trPr>
        <w:tc>
          <w:tcPr>
            <w:tcW w:w="4268" w:type="dxa"/>
            <w:vMerge/>
            <w:tcBorders>
              <w:top w:val="nil"/>
              <w:left w:val="single" w:sz="8" w:space="0" w:color="auto"/>
              <w:bottom w:val="single" w:sz="8" w:space="0" w:color="000000"/>
              <w:right w:val="single" w:sz="8" w:space="0" w:color="auto"/>
            </w:tcBorders>
            <w:vAlign w:val="center"/>
            <w:hideMark/>
          </w:tcPr>
          <w:p w14:paraId="31048AD7"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p>
        </w:tc>
        <w:tc>
          <w:tcPr>
            <w:tcW w:w="2212" w:type="dxa"/>
            <w:tcBorders>
              <w:top w:val="nil"/>
              <w:left w:val="nil"/>
              <w:bottom w:val="single" w:sz="4" w:space="0" w:color="auto"/>
              <w:right w:val="single" w:sz="4" w:space="0" w:color="auto"/>
            </w:tcBorders>
            <w:shd w:val="clear" w:color="000000" w:fill="FFC000"/>
            <w:noWrap/>
            <w:vAlign w:val="bottom"/>
            <w:hideMark/>
          </w:tcPr>
          <w:p w14:paraId="164F3A64"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Adultos</w:t>
            </w:r>
          </w:p>
        </w:tc>
        <w:tc>
          <w:tcPr>
            <w:tcW w:w="21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7FD176"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35,28 €</w:t>
            </w:r>
          </w:p>
        </w:tc>
      </w:tr>
      <w:tr w:rsidR="00FF6009" w:rsidRPr="008078F9" w14:paraId="64C2985D" w14:textId="77777777" w:rsidTr="005F3994">
        <w:trPr>
          <w:trHeight w:val="299"/>
        </w:trPr>
        <w:tc>
          <w:tcPr>
            <w:tcW w:w="4268" w:type="dxa"/>
            <w:vMerge/>
            <w:tcBorders>
              <w:top w:val="nil"/>
              <w:left w:val="single" w:sz="8" w:space="0" w:color="auto"/>
              <w:bottom w:val="single" w:sz="8" w:space="0" w:color="000000"/>
              <w:right w:val="single" w:sz="8" w:space="0" w:color="auto"/>
            </w:tcBorders>
            <w:vAlign w:val="center"/>
            <w:hideMark/>
          </w:tcPr>
          <w:p w14:paraId="6A6740D6"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p>
        </w:tc>
        <w:tc>
          <w:tcPr>
            <w:tcW w:w="2212" w:type="dxa"/>
            <w:tcBorders>
              <w:top w:val="nil"/>
              <w:left w:val="nil"/>
              <w:bottom w:val="single" w:sz="4" w:space="0" w:color="auto"/>
              <w:right w:val="single" w:sz="4" w:space="0" w:color="auto"/>
            </w:tcBorders>
            <w:shd w:val="clear" w:color="000000" w:fill="FFC000"/>
            <w:noWrap/>
            <w:vAlign w:val="bottom"/>
            <w:hideMark/>
          </w:tcPr>
          <w:p w14:paraId="162F4EE0"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Pensionistas</w:t>
            </w:r>
          </w:p>
        </w:tc>
        <w:tc>
          <w:tcPr>
            <w:tcW w:w="21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F1A7E4"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10,12 €</w:t>
            </w:r>
          </w:p>
        </w:tc>
      </w:tr>
      <w:tr w:rsidR="00FF6009" w:rsidRPr="008078F9" w14:paraId="7D6DE28B" w14:textId="77777777" w:rsidTr="005F3994">
        <w:trPr>
          <w:trHeight w:val="314"/>
        </w:trPr>
        <w:tc>
          <w:tcPr>
            <w:tcW w:w="4268" w:type="dxa"/>
            <w:vMerge/>
            <w:tcBorders>
              <w:top w:val="nil"/>
              <w:left w:val="single" w:sz="8" w:space="0" w:color="auto"/>
              <w:bottom w:val="single" w:sz="8" w:space="0" w:color="000000"/>
              <w:right w:val="single" w:sz="8" w:space="0" w:color="auto"/>
            </w:tcBorders>
            <w:vAlign w:val="center"/>
            <w:hideMark/>
          </w:tcPr>
          <w:p w14:paraId="185C0D04"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p>
        </w:tc>
        <w:tc>
          <w:tcPr>
            <w:tcW w:w="2212" w:type="dxa"/>
            <w:tcBorders>
              <w:top w:val="nil"/>
              <w:left w:val="nil"/>
              <w:bottom w:val="single" w:sz="8" w:space="0" w:color="auto"/>
              <w:right w:val="single" w:sz="4" w:space="0" w:color="auto"/>
            </w:tcBorders>
            <w:shd w:val="clear" w:color="000000" w:fill="FFC000"/>
            <w:noWrap/>
            <w:vAlign w:val="bottom"/>
            <w:hideMark/>
          </w:tcPr>
          <w:p w14:paraId="1E6C1524"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proofErr w:type="spellStart"/>
            <w:r w:rsidRPr="008078F9">
              <w:rPr>
                <w:rFonts w:eastAsia="Times New Roman" w:cs="Arial"/>
                <w:b/>
                <w:bCs/>
                <w:i/>
                <w:color w:val="000000"/>
                <w:sz w:val="18"/>
                <w:szCs w:val="18"/>
              </w:rPr>
              <w:t>P.C.Discapacidad</w:t>
            </w:r>
            <w:proofErr w:type="spellEnd"/>
          </w:p>
        </w:tc>
        <w:tc>
          <w:tcPr>
            <w:tcW w:w="21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73D2E1"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10,12 €</w:t>
            </w:r>
          </w:p>
        </w:tc>
      </w:tr>
      <w:tr w:rsidR="00FF6009" w:rsidRPr="008078F9" w14:paraId="2D94A59B" w14:textId="77777777" w:rsidTr="005F3994">
        <w:trPr>
          <w:trHeight w:val="299"/>
        </w:trPr>
        <w:tc>
          <w:tcPr>
            <w:tcW w:w="4268" w:type="dxa"/>
            <w:vMerge w:val="restart"/>
            <w:tcBorders>
              <w:top w:val="nil"/>
              <w:left w:val="single" w:sz="8" w:space="0" w:color="auto"/>
              <w:bottom w:val="single" w:sz="8" w:space="0" w:color="000000"/>
              <w:right w:val="single" w:sz="8" w:space="0" w:color="auto"/>
            </w:tcBorders>
            <w:shd w:val="clear" w:color="000000" w:fill="05CD18"/>
            <w:vAlign w:val="center"/>
            <w:hideMark/>
          </w:tcPr>
          <w:p w14:paraId="7B98E268"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Pilates, Taichí, Judo, Salud</w:t>
            </w:r>
          </w:p>
        </w:tc>
        <w:tc>
          <w:tcPr>
            <w:tcW w:w="2212" w:type="dxa"/>
            <w:tcBorders>
              <w:top w:val="nil"/>
              <w:left w:val="nil"/>
              <w:bottom w:val="single" w:sz="4" w:space="0" w:color="auto"/>
              <w:right w:val="single" w:sz="4" w:space="0" w:color="auto"/>
            </w:tcBorders>
            <w:shd w:val="clear" w:color="000000" w:fill="FFC000"/>
            <w:noWrap/>
            <w:vAlign w:val="bottom"/>
            <w:hideMark/>
          </w:tcPr>
          <w:p w14:paraId="3332AFFC"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Jóvenes</w:t>
            </w:r>
          </w:p>
        </w:tc>
        <w:tc>
          <w:tcPr>
            <w:tcW w:w="21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96284B"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30,27 €</w:t>
            </w:r>
          </w:p>
        </w:tc>
      </w:tr>
      <w:tr w:rsidR="00FF6009" w:rsidRPr="008078F9" w14:paraId="61153AD6" w14:textId="77777777" w:rsidTr="005F3994">
        <w:trPr>
          <w:trHeight w:val="299"/>
        </w:trPr>
        <w:tc>
          <w:tcPr>
            <w:tcW w:w="4268" w:type="dxa"/>
            <w:vMerge/>
            <w:tcBorders>
              <w:top w:val="nil"/>
              <w:left w:val="single" w:sz="8" w:space="0" w:color="auto"/>
              <w:bottom w:val="single" w:sz="8" w:space="0" w:color="000000"/>
              <w:right w:val="single" w:sz="8" w:space="0" w:color="auto"/>
            </w:tcBorders>
            <w:vAlign w:val="center"/>
            <w:hideMark/>
          </w:tcPr>
          <w:p w14:paraId="3AA1F56A"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p>
        </w:tc>
        <w:tc>
          <w:tcPr>
            <w:tcW w:w="2212" w:type="dxa"/>
            <w:tcBorders>
              <w:top w:val="nil"/>
              <w:left w:val="nil"/>
              <w:bottom w:val="single" w:sz="4" w:space="0" w:color="auto"/>
              <w:right w:val="single" w:sz="4" w:space="0" w:color="auto"/>
            </w:tcBorders>
            <w:shd w:val="clear" w:color="000000" w:fill="FFC000"/>
            <w:noWrap/>
            <w:vAlign w:val="bottom"/>
            <w:hideMark/>
          </w:tcPr>
          <w:p w14:paraId="7250AFA2"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Adultos</w:t>
            </w:r>
          </w:p>
        </w:tc>
        <w:tc>
          <w:tcPr>
            <w:tcW w:w="21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6EC8AC"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30,27 €</w:t>
            </w:r>
          </w:p>
        </w:tc>
      </w:tr>
      <w:tr w:rsidR="00FF6009" w:rsidRPr="008078F9" w14:paraId="4596510A" w14:textId="77777777" w:rsidTr="005F3994">
        <w:trPr>
          <w:trHeight w:val="299"/>
        </w:trPr>
        <w:tc>
          <w:tcPr>
            <w:tcW w:w="4268" w:type="dxa"/>
            <w:vMerge/>
            <w:tcBorders>
              <w:top w:val="nil"/>
              <w:left w:val="single" w:sz="8" w:space="0" w:color="auto"/>
              <w:bottom w:val="single" w:sz="8" w:space="0" w:color="000000"/>
              <w:right w:val="single" w:sz="8" w:space="0" w:color="auto"/>
            </w:tcBorders>
            <w:vAlign w:val="center"/>
            <w:hideMark/>
          </w:tcPr>
          <w:p w14:paraId="067F011B"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p>
        </w:tc>
        <w:tc>
          <w:tcPr>
            <w:tcW w:w="2212" w:type="dxa"/>
            <w:tcBorders>
              <w:top w:val="nil"/>
              <w:left w:val="nil"/>
              <w:bottom w:val="single" w:sz="4" w:space="0" w:color="auto"/>
              <w:right w:val="single" w:sz="4" w:space="0" w:color="auto"/>
            </w:tcBorders>
            <w:shd w:val="clear" w:color="000000" w:fill="FFC000"/>
            <w:noWrap/>
            <w:vAlign w:val="bottom"/>
            <w:hideMark/>
          </w:tcPr>
          <w:p w14:paraId="515A28B9"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Pensionistas</w:t>
            </w:r>
          </w:p>
        </w:tc>
        <w:tc>
          <w:tcPr>
            <w:tcW w:w="21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D918BA"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10,12 €</w:t>
            </w:r>
          </w:p>
        </w:tc>
      </w:tr>
      <w:tr w:rsidR="00FF6009" w:rsidRPr="008078F9" w14:paraId="01FCB505" w14:textId="77777777" w:rsidTr="005F3994">
        <w:trPr>
          <w:trHeight w:val="314"/>
        </w:trPr>
        <w:tc>
          <w:tcPr>
            <w:tcW w:w="4268" w:type="dxa"/>
            <w:vMerge/>
            <w:tcBorders>
              <w:top w:val="nil"/>
              <w:left w:val="single" w:sz="8" w:space="0" w:color="auto"/>
              <w:bottom w:val="single" w:sz="8" w:space="0" w:color="000000"/>
              <w:right w:val="single" w:sz="8" w:space="0" w:color="auto"/>
            </w:tcBorders>
            <w:vAlign w:val="center"/>
            <w:hideMark/>
          </w:tcPr>
          <w:p w14:paraId="32AFD2B0"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p>
        </w:tc>
        <w:tc>
          <w:tcPr>
            <w:tcW w:w="2212" w:type="dxa"/>
            <w:tcBorders>
              <w:top w:val="nil"/>
              <w:left w:val="nil"/>
              <w:bottom w:val="single" w:sz="8" w:space="0" w:color="auto"/>
              <w:right w:val="single" w:sz="4" w:space="0" w:color="auto"/>
            </w:tcBorders>
            <w:shd w:val="clear" w:color="000000" w:fill="FFC000"/>
            <w:noWrap/>
            <w:vAlign w:val="bottom"/>
            <w:hideMark/>
          </w:tcPr>
          <w:p w14:paraId="1E326C8D"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proofErr w:type="spellStart"/>
            <w:r w:rsidRPr="008078F9">
              <w:rPr>
                <w:rFonts w:eastAsia="Times New Roman" w:cs="Arial"/>
                <w:b/>
                <w:bCs/>
                <w:i/>
                <w:color w:val="000000"/>
                <w:sz w:val="18"/>
                <w:szCs w:val="18"/>
              </w:rPr>
              <w:t>P.C.Discapacidad</w:t>
            </w:r>
            <w:proofErr w:type="spellEnd"/>
          </w:p>
        </w:tc>
        <w:tc>
          <w:tcPr>
            <w:tcW w:w="21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7B230F"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10,12 €</w:t>
            </w:r>
          </w:p>
        </w:tc>
      </w:tr>
    </w:tbl>
    <w:p w14:paraId="56B927A1" w14:textId="77777777" w:rsidR="00FF6009" w:rsidRPr="008078F9" w:rsidRDefault="00FF6009" w:rsidP="00FF6009">
      <w:pPr>
        <w:tabs>
          <w:tab w:val="left" w:pos="708"/>
        </w:tabs>
        <w:suppressAutoHyphens/>
        <w:spacing w:before="0" w:after="0" w:line="240" w:lineRule="auto"/>
        <w:ind w:left="284" w:firstLine="0"/>
        <w:rPr>
          <w:rFonts w:eastAsia="Calibri" w:cs="Arial"/>
          <w:i/>
          <w:lang w:eastAsia="zh-CN"/>
        </w:rPr>
      </w:pPr>
    </w:p>
    <w:p w14:paraId="59C49D4F" w14:textId="77777777" w:rsidR="00FF6009" w:rsidRPr="008078F9" w:rsidRDefault="00FF6009" w:rsidP="00FF6009">
      <w:pPr>
        <w:tabs>
          <w:tab w:val="left" w:pos="708"/>
        </w:tabs>
        <w:suppressAutoHyphens/>
        <w:spacing w:before="0" w:after="0" w:line="240" w:lineRule="auto"/>
        <w:ind w:left="284" w:firstLine="0"/>
        <w:rPr>
          <w:rFonts w:eastAsia="Calibri" w:cs="Arial"/>
          <w:i/>
          <w:lang w:eastAsia="zh-CN"/>
        </w:rPr>
      </w:pPr>
    </w:p>
    <w:p w14:paraId="183228C7" w14:textId="77777777" w:rsidR="00FF6009" w:rsidRPr="008078F9" w:rsidRDefault="00FF6009" w:rsidP="00FF6009">
      <w:pPr>
        <w:tabs>
          <w:tab w:val="left" w:pos="708"/>
        </w:tabs>
        <w:suppressAutoHyphens/>
        <w:spacing w:before="0" w:after="0" w:line="240" w:lineRule="auto"/>
        <w:ind w:left="284" w:firstLine="0"/>
        <w:rPr>
          <w:rFonts w:eastAsia="Calibri" w:cs="Arial"/>
          <w:i/>
          <w:sz w:val="16"/>
          <w:szCs w:val="16"/>
          <w:lang w:eastAsia="zh-CN"/>
        </w:rPr>
      </w:pPr>
    </w:p>
    <w:tbl>
      <w:tblPr>
        <w:tblW w:w="8807" w:type="dxa"/>
        <w:tblInd w:w="-5" w:type="dxa"/>
        <w:tblCellMar>
          <w:left w:w="70" w:type="dxa"/>
          <w:right w:w="70" w:type="dxa"/>
        </w:tblCellMar>
        <w:tblLook w:val="04A0" w:firstRow="1" w:lastRow="0" w:firstColumn="1" w:lastColumn="0" w:noHBand="0" w:noVBand="1"/>
      </w:tblPr>
      <w:tblGrid>
        <w:gridCol w:w="3639"/>
        <w:gridCol w:w="3062"/>
        <w:gridCol w:w="2106"/>
      </w:tblGrid>
      <w:tr w:rsidR="00FF6009" w:rsidRPr="008078F9" w14:paraId="06B4FC01" w14:textId="77777777" w:rsidTr="005F3994">
        <w:trPr>
          <w:trHeight w:val="629"/>
        </w:trPr>
        <w:tc>
          <w:tcPr>
            <w:tcW w:w="6701" w:type="dxa"/>
            <w:gridSpan w:val="2"/>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57532A3E" w14:textId="77777777" w:rsidR="00FF6009" w:rsidRPr="008078F9" w:rsidRDefault="00FF6009" w:rsidP="00FF6009">
            <w:pPr>
              <w:spacing w:before="0" w:after="0" w:line="240" w:lineRule="auto"/>
              <w:ind w:left="284" w:firstLine="0"/>
              <w:jc w:val="center"/>
              <w:rPr>
                <w:rFonts w:eastAsia="Times New Roman" w:cs="Arial"/>
                <w:i/>
                <w:sz w:val="18"/>
                <w:szCs w:val="18"/>
              </w:rPr>
            </w:pPr>
            <w:r w:rsidRPr="008078F9">
              <w:rPr>
                <w:rFonts w:eastAsia="Times New Roman" w:cs="Arial"/>
                <w:b/>
                <w:i/>
                <w:sz w:val="18"/>
                <w:szCs w:val="18"/>
              </w:rPr>
              <w:t>PERIODO</w:t>
            </w:r>
          </w:p>
        </w:tc>
        <w:tc>
          <w:tcPr>
            <w:tcW w:w="2106"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2C885F19" w14:textId="77777777" w:rsidR="00FF6009" w:rsidRPr="008078F9" w:rsidRDefault="00FF6009" w:rsidP="005F3994">
            <w:pPr>
              <w:spacing w:before="0" w:after="0" w:line="240" w:lineRule="auto"/>
              <w:ind w:firstLine="0"/>
              <w:rPr>
                <w:rFonts w:eastAsia="Times New Roman" w:cs="Arial"/>
                <w:i/>
                <w:sz w:val="18"/>
                <w:szCs w:val="18"/>
              </w:rPr>
            </w:pPr>
            <w:r w:rsidRPr="008078F9">
              <w:rPr>
                <w:rFonts w:eastAsia="Times New Roman" w:cs="Arial"/>
                <w:b/>
                <w:bCs/>
                <w:i/>
                <w:color w:val="000000"/>
                <w:sz w:val="18"/>
                <w:szCs w:val="18"/>
              </w:rPr>
              <w:t>Abril 2014 / Marzo 2024</w:t>
            </w:r>
          </w:p>
        </w:tc>
      </w:tr>
      <w:tr w:rsidR="00FF6009" w:rsidRPr="008078F9" w14:paraId="0445AB2E" w14:textId="77777777" w:rsidTr="005F3994">
        <w:trPr>
          <w:trHeight w:val="629"/>
        </w:trPr>
        <w:tc>
          <w:tcPr>
            <w:tcW w:w="3639" w:type="dxa"/>
            <w:tcBorders>
              <w:top w:val="single" w:sz="4" w:space="0" w:color="auto"/>
              <w:left w:val="single" w:sz="8" w:space="0" w:color="auto"/>
              <w:bottom w:val="nil"/>
              <w:right w:val="nil"/>
            </w:tcBorders>
            <w:shd w:val="clear" w:color="000000" w:fill="D9D9D9"/>
            <w:noWrap/>
            <w:vAlign w:val="bottom"/>
            <w:hideMark/>
          </w:tcPr>
          <w:p w14:paraId="6834757F"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ACTIVIDAD/SERVICIO</w:t>
            </w:r>
          </w:p>
        </w:tc>
        <w:tc>
          <w:tcPr>
            <w:tcW w:w="3062" w:type="dxa"/>
            <w:tcBorders>
              <w:top w:val="single" w:sz="4" w:space="0" w:color="auto"/>
              <w:left w:val="single" w:sz="8" w:space="0" w:color="auto"/>
              <w:bottom w:val="nil"/>
              <w:right w:val="single" w:sz="4" w:space="0" w:color="auto"/>
            </w:tcBorders>
            <w:shd w:val="clear" w:color="000000" w:fill="D9D9D9"/>
            <w:noWrap/>
            <w:vAlign w:val="bottom"/>
            <w:hideMark/>
          </w:tcPr>
          <w:p w14:paraId="3F8C7FC0"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TIPO</w:t>
            </w:r>
          </w:p>
        </w:tc>
        <w:tc>
          <w:tcPr>
            <w:tcW w:w="210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C0DB0D6"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TARIFA 2 DIAS</w:t>
            </w:r>
          </w:p>
        </w:tc>
      </w:tr>
      <w:tr w:rsidR="00FF6009" w:rsidRPr="008078F9" w14:paraId="33F8EDD8" w14:textId="77777777" w:rsidTr="005F3994">
        <w:trPr>
          <w:trHeight w:val="629"/>
        </w:trPr>
        <w:tc>
          <w:tcPr>
            <w:tcW w:w="3639" w:type="dxa"/>
            <w:tcBorders>
              <w:top w:val="single" w:sz="8" w:space="0" w:color="auto"/>
              <w:left w:val="single" w:sz="8" w:space="0" w:color="auto"/>
              <w:bottom w:val="single" w:sz="4" w:space="0" w:color="auto"/>
              <w:right w:val="single" w:sz="8" w:space="0" w:color="auto"/>
            </w:tcBorders>
            <w:shd w:val="clear" w:color="000000" w:fill="92D050"/>
            <w:noWrap/>
            <w:vAlign w:val="bottom"/>
            <w:hideMark/>
          </w:tcPr>
          <w:p w14:paraId="7FC4C857"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 xml:space="preserve">Escuela de pádel jóvenes </w:t>
            </w:r>
          </w:p>
        </w:tc>
        <w:tc>
          <w:tcPr>
            <w:tcW w:w="3062" w:type="dxa"/>
            <w:tcBorders>
              <w:top w:val="single" w:sz="8" w:space="0" w:color="auto"/>
              <w:left w:val="nil"/>
              <w:bottom w:val="single" w:sz="8" w:space="0" w:color="auto"/>
              <w:right w:val="single" w:sz="4" w:space="0" w:color="auto"/>
            </w:tcBorders>
            <w:shd w:val="clear" w:color="000000" w:fill="FFC000"/>
            <w:noWrap/>
            <w:vAlign w:val="bottom"/>
            <w:hideMark/>
          </w:tcPr>
          <w:p w14:paraId="3B46C07F"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Usuario no abonado</w:t>
            </w:r>
          </w:p>
        </w:tc>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538A9A"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29,30 €</w:t>
            </w:r>
          </w:p>
        </w:tc>
      </w:tr>
      <w:tr w:rsidR="00FF6009" w:rsidRPr="008078F9" w14:paraId="3F06F6A4" w14:textId="77777777" w:rsidTr="005F3994">
        <w:trPr>
          <w:trHeight w:val="629"/>
        </w:trPr>
        <w:tc>
          <w:tcPr>
            <w:tcW w:w="3639" w:type="dxa"/>
            <w:tcBorders>
              <w:top w:val="single" w:sz="4" w:space="0" w:color="auto"/>
              <w:left w:val="single" w:sz="8" w:space="0" w:color="auto"/>
              <w:bottom w:val="single" w:sz="8" w:space="0" w:color="auto"/>
              <w:right w:val="single" w:sz="8" w:space="0" w:color="auto"/>
            </w:tcBorders>
            <w:shd w:val="clear" w:color="000000" w:fill="92D050"/>
            <w:noWrap/>
            <w:vAlign w:val="bottom"/>
            <w:hideMark/>
          </w:tcPr>
          <w:p w14:paraId="6FC93E46"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lastRenderedPageBreak/>
              <w:t>Escuela de pádel adultos</w:t>
            </w:r>
          </w:p>
        </w:tc>
        <w:tc>
          <w:tcPr>
            <w:tcW w:w="3062" w:type="dxa"/>
            <w:tcBorders>
              <w:top w:val="nil"/>
              <w:left w:val="nil"/>
              <w:bottom w:val="single" w:sz="8" w:space="0" w:color="auto"/>
              <w:right w:val="single" w:sz="4" w:space="0" w:color="auto"/>
            </w:tcBorders>
            <w:shd w:val="clear" w:color="000000" w:fill="FFC000"/>
            <w:noWrap/>
            <w:vAlign w:val="bottom"/>
            <w:hideMark/>
          </w:tcPr>
          <w:p w14:paraId="1666F639"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Usuario no abonado</w:t>
            </w:r>
          </w:p>
        </w:tc>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00A6AD"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54,93 €</w:t>
            </w:r>
          </w:p>
        </w:tc>
      </w:tr>
      <w:tr w:rsidR="00FF6009" w:rsidRPr="008078F9" w14:paraId="7A7DA76A" w14:textId="77777777" w:rsidTr="005F3994">
        <w:trPr>
          <w:trHeight w:val="629"/>
        </w:trPr>
        <w:tc>
          <w:tcPr>
            <w:tcW w:w="3639" w:type="dxa"/>
            <w:tcBorders>
              <w:top w:val="nil"/>
              <w:left w:val="single" w:sz="8" w:space="0" w:color="auto"/>
              <w:bottom w:val="single" w:sz="8" w:space="0" w:color="auto"/>
              <w:right w:val="single" w:sz="8" w:space="0" w:color="auto"/>
            </w:tcBorders>
            <w:shd w:val="clear" w:color="000000" w:fill="A6FAC6"/>
            <w:noWrap/>
            <w:vAlign w:val="bottom"/>
            <w:hideMark/>
          </w:tcPr>
          <w:p w14:paraId="0930C979"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Escuela de tenis jóvenes</w:t>
            </w:r>
          </w:p>
        </w:tc>
        <w:tc>
          <w:tcPr>
            <w:tcW w:w="3062" w:type="dxa"/>
            <w:tcBorders>
              <w:top w:val="nil"/>
              <w:left w:val="nil"/>
              <w:bottom w:val="single" w:sz="8" w:space="0" w:color="auto"/>
              <w:right w:val="single" w:sz="4" w:space="0" w:color="auto"/>
            </w:tcBorders>
            <w:shd w:val="clear" w:color="000000" w:fill="FFC000"/>
            <w:noWrap/>
            <w:vAlign w:val="bottom"/>
            <w:hideMark/>
          </w:tcPr>
          <w:p w14:paraId="2FADDCE8"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Usuario no abonado</w:t>
            </w:r>
          </w:p>
        </w:tc>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0081BB"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25,14 €</w:t>
            </w:r>
          </w:p>
        </w:tc>
      </w:tr>
      <w:tr w:rsidR="00FF6009" w:rsidRPr="008078F9" w14:paraId="50E5BC13" w14:textId="77777777" w:rsidTr="005F3994">
        <w:trPr>
          <w:trHeight w:val="629"/>
        </w:trPr>
        <w:tc>
          <w:tcPr>
            <w:tcW w:w="3639" w:type="dxa"/>
            <w:tcBorders>
              <w:top w:val="nil"/>
              <w:left w:val="single" w:sz="8" w:space="0" w:color="auto"/>
              <w:bottom w:val="single" w:sz="8" w:space="0" w:color="auto"/>
              <w:right w:val="single" w:sz="8" w:space="0" w:color="auto"/>
            </w:tcBorders>
            <w:shd w:val="clear" w:color="000000" w:fill="A6FAC6"/>
            <w:noWrap/>
            <w:vAlign w:val="bottom"/>
            <w:hideMark/>
          </w:tcPr>
          <w:p w14:paraId="418C8E76"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Escuela de tenis adultos</w:t>
            </w:r>
          </w:p>
        </w:tc>
        <w:tc>
          <w:tcPr>
            <w:tcW w:w="3062" w:type="dxa"/>
            <w:tcBorders>
              <w:top w:val="nil"/>
              <w:left w:val="nil"/>
              <w:bottom w:val="single" w:sz="8" w:space="0" w:color="auto"/>
              <w:right w:val="single" w:sz="4" w:space="0" w:color="auto"/>
            </w:tcBorders>
            <w:shd w:val="clear" w:color="000000" w:fill="FFC000"/>
            <w:noWrap/>
            <w:vAlign w:val="bottom"/>
            <w:hideMark/>
          </w:tcPr>
          <w:p w14:paraId="48420F92"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Usuario no abonado</w:t>
            </w:r>
          </w:p>
        </w:tc>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5C318D"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54,93 €</w:t>
            </w:r>
          </w:p>
        </w:tc>
      </w:tr>
      <w:tr w:rsidR="00FF6009" w:rsidRPr="008078F9" w14:paraId="04E478BA" w14:textId="77777777" w:rsidTr="005F3994">
        <w:trPr>
          <w:trHeight w:val="599"/>
        </w:trPr>
        <w:tc>
          <w:tcPr>
            <w:tcW w:w="3639" w:type="dxa"/>
            <w:tcBorders>
              <w:top w:val="nil"/>
              <w:left w:val="single" w:sz="8" w:space="0" w:color="auto"/>
              <w:bottom w:val="nil"/>
              <w:right w:val="single" w:sz="8" w:space="0" w:color="auto"/>
            </w:tcBorders>
            <w:shd w:val="clear" w:color="000000" w:fill="FFC000"/>
            <w:noWrap/>
            <w:vAlign w:val="bottom"/>
            <w:hideMark/>
          </w:tcPr>
          <w:p w14:paraId="186CF42E"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 </w:t>
            </w:r>
          </w:p>
        </w:tc>
        <w:tc>
          <w:tcPr>
            <w:tcW w:w="3062" w:type="dxa"/>
            <w:tcBorders>
              <w:top w:val="nil"/>
              <w:left w:val="nil"/>
              <w:bottom w:val="single" w:sz="4" w:space="0" w:color="auto"/>
              <w:right w:val="single" w:sz="4" w:space="0" w:color="auto"/>
            </w:tcBorders>
            <w:shd w:val="clear" w:color="000000" w:fill="FFC000"/>
            <w:noWrap/>
            <w:vAlign w:val="bottom"/>
            <w:hideMark/>
          </w:tcPr>
          <w:p w14:paraId="26E042EF"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1 sesión</w:t>
            </w:r>
          </w:p>
        </w:tc>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748379"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18,31 €</w:t>
            </w:r>
          </w:p>
        </w:tc>
      </w:tr>
      <w:tr w:rsidR="00FF6009" w:rsidRPr="008078F9" w14:paraId="72DB76D5" w14:textId="77777777" w:rsidTr="005F3994">
        <w:trPr>
          <w:trHeight w:val="599"/>
        </w:trPr>
        <w:tc>
          <w:tcPr>
            <w:tcW w:w="3639" w:type="dxa"/>
            <w:tcBorders>
              <w:top w:val="nil"/>
              <w:left w:val="single" w:sz="8" w:space="0" w:color="auto"/>
              <w:bottom w:val="nil"/>
              <w:right w:val="single" w:sz="8" w:space="0" w:color="auto"/>
            </w:tcBorders>
            <w:shd w:val="clear" w:color="000000" w:fill="FFC000"/>
            <w:noWrap/>
            <w:vAlign w:val="bottom"/>
            <w:hideMark/>
          </w:tcPr>
          <w:p w14:paraId="4BF81AC9"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Clases de pádel individuales</w:t>
            </w:r>
          </w:p>
        </w:tc>
        <w:tc>
          <w:tcPr>
            <w:tcW w:w="3062" w:type="dxa"/>
            <w:tcBorders>
              <w:top w:val="nil"/>
              <w:left w:val="nil"/>
              <w:bottom w:val="single" w:sz="4" w:space="0" w:color="auto"/>
              <w:right w:val="single" w:sz="4" w:space="0" w:color="auto"/>
            </w:tcBorders>
            <w:shd w:val="clear" w:color="000000" w:fill="FFC000"/>
            <w:noWrap/>
            <w:vAlign w:val="bottom"/>
            <w:hideMark/>
          </w:tcPr>
          <w:p w14:paraId="08287919"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Bono 5 sesiones</w:t>
            </w:r>
          </w:p>
        </w:tc>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BA7306"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82,40 €</w:t>
            </w:r>
          </w:p>
        </w:tc>
      </w:tr>
      <w:tr w:rsidR="00FF6009" w:rsidRPr="008078F9" w14:paraId="58D7A8DB" w14:textId="77777777" w:rsidTr="005F3994">
        <w:trPr>
          <w:trHeight w:val="629"/>
        </w:trPr>
        <w:tc>
          <w:tcPr>
            <w:tcW w:w="3639" w:type="dxa"/>
            <w:tcBorders>
              <w:top w:val="nil"/>
              <w:left w:val="single" w:sz="8" w:space="0" w:color="auto"/>
              <w:bottom w:val="single" w:sz="8" w:space="0" w:color="auto"/>
              <w:right w:val="single" w:sz="8" w:space="0" w:color="auto"/>
            </w:tcBorders>
            <w:shd w:val="clear" w:color="000000" w:fill="FFC000"/>
            <w:noWrap/>
            <w:vAlign w:val="bottom"/>
            <w:hideMark/>
          </w:tcPr>
          <w:p w14:paraId="686AB86C"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 </w:t>
            </w:r>
          </w:p>
        </w:tc>
        <w:tc>
          <w:tcPr>
            <w:tcW w:w="3062" w:type="dxa"/>
            <w:tcBorders>
              <w:top w:val="nil"/>
              <w:left w:val="nil"/>
              <w:bottom w:val="single" w:sz="8" w:space="0" w:color="auto"/>
              <w:right w:val="single" w:sz="4" w:space="0" w:color="auto"/>
            </w:tcBorders>
            <w:shd w:val="clear" w:color="000000" w:fill="FFC000"/>
            <w:noWrap/>
            <w:vAlign w:val="bottom"/>
            <w:hideMark/>
          </w:tcPr>
          <w:p w14:paraId="6131E891"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Bono 10 sesiones</w:t>
            </w:r>
          </w:p>
        </w:tc>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B3DAA4"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155,64 €</w:t>
            </w:r>
          </w:p>
        </w:tc>
      </w:tr>
      <w:tr w:rsidR="00FF6009" w:rsidRPr="008078F9" w14:paraId="578B828C" w14:textId="77777777" w:rsidTr="005F3994">
        <w:trPr>
          <w:trHeight w:val="599"/>
        </w:trPr>
        <w:tc>
          <w:tcPr>
            <w:tcW w:w="3639" w:type="dxa"/>
            <w:tcBorders>
              <w:top w:val="nil"/>
              <w:left w:val="single" w:sz="8" w:space="0" w:color="auto"/>
              <w:bottom w:val="nil"/>
              <w:right w:val="single" w:sz="8" w:space="0" w:color="auto"/>
            </w:tcBorders>
            <w:shd w:val="clear" w:color="000000" w:fill="FFC000"/>
            <w:noWrap/>
            <w:vAlign w:val="bottom"/>
            <w:hideMark/>
          </w:tcPr>
          <w:p w14:paraId="6475CD3F"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 </w:t>
            </w:r>
          </w:p>
        </w:tc>
        <w:tc>
          <w:tcPr>
            <w:tcW w:w="3062" w:type="dxa"/>
            <w:tcBorders>
              <w:top w:val="nil"/>
              <w:left w:val="nil"/>
              <w:bottom w:val="single" w:sz="4" w:space="0" w:color="auto"/>
              <w:right w:val="single" w:sz="4" w:space="0" w:color="auto"/>
            </w:tcBorders>
            <w:shd w:val="clear" w:color="000000" w:fill="FFC000"/>
            <w:noWrap/>
            <w:vAlign w:val="bottom"/>
            <w:hideMark/>
          </w:tcPr>
          <w:p w14:paraId="164FD51D"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1 sesión</w:t>
            </w:r>
          </w:p>
        </w:tc>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AF6A3E"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25,64 €</w:t>
            </w:r>
          </w:p>
        </w:tc>
      </w:tr>
      <w:tr w:rsidR="00FF6009" w:rsidRPr="008078F9" w14:paraId="1B14693F" w14:textId="77777777" w:rsidTr="005F3994">
        <w:trPr>
          <w:trHeight w:val="599"/>
        </w:trPr>
        <w:tc>
          <w:tcPr>
            <w:tcW w:w="3639" w:type="dxa"/>
            <w:tcBorders>
              <w:top w:val="nil"/>
              <w:left w:val="single" w:sz="8" w:space="0" w:color="auto"/>
              <w:bottom w:val="nil"/>
              <w:right w:val="single" w:sz="8" w:space="0" w:color="auto"/>
            </w:tcBorders>
            <w:shd w:val="clear" w:color="000000" w:fill="FFC000"/>
            <w:noWrap/>
            <w:vAlign w:val="bottom"/>
            <w:hideMark/>
          </w:tcPr>
          <w:p w14:paraId="1E1C0D47"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Clases de PADEL POR PAREJAS</w:t>
            </w:r>
          </w:p>
        </w:tc>
        <w:tc>
          <w:tcPr>
            <w:tcW w:w="3062" w:type="dxa"/>
            <w:tcBorders>
              <w:top w:val="nil"/>
              <w:left w:val="nil"/>
              <w:bottom w:val="single" w:sz="4" w:space="0" w:color="auto"/>
              <w:right w:val="single" w:sz="4" w:space="0" w:color="auto"/>
            </w:tcBorders>
            <w:shd w:val="clear" w:color="000000" w:fill="FFC000"/>
            <w:noWrap/>
            <w:vAlign w:val="bottom"/>
            <w:hideMark/>
          </w:tcPr>
          <w:p w14:paraId="35361D28"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Bono 5 sesiones</w:t>
            </w:r>
          </w:p>
        </w:tc>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09627E"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114,75 €</w:t>
            </w:r>
          </w:p>
        </w:tc>
      </w:tr>
      <w:tr w:rsidR="00FF6009" w:rsidRPr="008078F9" w14:paraId="706919C0" w14:textId="77777777" w:rsidTr="005F3994">
        <w:trPr>
          <w:trHeight w:val="629"/>
        </w:trPr>
        <w:tc>
          <w:tcPr>
            <w:tcW w:w="3639" w:type="dxa"/>
            <w:tcBorders>
              <w:top w:val="nil"/>
              <w:left w:val="single" w:sz="8" w:space="0" w:color="auto"/>
              <w:bottom w:val="single" w:sz="8" w:space="0" w:color="auto"/>
              <w:right w:val="single" w:sz="8" w:space="0" w:color="auto"/>
            </w:tcBorders>
            <w:shd w:val="clear" w:color="000000" w:fill="FFC000"/>
            <w:noWrap/>
            <w:vAlign w:val="bottom"/>
            <w:hideMark/>
          </w:tcPr>
          <w:p w14:paraId="791657E5"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 </w:t>
            </w:r>
          </w:p>
        </w:tc>
        <w:tc>
          <w:tcPr>
            <w:tcW w:w="3062" w:type="dxa"/>
            <w:tcBorders>
              <w:top w:val="nil"/>
              <w:left w:val="nil"/>
              <w:bottom w:val="single" w:sz="8" w:space="0" w:color="auto"/>
              <w:right w:val="single" w:sz="4" w:space="0" w:color="auto"/>
            </w:tcBorders>
            <w:shd w:val="clear" w:color="000000" w:fill="FFC000"/>
            <w:noWrap/>
            <w:vAlign w:val="bottom"/>
            <w:hideMark/>
          </w:tcPr>
          <w:p w14:paraId="6936ED5E"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Bono 10 sesiones</w:t>
            </w:r>
          </w:p>
        </w:tc>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3D0EAE"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217,90 €</w:t>
            </w:r>
          </w:p>
        </w:tc>
      </w:tr>
    </w:tbl>
    <w:p w14:paraId="0B0DD45D" w14:textId="77777777" w:rsidR="00FF6009" w:rsidRPr="008078F9" w:rsidRDefault="00FF6009" w:rsidP="00FF6009">
      <w:pPr>
        <w:tabs>
          <w:tab w:val="left" w:pos="708"/>
        </w:tabs>
        <w:suppressAutoHyphens/>
        <w:spacing w:before="0" w:after="0" w:line="240" w:lineRule="auto"/>
        <w:ind w:left="284" w:firstLine="0"/>
        <w:rPr>
          <w:rFonts w:eastAsia="Calibri" w:cs="Arial"/>
          <w:i/>
          <w:lang w:eastAsia="zh-CN"/>
        </w:rPr>
      </w:pPr>
    </w:p>
    <w:p w14:paraId="2C989FC5" w14:textId="77777777" w:rsidR="00FF6009" w:rsidRPr="008078F9" w:rsidRDefault="00FF6009" w:rsidP="00FF6009">
      <w:pPr>
        <w:tabs>
          <w:tab w:val="left" w:pos="708"/>
        </w:tabs>
        <w:suppressAutoHyphens/>
        <w:spacing w:before="0" w:after="0" w:line="240" w:lineRule="auto"/>
        <w:ind w:left="284" w:firstLine="0"/>
        <w:rPr>
          <w:rFonts w:eastAsia="Calibri" w:cs="Arial"/>
          <w:i/>
          <w:sz w:val="16"/>
          <w:szCs w:val="16"/>
          <w:lang w:eastAsia="zh-CN"/>
        </w:rPr>
      </w:pPr>
    </w:p>
    <w:tbl>
      <w:tblPr>
        <w:tblW w:w="8643" w:type="dxa"/>
        <w:tblInd w:w="147" w:type="dxa"/>
        <w:tblCellMar>
          <w:left w:w="70" w:type="dxa"/>
          <w:right w:w="70" w:type="dxa"/>
        </w:tblCellMar>
        <w:tblLook w:val="04A0" w:firstRow="1" w:lastRow="0" w:firstColumn="1" w:lastColumn="0" w:noHBand="0" w:noVBand="1"/>
      </w:tblPr>
      <w:tblGrid>
        <w:gridCol w:w="3547"/>
        <w:gridCol w:w="2680"/>
        <w:gridCol w:w="2416"/>
      </w:tblGrid>
      <w:tr w:rsidR="00FF6009" w:rsidRPr="008078F9" w14:paraId="2E3E83B5" w14:textId="77777777" w:rsidTr="005F3994">
        <w:trPr>
          <w:trHeight w:val="308"/>
        </w:trPr>
        <w:tc>
          <w:tcPr>
            <w:tcW w:w="6227" w:type="dxa"/>
            <w:gridSpan w:val="2"/>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763613F1" w14:textId="77777777" w:rsidR="00FF6009" w:rsidRPr="008078F9" w:rsidRDefault="00FF6009" w:rsidP="00FF6009">
            <w:pPr>
              <w:spacing w:before="0" w:after="0" w:line="240" w:lineRule="auto"/>
              <w:ind w:left="284" w:firstLine="0"/>
              <w:jc w:val="center"/>
              <w:rPr>
                <w:rFonts w:eastAsia="Times New Roman" w:cs="Arial"/>
                <w:i/>
                <w:sz w:val="18"/>
                <w:szCs w:val="18"/>
              </w:rPr>
            </w:pPr>
            <w:r w:rsidRPr="008078F9">
              <w:rPr>
                <w:rFonts w:eastAsia="Times New Roman" w:cs="Arial"/>
                <w:b/>
                <w:i/>
                <w:sz w:val="18"/>
                <w:szCs w:val="18"/>
              </w:rPr>
              <w:t>PERIODO</w:t>
            </w:r>
          </w:p>
        </w:tc>
        <w:tc>
          <w:tcPr>
            <w:tcW w:w="2416"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13A7FA6B" w14:textId="77777777" w:rsidR="00FF6009" w:rsidRPr="008078F9" w:rsidRDefault="00FF6009" w:rsidP="00FF6009">
            <w:pPr>
              <w:spacing w:before="0" w:after="0" w:line="240" w:lineRule="auto"/>
              <w:ind w:left="284" w:firstLine="0"/>
              <w:jc w:val="center"/>
              <w:rPr>
                <w:rFonts w:eastAsia="Times New Roman" w:cs="Arial"/>
                <w:i/>
                <w:sz w:val="18"/>
                <w:szCs w:val="18"/>
              </w:rPr>
            </w:pPr>
            <w:r w:rsidRPr="008078F9">
              <w:rPr>
                <w:rFonts w:eastAsia="Times New Roman" w:cs="Arial"/>
                <w:b/>
                <w:bCs/>
                <w:i/>
                <w:color w:val="000000"/>
                <w:sz w:val="18"/>
                <w:szCs w:val="18"/>
              </w:rPr>
              <w:t>Abril 2014 / Marzo 2024</w:t>
            </w:r>
          </w:p>
        </w:tc>
      </w:tr>
      <w:tr w:rsidR="00FF6009" w:rsidRPr="008078F9" w14:paraId="2F14DDF6" w14:textId="77777777" w:rsidTr="005F3994">
        <w:trPr>
          <w:trHeight w:val="308"/>
        </w:trPr>
        <w:tc>
          <w:tcPr>
            <w:tcW w:w="3547" w:type="dxa"/>
            <w:tcBorders>
              <w:top w:val="nil"/>
              <w:left w:val="single" w:sz="8" w:space="0" w:color="auto"/>
              <w:bottom w:val="single" w:sz="8" w:space="0" w:color="auto"/>
              <w:right w:val="nil"/>
            </w:tcBorders>
            <w:shd w:val="clear" w:color="000000" w:fill="D9D9D9"/>
            <w:noWrap/>
            <w:vAlign w:val="bottom"/>
            <w:hideMark/>
          </w:tcPr>
          <w:p w14:paraId="2F4F905F"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ACTIVIDAD/SERVICIO</w:t>
            </w:r>
          </w:p>
        </w:tc>
        <w:tc>
          <w:tcPr>
            <w:tcW w:w="2680" w:type="dxa"/>
            <w:tcBorders>
              <w:top w:val="nil"/>
              <w:left w:val="single" w:sz="8" w:space="0" w:color="auto"/>
              <w:bottom w:val="single" w:sz="8" w:space="0" w:color="auto"/>
              <w:right w:val="single" w:sz="4" w:space="0" w:color="auto"/>
            </w:tcBorders>
            <w:shd w:val="clear" w:color="000000" w:fill="D9D9D9"/>
            <w:noWrap/>
            <w:vAlign w:val="bottom"/>
            <w:hideMark/>
          </w:tcPr>
          <w:p w14:paraId="1A624948"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TIPO</w:t>
            </w:r>
          </w:p>
        </w:tc>
        <w:tc>
          <w:tcPr>
            <w:tcW w:w="241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7A20E8C"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TARIFA 3 DIAS</w:t>
            </w:r>
          </w:p>
        </w:tc>
      </w:tr>
      <w:tr w:rsidR="00FF6009" w:rsidRPr="008078F9" w14:paraId="0BE6EB1C" w14:textId="77777777" w:rsidTr="005F3994">
        <w:trPr>
          <w:trHeight w:val="308"/>
        </w:trPr>
        <w:tc>
          <w:tcPr>
            <w:tcW w:w="3547" w:type="dxa"/>
            <w:tcBorders>
              <w:top w:val="nil"/>
              <w:left w:val="single" w:sz="8" w:space="0" w:color="auto"/>
              <w:bottom w:val="single" w:sz="8" w:space="0" w:color="auto"/>
              <w:right w:val="nil"/>
            </w:tcBorders>
            <w:shd w:val="clear" w:color="000000" w:fill="DA9694"/>
            <w:noWrap/>
            <w:vAlign w:val="bottom"/>
            <w:hideMark/>
          </w:tcPr>
          <w:p w14:paraId="4E93FCAF"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Preparación física</w:t>
            </w:r>
          </w:p>
        </w:tc>
        <w:tc>
          <w:tcPr>
            <w:tcW w:w="2680" w:type="dxa"/>
            <w:tcBorders>
              <w:top w:val="nil"/>
              <w:left w:val="single" w:sz="8" w:space="0" w:color="auto"/>
              <w:bottom w:val="single" w:sz="8" w:space="0" w:color="auto"/>
              <w:right w:val="single" w:sz="4" w:space="0" w:color="auto"/>
            </w:tcBorders>
            <w:shd w:val="clear" w:color="000000" w:fill="FFC000"/>
            <w:noWrap/>
            <w:vAlign w:val="bottom"/>
            <w:hideMark/>
          </w:tcPr>
          <w:p w14:paraId="1E51A902"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Usuario abonado</w:t>
            </w:r>
          </w:p>
        </w:tc>
        <w:tc>
          <w:tcPr>
            <w:tcW w:w="24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CD66A0"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31,61 €</w:t>
            </w:r>
          </w:p>
        </w:tc>
      </w:tr>
      <w:tr w:rsidR="00FF6009" w:rsidRPr="008078F9" w14:paraId="47C3CD5E" w14:textId="77777777" w:rsidTr="005F3994">
        <w:trPr>
          <w:trHeight w:val="308"/>
        </w:trPr>
        <w:tc>
          <w:tcPr>
            <w:tcW w:w="3547" w:type="dxa"/>
            <w:tcBorders>
              <w:top w:val="nil"/>
              <w:left w:val="nil"/>
              <w:bottom w:val="nil"/>
              <w:right w:val="nil"/>
            </w:tcBorders>
            <w:shd w:val="clear" w:color="auto" w:fill="auto"/>
            <w:noWrap/>
            <w:vAlign w:val="bottom"/>
            <w:hideMark/>
          </w:tcPr>
          <w:p w14:paraId="34D642A0"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p>
        </w:tc>
        <w:tc>
          <w:tcPr>
            <w:tcW w:w="2680" w:type="dxa"/>
            <w:tcBorders>
              <w:top w:val="nil"/>
              <w:left w:val="nil"/>
              <w:bottom w:val="nil"/>
              <w:right w:val="single" w:sz="4" w:space="0" w:color="auto"/>
            </w:tcBorders>
            <w:shd w:val="clear" w:color="auto" w:fill="auto"/>
            <w:noWrap/>
            <w:vAlign w:val="bottom"/>
            <w:hideMark/>
          </w:tcPr>
          <w:p w14:paraId="1AC6C979" w14:textId="77777777" w:rsidR="00FF6009" w:rsidRPr="008078F9" w:rsidRDefault="00FF6009" w:rsidP="00FF6009">
            <w:pPr>
              <w:spacing w:before="0" w:after="0" w:line="240" w:lineRule="auto"/>
              <w:ind w:left="284" w:firstLine="0"/>
              <w:jc w:val="left"/>
              <w:rPr>
                <w:rFonts w:eastAsia="Times New Roman" w:cs="Arial"/>
                <w:i/>
                <w:sz w:val="18"/>
                <w:szCs w:val="18"/>
              </w:rPr>
            </w:pPr>
          </w:p>
        </w:tc>
        <w:tc>
          <w:tcPr>
            <w:tcW w:w="241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72BD629"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TARIFA 5 DIAS</w:t>
            </w:r>
          </w:p>
        </w:tc>
      </w:tr>
      <w:tr w:rsidR="00FF6009" w:rsidRPr="008078F9" w14:paraId="4D0BCC19" w14:textId="77777777" w:rsidTr="005F3994">
        <w:trPr>
          <w:trHeight w:val="308"/>
        </w:trPr>
        <w:tc>
          <w:tcPr>
            <w:tcW w:w="3547" w:type="dxa"/>
            <w:tcBorders>
              <w:top w:val="nil"/>
              <w:left w:val="nil"/>
              <w:bottom w:val="nil"/>
              <w:right w:val="nil"/>
            </w:tcBorders>
            <w:shd w:val="clear" w:color="auto" w:fill="auto"/>
            <w:noWrap/>
            <w:vAlign w:val="bottom"/>
            <w:hideMark/>
          </w:tcPr>
          <w:p w14:paraId="3DAA6D42" w14:textId="77777777" w:rsidR="00FF6009" w:rsidRPr="008078F9" w:rsidRDefault="00FF6009" w:rsidP="00FF6009">
            <w:pPr>
              <w:spacing w:before="0" w:after="0" w:line="240" w:lineRule="auto"/>
              <w:ind w:left="284" w:firstLine="0"/>
              <w:jc w:val="left"/>
              <w:rPr>
                <w:rFonts w:ascii="Times New Roman" w:eastAsia="Times New Roman" w:hAnsi="Times New Roman"/>
                <w:i/>
                <w:sz w:val="18"/>
                <w:szCs w:val="18"/>
              </w:rPr>
            </w:pPr>
          </w:p>
        </w:tc>
        <w:tc>
          <w:tcPr>
            <w:tcW w:w="2680" w:type="dxa"/>
            <w:tcBorders>
              <w:top w:val="nil"/>
              <w:left w:val="nil"/>
              <w:bottom w:val="nil"/>
              <w:right w:val="single" w:sz="4" w:space="0" w:color="auto"/>
            </w:tcBorders>
            <w:shd w:val="clear" w:color="auto" w:fill="auto"/>
            <w:noWrap/>
            <w:vAlign w:val="bottom"/>
            <w:hideMark/>
          </w:tcPr>
          <w:p w14:paraId="4E2E5C36" w14:textId="77777777" w:rsidR="00FF6009" w:rsidRPr="008078F9" w:rsidRDefault="00FF6009" w:rsidP="00FF6009">
            <w:pPr>
              <w:spacing w:before="0" w:after="0" w:line="240" w:lineRule="auto"/>
              <w:ind w:left="284" w:firstLine="0"/>
              <w:jc w:val="left"/>
              <w:rPr>
                <w:rFonts w:eastAsia="Times New Roman" w:cs="Arial"/>
                <w:i/>
                <w:sz w:val="18"/>
                <w:szCs w:val="18"/>
              </w:rPr>
            </w:pPr>
          </w:p>
        </w:tc>
        <w:tc>
          <w:tcPr>
            <w:tcW w:w="24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945849"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45,53 €</w:t>
            </w:r>
          </w:p>
        </w:tc>
      </w:tr>
      <w:tr w:rsidR="00FF6009" w:rsidRPr="008078F9" w14:paraId="0E706E04" w14:textId="77777777" w:rsidTr="005F3994">
        <w:trPr>
          <w:trHeight w:val="293"/>
        </w:trPr>
        <w:tc>
          <w:tcPr>
            <w:tcW w:w="3547" w:type="dxa"/>
            <w:tcBorders>
              <w:top w:val="nil"/>
              <w:left w:val="nil"/>
              <w:bottom w:val="nil"/>
              <w:right w:val="nil"/>
            </w:tcBorders>
            <w:shd w:val="clear" w:color="auto" w:fill="auto"/>
            <w:noWrap/>
            <w:vAlign w:val="bottom"/>
            <w:hideMark/>
          </w:tcPr>
          <w:p w14:paraId="58A1C448" w14:textId="77777777" w:rsidR="00FF6009" w:rsidRPr="008078F9" w:rsidRDefault="00FF6009" w:rsidP="00FF6009">
            <w:pPr>
              <w:spacing w:before="0" w:after="0" w:line="240" w:lineRule="auto"/>
              <w:ind w:left="284" w:firstLine="0"/>
              <w:jc w:val="right"/>
              <w:rPr>
                <w:rFonts w:ascii="Calibri" w:eastAsia="Times New Roman" w:hAnsi="Calibri" w:cs="Calibri"/>
                <w:b/>
                <w:bCs/>
                <w:i/>
                <w:color w:val="000000"/>
                <w:sz w:val="18"/>
                <w:szCs w:val="18"/>
              </w:rPr>
            </w:pPr>
          </w:p>
        </w:tc>
        <w:tc>
          <w:tcPr>
            <w:tcW w:w="2680" w:type="dxa"/>
            <w:tcBorders>
              <w:top w:val="nil"/>
              <w:left w:val="nil"/>
              <w:bottom w:val="nil"/>
              <w:right w:val="nil"/>
            </w:tcBorders>
            <w:shd w:val="clear" w:color="auto" w:fill="auto"/>
            <w:noWrap/>
            <w:vAlign w:val="bottom"/>
            <w:hideMark/>
          </w:tcPr>
          <w:p w14:paraId="50F3D8E5" w14:textId="77777777" w:rsidR="00FF6009" w:rsidRPr="008078F9" w:rsidRDefault="00FF6009" w:rsidP="00FF6009">
            <w:pPr>
              <w:spacing w:before="0" w:after="0" w:line="240" w:lineRule="auto"/>
              <w:ind w:left="284" w:firstLine="0"/>
              <w:jc w:val="left"/>
              <w:rPr>
                <w:rFonts w:eastAsia="Times New Roman" w:cs="Arial"/>
                <w:i/>
                <w:sz w:val="18"/>
                <w:szCs w:val="18"/>
              </w:rPr>
            </w:pPr>
          </w:p>
        </w:tc>
        <w:tc>
          <w:tcPr>
            <w:tcW w:w="2416" w:type="dxa"/>
            <w:tcBorders>
              <w:top w:val="single" w:sz="4" w:space="0" w:color="auto"/>
              <w:left w:val="nil"/>
              <w:bottom w:val="nil"/>
              <w:right w:val="nil"/>
            </w:tcBorders>
            <w:shd w:val="clear" w:color="auto" w:fill="auto"/>
            <w:noWrap/>
            <w:vAlign w:val="bottom"/>
            <w:hideMark/>
          </w:tcPr>
          <w:p w14:paraId="35D4A1C2" w14:textId="77777777" w:rsidR="00FF6009" w:rsidRPr="008078F9" w:rsidRDefault="00FF6009" w:rsidP="00FF6009">
            <w:pPr>
              <w:spacing w:before="0" w:after="0" w:line="240" w:lineRule="auto"/>
              <w:ind w:left="284" w:firstLine="0"/>
              <w:jc w:val="left"/>
              <w:rPr>
                <w:rFonts w:eastAsia="Times New Roman" w:cs="Arial"/>
                <w:i/>
                <w:sz w:val="18"/>
                <w:szCs w:val="18"/>
              </w:rPr>
            </w:pPr>
          </w:p>
          <w:p w14:paraId="394E5DC7" w14:textId="77777777" w:rsidR="00FF6009" w:rsidRPr="008078F9" w:rsidRDefault="00FF6009" w:rsidP="00FF6009">
            <w:pPr>
              <w:spacing w:before="0" w:after="0" w:line="240" w:lineRule="auto"/>
              <w:ind w:left="284" w:firstLine="0"/>
              <w:jc w:val="left"/>
              <w:rPr>
                <w:rFonts w:eastAsia="Times New Roman" w:cs="Arial"/>
                <w:i/>
                <w:sz w:val="18"/>
                <w:szCs w:val="18"/>
              </w:rPr>
            </w:pPr>
          </w:p>
        </w:tc>
      </w:tr>
      <w:tr w:rsidR="00FF6009" w:rsidRPr="008078F9" w14:paraId="63965200" w14:textId="77777777" w:rsidTr="005F3994">
        <w:trPr>
          <w:trHeight w:val="308"/>
        </w:trPr>
        <w:tc>
          <w:tcPr>
            <w:tcW w:w="6227" w:type="dxa"/>
            <w:gridSpan w:val="2"/>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0A395750" w14:textId="77777777" w:rsidR="00FF6009" w:rsidRPr="008078F9" w:rsidRDefault="00FF6009" w:rsidP="00FF6009">
            <w:pPr>
              <w:spacing w:before="0" w:after="0" w:line="240" w:lineRule="auto"/>
              <w:ind w:left="284" w:firstLine="0"/>
              <w:jc w:val="center"/>
              <w:rPr>
                <w:rFonts w:eastAsia="Times New Roman" w:cs="Arial"/>
                <w:i/>
                <w:sz w:val="18"/>
                <w:szCs w:val="18"/>
              </w:rPr>
            </w:pPr>
            <w:r w:rsidRPr="008078F9">
              <w:rPr>
                <w:rFonts w:eastAsia="Times New Roman" w:cs="Arial"/>
                <w:b/>
                <w:i/>
                <w:sz w:val="18"/>
                <w:szCs w:val="18"/>
              </w:rPr>
              <w:t>PERIODO</w:t>
            </w:r>
          </w:p>
        </w:tc>
        <w:tc>
          <w:tcPr>
            <w:tcW w:w="2416"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54D752F5" w14:textId="77777777" w:rsidR="00FF6009" w:rsidRPr="008078F9" w:rsidRDefault="00FF6009" w:rsidP="00FF6009">
            <w:pPr>
              <w:spacing w:before="0" w:after="0" w:line="240" w:lineRule="auto"/>
              <w:ind w:left="284" w:firstLine="0"/>
              <w:jc w:val="center"/>
              <w:rPr>
                <w:rFonts w:eastAsia="Times New Roman" w:cs="Arial"/>
                <w:i/>
                <w:sz w:val="18"/>
                <w:szCs w:val="18"/>
              </w:rPr>
            </w:pPr>
            <w:r w:rsidRPr="008078F9">
              <w:rPr>
                <w:rFonts w:eastAsia="Times New Roman" w:cs="Arial"/>
                <w:b/>
                <w:bCs/>
                <w:i/>
                <w:color w:val="000000"/>
                <w:sz w:val="18"/>
                <w:szCs w:val="18"/>
              </w:rPr>
              <w:t>Abril 2014 / Marzo 2024</w:t>
            </w:r>
          </w:p>
        </w:tc>
      </w:tr>
      <w:tr w:rsidR="00FF6009" w:rsidRPr="008078F9" w14:paraId="657E1B80" w14:textId="77777777" w:rsidTr="005F3994">
        <w:trPr>
          <w:trHeight w:val="308"/>
        </w:trPr>
        <w:tc>
          <w:tcPr>
            <w:tcW w:w="3547" w:type="dxa"/>
            <w:tcBorders>
              <w:top w:val="single" w:sz="8" w:space="0" w:color="auto"/>
              <w:left w:val="single" w:sz="8" w:space="0" w:color="auto"/>
              <w:bottom w:val="single" w:sz="8" w:space="0" w:color="auto"/>
              <w:right w:val="nil"/>
            </w:tcBorders>
            <w:shd w:val="clear" w:color="000000" w:fill="D9D9D9"/>
            <w:noWrap/>
            <w:vAlign w:val="bottom"/>
            <w:hideMark/>
          </w:tcPr>
          <w:p w14:paraId="18D4B167" w14:textId="77777777" w:rsidR="00FF6009" w:rsidRPr="008078F9" w:rsidRDefault="00FF6009" w:rsidP="00FF6009">
            <w:pPr>
              <w:spacing w:before="0" w:after="0" w:line="240" w:lineRule="auto"/>
              <w:ind w:left="284" w:firstLine="0"/>
              <w:jc w:val="center"/>
              <w:rPr>
                <w:rFonts w:ascii="Calibri" w:eastAsia="Times New Roman" w:hAnsi="Calibri" w:cs="Calibri"/>
                <w:b/>
                <w:bCs/>
                <w:i/>
                <w:color w:val="000000"/>
                <w:sz w:val="18"/>
                <w:szCs w:val="18"/>
              </w:rPr>
            </w:pPr>
            <w:r w:rsidRPr="008078F9">
              <w:rPr>
                <w:rFonts w:ascii="Calibri" w:eastAsia="Times New Roman" w:hAnsi="Calibri" w:cs="Calibri"/>
                <w:b/>
                <w:bCs/>
                <w:i/>
                <w:color w:val="000000"/>
                <w:sz w:val="18"/>
                <w:szCs w:val="18"/>
              </w:rPr>
              <w:t>ACTIVIDAD/SERVICIO</w:t>
            </w:r>
          </w:p>
        </w:tc>
        <w:tc>
          <w:tcPr>
            <w:tcW w:w="2680" w:type="dxa"/>
            <w:tcBorders>
              <w:top w:val="single" w:sz="8" w:space="0" w:color="auto"/>
              <w:left w:val="single" w:sz="8" w:space="0" w:color="auto"/>
              <w:bottom w:val="single" w:sz="8" w:space="0" w:color="auto"/>
              <w:right w:val="single" w:sz="4" w:space="0" w:color="auto"/>
            </w:tcBorders>
            <w:shd w:val="clear" w:color="000000" w:fill="D9D9D9"/>
            <w:noWrap/>
            <w:vAlign w:val="bottom"/>
            <w:hideMark/>
          </w:tcPr>
          <w:p w14:paraId="32A6895F"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TIPO</w:t>
            </w:r>
          </w:p>
        </w:tc>
        <w:tc>
          <w:tcPr>
            <w:tcW w:w="241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9F0C9E5"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TARIFA de 10 a 14 h</w:t>
            </w:r>
          </w:p>
        </w:tc>
      </w:tr>
      <w:tr w:rsidR="00FF6009" w:rsidRPr="008078F9" w14:paraId="6E863A1F" w14:textId="77777777" w:rsidTr="005F3994">
        <w:trPr>
          <w:trHeight w:val="308"/>
        </w:trPr>
        <w:tc>
          <w:tcPr>
            <w:tcW w:w="3547" w:type="dxa"/>
            <w:tcBorders>
              <w:top w:val="nil"/>
              <w:left w:val="single" w:sz="8" w:space="0" w:color="auto"/>
              <w:bottom w:val="single" w:sz="8" w:space="0" w:color="auto"/>
              <w:right w:val="nil"/>
            </w:tcBorders>
            <w:shd w:val="clear" w:color="000000" w:fill="DA9694"/>
            <w:noWrap/>
            <w:vAlign w:val="bottom"/>
            <w:hideMark/>
          </w:tcPr>
          <w:p w14:paraId="31F1D804" w14:textId="77777777" w:rsidR="00FF6009" w:rsidRPr="008078F9" w:rsidRDefault="00FF6009" w:rsidP="00FF6009">
            <w:pPr>
              <w:spacing w:before="0" w:after="0" w:line="240" w:lineRule="auto"/>
              <w:ind w:left="284" w:firstLine="0"/>
              <w:jc w:val="left"/>
              <w:rPr>
                <w:rFonts w:ascii="Calibri" w:eastAsia="Times New Roman" w:hAnsi="Calibri" w:cs="Calibri"/>
                <w:b/>
                <w:bCs/>
                <w:i/>
                <w:color w:val="000000"/>
                <w:sz w:val="18"/>
                <w:szCs w:val="18"/>
              </w:rPr>
            </w:pPr>
            <w:proofErr w:type="spellStart"/>
            <w:r w:rsidRPr="008078F9">
              <w:rPr>
                <w:rFonts w:ascii="Calibri" w:eastAsia="Times New Roman" w:hAnsi="Calibri" w:cs="Calibri"/>
                <w:b/>
                <w:bCs/>
                <w:i/>
                <w:color w:val="000000"/>
                <w:sz w:val="18"/>
                <w:szCs w:val="18"/>
              </w:rPr>
              <w:t>Playing</w:t>
            </w:r>
            <w:proofErr w:type="spellEnd"/>
            <w:r w:rsidRPr="008078F9">
              <w:rPr>
                <w:rFonts w:ascii="Calibri" w:eastAsia="Times New Roman" w:hAnsi="Calibri" w:cs="Calibri"/>
                <w:b/>
                <w:bCs/>
                <w:i/>
                <w:color w:val="000000"/>
                <w:sz w:val="18"/>
                <w:szCs w:val="18"/>
              </w:rPr>
              <w:t xml:space="preserve"> </w:t>
            </w:r>
            <w:proofErr w:type="spellStart"/>
            <w:r w:rsidRPr="008078F9">
              <w:rPr>
                <w:rFonts w:ascii="Calibri" w:eastAsia="Times New Roman" w:hAnsi="Calibri" w:cs="Calibri"/>
                <w:b/>
                <w:bCs/>
                <w:i/>
                <w:color w:val="000000"/>
                <w:sz w:val="18"/>
                <w:szCs w:val="18"/>
              </w:rPr>
              <w:t>on</w:t>
            </w:r>
            <w:proofErr w:type="spellEnd"/>
            <w:r w:rsidRPr="008078F9">
              <w:rPr>
                <w:rFonts w:ascii="Calibri" w:eastAsia="Times New Roman" w:hAnsi="Calibri" w:cs="Calibri"/>
                <w:b/>
                <w:bCs/>
                <w:i/>
                <w:color w:val="000000"/>
                <w:sz w:val="18"/>
                <w:szCs w:val="18"/>
              </w:rPr>
              <w:t xml:space="preserve"> </w:t>
            </w:r>
            <w:proofErr w:type="spellStart"/>
            <w:r w:rsidRPr="008078F9">
              <w:rPr>
                <w:rFonts w:ascii="Calibri" w:eastAsia="Times New Roman" w:hAnsi="Calibri" w:cs="Calibri"/>
                <w:b/>
                <w:bCs/>
                <w:i/>
                <w:color w:val="000000"/>
                <w:sz w:val="18"/>
                <w:szCs w:val="18"/>
              </w:rPr>
              <w:t>Saturday</w:t>
            </w:r>
            <w:proofErr w:type="spellEnd"/>
            <w:r w:rsidRPr="008078F9">
              <w:rPr>
                <w:rFonts w:ascii="Calibri" w:eastAsia="Times New Roman" w:hAnsi="Calibri" w:cs="Calibri"/>
                <w:b/>
                <w:bCs/>
                <w:i/>
                <w:color w:val="000000"/>
                <w:sz w:val="18"/>
                <w:szCs w:val="18"/>
              </w:rPr>
              <w:t xml:space="preserve"> (de 5 a 12 años)</w:t>
            </w:r>
          </w:p>
        </w:tc>
        <w:tc>
          <w:tcPr>
            <w:tcW w:w="2680" w:type="dxa"/>
            <w:tcBorders>
              <w:top w:val="nil"/>
              <w:left w:val="single" w:sz="8" w:space="0" w:color="auto"/>
              <w:bottom w:val="single" w:sz="8" w:space="0" w:color="auto"/>
              <w:right w:val="single" w:sz="4" w:space="0" w:color="auto"/>
            </w:tcBorders>
            <w:shd w:val="clear" w:color="000000" w:fill="FFC000"/>
            <w:noWrap/>
            <w:vAlign w:val="bottom"/>
            <w:hideMark/>
          </w:tcPr>
          <w:p w14:paraId="25F8D51E"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Usuario abonado</w:t>
            </w:r>
          </w:p>
        </w:tc>
        <w:tc>
          <w:tcPr>
            <w:tcW w:w="24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149433"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45,98 €</w:t>
            </w:r>
          </w:p>
        </w:tc>
      </w:tr>
    </w:tbl>
    <w:p w14:paraId="2E70B00C" w14:textId="77777777" w:rsidR="00FF6009" w:rsidRPr="008078F9" w:rsidRDefault="00FF6009" w:rsidP="00FF6009">
      <w:pPr>
        <w:tabs>
          <w:tab w:val="left" w:pos="708"/>
        </w:tabs>
        <w:suppressAutoHyphens/>
        <w:spacing w:before="0" w:after="0" w:line="240" w:lineRule="auto"/>
        <w:ind w:left="284" w:firstLine="0"/>
        <w:rPr>
          <w:rFonts w:eastAsia="Calibri" w:cs="Arial"/>
          <w:i/>
          <w:lang w:eastAsia="zh-CN"/>
        </w:rPr>
      </w:pPr>
    </w:p>
    <w:p w14:paraId="341E8EB5" w14:textId="77777777" w:rsidR="00FF6009" w:rsidRPr="008078F9" w:rsidRDefault="00FF6009" w:rsidP="00FF6009">
      <w:pPr>
        <w:tabs>
          <w:tab w:val="left" w:pos="708"/>
        </w:tabs>
        <w:suppressAutoHyphens/>
        <w:spacing w:before="0" w:after="0" w:line="240" w:lineRule="auto"/>
        <w:ind w:left="284" w:firstLine="0"/>
        <w:rPr>
          <w:rFonts w:eastAsia="Calibri" w:cs="Arial"/>
          <w:i/>
          <w:sz w:val="16"/>
          <w:szCs w:val="16"/>
          <w:lang w:eastAsia="zh-CN"/>
        </w:rPr>
      </w:pPr>
    </w:p>
    <w:tbl>
      <w:tblPr>
        <w:tblW w:w="8266" w:type="dxa"/>
        <w:tblInd w:w="147" w:type="dxa"/>
        <w:tblCellMar>
          <w:left w:w="70" w:type="dxa"/>
          <w:right w:w="70" w:type="dxa"/>
        </w:tblCellMar>
        <w:tblLook w:val="04A0" w:firstRow="1" w:lastRow="0" w:firstColumn="1" w:lastColumn="0" w:noHBand="0" w:noVBand="1"/>
      </w:tblPr>
      <w:tblGrid>
        <w:gridCol w:w="3143"/>
        <w:gridCol w:w="2704"/>
        <w:gridCol w:w="2419"/>
      </w:tblGrid>
      <w:tr w:rsidR="00FF6009" w:rsidRPr="008078F9" w14:paraId="5247C4DA" w14:textId="77777777" w:rsidTr="00FF6B23">
        <w:trPr>
          <w:trHeight w:val="321"/>
        </w:trPr>
        <w:tc>
          <w:tcPr>
            <w:tcW w:w="8266" w:type="dxa"/>
            <w:gridSpan w:val="3"/>
            <w:tcBorders>
              <w:top w:val="single" w:sz="4" w:space="0" w:color="auto"/>
              <w:left w:val="single" w:sz="4" w:space="0" w:color="auto"/>
              <w:bottom w:val="single" w:sz="4" w:space="0" w:color="auto"/>
              <w:right w:val="single" w:sz="4" w:space="0" w:color="auto"/>
            </w:tcBorders>
            <w:shd w:val="clear" w:color="auto" w:fill="FF0000"/>
            <w:noWrap/>
            <w:vAlign w:val="bottom"/>
          </w:tcPr>
          <w:p w14:paraId="13558123" w14:textId="77777777" w:rsidR="00FF6009" w:rsidRPr="008078F9" w:rsidRDefault="00FF6009" w:rsidP="00FF6009">
            <w:pPr>
              <w:spacing w:before="0" w:after="0" w:line="240" w:lineRule="auto"/>
              <w:ind w:left="284" w:firstLine="0"/>
              <w:jc w:val="center"/>
              <w:rPr>
                <w:rFonts w:eastAsia="Times New Roman" w:cs="Arial"/>
                <w:b/>
                <w:i/>
                <w:sz w:val="18"/>
                <w:szCs w:val="18"/>
              </w:rPr>
            </w:pPr>
            <w:r w:rsidRPr="008078F9">
              <w:rPr>
                <w:rFonts w:eastAsia="Times New Roman" w:cs="Arial"/>
                <w:b/>
                <w:i/>
                <w:color w:val="FFFFFF"/>
                <w:sz w:val="18"/>
                <w:szCs w:val="18"/>
              </w:rPr>
              <w:t>ENTRADAS PUNTUALES</w:t>
            </w:r>
          </w:p>
        </w:tc>
      </w:tr>
      <w:tr w:rsidR="00FF6009" w:rsidRPr="008078F9" w14:paraId="55B25393" w14:textId="77777777" w:rsidTr="00FF6B23">
        <w:trPr>
          <w:trHeight w:val="321"/>
        </w:trPr>
        <w:tc>
          <w:tcPr>
            <w:tcW w:w="5847" w:type="dxa"/>
            <w:gridSpan w:val="2"/>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2657AE52" w14:textId="77777777" w:rsidR="00FF6009" w:rsidRPr="008078F9" w:rsidRDefault="00FF6009" w:rsidP="00FF6009">
            <w:pPr>
              <w:spacing w:before="0" w:after="0" w:line="240" w:lineRule="auto"/>
              <w:ind w:left="284" w:firstLine="0"/>
              <w:jc w:val="center"/>
              <w:rPr>
                <w:rFonts w:eastAsia="Times New Roman" w:cs="Arial"/>
                <w:b/>
                <w:i/>
                <w:sz w:val="18"/>
                <w:szCs w:val="18"/>
              </w:rPr>
            </w:pPr>
            <w:r w:rsidRPr="008078F9">
              <w:rPr>
                <w:rFonts w:eastAsia="Times New Roman" w:cs="Arial"/>
                <w:b/>
                <w:i/>
                <w:sz w:val="18"/>
                <w:szCs w:val="18"/>
              </w:rPr>
              <w:t>PERIODO</w:t>
            </w:r>
          </w:p>
        </w:tc>
        <w:tc>
          <w:tcPr>
            <w:tcW w:w="2418"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0CC75270" w14:textId="77777777" w:rsidR="00FF6009" w:rsidRPr="008078F9" w:rsidRDefault="00FF6009" w:rsidP="00FF6009">
            <w:pPr>
              <w:spacing w:before="0" w:after="0" w:line="240" w:lineRule="auto"/>
              <w:ind w:left="284" w:firstLine="0"/>
              <w:jc w:val="center"/>
              <w:rPr>
                <w:rFonts w:eastAsia="Times New Roman" w:cs="Arial"/>
                <w:b/>
                <w:i/>
                <w:sz w:val="18"/>
                <w:szCs w:val="18"/>
              </w:rPr>
            </w:pPr>
            <w:r w:rsidRPr="008078F9">
              <w:rPr>
                <w:rFonts w:eastAsia="Times New Roman" w:cs="Arial"/>
                <w:b/>
                <w:i/>
                <w:sz w:val="18"/>
                <w:szCs w:val="18"/>
              </w:rPr>
              <w:t>Abril 2014 / Marzo 2024</w:t>
            </w:r>
          </w:p>
        </w:tc>
      </w:tr>
      <w:tr w:rsidR="00FF6009" w:rsidRPr="008078F9" w14:paraId="3DD1140A" w14:textId="77777777" w:rsidTr="00FF6B23">
        <w:trPr>
          <w:trHeight w:val="321"/>
        </w:trPr>
        <w:tc>
          <w:tcPr>
            <w:tcW w:w="3143" w:type="dxa"/>
            <w:tcBorders>
              <w:top w:val="single" w:sz="4" w:space="0" w:color="auto"/>
              <w:left w:val="single" w:sz="8" w:space="0" w:color="auto"/>
              <w:bottom w:val="single" w:sz="8" w:space="0" w:color="auto"/>
              <w:right w:val="nil"/>
            </w:tcBorders>
            <w:shd w:val="clear" w:color="000000" w:fill="D9D9D9"/>
            <w:noWrap/>
            <w:vAlign w:val="bottom"/>
            <w:hideMark/>
          </w:tcPr>
          <w:p w14:paraId="353D13C8"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ACTIVIDAD/SERVICIO</w:t>
            </w:r>
          </w:p>
        </w:tc>
        <w:tc>
          <w:tcPr>
            <w:tcW w:w="2703" w:type="dxa"/>
            <w:tcBorders>
              <w:top w:val="single" w:sz="4" w:space="0" w:color="auto"/>
              <w:left w:val="single" w:sz="8" w:space="0" w:color="auto"/>
              <w:bottom w:val="single" w:sz="8" w:space="0" w:color="auto"/>
              <w:right w:val="single" w:sz="8" w:space="0" w:color="auto"/>
            </w:tcBorders>
            <w:shd w:val="clear" w:color="000000" w:fill="D9D9D9"/>
            <w:noWrap/>
            <w:vAlign w:val="bottom"/>
            <w:hideMark/>
          </w:tcPr>
          <w:p w14:paraId="032CB048"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GRUPO DE POBLACION</w:t>
            </w:r>
          </w:p>
        </w:tc>
        <w:tc>
          <w:tcPr>
            <w:tcW w:w="2418" w:type="dxa"/>
            <w:tcBorders>
              <w:top w:val="single" w:sz="4" w:space="0" w:color="auto"/>
              <w:left w:val="nil"/>
              <w:bottom w:val="nil"/>
              <w:right w:val="nil"/>
            </w:tcBorders>
            <w:shd w:val="clear" w:color="000000" w:fill="D9D9D9"/>
            <w:noWrap/>
            <w:vAlign w:val="bottom"/>
            <w:hideMark/>
          </w:tcPr>
          <w:p w14:paraId="64737EB7"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TARIFA</w:t>
            </w:r>
          </w:p>
        </w:tc>
      </w:tr>
      <w:tr w:rsidR="00FF6009" w:rsidRPr="008078F9" w14:paraId="366F30E6" w14:textId="77777777" w:rsidTr="00FF6B23">
        <w:trPr>
          <w:trHeight w:val="306"/>
        </w:trPr>
        <w:tc>
          <w:tcPr>
            <w:tcW w:w="3143" w:type="dxa"/>
            <w:tcBorders>
              <w:top w:val="nil"/>
              <w:left w:val="single" w:sz="8" w:space="0" w:color="auto"/>
              <w:bottom w:val="nil"/>
              <w:right w:val="nil"/>
            </w:tcBorders>
            <w:shd w:val="clear" w:color="auto" w:fill="auto"/>
            <w:noWrap/>
            <w:vAlign w:val="bottom"/>
            <w:hideMark/>
          </w:tcPr>
          <w:p w14:paraId="18FAA125" w14:textId="77777777" w:rsidR="00FF6009" w:rsidRPr="008078F9" w:rsidRDefault="00FF6009" w:rsidP="00FF6009">
            <w:pPr>
              <w:spacing w:before="0" w:after="0" w:line="240" w:lineRule="auto"/>
              <w:ind w:left="284" w:firstLine="0"/>
              <w:jc w:val="left"/>
              <w:rPr>
                <w:rFonts w:eastAsia="Times New Roman" w:cs="Arial"/>
                <w:i/>
                <w:color w:val="000000"/>
                <w:sz w:val="18"/>
                <w:szCs w:val="18"/>
              </w:rPr>
            </w:pPr>
            <w:r w:rsidRPr="008078F9">
              <w:rPr>
                <w:rFonts w:eastAsia="Times New Roman" w:cs="Arial"/>
                <w:i/>
                <w:color w:val="000000"/>
                <w:sz w:val="18"/>
                <w:szCs w:val="18"/>
              </w:rPr>
              <w:t> </w:t>
            </w:r>
          </w:p>
        </w:tc>
        <w:tc>
          <w:tcPr>
            <w:tcW w:w="2703" w:type="dxa"/>
            <w:tcBorders>
              <w:top w:val="nil"/>
              <w:left w:val="single" w:sz="8" w:space="0" w:color="auto"/>
              <w:bottom w:val="single" w:sz="4" w:space="0" w:color="auto"/>
              <w:right w:val="nil"/>
            </w:tcBorders>
            <w:shd w:val="clear" w:color="000000" w:fill="FFC000"/>
            <w:noWrap/>
            <w:vAlign w:val="bottom"/>
            <w:hideMark/>
          </w:tcPr>
          <w:p w14:paraId="6204D64A"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Jóvenes hasta 17 años</w:t>
            </w:r>
          </w:p>
        </w:tc>
        <w:tc>
          <w:tcPr>
            <w:tcW w:w="241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6E9DCA85"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2,69 €</w:t>
            </w:r>
          </w:p>
        </w:tc>
      </w:tr>
      <w:tr w:rsidR="00FF6009" w:rsidRPr="008078F9" w14:paraId="3BE3D8C4" w14:textId="77777777" w:rsidTr="00FF6B23">
        <w:trPr>
          <w:trHeight w:val="306"/>
        </w:trPr>
        <w:tc>
          <w:tcPr>
            <w:tcW w:w="3143" w:type="dxa"/>
            <w:tcBorders>
              <w:top w:val="nil"/>
              <w:left w:val="single" w:sz="8" w:space="0" w:color="auto"/>
              <w:bottom w:val="nil"/>
              <w:right w:val="nil"/>
            </w:tcBorders>
            <w:shd w:val="clear" w:color="auto" w:fill="auto"/>
            <w:noWrap/>
            <w:vAlign w:val="bottom"/>
            <w:hideMark/>
          </w:tcPr>
          <w:p w14:paraId="62B3C6A3" w14:textId="77777777" w:rsidR="00FF6009" w:rsidRPr="008078F9" w:rsidRDefault="00FF6009" w:rsidP="00FF6009">
            <w:pPr>
              <w:spacing w:before="0" w:after="0" w:line="240" w:lineRule="auto"/>
              <w:ind w:left="284" w:firstLine="0"/>
              <w:jc w:val="left"/>
              <w:rPr>
                <w:rFonts w:eastAsia="Times New Roman" w:cs="Arial"/>
                <w:i/>
                <w:color w:val="000000"/>
                <w:sz w:val="18"/>
                <w:szCs w:val="18"/>
              </w:rPr>
            </w:pPr>
            <w:r w:rsidRPr="008078F9">
              <w:rPr>
                <w:rFonts w:eastAsia="Times New Roman" w:cs="Arial"/>
                <w:i/>
                <w:color w:val="000000"/>
                <w:sz w:val="18"/>
                <w:szCs w:val="18"/>
              </w:rPr>
              <w:t> </w:t>
            </w:r>
          </w:p>
        </w:tc>
        <w:tc>
          <w:tcPr>
            <w:tcW w:w="2703" w:type="dxa"/>
            <w:tcBorders>
              <w:top w:val="nil"/>
              <w:left w:val="single" w:sz="8" w:space="0" w:color="auto"/>
              <w:bottom w:val="single" w:sz="4" w:space="0" w:color="auto"/>
              <w:right w:val="nil"/>
            </w:tcBorders>
            <w:shd w:val="clear" w:color="000000" w:fill="FFC000"/>
            <w:noWrap/>
            <w:vAlign w:val="bottom"/>
            <w:hideMark/>
          </w:tcPr>
          <w:p w14:paraId="25D84850"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Adultos</w:t>
            </w:r>
          </w:p>
        </w:tc>
        <w:tc>
          <w:tcPr>
            <w:tcW w:w="2418" w:type="dxa"/>
            <w:tcBorders>
              <w:top w:val="nil"/>
              <w:left w:val="single" w:sz="8" w:space="0" w:color="auto"/>
              <w:bottom w:val="single" w:sz="4" w:space="0" w:color="auto"/>
              <w:right w:val="single" w:sz="4" w:space="0" w:color="auto"/>
            </w:tcBorders>
            <w:shd w:val="clear" w:color="auto" w:fill="auto"/>
            <w:noWrap/>
            <w:vAlign w:val="bottom"/>
            <w:hideMark/>
          </w:tcPr>
          <w:p w14:paraId="755AEA85"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3,34 €</w:t>
            </w:r>
          </w:p>
        </w:tc>
      </w:tr>
      <w:tr w:rsidR="00FF6009" w:rsidRPr="008078F9" w14:paraId="57BF1EB6" w14:textId="77777777" w:rsidTr="00FF6B23">
        <w:trPr>
          <w:trHeight w:val="306"/>
        </w:trPr>
        <w:tc>
          <w:tcPr>
            <w:tcW w:w="3143" w:type="dxa"/>
            <w:tcBorders>
              <w:top w:val="nil"/>
              <w:left w:val="single" w:sz="8" w:space="0" w:color="auto"/>
              <w:bottom w:val="nil"/>
              <w:right w:val="nil"/>
            </w:tcBorders>
            <w:shd w:val="clear" w:color="auto" w:fill="auto"/>
            <w:noWrap/>
            <w:vAlign w:val="bottom"/>
            <w:hideMark/>
          </w:tcPr>
          <w:p w14:paraId="2EFFB923" w14:textId="77777777" w:rsidR="00FF6009" w:rsidRPr="008078F9" w:rsidRDefault="00FF6009" w:rsidP="00FF6009">
            <w:pPr>
              <w:spacing w:before="0" w:after="0" w:line="240" w:lineRule="auto"/>
              <w:ind w:left="284" w:firstLine="0"/>
              <w:jc w:val="left"/>
              <w:rPr>
                <w:rFonts w:eastAsia="Times New Roman" w:cs="Arial"/>
                <w:i/>
                <w:color w:val="000000"/>
                <w:sz w:val="18"/>
                <w:szCs w:val="18"/>
              </w:rPr>
            </w:pPr>
            <w:r w:rsidRPr="008078F9">
              <w:rPr>
                <w:rFonts w:eastAsia="Times New Roman" w:cs="Arial"/>
                <w:i/>
                <w:color w:val="000000"/>
                <w:sz w:val="18"/>
                <w:szCs w:val="18"/>
              </w:rPr>
              <w:t> </w:t>
            </w:r>
          </w:p>
        </w:tc>
        <w:tc>
          <w:tcPr>
            <w:tcW w:w="2703" w:type="dxa"/>
            <w:tcBorders>
              <w:top w:val="nil"/>
              <w:left w:val="single" w:sz="8" w:space="0" w:color="auto"/>
              <w:bottom w:val="single" w:sz="4" w:space="0" w:color="auto"/>
              <w:right w:val="nil"/>
            </w:tcBorders>
            <w:shd w:val="clear" w:color="000000" w:fill="FFC000"/>
            <w:noWrap/>
            <w:vAlign w:val="bottom"/>
            <w:hideMark/>
          </w:tcPr>
          <w:p w14:paraId="236E36B4"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Pensionistas</w:t>
            </w:r>
          </w:p>
        </w:tc>
        <w:tc>
          <w:tcPr>
            <w:tcW w:w="2418" w:type="dxa"/>
            <w:tcBorders>
              <w:top w:val="nil"/>
              <w:left w:val="single" w:sz="8" w:space="0" w:color="auto"/>
              <w:bottom w:val="single" w:sz="4" w:space="0" w:color="auto"/>
              <w:right w:val="single" w:sz="4" w:space="0" w:color="auto"/>
            </w:tcBorders>
            <w:shd w:val="clear" w:color="auto" w:fill="auto"/>
            <w:noWrap/>
            <w:vAlign w:val="bottom"/>
            <w:hideMark/>
          </w:tcPr>
          <w:p w14:paraId="563559B3"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1,28 €</w:t>
            </w:r>
          </w:p>
        </w:tc>
      </w:tr>
      <w:tr w:rsidR="00FF6009" w:rsidRPr="008078F9" w14:paraId="0FA90C02" w14:textId="77777777" w:rsidTr="00FF6B23">
        <w:trPr>
          <w:trHeight w:val="306"/>
        </w:trPr>
        <w:tc>
          <w:tcPr>
            <w:tcW w:w="3143" w:type="dxa"/>
            <w:tcBorders>
              <w:top w:val="nil"/>
              <w:left w:val="single" w:sz="8" w:space="0" w:color="auto"/>
              <w:bottom w:val="nil"/>
              <w:right w:val="nil"/>
            </w:tcBorders>
            <w:shd w:val="clear" w:color="auto" w:fill="auto"/>
            <w:noWrap/>
            <w:vAlign w:val="bottom"/>
            <w:hideMark/>
          </w:tcPr>
          <w:p w14:paraId="5A0A2187" w14:textId="77777777" w:rsidR="00FF6009" w:rsidRPr="008078F9" w:rsidRDefault="00FF6009" w:rsidP="00FF6009">
            <w:pPr>
              <w:spacing w:before="0" w:after="0" w:line="240" w:lineRule="auto"/>
              <w:ind w:left="284" w:firstLine="0"/>
              <w:jc w:val="center"/>
              <w:rPr>
                <w:rFonts w:eastAsia="Times New Roman" w:cs="Arial"/>
                <w:i/>
                <w:color w:val="000000"/>
                <w:sz w:val="18"/>
                <w:szCs w:val="18"/>
              </w:rPr>
            </w:pPr>
            <w:r w:rsidRPr="008078F9">
              <w:rPr>
                <w:rFonts w:eastAsia="Times New Roman" w:cs="Arial"/>
                <w:i/>
                <w:color w:val="000000"/>
                <w:sz w:val="18"/>
                <w:szCs w:val="18"/>
              </w:rPr>
              <w:t>Piscina</w:t>
            </w:r>
          </w:p>
        </w:tc>
        <w:tc>
          <w:tcPr>
            <w:tcW w:w="2703" w:type="dxa"/>
            <w:tcBorders>
              <w:top w:val="nil"/>
              <w:left w:val="single" w:sz="8" w:space="0" w:color="auto"/>
              <w:bottom w:val="single" w:sz="4" w:space="0" w:color="auto"/>
              <w:right w:val="nil"/>
            </w:tcBorders>
            <w:shd w:val="clear" w:color="000000" w:fill="FFC000"/>
            <w:noWrap/>
            <w:vAlign w:val="bottom"/>
            <w:hideMark/>
          </w:tcPr>
          <w:p w14:paraId="51B52A15"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P.C. Discapacidad</w:t>
            </w:r>
          </w:p>
        </w:tc>
        <w:tc>
          <w:tcPr>
            <w:tcW w:w="2418" w:type="dxa"/>
            <w:tcBorders>
              <w:top w:val="nil"/>
              <w:left w:val="single" w:sz="8" w:space="0" w:color="auto"/>
              <w:bottom w:val="single" w:sz="4" w:space="0" w:color="auto"/>
              <w:right w:val="single" w:sz="4" w:space="0" w:color="auto"/>
            </w:tcBorders>
            <w:shd w:val="clear" w:color="auto" w:fill="auto"/>
            <w:noWrap/>
            <w:vAlign w:val="bottom"/>
            <w:hideMark/>
          </w:tcPr>
          <w:p w14:paraId="2E1C5301"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1,29 €</w:t>
            </w:r>
          </w:p>
        </w:tc>
      </w:tr>
      <w:tr w:rsidR="00FF6009" w:rsidRPr="008078F9" w14:paraId="72A1D934" w14:textId="77777777" w:rsidTr="00FF6B23">
        <w:trPr>
          <w:trHeight w:val="306"/>
        </w:trPr>
        <w:tc>
          <w:tcPr>
            <w:tcW w:w="3143" w:type="dxa"/>
            <w:tcBorders>
              <w:top w:val="nil"/>
              <w:left w:val="single" w:sz="8" w:space="0" w:color="auto"/>
              <w:bottom w:val="nil"/>
              <w:right w:val="nil"/>
            </w:tcBorders>
            <w:shd w:val="clear" w:color="auto" w:fill="auto"/>
            <w:noWrap/>
            <w:vAlign w:val="bottom"/>
            <w:hideMark/>
          </w:tcPr>
          <w:p w14:paraId="633E5682" w14:textId="77777777" w:rsidR="00FF6009" w:rsidRPr="008078F9" w:rsidRDefault="00FF6009" w:rsidP="00FF6009">
            <w:pPr>
              <w:spacing w:before="0" w:after="0" w:line="240" w:lineRule="auto"/>
              <w:ind w:left="284" w:firstLine="0"/>
              <w:jc w:val="left"/>
              <w:rPr>
                <w:rFonts w:eastAsia="Times New Roman" w:cs="Arial"/>
                <w:i/>
                <w:color w:val="000000"/>
                <w:sz w:val="18"/>
                <w:szCs w:val="18"/>
              </w:rPr>
            </w:pPr>
            <w:r w:rsidRPr="008078F9">
              <w:rPr>
                <w:rFonts w:eastAsia="Times New Roman" w:cs="Arial"/>
                <w:i/>
                <w:color w:val="000000"/>
                <w:sz w:val="18"/>
                <w:szCs w:val="18"/>
              </w:rPr>
              <w:t> </w:t>
            </w:r>
          </w:p>
        </w:tc>
        <w:tc>
          <w:tcPr>
            <w:tcW w:w="2703" w:type="dxa"/>
            <w:tcBorders>
              <w:top w:val="nil"/>
              <w:left w:val="single" w:sz="8" w:space="0" w:color="auto"/>
              <w:bottom w:val="single" w:sz="4" w:space="0" w:color="auto"/>
              <w:right w:val="nil"/>
            </w:tcBorders>
            <w:shd w:val="clear" w:color="000000" w:fill="FFC000"/>
            <w:noWrap/>
            <w:vAlign w:val="bottom"/>
            <w:hideMark/>
          </w:tcPr>
          <w:p w14:paraId="69899264"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Empresas</w:t>
            </w:r>
          </w:p>
        </w:tc>
        <w:tc>
          <w:tcPr>
            <w:tcW w:w="2418" w:type="dxa"/>
            <w:tcBorders>
              <w:top w:val="nil"/>
              <w:left w:val="single" w:sz="8" w:space="0" w:color="auto"/>
              <w:bottom w:val="single" w:sz="4" w:space="0" w:color="auto"/>
              <w:right w:val="single" w:sz="4" w:space="0" w:color="auto"/>
            </w:tcBorders>
            <w:shd w:val="clear" w:color="auto" w:fill="auto"/>
            <w:noWrap/>
            <w:vAlign w:val="bottom"/>
            <w:hideMark/>
          </w:tcPr>
          <w:p w14:paraId="5DC1E603"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19,94 €</w:t>
            </w:r>
          </w:p>
        </w:tc>
      </w:tr>
      <w:tr w:rsidR="00FF6009" w:rsidRPr="008078F9" w14:paraId="5020DD8E" w14:textId="77777777" w:rsidTr="00FF6B23">
        <w:trPr>
          <w:trHeight w:val="306"/>
        </w:trPr>
        <w:tc>
          <w:tcPr>
            <w:tcW w:w="3143" w:type="dxa"/>
            <w:tcBorders>
              <w:top w:val="nil"/>
              <w:left w:val="single" w:sz="8" w:space="0" w:color="auto"/>
              <w:bottom w:val="nil"/>
              <w:right w:val="nil"/>
            </w:tcBorders>
            <w:shd w:val="clear" w:color="auto" w:fill="auto"/>
            <w:noWrap/>
            <w:vAlign w:val="bottom"/>
            <w:hideMark/>
          </w:tcPr>
          <w:p w14:paraId="4616911B" w14:textId="77777777" w:rsidR="00FF6009" w:rsidRPr="008078F9" w:rsidRDefault="00FF6009" w:rsidP="00FF6009">
            <w:pPr>
              <w:spacing w:before="0" w:after="0" w:line="240" w:lineRule="auto"/>
              <w:ind w:left="284" w:firstLine="0"/>
              <w:jc w:val="left"/>
              <w:rPr>
                <w:rFonts w:eastAsia="Times New Roman" w:cs="Arial"/>
                <w:i/>
                <w:color w:val="000000"/>
                <w:sz w:val="18"/>
                <w:szCs w:val="18"/>
              </w:rPr>
            </w:pPr>
            <w:r w:rsidRPr="008078F9">
              <w:rPr>
                <w:rFonts w:eastAsia="Times New Roman" w:cs="Arial"/>
                <w:i/>
                <w:color w:val="000000"/>
                <w:sz w:val="18"/>
                <w:szCs w:val="18"/>
              </w:rPr>
              <w:t> </w:t>
            </w:r>
          </w:p>
        </w:tc>
        <w:tc>
          <w:tcPr>
            <w:tcW w:w="2703" w:type="dxa"/>
            <w:tcBorders>
              <w:top w:val="nil"/>
              <w:left w:val="single" w:sz="8" w:space="0" w:color="auto"/>
              <w:bottom w:val="single" w:sz="4" w:space="0" w:color="auto"/>
              <w:right w:val="nil"/>
            </w:tcBorders>
            <w:shd w:val="clear" w:color="000000" w:fill="FFC000"/>
            <w:noWrap/>
            <w:vAlign w:val="bottom"/>
            <w:hideMark/>
          </w:tcPr>
          <w:p w14:paraId="6AC9A454"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Asociaciones</w:t>
            </w:r>
          </w:p>
        </w:tc>
        <w:tc>
          <w:tcPr>
            <w:tcW w:w="2418" w:type="dxa"/>
            <w:tcBorders>
              <w:top w:val="nil"/>
              <w:left w:val="single" w:sz="8" w:space="0" w:color="auto"/>
              <w:bottom w:val="single" w:sz="4" w:space="0" w:color="auto"/>
              <w:right w:val="single" w:sz="4" w:space="0" w:color="auto"/>
            </w:tcBorders>
            <w:shd w:val="clear" w:color="auto" w:fill="auto"/>
            <w:noWrap/>
            <w:vAlign w:val="bottom"/>
            <w:hideMark/>
          </w:tcPr>
          <w:p w14:paraId="54B21D74"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15,96 €</w:t>
            </w:r>
          </w:p>
        </w:tc>
      </w:tr>
      <w:tr w:rsidR="00FF6009" w:rsidRPr="008078F9" w14:paraId="5D4A0DA5" w14:textId="77777777" w:rsidTr="00FF6B23">
        <w:trPr>
          <w:trHeight w:val="321"/>
        </w:trPr>
        <w:tc>
          <w:tcPr>
            <w:tcW w:w="3143" w:type="dxa"/>
            <w:tcBorders>
              <w:top w:val="nil"/>
              <w:left w:val="single" w:sz="8" w:space="0" w:color="auto"/>
              <w:bottom w:val="single" w:sz="8" w:space="0" w:color="auto"/>
              <w:right w:val="nil"/>
            </w:tcBorders>
            <w:shd w:val="clear" w:color="auto" w:fill="auto"/>
            <w:noWrap/>
            <w:vAlign w:val="bottom"/>
            <w:hideMark/>
          </w:tcPr>
          <w:p w14:paraId="17E07870" w14:textId="77777777" w:rsidR="00FF6009" w:rsidRPr="008078F9" w:rsidRDefault="00FF6009" w:rsidP="00FF6009">
            <w:pPr>
              <w:spacing w:before="0" w:after="0" w:line="240" w:lineRule="auto"/>
              <w:ind w:left="284" w:firstLine="0"/>
              <w:jc w:val="left"/>
              <w:rPr>
                <w:rFonts w:eastAsia="Times New Roman" w:cs="Arial"/>
                <w:i/>
                <w:color w:val="000000"/>
                <w:sz w:val="18"/>
                <w:szCs w:val="18"/>
              </w:rPr>
            </w:pPr>
            <w:r w:rsidRPr="008078F9">
              <w:rPr>
                <w:rFonts w:eastAsia="Times New Roman" w:cs="Arial"/>
                <w:i/>
                <w:color w:val="000000"/>
                <w:sz w:val="18"/>
                <w:szCs w:val="18"/>
              </w:rPr>
              <w:t> </w:t>
            </w:r>
          </w:p>
        </w:tc>
        <w:tc>
          <w:tcPr>
            <w:tcW w:w="2703" w:type="dxa"/>
            <w:tcBorders>
              <w:top w:val="nil"/>
              <w:left w:val="single" w:sz="8" w:space="0" w:color="auto"/>
              <w:bottom w:val="single" w:sz="8" w:space="0" w:color="auto"/>
              <w:right w:val="nil"/>
            </w:tcBorders>
            <w:shd w:val="clear" w:color="000000" w:fill="FFC000"/>
            <w:noWrap/>
            <w:vAlign w:val="bottom"/>
            <w:hideMark/>
          </w:tcPr>
          <w:p w14:paraId="19793117"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Colectivos escolares</w:t>
            </w:r>
          </w:p>
        </w:tc>
        <w:tc>
          <w:tcPr>
            <w:tcW w:w="2418" w:type="dxa"/>
            <w:tcBorders>
              <w:top w:val="nil"/>
              <w:left w:val="single" w:sz="8" w:space="0" w:color="auto"/>
              <w:bottom w:val="nil"/>
              <w:right w:val="single" w:sz="4" w:space="0" w:color="auto"/>
            </w:tcBorders>
            <w:shd w:val="clear" w:color="auto" w:fill="auto"/>
            <w:noWrap/>
            <w:vAlign w:val="bottom"/>
            <w:hideMark/>
          </w:tcPr>
          <w:p w14:paraId="595CEF02"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7,98 €</w:t>
            </w:r>
          </w:p>
        </w:tc>
      </w:tr>
      <w:tr w:rsidR="00FF6009" w:rsidRPr="008078F9" w14:paraId="1026BBD7" w14:textId="77777777" w:rsidTr="005F3994">
        <w:trPr>
          <w:trHeight w:val="306"/>
        </w:trPr>
        <w:tc>
          <w:tcPr>
            <w:tcW w:w="3143" w:type="dxa"/>
            <w:tcBorders>
              <w:top w:val="nil"/>
              <w:left w:val="single" w:sz="8" w:space="0" w:color="auto"/>
              <w:bottom w:val="single" w:sz="4" w:space="0" w:color="auto"/>
              <w:right w:val="nil"/>
            </w:tcBorders>
            <w:shd w:val="clear" w:color="000000" w:fill="00B0F0"/>
            <w:noWrap/>
            <w:vAlign w:val="bottom"/>
            <w:hideMark/>
          </w:tcPr>
          <w:p w14:paraId="7CFA5EAF" w14:textId="77777777" w:rsidR="00FF6009" w:rsidRPr="008078F9" w:rsidRDefault="00FF6009" w:rsidP="00FF6009">
            <w:pPr>
              <w:spacing w:before="0" w:after="0" w:line="240" w:lineRule="auto"/>
              <w:ind w:left="284" w:firstLine="0"/>
              <w:jc w:val="center"/>
              <w:rPr>
                <w:rFonts w:eastAsia="Times New Roman" w:cs="Arial"/>
                <w:i/>
                <w:color w:val="000000"/>
                <w:sz w:val="18"/>
                <w:szCs w:val="18"/>
              </w:rPr>
            </w:pPr>
            <w:r w:rsidRPr="008078F9">
              <w:rPr>
                <w:rFonts w:eastAsia="Times New Roman" w:cs="Arial"/>
                <w:i/>
                <w:color w:val="000000"/>
                <w:sz w:val="18"/>
                <w:szCs w:val="18"/>
              </w:rPr>
              <w:t> </w:t>
            </w:r>
          </w:p>
        </w:tc>
        <w:tc>
          <w:tcPr>
            <w:tcW w:w="2703" w:type="dxa"/>
            <w:tcBorders>
              <w:top w:val="nil"/>
              <w:left w:val="single" w:sz="8" w:space="0" w:color="auto"/>
              <w:bottom w:val="single" w:sz="4" w:space="0" w:color="auto"/>
              <w:right w:val="nil"/>
            </w:tcBorders>
            <w:shd w:val="clear" w:color="000000" w:fill="FFC000"/>
            <w:noWrap/>
            <w:vAlign w:val="bottom"/>
            <w:hideMark/>
          </w:tcPr>
          <w:p w14:paraId="2C0F676C"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Jóvenes hasta 17 años</w:t>
            </w:r>
          </w:p>
        </w:tc>
        <w:tc>
          <w:tcPr>
            <w:tcW w:w="241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65FF59D9"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4,75 €</w:t>
            </w:r>
          </w:p>
        </w:tc>
      </w:tr>
      <w:tr w:rsidR="00FF6009" w:rsidRPr="008078F9" w14:paraId="2032E56B" w14:textId="77777777" w:rsidTr="005F3994">
        <w:trPr>
          <w:trHeight w:val="306"/>
        </w:trPr>
        <w:tc>
          <w:tcPr>
            <w:tcW w:w="3143" w:type="dxa"/>
            <w:tcBorders>
              <w:top w:val="single" w:sz="4" w:space="0" w:color="auto"/>
              <w:left w:val="single" w:sz="8" w:space="0" w:color="auto"/>
              <w:bottom w:val="nil"/>
              <w:right w:val="nil"/>
            </w:tcBorders>
            <w:shd w:val="clear" w:color="000000" w:fill="00B0F0"/>
            <w:noWrap/>
            <w:vAlign w:val="bottom"/>
            <w:hideMark/>
          </w:tcPr>
          <w:p w14:paraId="3900F10F" w14:textId="77777777" w:rsidR="00FF6009" w:rsidRPr="008078F9" w:rsidRDefault="00FF6009" w:rsidP="00FF6009">
            <w:pPr>
              <w:spacing w:before="0" w:after="0" w:line="240" w:lineRule="auto"/>
              <w:ind w:left="284" w:firstLine="0"/>
              <w:jc w:val="center"/>
              <w:rPr>
                <w:rFonts w:eastAsia="Times New Roman" w:cs="Arial"/>
                <w:i/>
                <w:color w:val="000000"/>
                <w:sz w:val="18"/>
                <w:szCs w:val="18"/>
              </w:rPr>
            </w:pPr>
            <w:r w:rsidRPr="008078F9">
              <w:rPr>
                <w:rFonts w:eastAsia="Times New Roman" w:cs="Arial"/>
                <w:i/>
                <w:color w:val="000000"/>
                <w:sz w:val="18"/>
                <w:szCs w:val="18"/>
              </w:rPr>
              <w:lastRenderedPageBreak/>
              <w:t xml:space="preserve">Sala fitness </w:t>
            </w:r>
          </w:p>
        </w:tc>
        <w:tc>
          <w:tcPr>
            <w:tcW w:w="2703" w:type="dxa"/>
            <w:tcBorders>
              <w:top w:val="single" w:sz="4" w:space="0" w:color="auto"/>
              <w:left w:val="single" w:sz="8" w:space="0" w:color="auto"/>
              <w:bottom w:val="single" w:sz="4" w:space="0" w:color="auto"/>
              <w:right w:val="nil"/>
            </w:tcBorders>
            <w:shd w:val="clear" w:color="000000" w:fill="FFC000"/>
            <w:noWrap/>
            <w:vAlign w:val="bottom"/>
            <w:hideMark/>
          </w:tcPr>
          <w:p w14:paraId="742CB100"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Adultos</w:t>
            </w:r>
          </w:p>
        </w:tc>
        <w:tc>
          <w:tcPr>
            <w:tcW w:w="2418"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718F440F"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4,75 €</w:t>
            </w:r>
          </w:p>
        </w:tc>
      </w:tr>
      <w:tr w:rsidR="00FF6009" w:rsidRPr="008078F9" w14:paraId="7241E334" w14:textId="77777777" w:rsidTr="00FF6B23">
        <w:trPr>
          <w:trHeight w:val="306"/>
        </w:trPr>
        <w:tc>
          <w:tcPr>
            <w:tcW w:w="3143" w:type="dxa"/>
            <w:tcBorders>
              <w:top w:val="nil"/>
              <w:left w:val="single" w:sz="8" w:space="0" w:color="auto"/>
              <w:bottom w:val="nil"/>
              <w:right w:val="nil"/>
            </w:tcBorders>
            <w:shd w:val="clear" w:color="000000" w:fill="00B0F0"/>
            <w:noWrap/>
            <w:vAlign w:val="bottom"/>
            <w:hideMark/>
          </w:tcPr>
          <w:p w14:paraId="5B97F7FC" w14:textId="77777777" w:rsidR="00FF6009" w:rsidRPr="008078F9" w:rsidRDefault="00FF6009" w:rsidP="00FF6009">
            <w:pPr>
              <w:spacing w:before="0" w:after="0" w:line="240" w:lineRule="auto"/>
              <w:ind w:left="284" w:firstLine="0"/>
              <w:jc w:val="center"/>
              <w:rPr>
                <w:rFonts w:eastAsia="Times New Roman" w:cs="Arial"/>
                <w:i/>
                <w:color w:val="000000"/>
                <w:sz w:val="18"/>
                <w:szCs w:val="18"/>
              </w:rPr>
            </w:pPr>
            <w:r w:rsidRPr="008078F9">
              <w:rPr>
                <w:rFonts w:eastAsia="Times New Roman" w:cs="Arial"/>
                <w:i/>
                <w:color w:val="000000"/>
                <w:sz w:val="18"/>
                <w:szCs w:val="18"/>
              </w:rPr>
              <w:t>(A partir de 14 años)</w:t>
            </w:r>
          </w:p>
        </w:tc>
        <w:tc>
          <w:tcPr>
            <w:tcW w:w="2703" w:type="dxa"/>
            <w:tcBorders>
              <w:top w:val="nil"/>
              <w:left w:val="single" w:sz="8" w:space="0" w:color="auto"/>
              <w:bottom w:val="single" w:sz="4" w:space="0" w:color="auto"/>
              <w:right w:val="nil"/>
            </w:tcBorders>
            <w:shd w:val="clear" w:color="000000" w:fill="FFC000"/>
            <w:noWrap/>
            <w:vAlign w:val="bottom"/>
            <w:hideMark/>
          </w:tcPr>
          <w:p w14:paraId="70116EA3"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Pensionistas</w:t>
            </w:r>
          </w:p>
        </w:tc>
        <w:tc>
          <w:tcPr>
            <w:tcW w:w="2418" w:type="dxa"/>
            <w:tcBorders>
              <w:top w:val="nil"/>
              <w:left w:val="single" w:sz="8" w:space="0" w:color="auto"/>
              <w:bottom w:val="single" w:sz="4" w:space="0" w:color="auto"/>
              <w:right w:val="single" w:sz="4" w:space="0" w:color="auto"/>
            </w:tcBorders>
            <w:shd w:val="clear" w:color="auto" w:fill="auto"/>
            <w:noWrap/>
            <w:vAlign w:val="bottom"/>
            <w:hideMark/>
          </w:tcPr>
          <w:p w14:paraId="67CE593A"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1,91 €</w:t>
            </w:r>
          </w:p>
        </w:tc>
      </w:tr>
      <w:tr w:rsidR="00FF6009" w:rsidRPr="008078F9" w14:paraId="3304B2F0" w14:textId="77777777" w:rsidTr="00FF6B23">
        <w:trPr>
          <w:trHeight w:val="321"/>
        </w:trPr>
        <w:tc>
          <w:tcPr>
            <w:tcW w:w="3143" w:type="dxa"/>
            <w:tcBorders>
              <w:top w:val="nil"/>
              <w:left w:val="single" w:sz="8" w:space="0" w:color="auto"/>
              <w:bottom w:val="single" w:sz="8" w:space="0" w:color="auto"/>
              <w:right w:val="nil"/>
            </w:tcBorders>
            <w:shd w:val="clear" w:color="000000" w:fill="00B0F0"/>
            <w:noWrap/>
            <w:vAlign w:val="bottom"/>
            <w:hideMark/>
          </w:tcPr>
          <w:p w14:paraId="64B639A0" w14:textId="77777777" w:rsidR="00FF6009" w:rsidRPr="008078F9" w:rsidRDefault="00FF6009" w:rsidP="00FF6009">
            <w:pPr>
              <w:spacing w:before="0" w:after="0" w:line="240" w:lineRule="auto"/>
              <w:ind w:left="284" w:firstLine="0"/>
              <w:jc w:val="center"/>
              <w:rPr>
                <w:rFonts w:eastAsia="Times New Roman" w:cs="Arial"/>
                <w:i/>
                <w:color w:val="000000"/>
                <w:sz w:val="18"/>
                <w:szCs w:val="18"/>
              </w:rPr>
            </w:pPr>
            <w:r w:rsidRPr="008078F9">
              <w:rPr>
                <w:rFonts w:eastAsia="Times New Roman" w:cs="Arial"/>
                <w:i/>
                <w:color w:val="000000"/>
                <w:sz w:val="18"/>
                <w:szCs w:val="18"/>
              </w:rPr>
              <w:t> </w:t>
            </w:r>
          </w:p>
        </w:tc>
        <w:tc>
          <w:tcPr>
            <w:tcW w:w="2703" w:type="dxa"/>
            <w:tcBorders>
              <w:top w:val="nil"/>
              <w:left w:val="single" w:sz="8" w:space="0" w:color="auto"/>
              <w:bottom w:val="single" w:sz="8" w:space="0" w:color="auto"/>
              <w:right w:val="nil"/>
            </w:tcBorders>
            <w:shd w:val="clear" w:color="000000" w:fill="FFC000"/>
            <w:noWrap/>
            <w:vAlign w:val="bottom"/>
            <w:hideMark/>
          </w:tcPr>
          <w:p w14:paraId="3DCD9328"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P.C. Discapacidad</w:t>
            </w:r>
          </w:p>
        </w:tc>
        <w:tc>
          <w:tcPr>
            <w:tcW w:w="2418" w:type="dxa"/>
            <w:tcBorders>
              <w:top w:val="nil"/>
              <w:left w:val="single" w:sz="8" w:space="0" w:color="auto"/>
              <w:bottom w:val="single" w:sz="8" w:space="0" w:color="auto"/>
              <w:right w:val="single" w:sz="4" w:space="0" w:color="auto"/>
            </w:tcBorders>
            <w:shd w:val="clear" w:color="auto" w:fill="auto"/>
            <w:noWrap/>
            <w:vAlign w:val="bottom"/>
            <w:hideMark/>
          </w:tcPr>
          <w:p w14:paraId="12932BD1"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1,91 €</w:t>
            </w:r>
          </w:p>
        </w:tc>
      </w:tr>
      <w:tr w:rsidR="00FF6009" w:rsidRPr="008078F9" w14:paraId="13872D60" w14:textId="77777777" w:rsidTr="00FF6B23">
        <w:trPr>
          <w:trHeight w:val="306"/>
        </w:trPr>
        <w:tc>
          <w:tcPr>
            <w:tcW w:w="3143" w:type="dxa"/>
            <w:tcBorders>
              <w:top w:val="nil"/>
              <w:left w:val="single" w:sz="8" w:space="0" w:color="auto"/>
              <w:bottom w:val="nil"/>
              <w:right w:val="nil"/>
            </w:tcBorders>
            <w:shd w:val="clear" w:color="000000" w:fill="FABF8F"/>
            <w:noWrap/>
            <w:vAlign w:val="bottom"/>
            <w:hideMark/>
          </w:tcPr>
          <w:p w14:paraId="56517C00" w14:textId="77777777" w:rsidR="00FF6009" w:rsidRPr="008078F9" w:rsidRDefault="00FF6009" w:rsidP="00FF6009">
            <w:pPr>
              <w:spacing w:before="0" w:after="0" w:line="240" w:lineRule="auto"/>
              <w:ind w:left="284" w:firstLine="0"/>
              <w:jc w:val="left"/>
              <w:rPr>
                <w:rFonts w:eastAsia="Times New Roman" w:cs="Arial"/>
                <w:i/>
                <w:color w:val="000000"/>
                <w:sz w:val="18"/>
                <w:szCs w:val="18"/>
              </w:rPr>
            </w:pPr>
            <w:r w:rsidRPr="008078F9">
              <w:rPr>
                <w:rFonts w:eastAsia="Times New Roman" w:cs="Arial"/>
                <w:i/>
                <w:color w:val="000000"/>
                <w:sz w:val="18"/>
                <w:szCs w:val="18"/>
              </w:rPr>
              <w:t> </w:t>
            </w:r>
          </w:p>
        </w:tc>
        <w:tc>
          <w:tcPr>
            <w:tcW w:w="2703" w:type="dxa"/>
            <w:tcBorders>
              <w:top w:val="nil"/>
              <w:left w:val="single" w:sz="8" w:space="0" w:color="auto"/>
              <w:bottom w:val="single" w:sz="4" w:space="0" w:color="auto"/>
              <w:right w:val="nil"/>
            </w:tcBorders>
            <w:shd w:val="clear" w:color="000000" w:fill="FFC000"/>
            <w:noWrap/>
            <w:vAlign w:val="bottom"/>
            <w:hideMark/>
          </w:tcPr>
          <w:p w14:paraId="0F0EEB89"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Jóvenes hasta 17 años</w:t>
            </w:r>
          </w:p>
        </w:tc>
        <w:tc>
          <w:tcPr>
            <w:tcW w:w="2418" w:type="dxa"/>
            <w:tcBorders>
              <w:top w:val="nil"/>
              <w:left w:val="single" w:sz="8" w:space="0" w:color="auto"/>
              <w:bottom w:val="single" w:sz="4" w:space="0" w:color="auto"/>
              <w:right w:val="single" w:sz="4" w:space="0" w:color="auto"/>
            </w:tcBorders>
            <w:shd w:val="clear" w:color="auto" w:fill="auto"/>
            <w:noWrap/>
            <w:vAlign w:val="bottom"/>
            <w:hideMark/>
          </w:tcPr>
          <w:p w14:paraId="4A6EB0F3"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4,75 €</w:t>
            </w:r>
          </w:p>
        </w:tc>
      </w:tr>
      <w:tr w:rsidR="00FF6009" w:rsidRPr="008078F9" w14:paraId="05E235FC" w14:textId="77777777" w:rsidTr="00FF6B23">
        <w:trPr>
          <w:trHeight w:val="306"/>
        </w:trPr>
        <w:tc>
          <w:tcPr>
            <w:tcW w:w="3143" w:type="dxa"/>
            <w:tcBorders>
              <w:top w:val="nil"/>
              <w:left w:val="single" w:sz="8" w:space="0" w:color="auto"/>
              <w:bottom w:val="nil"/>
              <w:right w:val="nil"/>
            </w:tcBorders>
            <w:shd w:val="clear" w:color="000000" w:fill="FABF8F"/>
            <w:noWrap/>
            <w:vAlign w:val="bottom"/>
            <w:hideMark/>
          </w:tcPr>
          <w:p w14:paraId="43E48036" w14:textId="77777777" w:rsidR="00FF6009" w:rsidRPr="008078F9" w:rsidRDefault="00FF6009" w:rsidP="00FF6009">
            <w:pPr>
              <w:spacing w:before="0" w:after="0" w:line="240" w:lineRule="auto"/>
              <w:ind w:left="284" w:firstLine="0"/>
              <w:jc w:val="center"/>
              <w:rPr>
                <w:rFonts w:eastAsia="Times New Roman" w:cs="Arial"/>
                <w:i/>
                <w:color w:val="000000"/>
                <w:sz w:val="18"/>
                <w:szCs w:val="18"/>
              </w:rPr>
            </w:pPr>
            <w:r w:rsidRPr="008078F9">
              <w:rPr>
                <w:rFonts w:eastAsia="Times New Roman" w:cs="Arial"/>
                <w:i/>
                <w:color w:val="000000"/>
                <w:sz w:val="18"/>
                <w:szCs w:val="18"/>
              </w:rPr>
              <w:t>Actividades dirigidas</w:t>
            </w:r>
          </w:p>
        </w:tc>
        <w:tc>
          <w:tcPr>
            <w:tcW w:w="2703" w:type="dxa"/>
            <w:tcBorders>
              <w:top w:val="nil"/>
              <w:left w:val="single" w:sz="8" w:space="0" w:color="auto"/>
              <w:bottom w:val="single" w:sz="4" w:space="0" w:color="auto"/>
              <w:right w:val="nil"/>
            </w:tcBorders>
            <w:shd w:val="clear" w:color="000000" w:fill="FFC000"/>
            <w:noWrap/>
            <w:vAlign w:val="bottom"/>
            <w:hideMark/>
          </w:tcPr>
          <w:p w14:paraId="30176445"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Adultos</w:t>
            </w:r>
          </w:p>
        </w:tc>
        <w:tc>
          <w:tcPr>
            <w:tcW w:w="2418" w:type="dxa"/>
            <w:tcBorders>
              <w:top w:val="nil"/>
              <w:left w:val="single" w:sz="8" w:space="0" w:color="auto"/>
              <w:bottom w:val="single" w:sz="4" w:space="0" w:color="auto"/>
              <w:right w:val="single" w:sz="4" w:space="0" w:color="auto"/>
            </w:tcBorders>
            <w:shd w:val="clear" w:color="auto" w:fill="auto"/>
            <w:noWrap/>
            <w:vAlign w:val="bottom"/>
            <w:hideMark/>
          </w:tcPr>
          <w:p w14:paraId="0C6E7DF1"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4,75 €</w:t>
            </w:r>
          </w:p>
        </w:tc>
      </w:tr>
      <w:tr w:rsidR="00FF6009" w:rsidRPr="008078F9" w14:paraId="79D1117C" w14:textId="77777777" w:rsidTr="00FF6B23">
        <w:trPr>
          <w:trHeight w:val="321"/>
        </w:trPr>
        <w:tc>
          <w:tcPr>
            <w:tcW w:w="3143" w:type="dxa"/>
            <w:tcBorders>
              <w:top w:val="nil"/>
              <w:left w:val="single" w:sz="8" w:space="0" w:color="auto"/>
              <w:bottom w:val="nil"/>
              <w:right w:val="nil"/>
            </w:tcBorders>
            <w:shd w:val="clear" w:color="000000" w:fill="FABF8F"/>
            <w:noWrap/>
            <w:vAlign w:val="bottom"/>
            <w:hideMark/>
          </w:tcPr>
          <w:p w14:paraId="523DB733" w14:textId="77777777" w:rsidR="00FF6009" w:rsidRPr="008078F9" w:rsidRDefault="00FF6009" w:rsidP="00FF6009">
            <w:pPr>
              <w:spacing w:before="0" w:after="0" w:line="240" w:lineRule="auto"/>
              <w:ind w:left="284" w:firstLine="0"/>
              <w:jc w:val="left"/>
              <w:rPr>
                <w:rFonts w:eastAsia="Times New Roman" w:cs="Arial"/>
                <w:i/>
                <w:color w:val="000000"/>
                <w:sz w:val="18"/>
                <w:szCs w:val="18"/>
              </w:rPr>
            </w:pPr>
            <w:r w:rsidRPr="008078F9">
              <w:rPr>
                <w:rFonts w:eastAsia="Times New Roman" w:cs="Arial"/>
                <w:i/>
                <w:color w:val="000000"/>
                <w:sz w:val="18"/>
                <w:szCs w:val="18"/>
              </w:rPr>
              <w:t> </w:t>
            </w:r>
          </w:p>
        </w:tc>
        <w:tc>
          <w:tcPr>
            <w:tcW w:w="2703" w:type="dxa"/>
            <w:tcBorders>
              <w:top w:val="nil"/>
              <w:left w:val="single" w:sz="8" w:space="0" w:color="auto"/>
              <w:bottom w:val="single" w:sz="4" w:space="0" w:color="auto"/>
              <w:right w:val="nil"/>
            </w:tcBorders>
            <w:shd w:val="clear" w:color="000000" w:fill="FFC000"/>
            <w:noWrap/>
            <w:vAlign w:val="bottom"/>
            <w:hideMark/>
          </w:tcPr>
          <w:p w14:paraId="24A9F147"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Pensionistas</w:t>
            </w:r>
          </w:p>
        </w:tc>
        <w:tc>
          <w:tcPr>
            <w:tcW w:w="2418" w:type="dxa"/>
            <w:tcBorders>
              <w:top w:val="nil"/>
              <w:left w:val="single" w:sz="8" w:space="0" w:color="auto"/>
              <w:bottom w:val="single" w:sz="4" w:space="0" w:color="auto"/>
              <w:right w:val="single" w:sz="4" w:space="0" w:color="auto"/>
            </w:tcBorders>
            <w:shd w:val="clear" w:color="auto" w:fill="auto"/>
            <w:noWrap/>
            <w:vAlign w:val="bottom"/>
            <w:hideMark/>
          </w:tcPr>
          <w:p w14:paraId="2699EACA"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1,91 €</w:t>
            </w:r>
          </w:p>
        </w:tc>
      </w:tr>
      <w:tr w:rsidR="00FF6009" w:rsidRPr="008078F9" w14:paraId="641DB1BE" w14:textId="77777777" w:rsidTr="00FF6B23">
        <w:trPr>
          <w:trHeight w:val="321"/>
        </w:trPr>
        <w:tc>
          <w:tcPr>
            <w:tcW w:w="3143" w:type="dxa"/>
            <w:tcBorders>
              <w:top w:val="nil"/>
              <w:left w:val="single" w:sz="8" w:space="0" w:color="auto"/>
              <w:bottom w:val="single" w:sz="8" w:space="0" w:color="auto"/>
              <w:right w:val="nil"/>
            </w:tcBorders>
            <w:shd w:val="clear" w:color="000000" w:fill="FABF8F"/>
            <w:noWrap/>
            <w:vAlign w:val="bottom"/>
            <w:hideMark/>
          </w:tcPr>
          <w:p w14:paraId="6498B489" w14:textId="77777777" w:rsidR="00FF6009" w:rsidRPr="008078F9" w:rsidRDefault="00FF6009" w:rsidP="00FF6009">
            <w:pPr>
              <w:spacing w:before="0" w:after="0" w:line="240" w:lineRule="auto"/>
              <w:ind w:left="284" w:firstLine="0"/>
              <w:jc w:val="left"/>
              <w:rPr>
                <w:rFonts w:eastAsia="Times New Roman" w:cs="Arial"/>
                <w:i/>
                <w:color w:val="000000"/>
                <w:sz w:val="18"/>
                <w:szCs w:val="18"/>
              </w:rPr>
            </w:pPr>
            <w:r w:rsidRPr="008078F9">
              <w:rPr>
                <w:rFonts w:eastAsia="Times New Roman" w:cs="Arial"/>
                <w:i/>
                <w:color w:val="000000"/>
                <w:sz w:val="18"/>
                <w:szCs w:val="18"/>
              </w:rPr>
              <w:t> </w:t>
            </w:r>
          </w:p>
        </w:tc>
        <w:tc>
          <w:tcPr>
            <w:tcW w:w="2703" w:type="dxa"/>
            <w:tcBorders>
              <w:top w:val="nil"/>
              <w:left w:val="single" w:sz="8" w:space="0" w:color="auto"/>
              <w:bottom w:val="single" w:sz="8" w:space="0" w:color="auto"/>
              <w:right w:val="nil"/>
            </w:tcBorders>
            <w:shd w:val="clear" w:color="000000" w:fill="FFC000"/>
            <w:noWrap/>
            <w:vAlign w:val="bottom"/>
            <w:hideMark/>
          </w:tcPr>
          <w:p w14:paraId="5152DA96"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P.C. Discapacidad</w:t>
            </w:r>
          </w:p>
        </w:tc>
        <w:tc>
          <w:tcPr>
            <w:tcW w:w="2418" w:type="dxa"/>
            <w:tcBorders>
              <w:top w:val="nil"/>
              <w:left w:val="single" w:sz="8" w:space="0" w:color="auto"/>
              <w:bottom w:val="nil"/>
              <w:right w:val="single" w:sz="4" w:space="0" w:color="auto"/>
            </w:tcBorders>
            <w:shd w:val="clear" w:color="auto" w:fill="auto"/>
            <w:noWrap/>
            <w:vAlign w:val="bottom"/>
            <w:hideMark/>
          </w:tcPr>
          <w:p w14:paraId="72989F21"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1,91 €</w:t>
            </w:r>
          </w:p>
        </w:tc>
      </w:tr>
      <w:tr w:rsidR="00FF6009" w:rsidRPr="008078F9" w14:paraId="79818FED" w14:textId="77777777" w:rsidTr="00FF6B23">
        <w:trPr>
          <w:trHeight w:val="306"/>
        </w:trPr>
        <w:tc>
          <w:tcPr>
            <w:tcW w:w="3143" w:type="dxa"/>
            <w:tcBorders>
              <w:top w:val="nil"/>
              <w:left w:val="single" w:sz="8" w:space="0" w:color="auto"/>
              <w:bottom w:val="nil"/>
              <w:right w:val="nil"/>
            </w:tcBorders>
            <w:shd w:val="clear" w:color="000000" w:fill="DA9694"/>
            <w:noWrap/>
            <w:vAlign w:val="bottom"/>
            <w:hideMark/>
          </w:tcPr>
          <w:p w14:paraId="6238B07F" w14:textId="77777777" w:rsidR="00FF6009" w:rsidRPr="008078F9" w:rsidRDefault="00FF6009" w:rsidP="00FF6009">
            <w:pPr>
              <w:spacing w:before="0" w:after="0" w:line="240" w:lineRule="auto"/>
              <w:ind w:left="284" w:firstLine="0"/>
              <w:jc w:val="center"/>
              <w:rPr>
                <w:rFonts w:eastAsia="Times New Roman" w:cs="Arial"/>
                <w:i/>
                <w:color w:val="000000"/>
                <w:sz w:val="18"/>
                <w:szCs w:val="18"/>
              </w:rPr>
            </w:pPr>
            <w:r w:rsidRPr="008078F9">
              <w:rPr>
                <w:rFonts w:eastAsia="Times New Roman" w:cs="Arial"/>
                <w:i/>
                <w:color w:val="000000"/>
                <w:sz w:val="18"/>
                <w:szCs w:val="18"/>
              </w:rPr>
              <w:t> </w:t>
            </w:r>
          </w:p>
        </w:tc>
        <w:tc>
          <w:tcPr>
            <w:tcW w:w="2703" w:type="dxa"/>
            <w:tcBorders>
              <w:top w:val="nil"/>
              <w:left w:val="single" w:sz="8" w:space="0" w:color="auto"/>
              <w:bottom w:val="single" w:sz="4" w:space="0" w:color="auto"/>
              <w:right w:val="nil"/>
            </w:tcBorders>
            <w:shd w:val="clear" w:color="000000" w:fill="FFC000"/>
            <w:noWrap/>
            <w:vAlign w:val="bottom"/>
            <w:hideMark/>
          </w:tcPr>
          <w:p w14:paraId="33D7D63F"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Jóvenes hasta 17 años</w:t>
            </w:r>
          </w:p>
        </w:tc>
        <w:tc>
          <w:tcPr>
            <w:tcW w:w="241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7A430E1E"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4,75 €</w:t>
            </w:r>
          </w:p>
        </w:tc>
      </w:tr>
      <w:tr w:rsidR="00FF6009" w:rsidRPr="008078F9" w14:paraId="41E45CB5" w14:textId="77777777" w:rsidTr="00FF6B23">
        <w:trPr>
          <w:trHeight w:val="306"/>
        </w:trPr>
        <w:tc>
          <w:tcPr>
            <w:tcW w:w="3143" w:type="dxa"/>
            <w:tcBorders>
              <w:top w:val="nil"/>
              <w:left w:val="single" w:sz="8" w:space="0" w:color="auto"/>
              <w:bottom w:val="nil"/>
              <w:right w:val="nil"/>
            </w:tcBorders>
            <w:shd w:val="clear" w:color="000000" w:fill="DA9694"/>
            <w:noWrap/>
            <w:vAlign w:val="bottom"/>
            <w:hideMark/>
          </w:tcPr>
          <w:p w14:paraId="7A7B8130" w14:textId="77777777" w:rsidR="00FF6009" w:rsidRPr="008078F9" w:rsidRDefault="00FF6009" w:rsidP="00FF6009">
            <w:pPr>
              <w:spacing w:before="0" w:after="0" w:line="240" w:lineRule="auto"/>
              <w:ind w:left="284" w:firstLine="0"/>
              <w:jc w:val="center"/>
              <w:rPr>
                <w:rFonts w:eastAsia="Times New Roman" w:cs="Arial"/>
                <w:i/>
                <w:color w:val="000000"/>
                <w:sz w:val="18"/>
                <w:szCs w:val="18"/>
              </w:rPr>
            </w:pPr>
            <w:r w:rsidRPr="008078F9">
              <w:rPr>
                <w:rFonts w:eastAsia="Times New Roman" w:cs="Arial"/>
                <w:i/>
                <w:color w:val="000000"/>
                <w:sz w:val="18"/>
                <w:szCs w:val="18"/>
              </w:rPr>
              <w:t> </w:t>
            </w:r>
          </w:p>
        </w:tc>
        <w:tc>
          <w:tcPr>
            <w:tcW w:w="2703" w:type="dxa"/>
            <w:tcBorders>
              <w:top w:val="nil"/>
              <w:left w:val="single" w:sz="8" w:space="0" w:color="auto"/>
              <w:bottom w:val="single" w:sz="4" w:space="0" w:color="auto"/>
              <w:right w:val="nil"/>
            </w:tcBorders>
            <w:shd w:val="clear" w:color="000000" w:fill="FFC000"/>
            <w:noWrap/>
            <w:vAlign w:val="bottom"/>
            <w:hideMark/>
          </w:tcPr>
          <w:p w14:paraId="6F1805A5"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Adultos</w:t>
            </w:r>
          </w:p>
        </w:tc>
        <w:tc>
          <w:tcPr>
            <w:tcW w:w="2418" w:type="dxa"/>
            <w:tcBorders>
              <w:top w:val="nil"/>
              <w:left w:val="single" w:sz="8" w:space="0" w:color="auto"/>
              <w:bottom w:val="single" w:sz="4" w:space="0" w:color="auto"/>
              <w:right w:val="single" w:sz="4" w:space="0" w:color="auto"/>
            </w:tcBorders>
            <w:shd w:val="clear" w:color="auto" w:fill="auto"/>
            <w:noWrap/>
            <w:vAlign w:val="bottom"/>
            <w:hideMark/>
          </w:tcPr>
          <w:p w14:paraId="079D8AD9"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4,75 €</w:t>
            </w:r>
          </w:p>
        </w:tc>
      </w:tr>
      <w:tr w:rsidR="00FF6009" w:rsidRPr="008078F9" w14:paraId="79959DDF" w14:textId="77777777" w:rsidTr="00FF6B23">
        <w:trPr>
          <w:trHeight w:val="306"/>
        </w:trPr>
        <w:tc>
          <w:tcPr>
            <w:tcW w:w="3143" w:type="dxa"/>
            <w:tcBorders>
              <w:top w:val="nil"/>
              <w:left w:val="single" w:sz="8" w:space="0" w:color="auto"/>
              <w:bottom w:val="nil"/>
              <w:right w:val="nil"/>
            </w:tcBorders>
            <w:shd w:val="clear" w:color="000000" w:fill="DA9694"/>
            <w:noWrap/>
            <w:vAlign w:val="bottom"/>
            <w:hideMark/>
          </w:tcPr>
          <w:p w14:paraId="70C5563B" w14:textId="77777777" w:rsidR="00FF6009" w:rsidRPr="008078F9" w:rsidRDefault="00FF6009" w:rsidP="00FF6009">
            <w:pPr>
              <w:spacing w:before="0" w:after="0" w:line="240" w:lineRule="auto"/>
              <w:ind w:left="284" w:firstLine="0"/>
              <w:jc w:val="center"/>
              <w:rPr>
                <w:rFonts w:eastAsia="Times New Roman" w:cs="Arial"/>
                <w:i/>
                <w:color w:val="000000"/>
                <w:sz w:val="18"/>
                <w:szCs w:val="18"/>
              </w:rPr>
            </w:pPr>
            <w:r w:rsidRPr="008078F9">
              <w:rPr>
                <w:rFonts w:eastAsia="Times New Roman" w:cs="Arial"/>
                <w:i/>
                <w:color w:val="000000"/>
                <w:sz w:val="18"/>
                <w:szCs w:val="18"/>
              </w:rPr>
              <w:t>Pista polideportiva</w:t>
            </w:r>
          </w:p>
        </w:tc>
        <w:tc>
          <w:tcPr>
            <w:tcW w:w="2703" w:type="dxa"/>
            <w:tcBorders>
              <w:top w:val="nil"/>
              <w:left w:val="single" w:sz="8" w:space="0" w:color="auto"/>
              <w:bottom w:val="single" w:sz="4" w:space="0" w:color="auto"/>
              <w:right w:val="nil"/>
            </w:tcBorders>
            <w:shd w:val="clear" w:color="000000" w:fill="FFC000"/>
            <w:noWrap/>
            <w:vAlign w:val="bottom"/>
            <w:hideMark/>
          </w:tcPr>
          <w:p w14:paraId="5D8A0467"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Pensionistas</w:t>
            </w:r>
          </w:p>
        </w:tc>
        <w:tc>
          <w:tcPr>
            <w:tcW w:w="2418" w:type="dxa"/>
            <w:tcBorders>
              <w:top w:val="nil"/>
              <w:left w:val="single" w:sz="8" w:space="0" w:color="auto"/>
              <w:bottom w:val="single" w:sz="4" w:space="0" w:color="auto"/>
              <w:right w:val="single" w:sz="4" w:space="0" w:color="auto"/>
            </w:tcBorders>
            <w:shd w:val="clear" w:color="auto" w:fill="auto"/>
            <w:noWrap/>
            <w:vAlign w:val="bottom"/>
            <w:hideMark/>
          </w:tcPr>
          <w:p w14:paraId="12D7BDB6"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1,91 €</w:t>
            </w:r>
          </w:p>
        </w:tc>
      </w:tr>
      <w:tr w:rsidR="00FF6009" w:rsidRPr="008078F9" w14:paraId="439D7E4E" w14:textId="77777777" w:rsidTr="00FF6B23">
        <w:trPr>
          <w:trHeight w:val="306"/>
        </w:trPr>
        <w:tc>
          <w:tcPr>
            <w:tcW w:w="3143" w:type="dxa"/>
            <w:tcBorders>
              <w:top w:val="nil"/>
              <w:left w:val="single" w:sz="8" w:space="0" w:color="auto"/>
              <w:bottom w:val="nil"/>
              <w:right w:val="nil"/>
            </w:tcBorders>
            <w:shd w:val="clear" w:color="000000" w:fill="DA9694"/>
            <w:noWrap/>
            <w:vAlign w:val="bottom"/>
            <w:hideMark/>
          </w:tcPr>
          <w:p w14:paraId="7BD65B09" w14:textId="77777777" w:rsidR="00FF6009" w:rsidRPr="008078F9" w:rsidRDefault="00FF6009" w:rsidP="00FF6009">
            <w:pPr>
              <w:spacing w:before="0" w:after="0" w:line="240" w:lineRule="auto"/>
              <w:ind w:left="284" w:firstLine="0"/>
              <w:jc w:val="center"/>
              <w:rPr>
                <w:rFonts w:eastAsia="Times New Roman" w:cs="Arial"/>
                <w:i/>
                <w:color w:val="000000"/>
                <w:sz w:val="18"/>
                <w:szCs w:val="18"/>
              </w:rPr>
            </w:pPr>
            <w:r w:rsidRPr="008078F9">
              <w:rPr>
                <w:rFonts w:eastAsia="Times New Roman" w:cs="Arial"/>
                <w:i/>
                <w:color w:val="000000"/>
                <w:sz w:val="18"/>
                <w:szCs w:val="18"/>
              </w:rPr>
              <w:t> </w:t>
            </w:r>
          </w:p>
        </w:tc>
        <w:tc>
          <w:tcPr>
            <w:tcW w:w="2703" w:type="dxa"/>
            <w:tcBorders>
              <w:top w:val="nil"/>
              <w:left w:val="single" w:sz="8" w:space="0" w:color="auto"/>
              <w:bottom w:val="single" w:sz="4" w:space="0" w:color="auto"/>
              <w:right w:val="nil"/>
            </w:tcBorders>
            <w:shd w:val="clear" w:color="000000" w:fill="FFC000"/>
            <w:noWrap/>
            <w:vAlign w:val="bottom"/>
            <w:hideMark/>
          </w:tcPr>
          <w:p w14:paraId="696F5F2E"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P.C. Discapacidad</w:t>
            </w:r>
          </w:p>
        </w:tc>
        <w:tc>
          <w:tcPr>
            <w:tcW w:w="2418" w:type="dxa"/>
            <w:tcBorders>
              <w:top w:val="nil"/>
              <w:left w:val="single" w:sz="8" w:space="0" w:color="auto"/>
              <w:bottom w:val="single" w:sz="4" w:space="0" w:color="auto"/>
              <w:right w:val="single" w:sz="4" w:space="0" w:color="auto"/>
            </w:tcBorders>
            <w:shd w:val="clear" w:color="auto" w:fill="auto"/>
            <w:noWrap/>
            <w:vAlign w:val="bottom"/>
            <w:hideMark/>
          </w:tcPr>
          <w:p w14:paraId="70A34BBD" w14:textId="77777777" w:rsidR="00FF6009" w:rsidRPr="008078F9" w:rsidRDefault="00FF6009" w:rsidP="00FF6009">
            <w:pPr>
              <w:spacing w:before="0" w:after="0" w:line="240" w:lineRule="auto"/>
              <w:ind w:left="284" w:firstLine="0"/>
              <w:jc w:val="center"/>
              <w:rPr>
                <w:rFonts w:eastAsia="Times New Roman" w:cs="Arial"/>
                <w:b/>
                <w:bCs/>
                <w:i/>
                <w:color w:val="000000"/>
                <w:sz w:val="18"/>
                <w:szCs w:val="18"/>
              </w:rPr>
            </w:pPr>
            <w:r w:rsidRPr="008078F9">
              <w:rPr>
                <w:rFonts w:eastAsia="Times New Roman" w:cs="Arial"/>
                <w:b/>
                <w:bCs/>
                <w:i/>
                <w:color w:val="000000"/>
                <w:sz w:val="18"/>
                <w:szCs w:val="18"/>
              </w:rPr>
              <w:t>1,91 €</w:t>
            </w:r>
          </w:p>
        </w:tc>
      </w:tr>
      <w:tr w:rsidR="00FF6009" w:rsidRPr="008078F9" w14:paraId="60655C4B" w14:textId="77777777" w:rsidTr="00FF6B23">
        <w:trPr>
          <w:trHeight w:val="306"/>
        </w:trPr>
        <w:tc>
          <w:tcPr>
            <w:tcW w:w="3143" w:type="dxa"/>
            <w:tcBorders>
              <w:top w:val="nil"/>
              <w:left w:val="single" w:sz="8" w:space="0" w:color="auto"/>
              <w:bottom w:val="nil"/>
              <w:right w:val="nil"/>
            </w:tcBorders>
            <w:shd w:val="clear" w:color="000000" w:fill="DA9694"/>
            <w:noWrap/>
            <w:vAlign w:val="bottom"/>
            <w:hideMark/>
          </w:tcPr>
          <w:p w14:paraId="0C035EDD" w14:textId="77777777" w:rsidR="00FF6009" w:rsidRPr="008078F9" w:rsidRDefault="00FF6009" w:rsidP="00FF6009">
            <w:pPr>
              <w:spacing w:before="0" w:after="0" w:line="240" w:lineRule="auto"/>
              <w:ind w:left="284" w:firstLine="0"/>
              <w:jc w:val="center"/>
              <w:rPr>
                <w:rFonts w:eastAsia="Times New Roman" w:cs="Arial"/>
                <w:i/>
                <w:color w:val="000000"/>
                <w:sz w:val="18"/>
                <w:szCs w:val="18"/>
              </w:rPr>
            </w:pPr>
            <w:r w:rsidRPr="008078F9">
              <w:rPr>
                <w:rFonts w:eastAsia="Times New Roman" w:cs="Arial"/>
                <w:i/>
                <w:color w:val="000000"/>
                <w:sz w:val="18"/>
                <w:szCs w:val="18"/>
              </w:rPr>
              <w:t> </w:t>
            </w:r>
          </w:p>
        </w:tc>
        <w:tc>
          <w:tcPr>
            <w:tcW w:w="2703" w:type="dxa"/>
            <w:tcBorders>
              <w:top w:val="nil"/>
              <w:left w:val="single" w:sz="8" w:space="0" w:color="auto"/>
              <w:bottom w:val="single" w:sz="4" w:space="0" w:color="auto"/>
              <w:right w:val="nil"/>
            </w:tcBorders>
            <w:shd w:val="clear" w:color="000000" w:fill="FFC000"/>
            <w:noWrap/>
            <w:vAlign w:val="bottom"/>
            <w:hideMark/>
          </w:tcPr>
          <w:p w14:paraId="785B06AB"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No abonados grupos</w:t>
            </w:r>
          </w:p>
        </w:tc>
        <w:tc>
          <w:tcPr>
            <w:tcW w:w="2418" w:type="dxa"/>
            <w:tcBorders>
              <w:top w:val="nil"/>
              <w:left w:val="single" w:sz="8" w:space="0" w:color="auto"/>
              <w:bottom w:val="single" w:sz="4" w:space="0" w:color="auto"/>
              <w:right w:val="single" w:sz="4" w:space="0" w:color="auto"/>
            </w:tcBorders>
            <w:shd w:val="clear" w:color="auto" w:fill="auto"/>
            <w:noWrap/>
            <w:vAlign w:val="bottom"/>
            <w:hideMark/>
          </w:tcPr>
          <w:p w14:paraId="571BCBC6" w14:textId="77777777" w:rsidR="00FF6009" w:rsidRPr="008078F9" w:rsidRDefault="00FF6009" w:rsidP="00FF6009">
            <w:pPr>
              <w:spacing w:before="0" w:after="0" w:line="240" w:lineRule="auto"/>
              <w:ind w:left="284" w:firstLine="0"/>
              <w:jc w:val="center"/>
              <w:rPr>
                <w:rFonts w:eastAsia="Times New Roman" w:cs="Arial"/>
                <w:b/>
                <w:i/>
                <w:color w:val="000000"/>
                <w:sz w:val="18"/>
                <w:szCs w:val="18"/>
              </w:rPr>
            </w:pPr>
            <w:r w:rsidRPr="008078F9">
              <w:rPr>
                <w:rFonts w:eastAsia="Times New Roman" w:cs="Arial"/>
                <w:b/>
                <w:i/>
                <w:color w:val="000000"/>
                <w:sz w:val="18"/>
                <w:szCs w:val="18"/>
              </w:rPr>
              <w:t>19,94 €</w:t>
            </w:r>
          </w:p>
        </w:tc>
      </w:tr>
      <w:tr w:rsidR="00FF6009" w:rsidRPr="008078F9" w14:paraId="2614E065" w14:textId="77777777" w:rsidTr="00FF6B23">
        <w:trPr>
          <w:trHeight w:val="321"/>
        </w:trPr>
        <w:tc>
          <w:tcPr>
            <w:tcW w:w="3143" w:type="dxa"/>
            <w:tcBorders>
              <w:top w:val="nil"/>
              <w:left w:val="single" w:sz="8" w:space="0" w:color="auto"/>
              <w:bottom w:val="nil"/>
              <w:right w:val="nil"/>
            </w:tcBorders>
            <w:shd w:val="clear" w:color="000000" w:fill="DA9694"/>
            <w:noWrap/>
            <w:vAlign w:val="bottom"/>
            <w:hideMark/>
          </w:tcPr>
          <w:p w14:paraId="2B92A2A2" w14:textId="77777777" w:rsidR="00FF6009" w:rsidRPr="008078F9" w:rsidRDefault="00FF6009" w:rsidP="00FF6009">
            <w:pPr>
              <w:spacing w:before="0" w:after="0" w:line="240" w:lineRule="auto"/>
              <w:ind w:left="284" w:firstLine="0"/>
              <w:jc w:val="center"/>
              <w:rPr>
                <w:rFonts w:eastAsia="Times New Roman" w:cs="Arial"/>
                <w:i/>
                <w:color w:val="000000"/>
                <w:sz w:val="18"/>
                <w:szCs w:val="18"/>
              </w:rPr>
            </w:pPr>
            <w:r w:rsidRPr="008078F9">
              <w:rPr>
                <w:rFonts w:eastAsia="Times New Roman" w:cs="Arial"/>
                <w:i/>
                <w:color w:val="000000"/>
                <w:sz w:val="18"/>
                <w:szCs w:val="18"/>
              </w:rPr>
              <w:t> </w:t>
            </w:r>
          </w:p>
        </w:tc>
        <w:tc>
          <w:tcPr>
            <w:tcW w:w="2703" w:type="dxa"/>
            <w:tcBorders>
              <w:top w:val="nil"/>
              <w:left w:val="single" w:sz="8" w:space="0" w:color="auto"/>
              <w:bottom w:val="nil"/>
              <w:right w:val="nil"/>
            </w:tcBorders>
            <w:shd w:val="clear" w:color="000000" w:fill="FFC000"/>
            <w:noWrap/>
            <w:vAlign w:val="bottom"/>
            <w:hideMark/>
          </w:tcPr>
          <w:p w14:paraId="3375DE38"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Colectivos escolares</w:t>
            </w:r>
          </w:p>
        </w:tc>
        <w:tc>
          <w:tcPr>
            <w:tcW w:w="2418" w:type="dxa"/>
            <w:tcBorders>
              <w:top w:val="nil"/>
              <w:left w:val="single" w:sz="8" w:space="0" w:color="auto"/>
              <w:bottom w:val="nil"/>
              <w:right w:val="single" w:sz="4" w:space="0" w:color="auto"/>
            </w:tcBorders>
            <w:shd w:val="clear" w:color="auto" w:fill="auto"/>
            <w:noWrap/>
            <w:vAlign w:val="bottom"/>
            <w:hideMark/>
          </w:tcPr>
          <w:p w14:paraId="4BDADB1E" w14:textId="77777777" w:rsidR="00FF6009" w:rsidRPr="008078F9" w:rsidRDefault="00FF6009" w:rsidP="00FF6009">
            <w:pPr>
              <w:spacing w:before="0" w:after="0" w:line="240" w:lineRule="auto"/>
              <w:ind w:left="284" w:firstLine="0"/>
              <w:jc w:val="center"/>
              <w:rPr>
                <w:rFonts w:eastAsia="Times New Roman" w:cs="Arial"/>
                <w:b/>
                <w:i/>
                <w:color w:val="000000"/>
                <w:sz w:val="18"/>
                <w:szCs w:val="18"/>
              </w:rPr>
            </w:pPr>
            <w:r w:rsidRPr="008078F9">
              <w:rPr>
                <w:rFonts w:eastAsia="Times New Roman" w:cs="Arial"/>
                <w:b/>
                <w:i/>
                <w:color w:val="000000"/>
                <w:sz w:val="18"/>
                <w:szCs w:val="18"/>
              </w:rPr>
              <w:t>6,69 €</w:t>
            </w:r>
          </w:p>
        </w:tc>
      </w:tr>
      <w:tr w:rsidR="00FF6009" w:rsidRPr="008078F9" w14:paraId="4135AE26" w14:textId="77777777" w:rsidTr="00FF6B23">
        <w:trPr>
          <w:trHeight w:val="306"/>
        </w:trPr>
        <w:tc>
          <w:tcPr>
            <w:tcW w:w="3143" w:type="dxa"/>
            <w:tcBorders>
              <w:top w:val="single" w:sz="8" w:space="0" w:color="auto"/>
              <w:left w:val="single" w:sz="8" w:space="0" w:color="auto"/>
              <w:bottom w:val="nil"/>
              <w:right w:val="nil"/>
            </w:tcBorders>
            <w:shd w:val="clear" w:color="000000" w:fill="B1A0C7"/>
            <w:noWrap/>
            <w:vAlign w:val="bottom"/>
            <w:hideMark/>
          </w:tcPr>
          <w:p w14:paraId="09F15C02" w14:textId="77777777" w:rsidR="00FF6009" w:rsidRPr="008078F9" w:rsidRDefault="00FF6009" w:rsidP="00FF6009">
            <w:pPr>
              <w:spacing w:before="0" w:after="0" w:line="240" w:lineRule="auto"/>
              <w:ind w:left="284" w:firstLine="0"/>
              <w:jc w:val="center"/>
              <w:rPr>
                <w:rFonts w:eastAsia="Times New Roman" w:cs="Arial"/>
                <w:i/>
                <w:color w:val="000000"/>
                <w:sz w:val="18"/>
                <w:szCs w:val="18"/>
              </w:rPr>
            </w:pPr>
            <w:r w:rsidRPr="008078F9">
              <w:rPr>
                <w:rFonts w:eastAsia="Times New Roman" w:cs="Arial"/>
                <w:i/>
                <w:color w:val="000000"/>
                <w:sz w:val="18"/>
                <w:szCs w:val="18"/>
              </w:rPr>
              <w:t> </w:t>
            </w:r>
          </w:p>
        </w:tc>
        <w:tc>
          <w:tcPr>
            <w:tcW w:w="2703" w:type="dxa"/>
            <w:vMerge w:val="restart"/>
            <w:tcBorders>
              <w:top w:val="single" w:sz="8" w:space="0" w:color="auto"/>
              <w:left w:val="single" w:sz="8" w:space="0" w:color="auto"/>
              <w:right w:val="nil"/>
            </w:tcBorders>
            <w:shd w:val="clear" w:color="000000" w:fill="FFC000"/>
            <w:noWrap/>
            <w:vAlign w:val="bottom"/>
            <w:hideMark/>
          </w:tcPr>
          <w:p w14:paraId="0B637FFD"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Grupo 1</w:t>
            </w:r>
          </w:p>
          <w:p w14:paraId="0331B66D"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Niños/as de padres abonados</w:t>
            </w:r>
          </w:p>
        </w:tc>
        <w:tc>
          <w:tcPr>
            <w:tcW w:w="2418"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253018D7" w14:textId="77777777" w:rsidR="00FF6009" w:rsidRPr="008078F9" w:rsidRDefault="00FF6009" w:rsidP="00FF6009">
            <w:pPr>
              <w:spacing w:before="0" w:after="0" w:line="240" w:lineRule="auto"/>
              <w:ind w:left="284" w:firstLine="0"/>
              <w:jc w:val="center"/>
              <w:rPr>
                <w:rFonts w:eastAsia="Times New Roman" w:cs="Arial"/>
                <w:b/>
                <w:i/>
                <w:color w:val="000000"/>
                <w:sz w:val="18"/>
                <w:szCs w:val="18"/>
              </w:rPr>
            </w:pPr>
            <w:r w:rsidRPr="008078F9">
              <w:rPr>
                <w:rFonts w:eastAsia="Times New Roman" w:cs="Arial"/>
                <w:b/>
                <w:i/>
                <w:color w:val="000000"/>
                <w:sz w:val="18"/>
                <w:szCs w:val="18"/>
              </w:rPr>
              <w:t>1,21 €</w:t>
            </w:r>
          </w:p>
        </w:tc>
      </w:tr>
      <w:tr w:rsidR="00FF6009" w:rsidRPr="008078F9" w14:paraId="747223D9" w14:textId="77777777" w:rsidTr="00FF6B23">
        <w:trPr>
          <w:trHeight w:val="356"/>
        </w:trPr>
        <w:tc>
          <w:tcPr>
            <w:tcW w:w="3143" w:type="dxa"/>
            <w:vMerge w:val="restart"/>
            <w:tcBorders>
              <w:top w:val="nil"/>
              <w:left w:val="single" w:sz="8" w:space="0" w:color="auto"/>
              <w:right w:val="nil"/>
            </w:tcBorders>
            <w:shd w:val="clear" w:color="000000" w:fill="B1A0C7"/>
            <w:noWrap/>
            <w:vAlign w:val="bottom"/>
            <w:hideMark/>
          </w:tcPr>
          <w:p w14:paraId="4366C192" w14:textId="77777777" w:rsidR="00FF6009" w:rsidRPr="008078F9" w:rsidRDefault="00FF6009" w:rsidP="00FF6009">
            <w:pPr>
              <w:spacing w:before="0" w:after="0" w:line="240" w:lineRule="auto"/>
              <w:ind w:left="284" w:firstLine="0"/>
              <w:jc w:val="center"/>
              <w:rPr>
                <w:rFonts w:eastAsia="Times New Roman" w:cs="Arial"/>
                <w:i/>
                <w:color w:val="000000"/>
                <w:sz w:val="18"/>
                <w:szCs w:val="18"/>
              </w:rPr>
            </w:pPr>
            <w:r w:rsidRPr="008078F9">
              <w:rPr>
                <w:rFonts w:eastAsia="Times New Roman" w:cs="Arial"/>
                <w:i/>
                <w:color w:val="000000"/>
                <w:sz w:val="18"/>
                <w:szCs w:val="18"/>
              </w:rPr>
              <w:t>Ludoteca</w:t>
            </w:r>
          </w:p>
          <w:p w14:paraId="581CC8BE" w14:textId="77777777" w:rsidR="00FF6009" w:rsidRPr="008078F9" w:rsidRDefault="00FF6009" w:rsidP="00FF6009">
            <w:pPr>
              <w:spacing w:before="0" w:after="0" w:line="240" w:lineRule="auto"/>
              <w:ind w:left="284" w:firstLine="0"/>
              <w:jc w:val="center"/>
              <w:rPr>
                <w:rFonts w:eastAsia="Times New Roman" w:cs="Arial"/>
                <w:i/>
                <w:color w:val="000000"/>
                <w:sz w:val="18"/>
                <w:szCs w:val="18"/>
              </w:rPr>
            </w:pPr>
            <w:r w:rsidRPr="008078F9">
              <w:rPr>
                <w:rFonts w:eastAsia="Times New Roman" w:cs="Arial"/>
                <w:i/>
                <w:color w:val="000000"/>
                <w:sz w:val="18"/>
                <w:szCs w:val="18"/>
              </w:rPr>
              <w:t> </w:t>
            </w:r>
          </w:p>
          <w:p w14:paraId="634DFE88" w14:textId="77777777" w:rsidR="00FF6009" w:rsidRPr="008078F9" w:rsidRDefault="00FF6009" w:rsidP="00FF6009">
            <w:pPr>
              <w:spacing w:before="0" w:after="0" w:line="240" w:lineRule="auto"/>
              <w:ind w:left="284" w:firstLine="0"/>
              <w:jc w:val="center"/>
              <w:rPr>
                <w:rFonts w:eastAsia="Times New Roman" w:cs="Arial"/>
                <w:i/>
                <w:color w:val="000000"/>
                <w:sz w:val="18"/>
                <w:szCs w:val="18"/>
              </w:rPr>
            </w:pPr>
            <w:r w:rsidRPr="008078F9">
              <w:rPr>
                <w:rFonts w:eastAsia="Times New Roman" w:cs="Arial"/>
                <w:i/>
                <w:color w:val="000000"/>
                <w:sz w:val="18"/>
                <w:szCs w:val="18"/>
              </w:rPr>
              <w:t> </w:t>
            </w:r>
          </w:p>
        </w:tc>
        <w:tc>
          <w:tcPr>
            <w:tcW w:w="2703" w:type="dxa"/>
            <w:vMerge/>
            <w:tcBorders>
              <w:left w:val="single" w:sz="8" w:space="0" w:color="auto"/>
              <w:bottom w:val="nil"/>
              <w:right w:val="nil"/>
            </w:tcBorders>
            <w:shd w:val="clear" w:color="000000" w:fill="FFC000"/>
            <w:noWrap/>
            <w:vAlign w:val="bottom"/>
            <w:hideMark/>
          </w:tcPr>
          <w:p w14:paraId="422A9B9F"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p>
        </w:tc>
        <w:tc>
          <w:tcPr>
            <w:tcW w:w="2418" w:type="dxa"/>
            <w:vMerge/>
            <w:tcBorders>
              <w:top w:val="single" w:sz="8" w:space="0" w:color="auto"/>
              <w:left w:val="single" w:sz="8" w:space="0" w:color="auto"/>
              <w:bottom w:val="single" w:sz="8" w:space="0" w:color="000000"/>
              <w:right w:val="single" w:sz="4" w:space="0" w:color="auto"/>
            </w:tcBorders>
            <w:vAlign w:val="center"/>
            <w:hideMark/>
          </w:tcPr>
          <w:p w14:paraId="77A0F208" w14:textId="77777777" w:rsidR="00FF6009" w:rsidRPr="008078F9" w:rsidRDefault="00FF6009" w:rsidP="00FF6009">
            <w:pPr>
              <w:spacing w:before="0" w:after="0" w:line="240" w:lineRule="auto"/>
              <w:ind w:left="284" w:firstLine="0"/>
              <w:jc w:val="left"/>
              <w:rPr>
                <w:rFonts w:eastAsia="Times New Roman" w:cs="Arial"/>
                <w:b/>
                <w:i/>
                <w:color w:val="000000"/>
                <w:sz w:val="18"/>
                <w:szCs w:val="18"/>
              </w:rPr>
            </w:pPr>
          </w:p>
        </w:tc>
      </w:tr>
      <w:tr w:rsidR="00FF6009" w:rsidRPr="008078F9" w14:paraId="5B4A2514" w14:textId="77777777" w:rsidTr="00FF6B23">
        <w:trPr>
          <w:trHeight w:val="648"/>
        </w:trPr>
        <w:tc>
          <w:tcPr>
            <w:tcW w:w="3143" w:type="dxa"/>
            <w:vMerge/>
            <w:tcBorders>
              <w:left w:val="single" w:sz="8" w:space="0" w:color="auto"/>
              <w:bottom w:val="single" w:sz="8" w:space="0" w:color="auto"/>
              <w:right w:val="nil"/>
            </w:tcBorders>
            <w:shd w:val="clear" w:color="000000" w:fill="B1A0C7"/>
            <w:noWrap/>
            <w:vAlign w:val="bottom"/>
            <w:hideMark/>
          </w:tcPr>
          <w:p w14:paraId="59D64147" w14:textId="77777777" w:rsidR="00FF6009" w:rsidRPr="008078F9" w:rsidRDefault="00FF6009" w:rsidP="00FF6009">
            <w:pPr>
              <w:spacing w:before="0" w:after="0" w:line="240" w:lineRule="auto"/>
              <w:ind w:left="284" w:firstLine="0"/>
              <w:jc w:val="center"/>
              <w:rPr>
                <w:rFonts w:eastAsia="Times New Roman" w:cs="Arial"/>
                <w:i/>
                <w:color w:val="000000"/>
                <w:sz w:val="18"/>
                <w:szCs w:val="18"/>
              </w:rPr>
            </w:pPr>
          </w:p>
        </w:tc>
        <w:tc>
          <w:tcPr>
            <w:tcW w:w="2703" w:type="dxa"/>
            <w:tcBorders>
              <w:top w:val="single" w:sz="8" w:space="0" w:color="auto"/>
              <w:left w:val="single" w:sz="8" w:space="0" w:color="auto"/>
              <w:bottom w:val="single" w:sz="8" w:space="0" w:color="auto"/>
              <w:right w:val="nil"/>
            </w:tcBorders>
            <w:shd w:val="clear" w:color="000000" w:fill="FFC000"/>
            <w:noWrap/>
            <w:vAlign w:val="bottom"/>
            <w:hideMark/>
          </w:tcPr>
          <w:p w14:paraId="0B932DF8"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Grupo 2</w:t>
            </w:r>
          </w:p>
          <w:p w14:paraId="28572929"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Niños/as de padres no abonados</w:t>
            </w:r>
          </w:p>
        </w:tc>
        <w:tc>
          <w:tcPr>
            <w:tcW w:w="2418" w:type="dxa"/>
            <w:tcBorders>
              <w:top w:val="nil"/>
              <w:left w:val="single" w:sz="8" w:space="0" w:color="auto"/>
              <w:bottom w:val="single" w:sz="8" w:space="0" w:color="000000"/>
              <w:right w:val="single" w:sz="4" w:space="0" w:color="auto"/>
            </w:tcBorders>
            <w:shd w:val="clear" w:color="auto" w:fill="auto"/>
            <w:noWrap/>
            <w:vAlign w:val="center"/>
            <w:hideMark/>
          </w:tcPr>
          <w:p w14:paraId="32D2C7DD" w14:textId="77777777" w:rsidR="00FF6009" w:rsidRPr="008078F9" w:rsidRDefault="00FF6009" w:rsidP="00FF6009">
            <w:pPr>
              <w:spacing w:before="0" w:after="0" w:line="240" w:lineRule="auto"/>
              <w:ind w:left="284" w:firstLine="0"/>
              <w:jc w:val="center"/>
              <w:rPr>
                <w:rFonts w:eastAsia="Times New Roman" w:cs="Arial"/>
                <w:b/>
                <w:i/>
                <w:color w:val="000000"/>
                <w:sz w:val="18"/>
                <w:szCs w:val="18"/>
              </w:rPr>
            </w:pPr>
            <w:r w:rsidRPr="008078F9">
              <w:rPr>
                <w:rFonts w:eastAsia="Times New Roman" w:cs="Arial"/>
                <w:b/>
                <w:i/>
                <w:color w:val="000000"/>
                <w:sz w:val="18"/>
                <w:szCs w:val="18"/>
              </w:rPr>
              <w:t>2,55 €</w:t>
            </w:r>
          </w:p>
        </w:tc>
      </w:tr>
      <w:tr w:rsidR="00FF6009" w:rsidRPr="008078F9" w14:paraId="0CFE06A0" w14:textId="77777777" w:rsidTr="00FF6B23">
        <w:trPr>
          <w:trHeight w:val="628"/>
        </w:trPr>
        <w:tc>
          <w:tcPr>
            <w:tcW w:w="3143" w:type="dxa"/>
            <w:vMerge w:val="restart"/>
            <w:tcBorders>
              <w:top w:val="nil"/>
              <w:left w:val="single" w:sz="8" w:space="0" w:color="auto"/>
              <w:bottom w:val="nil"/>
              <w:right w:val="nil"/>
            </w:tcBorders>
            <w:shd w:val="clear" w:color="000000" w:fill="05CD18"/>
            <w:noWrap/>
            <w:vAlign w:val="bottom"/>
            <w:hideMark/>
          </w:tcPr>
          <w:p w14:paraId="467D4828" w14:textId="77777777" w:rsidR="00FF6009" w:rsidRPr="008078F9" w:rsidRDefault="00FF6009" w:rsidP="00FF6009">
            <w:pPr>
              <w:spacing w:before="0" w:after="0" w:line="240" w:lineRule="auto"/>
              <w:ind w:left="284" w:firstLine="0"/>
              <w:jc w:val="left"/>
              <w:rPr>
                <w:rFonts w:eastAsia="Times New Roman" w:cs="Arial"/>
                <w:i/>
                <w:color w:val="000000"/>
                <w:sz w:val="18"/>
                <w:szCs w:val="18"/>
              </w:rPr>
            </w:pPr>
            <w:r w:rsidRPr="008078F9">
              <w:rPr>
                <w:rFonts w:eastAsia="Times New Roman" w:cs="Arial"/>
                <w:i/>
                <w:color w:val="000000"/>
                <w:sz w:val="18"/>
                <w:szCs w:val="18"/>
              </w:rPr>
              <w:t> </w:t>
            </w:r>
          </w:p>
          <w:p w14:paraId="4F4602D8" w14:textId="77777777" w:rsidR="00FF6009" w:rsidRPr="008078F9" w:rsidRDefault="00FF6009" w:rsidP="00FF6009">
            <w:pPr>
              <w:spacing w:before="0" w:after="0" w:line="240" w:lineRule="auto"/>
              <w:ind w:left="284" w:firstLine="0"/>
              <w:jc w:val="center"/>
              <w:rPr>
                <w:rFonts w:eastAsia="Times New Roman" w:cs="Arial"/>
                <w:i/>
                <w:color w:val="000000"/>
                <w:sz w:val="18"/>
                <w:szCs w:val="18"/>
              </w:rPr>
            </w:pPr>
            <w:r w:rsidRPr="008078F9">
              <w:rPr>
                <w:rFonts w:eastAsia="Times New Roman" w:cs="Arial"/>
                <w:i/>
                <w:color w:val="000000"/>
                <w:sz w:val="18"/>
                <w:szCs w:val="18"/>
              </w:rPr>
              <w:t>Pista de pádel</w:t>
            </w:r>
          </w:p>
          <w:p w14:paraId="4BE7E9EA" w14:textId="77777777" w:rsidR="00FF6009" w:rsidRPr="008078F9" w:rsidRDefault="00FF6009" w:rsidP="00FF6009">
            <w:pPr>
              <w:spacing w:before="0" w:after="0" w:line="240" w:lineRule="auto"/>
              <w:ind w:left="284" w:firstLine="0"/>
              <w:jc w:val="left"/>
              <w:rPr>
                <w:rFonts w:eastAsia="Times New Roman" w:cs="Arial"/>
                <w:i/>
                <w:color w:val="000000"/>
                <w:sz w:val="18"/>
                <w:szCs w:val="18"/>
              </w:rPr>
            </w:pPr>
            <w:r w:rsidRPr="008078F9">
              <w:rPr>
                <w:rFonts w:eastAsia="Times New Roman" w:cs="Arial"/>
                <w:i/>
                <w:color w:val="000000"/>
                <w:sz w:val="18"/>
                <w:szCs w:val="18"/>
              </w:rPr>
              <w:t> </w:t>
            </w:r>
          </w:p>
          <w:p w14:paraId="1B05A0DC" w14:textId="77777777" w:rsidR="00FF6009" w:rsidRPr="008078F9" w:rsidRDefault="00FF6009" w:rsidP="00FF6009">
            <w:pPr>
              <w:spacing w:before="0" w:after="0" w:line="240" w:lineRule="auto"/>
              <w:ind w:left="284" w:firstLine="0"/>
              <w:jc w:val="left"/>
              <w:rPr>
                <w:rFonts w:eastAsia="Times New Roman" w:cs="Arial"/>
                <w:i/>
                <w:color w:val="000000"/>
                <w:sz w:val="18"/>
                <w:szCs w:val="18"/>
              </w:rPr>
            </w:pPr>
            <w:r w:rsidRPr="008078F9">
              <w:rPr>
                <w:rFonts w:eastAsia="Times New Roman" w:cs="Arial"/>
                <w:i/>
                <w:color w:val="000000"/>
                <w:sz w:val="18"/>
                <w:szCs w:val="18"/>
              </w:rPr>
              <w:t> </w:t>
            </w:r>
          </w:p>
        </w:tc>
        <w:tc>
          <w:tcPr>
            <w:tcW w:w="2703" w:type="dxa"/>
            <w:tcBorders>
              <w:top w:val="nil"/>
              <w:left w:val="single" w:sz="8" w:space="0" w:color="auto"/>
              <w:bottom w:val="nil"/>
              <w:right w:val="single" w:sz="8" w:space="0" w:color="auto"/>
            </w:tcBorders>
            <w:shd w:val="clear" w:color="000000" w:fill="FFC000"/>
            <w:noWrap/>
            <w:vAlign w:val="bottom"/>
            <w:hideMark/>
          </w:tcPr>
          <w:p w14:paraId="41F8CC26"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Diurno</w:t>
            </w:r>
          </w:p>
          <w:p w14:paraId="00BC9870"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(precio persona hora)</w:t>
            </w:r>
          </w:p>
        </w:tc>
        <w:tc>
          <w:tcPr>
            <w:tcW w:w="2418" w:type="dxa"/>
            <w:tcBorders>
              <w:top w:val="nil"/>
              <w:left w:val="single" w:sz="8" w:space="0" w:color="auto"/>
              <w:bottom w:val="single" w:sz="8" w:space="0" w:color="000000"/>
              <w:right w:val="single" w:sz="4" w:space="0" w:color="auto"/>
            </w:tcBorders>
            <w:shd w:val="clear" w:color="auto" w:fill="auto"/>
            <w:noWrap/>
            <w:vAlign w:val="center"/>
            <w:hideMark/>
          </w:tcPr>
          <w:p w14:paraId="5E30B0DD" w14:textId="77777777" w:rsidR="00FF6009" w:rsidRPr="008078F9" w:rsidRDefault="00FF6009" w:rsidP="00FF6009">
            <w:pPr>
              <w:spacing w:before="0" w:after="0" w:line="240" w:lineRule="auto"/>
              <w:ind w:left="284" w:firstLine="0"/>
              <w:jc w:val="center"/>
              <w:rPr>
                <w:rFonts w:eastAsia="Times New Roman" w:cs="Arial"/>
                <w:b/>
                <w:i/>
                <w:color w:val="000000"/>
                <w:sz w:val="18"/>
                <w:szCs w:val="18"/>
              </w:rPr>
            </w:pPr>
            <w:r w:rsidRPr="008078F9">
              <w:rPr>
                <w:rFonts w:eastAsia="Times New Roman" w:cs="Arial"/>
                <w:b/>
                <w:i/>
                <w:color w:val="000000"/>
                <w:sz w:val="18"/>
                <w:szCs w:val="18"/>
              </w:rPr>
              <w:t>2,68 €</w:t>
            </w:r>
          </w:p>
        </w:tc>
      </w:tr>
      <w:tr w:rsidR="00FF6009" w:rsidRPr="008078F9" w14:paraId="51587115" w14:textId="77777777" w:rsidTr="00FF6B23">
        <w:trPr>
          <w:trHeight w:val="648"/>
        </w:trPr>
        <w:tc>
          <w:tcPr>
            <w:tcW w:w="3143" w:type="dxa"/>
            <w:vMerge/>
            <w:tcBorders>
              <w:left w:val="single" w:sz="8" w:space="0" w:color="auto"/>
              <w:bottom w:val="single" w:sz="8" w:space="0" w:color="auto"/>
              <w:right w:val="nil"/>
            </w:tcBorders>
            <w:shd w:val="clear" w:color="000000" w:fill="05CD18"/>
            <w:noWrap/>
            <w:vAlign w:val="bottom"/>
            <w:hideMark/>
          </w:tcPr>
          <w:p w14:paraId="0850DC21" w14:textId="77777777" w:rsidR="00FF6009" w:rsidRPr="008078F9" w:rsidRDefault="00FF6009" w:rsidP="00FF6009">
            <w:pPr>
              <w:spacing w:before="0" w:after="0" w:line="240" w:lineRule="auto"/>
              <w:ind w:left="284" w:firstLine="0"/>
              <w:jc w:val="left"/>
              <w:rPr>
                <w:rFonts w:eastAsia="Times New Roman" w:cs="Arial"/>
                <w:i/>
                <w:color w:val="000000"/>
                <w:sz w:val="18"/>
                <w:szCs w:val="18"/>
              </w:rPr>
            </w:pPr>
          </w:p>
        </w:tc>
        <w:tc>
          <w:tcPr>
            <w:tcW w:w="2703" w:type="dxa"/>
            <w:tcBorders>
              <w:top w:val="single" w:sz="8" w:space="0" w:color="auto"/>
              <w:left w:val="single" w:sz="8" w:space="0" w:color="auto"/>
              <w:bottom w:val="nil"/>
              <w:right w:val="single" w:sz="8" w:space="0" w:color="auto"/>
            </w:tcBorders>
            <w:shd w:val="clear" w:color="000000" w:fill="FFC000"/>
            <w:noWrap/>
            <w:vAlign w:val="bottom"/>
            <w:hideMark/>
          </w:tcPr>
          <w:p w14:paraId="211993B7"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Plus de uso nocturno</w:t>
            </w:r>
          </w:p>
          <w:p w14:paraId="6D449005"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(precio pista hora)</w:t>
            </w:r>
          </w:p>
        </w:tc>
        <w:tc>
          <w:tcPr>
            <w:tcW w:w="2418" w:type="dxa"/>
            <w:tcBorders>
              <w:top w:val="nil"/>
              <w:left w:val="single" w:sz="8" w:space="0" w:color="auto"/>
              <w:bottom w:val="single" w:sz="8" w:space="0" w:color="000000"/>
              <w:right w:val="single" w:sz="4" w:space="0" w:color="auto"/>
            </w:tcBorders>
            <w:shd w:val="clear" w:color="auto" w:fill="auto"/>
            <w:noWrap/>
            <w:vAlign w:val="center"/>
            <w:hideMark/>
          </w:tcPr>
          <w:p w14:paraId="7A560706" w14:textId="77777777" w:rsidR="00FF6009" w:rsidRPr="008078F9" w:rsidRDefault="00FF6009" w:rsidP="00FF6009">
            <w:pPr>
              <w:spacing w:before="0" w:after="0" w:line="240" w:lineRule="auto"/>
              <w:ind w:left="284" w:firstLine="0"/>
              <w:jc w:val="center"/>
              <w:rPr>
                <w:rFonts w:eastAsia="Times New Roman" w:cs="Arial"/>
                <w:b/>
                <w:i/>
                <w:color w:val="000000"/>
                <w:sz w:val="18"/>
                <w:szCs w:val="18"/>
              </w:rPr>
            </w:pPr>
            <w:r w:rsidRPr="008078F9">
              <w:rPr>
                <w:rFonts w:eastAsia="Times New Roman" w:cs="Arial"/>
                <w:b/>
                <w:i/>
                <w:color w:val="000000"/>
                <w:sz w:val="18"/>
                <w:szCs w:val="18"/>
              </w:rPr>
              <w:t>1,46 €</w:t>
            </w:r>
          </w:p>
        </w:tc>
      </w:tr>
      <w:tr w:rsidR="00FF6009" w:rsidRPr="008078F9" w14:paraId="69089887" w14:textId="77777777" w:rsidTr="00FF6B23">
        <w:trPr>
          <w:trHeight w:val="648"/>
        </w:trPr>
        <w:tc>
          <w:tcPr>
            <w:tcW w:w="3143" w:type="dxa"/>
            <w:vMerge w:val="restart"/>
            <w:tcBorders>
              <w:top w:val="nil"/>
              <w:left w:val="single" w:sz="8" w:space="0" w:color="auto"/>
              <w:right w:val="nil"/>
            </w:tcBorders>
            <w:shd w:val="clear" w:color="000000" w:fill="92D050"/>
            <w:noWrap/>
            <w:vAlign w:val="bottom"/>
            <w:hideMark/>
          </w:tcPr>
          <w:p w14:paraId="48F70EDE" w14:textId="77777777" w:rsidR="00FF6009" w:rsidRPr="008078F9" w:rsidRDefault="00FF6009" w:rsidP="00FF6009">
            <w:pPr>
              <w:spacing w:before="0" w:after="0" w:line="240" w:lineRule="auto"/>
              <w:ind w:left="284" w:firstLine="0"/>
              <w:jc w:val="left"/>
              <w:rPr>
                <w:rFonts w:eastAsia="Times New Roman" w:cs="Arial"/>
                <w:i/>
                <w:color w:val="000000"/>
                <w:sz w:val="18"/>
                <w:szCs w:val="18"/>
              </w:rPr>
            </w:pPr>
            <w:r w:rsidRPr="008078F9">
              <w:rPr>
                <w:rFonts w:eastAsia="Times New Roman" w:cs="Arial"/>
                <w:i/>
                <w:color w:val="000000"/>
                <w:sz w:val="18"/>
                <w:szCs w:val="18"/>
              </w:rPr>
              <w:t> </w:t>
            </w:r>
          </w:p>
          <w:p w14:paraId="49022520" w14:textId="77777777" w:rsidR="00FF6009" w:rsidRPr="008078F9" w:rsidRDefault="00FF6009" w:rsidP="00FF6009">
            <w:pPr>
              <w:spacing w:before="0" w:after="0" w:line="240" w:lineRule="auto"/>
              <w:ind w:left="284" w:firstLine="0"/>
              <w:jc w:val="center"/>
              <w:rPr>
                <w:rFonts w:eastAsia="Times New Roman" w:cs="Arial"/>
                <w:i/>
                <w:color w:val="000000"/>
                <w:sz w:val="18"/>
                <w:szCs w:val="18"/>
              </w:rPr>
            </w:pPr>
            <w:r w:rsidRPr="008078F9">
              <w:rPr>
                <w:rFonts w:eastAsia="Times New Roman" w:cs="Arial"/>
                <w:i/>
                <w:color w:val="000000"/>
                <w:sz w:val="18"/>
                <w:szCs w:val="18"/>
              </w:rPr>
              <w:t>Pista de tenis</w:t>
            </w:r>
          </w:p>
          <w:p w14:paraId="72572B97" w14:textId="77777777" w:rsidR="00FF6009" w:rsidRPr="008078F9" w:rsidRDefault="00FF6009" w:rsidP="00FF6009">
            <w:pPr>
              <w:spacing w:before="0" w:after="0" w:line="240" w:lineRule="auto"/>
              <w:ind w:left="284" w:firstLine="0"/>
              <w:jc w:val="left"/>
              <w:rPr>
                <w:rFonts w:eastAsia="Times New Roman" w:cs="Arial"/>
                <w:i/>
                <w:color w:val="000000"/>
                <w:sz w:val="18"/>
                <w:szCs w:val="18"/>
              </w:rPr>
            </w:pPr>
            <w:r w:rsidRPr="008078F9">
              <w:rPr>
                <w:rFonts w:eastAsia="Times New Roman" w:cs="Arial"/>
                <w:i/>
                <w:color w:val="000000"/>
                <w:sz w:val="18"/>
                <w:szCs w:val="18"/>
              </w:rPr>
              <w:t> </w:t>
            </w:r>
          </w:p>
          <w:p w14:paraId="1530406F" w14:textId="77777777" w:rsidR="00FF6009" w:rsidRPr="008078F9" w:rsidRDefault="00FF6009" w:rsidP="00FF6009">
            <w:pPr>
              <w:spacing w:before="0" w:after="0" w:line="240" w:lineRule="auto"/>
              <w:ind w:left="284" w:firstLine="0"/>
              <w:jc w:val="left"/>
              <w:rPr>
                <w:rFonts w:eastAsia="Times New Roman" w:cs="Arial"/>
                <w:i/>
                <w:color w:val="000000"/>
                <w:sz w:val="18"/>
                <w:szCs w:val="18"/>
              </w:rPr>
            </w:pPr>
            <w:r w:rsidRPr="008078F9">
              <w:rPr>
                <w:rFonts w:eastAsia="Times New Roman" w:cs="Arial"/>
                <w:i/>
                <w:color w:val="000000"/>
                <w:sz w:val="18"/>
                <w:szCs w:val="18"/>
              </w:rPr>
              <w:t> </w:t>
            </w:r>
          </w:p>
        </w:tc>
        <w:tc>
          <w:tcPr>
            <w:tcW w:w="2703" w:type="dxa"/>
            <w:tcBorders>
              <w:top w:val="single" w:sz="8" w:space="0" w:color="auto"/>
              <w:left w:val="single" w:sz="8" w:space="0" w:color="auto"/>
              <w:right w:val="single" w:sz="8" w:space="0" w:color="auto"/>
            </w:tcBorders>
            <w:shd w:val="clear" w:color="000000" w:fill="FFC000"/>
            <w:noWrap/>
            <w:vAlign w:val="bottom"/>
            <w:hideMark/>
          </w:tcPr>
          <w:p w14:paraId="7724B079"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 xml:space="preserve">Diurno </w:t>
            </w:r>
          </w:p>
          <w:p w14:paraId="5592FD1A"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(precio persona hora)</w:t>
            </w:r>
          </w:p>
        </w:tc>
        <w:tc>
          <w:tcPr>
            <w:tcW w:w="2418" w:type="dxa"/>
            <w:tcBorders>
              <w:top w:val="nil"/>
              <w:left w:val="single" w:sz="8" w:space="0" w:color="auto"/>
              <w:bottom w:val="single" w:sz="8" w:space="0" w:color="000000"/>
              <w:right w:val="single" w:sz="4" w:space="0" w:color="auto"/>
            </w:tcBorders>
            <w:shd w:val="clear" w:color="auto" w:fill="auto"/>
            <w:noWrap/>
            <w:vAlign w:val="center"/>
            <w:hideMark/>
          </w:tcPr>
          <w:p w14:paraId="0304C510" w14:textId="77777777" w:rsidR="00FF6009" w:rsidRPr="008078F9" w:rsidRDefault="00FF6009" w:rsidP="00FF6009">
            <w:pPr>
              <w:spacing w:before="0" w:after="0" w:line="240" w:lineRule="auto"/>
              <w:ind w:left="284" w:firstLine="0"/>
              <w:jc w:val="center"/>
              <w:rPr>
                <w:rFonts w:eastAsia="Times New Roman" w:cs="Arial"/>
                <w:b/>
                <w:i/>
                <w:color w:val="000000"/>
                <w:sz w:val="18"/>
                <w:szCs w:val="18"/>
              </w:rPr>
            </w:pPr>
            <w:r w:rsidRPr="008078F9">
              <w:rPr>
                <w:rFonts w:eastAsia="Times New Roman" w:cs="Arial"/>
                <w:b/>
                <w:i/>
                <w:color w:val="000000"/>
                <w:sz w:val="18"/>
                <w:szCs w:val="18"/>
              </w:rPr>
              <w:t>3,65 €</w:t>
            </w:r>
          </w:p>
        </w:tc>
      </w:tr>
      <w:tr w:rsidR="00FF6009" w:rsidRPr="008078F9" w14:paraId="6D943102" w14:textId="77777777" w:rsidTr="00FF6B23">
        <w:trPr>
          <w:trHeight w:val="648"/>
        </w:trPr>
        <w:tc>
          <w:tcPr>
            <w:tcW w:w="3143" w:type="dxa"/>
            <w:vMerge/>
            <w:tcBorders>
              <w:left w:val="single" w:sz="8" w:space="0" w:color="auto"/>
              <w:bottom w:val="single" w:sz="8" w:space="0" w:color="auto"/>
              <w:right w:val="nil"/>
            </w:tcBorders>
            <w:shd w:val="clear" w:color="000000" w:fill="92D050"/>
            <w:noWrap/>
            <w:vAlign w:val="bottom"/>
            <w:hideMark/>
          </w:tcPr>
          <w:p w14:paraId="09D06936" w14:textId="77777777" w:rsidR="00FF6009" w:rsidRPr="008078F9" w:rsidRDefault="00FF6009" w:rsidP="00FF6009">
            <w:pPr>
              <w:spacing w:before="0" w:after="0" w:line="240" w:lineRule="auto"/>
              <w:ind w:left="284" w:firstLine="0"/>
              <w:jc w:val="left"/>
              <w:rPr>
                <w:rFonts w:eastAsia="Times New Roman" w:cs="Arial"/>
                <w:i/>
                <w:color w:val="000000"/>
                <w:sz w:val="18"/>
                <w:szCs w:val="18"/>
              </w:rPr>
            </w:pPr>
          </w:p>
        </w:tc>
        <w:tc>
          <w:tcPr>
            <w:tcW w:w="2703" w:type="dxa"/>
            <w:tcBorders>
              <w:top w:val="single" w:sz="8" w:space="0" w:color="auto"/>
              <w:left w:val="single" w:sz="8" w:space="0" w:color="auto"/>
              <w:bottom w:val="single" w:sz="8" w:space="0" w:color="auto"/>
              <w:right w:val="single" w:sz="8" w:space="0" w:color="auto"/>
            </w:tcBorders>
            <w:shd w:val="clear" w:color="000000" w:fill="FFC000"/>
            <w:noWrap/>
            <w:vAlign w:val="bottom"/>
            <w:hideMark/>
          </w:tcPr>
          <w:p w14:paraId="1B60F1E5"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Plus de uso nocturno</w:t>
            </w:r>
          </w:p>
          <w:p w14:paraId="712C9749" w14:textId="77777777" w:rsidR="00FF6009" w:rsidRPr="008078F9" w:rsidRDefault="00FF6009" w:rsidP="00FF6009">
            <w:pPr>
              <w:spacing w:before="0" w:after="0" w:line="240" w:lineRule="auto"/>
              <w:ind w:left="284" w:firstLine="0"/>
              <w:jc w:val="left"/>
              <w:rPr>
                <w:rFonts w:eastAsia="Times New Roman" w:cs="Arial"/>
                <w:b/>
                <w:bCs/>
                <w:i/>
                <w:color w:val="000000"/>
                <w:sz w:val="18"/>
                <w:szCs w:val="18"/>
              </w:rPr>
            </w:pPr>
            <w:r w:rsidRPr="008078F9">
              <w:rPr>
                <w:rFonts w:eastAsia="Times New Roman" w:cs="Arial"/>
                <w:b/>
                <w:bCs/>
                <w:i/>
                <w:color w:val="000000"/>
                <w:sz w:val="18"/>
                <w:szCs w:val="18"/>
              </w:rPr>
              <w:t>(precio pista hora)</w:t>
            </w:r>
          </w:p>
        </w:tc>
        <w:tc>
          <w:tcPr>
            <w:tcW w:w="2418" w:type="dxa"/>
            <w:tcBorders>
              <w:top w:val="nil"/>
              <w:left w:val="single" w:sz="8" w:space="0" w:color="auto"/>
              <w:bottom w:val="single" w:sz="8" w:space="0" w:color="000000"/>
              <w:right w:val="single" w:sz="4" w:space="0" w:color="auto"/>
            </w:tcBorders>
            <w:shd w:val="clear" w:color="auto" w:fill="auto"/>
            <w:noWrap/>
            <w:vAlign w:val="center"/>
            <w:hideMark/>
          </w:tcPr>
          <w:p w14:paraId="56B4B518" w14:textId="77777777" w:rsidR="00FF6009" w:rsidRPr="008078F9" w:rsidRDefault="00FF6009" w:rsidP="00FF6009">
            <w:pPr>
              <w:spacing w:before="0" w:after="0" w:line="240" w:lineRule="auto"/>
              <w:ind w:left="284" w:firstLine="0"/>
              <w:jc w:val="center"/>
              <w:rPr>
                <w:rFonts w:eastAsia="Times New Roman" w:cs="Arial"/>
                <w:b/>
                <w:i/>
                <w:color w:val="000000"/>
                <w:sz w:val="18"/>
                <w:szCs w:val="18"/>
              </w:rPr>
            </w:pPr>
            <w:r w:rsidRPr="008078F9">
              <w:rPr>
                <w:rFonts w:eastAsia="Times New Roman" w:cs="Arial"/>
                <w:b/>
                <w:i/>
                <w:color w:val="000000"/>
                <w:sz w:val="18"/>
                <w:szCs w:val="18"/>
              </w:rPr>
              <w:t>1,46 €</w:t>
            </w:r>
          </w:p>
        </w:tc>
      </w:tr>
    </w:tbl>
    <w:p w14:paraId="69290B04" w14:textId="77777777" w:rsidR="00FF6009" w:rsidRPr="008078F9" w:rsidRDefault="00FF6009" w:rsidP="00FF6009">
      <w:pPr>
        <w:tabs>
          <w:tab w:val="left" w:pos="708"/>
        </w:tabs>
        <w:suppressAutoHyphens/>
        <w:spacing w:before="0" w:after="0" w:line="240" w:lineRule="auto"/>
        <w:ind w:left="284" w:firstLine="0"/>
        <w:rPr>
          <w:rFonts w:eastAsia="Calibri" w:cs="Arial"/>
          <w:b/>
          <w:i/>
          <w:lang w:eastAsia="zh-CN"/>
        </w:rPr>
      </w:pPr>
    </w:p>
    <w:p w14:paraId="66988ADE" w14:textId="77777777" w:rsidR="00FF6009" w:rsidRPr="008078F9" w:rsidRDefault="00FF6009" w:rsidP="00FF6009">
      <w:pPr>
        <w:tabs>
          <w:tab w:val="left" w:pos="708"/>
        </w:tabs>
        <w:suppressAutoHyphens/>
        <w:spacing w:before="0" w:after="0" w:line="240" w:lineRule="auto"/>
        <w:ind w:left="284" w:firstLine="0"/>
        <w:rPr>
          <w:rFonts w:eastAsia="Calibri" w:cs="Arial"/>
          <w:i/>
          <w:lang w:eastAsia="zh-CN"/>
        </w:rPr>
      </w:pPr>
      <w:r w:rsidRPr="008078F9">
        <w:rPr>
          <w:rFonts w:eastAsia="Calibri" w:cs="Arial"/>
          <w:b/>
          <w:i/>
          <w:lang w:eastAsia="zh-CN"/>
        </w:rPr>
        <w:t xml:space="preserve">SEGUNDO. </w:t>
      </w:r>
      <w:r w:rsidRPr="008078F9">
        <w:rPr>
          <w:rFonts w:eastAsia="Calibri" w:cs="Arial"/>
          <w:i/>
          <w:lang w:eastAsia="zh-CN"/>
        </w:rPr>
        <w:t xml:space="preserve">La actualización y revisión </w:t>
      </w:r>
      <w:r w:rsidRPr="008078F9">
        <w:rPr>
          <w:rFonts w:eastAsia="Calibri" w:cs="Arial"/>
          <w:i/>
          <w:u w:val="single"/>
          <w:lang w:eastAsia="zh-CN"/>
        </w:rPr>
        <w:t xml:space="preserve">del canon a abonar por la concesionaria </w:t>
      </w:r>
      <w:r w:rsidRPr="008078F9">
        <w:rPr>
          <w:rFonts w:eastAsia="Calibri" w:cs="Arial"/>
          <w:i/>
          <w:lang w:eastAsia="zh-CN"/>
        </w:rPr>
        <w:t>del contrato de gestión y explotación del servicio del Complejo Deportivo Las Rehoyas y piscina León y Castillo, de conformidad con la propuesta de actualización de tarifas y canon realizado por el Técnico de Asuntos Económicos y la Jefa de Sección de Administración y Gestión , con la conformidad del Gerente del IMD , de fecha 20 de noviembre de 2024, para la actualización de los precios del contrato según las estadísticas oficiales publicadas por el INE en relación a la variación del IPC en el período abril 2014 – marzo 2024, es el siguiente según detalle:</w:t>
      </w:r>
    </w:p>
    <w:p w14:paraId="05144E81" w14:textId="77777777" w:rsidR="00FF6009" w:rsidRPr="008078F9" w:rsidRDefault="00FF6009" w:rsidP="00FF6009">
      <w:pPr>
        <w:tabs>
          <w:tab w:val="left" w:pos="708"/>
        </w:tabs>
        <w:suppressAutoHyphens/>
        <w:spacing w:before="0" w:after="0" w:line="240" w:lineRule="auto"/>
        <w:ind w:left="284" w:firstLine="0"/>
        <w:rPr>
          <w:rFonts w:eastAsia="Calibri" w:cs="Arial"/>
          <w:i/>
          <w:lang w:eastAsia="zh-CN"/>
        </w:rPr>
      </w:pPr>
    </w:p>
    <w:tbl>
      <w:tblPr>
        <w:tblStyle w:val="Tablanormal1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6"/>
      </w:tblGrid>
      <w:tr w:rsidR="00FF6009" w:rsidRPr="008078F9" w14:paraId="2DB9BBF6" w14:textId="77777777" w:rsidTr="00FF6B23">
        <w:trPr>
          <w:cnfStyle w:val="100000000000" w:firstRow="1" w:lastRow="0" w:firstColumn="0" w:lastColumn="0" w:oddVBand="0" w:evenVBand="0" w:oddHBand="0" w:evenHBand="0" w:firstRowFirstColumn="0" w:firstRowLastColumn="0" w:lastRowFirstColumn="0" w:lastRowLastColumn="0"/>
          <w:trHeight w:val="854"/>
          <w:jc w:val="center"/>
        </w:trPr>
        <w:tc>
          <w:tcPr>
            <w:cnfStyle w:val="001000000000" w:firstRow="0" w:lastRow="0" w:firstColumn="1" w:lastColumn="0" w:oddVBand="0" w:evenVBand="0" w:oddHBand="0" w:evenHBand="0" w:firstRowFirstColumn="0" w:firstRowLastColumn="0" w:lastRowFirstColumn="0" w:lastRowLastColumn="0"/>
            <w:tcW w:w="9362" w:type="dxa"/>
            <w:shd w:val="clear" w:color="auto" w:fill="FFC000"/>
            <w:vAlign w:val="center"/>
            <w:hideMark/>
          </w:tcPr>
          <w:p w14:paraId="771454E5" w14:textId="77777777" w:rsidR="00FF6009" w:rsidRPr="008078F9" w:rsidRDefault="00FF6009" w:rsidP="00FF6009">
            <w:pPr>
              <w:spacing w:before="0" w:after="0" w:line="240" w:lineRule="auto"/>
              <w:ind w:left="284" w:firstLine="0"/>
              <w:jc w:val="center"/>
              <w:rPr>
                <w:rFonts w:cs="Arial"/>
                <w:i/>
                <w:sz w:val="20"/>
                <w:szCs w:val="20"/>
                <w:lang w:eastAsia="en-US"/>
              </w:rPr>
            </w:pPr>
            <w:r w:rsidRPr="008078F9">
              <w:rPr>
                <w:rFonts w:cs="Arial"/>
                <w:i/>
                <w:sz w:val="20"/>
                <w:szCs w:val="20"/>
                <w:lang w:eastAsia="en-US"/>
              </w:rPr>
              <w:t>CANON ANUAL ACTUALIZADO</w:t>
            </w:r>
          </w:p>
          <w:p w14:paraId="6209D192" w14:textId="77777777" w:rsidR="00FF6009" w:rsidRPr="008078F9" w:rsidRDefault="00FF6009" w:rsidP="00FF6009">
            <w:pPr>
              <w:spacing w:before="0" w:after="0" w:line="240" w:lineRule="auto"/>
              <w:ind w:left="284" w:firstLine="0"/>
              <w:jc w:val="center"/>
              <w:rPr>
                <w:rFonts w:cs="Arial"/>
                <w:i/>
                <w:lang w:eastAsia="en-US"/>
              </w:rPr>
            </w:pPr>
            <w:r w:rsidRPr="008078F9">
              <w:rPr>
                <w:rFonts w:cs="Arial"/>
                <w:i/>
                <w:sz w:val="20"/>
                <w:szCs w:val="20"/>
                <w:shd w:val="clear" w:color="auto" w:fill="FFC000"/>
                <w:lang w:eastAsia="en-US"/>
              </w:rPr>
              <w:t>(abril 2014 – marzo 2024</w:t>
            </w:r>
            <w:r w:rsidRPr="008078F9">
              <w:rPr>
                <w:rFonts w:cs="Arial"/>
                <w:i/>
                <w:shd w:val="clear" w:color="auto" w:fill="FFC000"/>
                <w:lang w:eastAsia="en-US"/>
              </w:rPr>
              <w:t>)</w:t>
            </w:r>
          </w:p>
        </w:tc>
      </w:tr>
      <w:tr w:rsidR="00FF6009" w:rsidRPr="008078F9" w14:paraId="244C4157" w14:textId="77777777" w:rsidTr="00FF6B23">
        <w:trPr>
          <w:cnfStyle w:val="000000100000" w:firstRow="0" w:lastRow="0" w:firstColumn="0" w:lastColumn="0" w:oddVBand="0" w:evenVBand="0" w:oddHBand="1" w:evenHBand="0" w:firstRowFirstColumn="0" w:firstRowLastColumn="0" w:lastRowFirstColumn="0" w:lastRowLastColumn="0"/>
          <w:trHeight w:val="656"/>
          <w:jc w:val="center"/>
        </w:trPr>
        <w:tc>
          <w:tcPr>
            <w:cnfStyle w:val="001000000000" w:firstRow="0" w:lastRow="0" w:firstColumn="1" w:lastColumn="0" w:oddVBand="0" w:evenVBand="0" w:oddHBand="0" w:evenHBand="0" w:firstRowFirstColumn="0" w:firstRowLastColumn="0" w:lastRowFirstColumn="0" w:lastRowLastColumn="0"/>
            <w:tcW w:w="9362" w:type="dxa"/>
            <w:shd w:val="clear" w:color="auto" w:fill="auto"/>
            <w:vAlign w:val="center"/>
          </w:tcPr>
          <w:p w14:paraId="496C91C0" w14:textId="77777777" w:rsidR="00FF6009" w:rsidRPr="008078F9" w:rsidRDefault="00FF6009" w:rsidP="00FF6009">
            <w:pPr>
              <w:spacing w:before="0" w:after="0" w:line="240" w:lineRule="auto"/>
              <w:ind w:left="284" w:firstLine="0"/>
              <w:jc w:val="center"/>
              <w:rPr>
                <w:rFonts w:eastAsia="Calibri" w:cs="Arial"/>
                <w:i/>
                <w:lang w:eastAsia="en-US"/>
              </w:rPr>
            </w:pPr>
            <w:r w:rsidRPr="008078F9">
              <w:rPr>
                <w:rFonts w:eastAsia="Calibri" w:cs="Arial"/>
                <w:i/>
                <w:lang w:eastAsia="en-US"/>
              </w:rPr>
              <w:t xml:space="preserve">Canon anual 219.471,73 €  </w:t>
            </w:r>
          </w:p>
          <w:p w14:paraId="6520543B" w14:textId="77777777" w:rsidR="00FF6009" w:rsidRPr="008078F9" w:rsidRDefault="00FF6009" w:rsidP="00FF6009">
            <w:pPr>
              <w:spacing w:before="0" w:after="0" w:line="240" w:lineRule="auto"/>
              <w:ind w:left="284" w:firstLine="0"/>
              <w:jc w:val="center"/>
              <w:rPr>
                <w:rFonts w:eastAsia="Calibri" w:cs="Arial"/>
                <w:i/>
                <w:lang w:eastAsia="en-US"/>
              </w:rPr>
            </w:pPr>
            <w:r w:rsidRPr="008078F9">
              <w:rPr>
                <w:rFonts w:eastAsia="Calibri" w:cs="Arial"/>
                <w:i/>
                <w:lang w:eastAsia="en-US"/>
              </w:rPr>
              <w:t>Cuota trimestral 54.867,93 €</w:t>
            </w:r>
          </w:p>
        </w:tc>
      </w:tr>
    </w:tbl>
    <w:p w14:paraId="1C735B48" w14:textId="77777777" w:rsidR="00FF6009" w:rsidRPr="008078F9" w:rsidRDefault="00FF6009" w:rsidP="00FF6009">
      <w:pPr>
        <w:tabs>
          <w:tab w:val="left" w:pos="708"/>
        </w:tabs>
        <w:suppressAutoHyphens/>
        <w:spacing w:before="0" w:after="0" w:line="240" w:lineRule="auto"/>
        <w:ind w:left="284" w:firstLine="0"/>
        <w:rPr>
          <w:rFonts w:eastAsia="Calibri" w:cs="Arial"/>
          <w:b/>
          <w:i/>
          <w:lang w:eastAsia="zh-CN"/>
        </w:rPr>
      </w:pPr>
    </w:p>
    <w:p w14:paraId="1081A73C" w14:textId="77777777" w:rsidR="00FF6009" w:rsidRPr="008078F9" w:rsidRDefault="00FF6009" w:rsidP="00FF6009">
      <w:pPr>
        <w:autoSpaceDE w:val="0"/>
        <w:autoSpaceDN w:val="0"/>
        <w:adjustRightInd w:val="0"/>
        <w:spacing w:before="0" w:after="0" w:line="240" w:lineRule="auto"/>
        <w:ind w:left="284" w:firstLine="0"/>
        <w:rPr>
          <w:rFonts w:eastAsia="Times New Roman" w:cs="Arial"/>
          <w:i/>
        </w:rPr>
      </w:pPr>
      <w:r w:rsidRPr="008078F9">
        <w:rPr>
          <w:rFonts w:eastAsia="Calibri" w:cs="Arial"/>
          <w:b/>
          <w:i/>
          <w:lang w:eastAsia="en-US"/>
        </w:rPr>
        <w:t xml:space="preserve">TERCERO. </w:t>
      </w:r>
      <w:r w:rsidRPr="008078F9">
        <w:rPr>
          <w:rFonts w:eastAsia="Times New Roman" w:cs="Arial"/>
          <w:i/>
        </w:rPr>
        <w:t>La publicación de la actualización de los precios del contrato.</w:t>
      </w:r>
    </w:p>
    <w:p w14:paraId="58F9669D" w14:textId="77777777" w:rsidR="00FF6009" w:rsidRPr="008078F9" w:rsidRDefault="00FF6009" w:rsidP="00FF6009">
      <w:pPr>
        <w:autoSpaceDE w:val="0"/>
        <w:autoSpaceDN w:val="0"/>
        <w:adjustRightInd w:val="0"/>
        <w:spacing w:before="0" w:after="0" w:line="240" w:lineRule="auto"/>
        <w:ind w:left="284" w:firstLine="0"/>
        <w:rPr>
          <w:rFonts w:eastAsia="Times New Roman" w:cs="Arial"/>
          <w:i/>
        </w:rPr>
      </w:pPr>
    </w:p>
    <w:p w14:paraId="72E26940" w14:textId="659E9DBC" w:rsidR="00FF6009" w:rsidRPr="008078F9" w:rsidRDefault="00FF6009" w:rsidP="00FF6009">
      <w:pPr>
        <w:tabs>
          <w:tab w:val="left" w:pos="708"/>
        </w:tabs>
        <w:spacing w:before="0" w:after="80" w:line="240" w:lineRule="auto"/>
        <w:ind w:left="284" w:firstLine="0"/>
        <w:jc w:val="left"/>
        <w:rPr>
          <w:rFonts w:eastAsia="Times New Roman" w:cs="Arial"/>
          <w:i/>
        </w:rPr>
      </w:pPr>
      <w:r w:rsidRPr="008078F9">
        <w:rPr>
          <w:rFonts w:eastAsia="Times New Roman" w:cs="Arial"/>
          <w:b/>
          <w:i/>
        </w:rPr>
        <w:t>CUARTO.</w:t>
      </w:r>
      <w:r w:rsidRPr="008078F9">
        <w:rPr>
          <w:rFonts w:eastAsia="Times New Roman" w:cs="Arial"/>
          <w:i/>
        </w:rPr>
        <w:t xml:space="preserve"> La notificación al concesionario</w:t>
      </w:r>
      <w:r w:rsidR="005F3994" w:rsidRPr="008078F9">
        <w:rPr>
          <w:rFonts w:eastAsia="Times New Roman" w:cs="Arial"/>
          <w:i/>
        </w:rPr>
        <w:t>.</w:t>
      </w:r>
    </w:p>
    <w:p w14:paraId="48C08AEB" w14:textId="77777777" w:rsidR="005F3994" w:rsidRPr="008078F9" w:rsidRDefault="005F3994" w:rsidP="005F3994">
      <w:pPr>
        <w:tabs>
          <w:tab w:val="left" w:pos="708"/>
        </w:tabs>
        <w:spacing w:before="0" w:after="80" w:line="240" w:lineRule="auto"/>
        <w:ind w:firstLine="0"/>
        <w:jc w:val="left"/>
        <w:rPr>
          <w:rFonts w:eastAsia="Times New Roman" w:cs="Arial"/>
          <w:b/>
          <w:i/>
        </w:rPr>
      </w:pPr>
    </w:p>
    <w:p w14:paraId="08431A17" w14:textId="5692CA1A" w:rsidR="005F3994" w:rsidRPr="008078F9" w:rsidRDefault="005F3994" w:rsidP="005F3994">
      <w:pPr>
        <w:tabs>
          <w:tab w:val="left" w:pos="708"/>
        </w:tabs>
        <w:spacing w:before="0" w:after="0" w:line="240" w:lineRule="auto"/>
        <w:ind w:firstLine="0"/>
        <w:jc w:val="left"/>
        <w:rPr>
          <w:rFonts w:eastAsia="Times New Roman" w:cs="Arial"/>
          <w:b/>
          <w:iCs/>
        </w:rPr>
      </w:pPr>
      <w:r w:rsidRPr="008078F9">
        <w:rPr>
          <w:rFonts w:eastAsia="Times New Roman" w:cs="Arial"/>
          <w:b/>
          <w:iCs/>
        </w:rPr>
        <w:t>DEBATE. INTERVENCIONES:</w:t>
      </w:r>
    </w:p>
    <w:p w14:paraId="5A4EC8E4" w14:textId="77777777" w:rsidR="005F3994" w:rsidRPr="008078F9" w:rsidRDefault="005F3994" w:rsidP="005F3994">
      <w:pPr>
        <w:tabs>
          <w:tab w:val="left" w:pos="708"/>
        </w:tabs>
        <w:spacing w:before="0" w:after="0" w:line="240" w:lineRule="auto"/>
        <w:ind w:firstLine="0"/>
        <w:jc w:val="left"/>
        <w:rPr>
          <w:rFonts w:eastAsia="Times New Roman" w:cs="Arial"/>
          <w:b/>
          <w:iCs/>
        </w:rPr>
      </w:pPr>
    </w:p>
    <w:p w14:paraId="42D9A550" w14:textId="35D1CBF8" w:rsidR="005F3994" w:rsidRPr="008078F9" w:rsidRDefault="005F3994" w:rsidP="005F3994">
      <w:pPr>
        <w:tabs>
          <w:tab w:val="left" w:pos="708"/>
        </w:tabs>
        <w:spacing w:before="0" w:after="0" w:line="240" w:lineRule="auto"/>
        <w:ind w:firstLine="0"/>
        <w:rPr>
          <w:rFonts w:eastAsia="Times New Roman" w:cs="Arial"/>
          <w:bCs/>
          <w:iCs/>
        </w:rPr>
      </w:pPr>
      <w:r w:rsidRPr="008078F9">
        <w:rPr>
          <w:rFonts w:eastAsia="Times New Roman" w:cs="Arial"/>
          <w:bCs/>
          <w:iCs/>
        </w:rPr>
        <w:t>Doña Jimena Mercedes Delgado-</w:t>
      </w:r>
      <w:proofErr w:type="spellStart"/>
      <w:r w:rsidRPr="008078F9">
        <w:rPr>
          <w:rFonts w:eastAsia="Times New Roman" w:cs="Arial"/>
          <w:bCs/>
          <w:iCs/>
        </w:rPr>
        <w:t>Taramona</w:t>
      </w:r>
      <w:proofErr w:type="spellEnd"/>
      <w:r w:rsidRPr="008078F9">
        <w:rPr>
          <w:rFonts w:eastAsia="Times New Roman" w:cs="Arial"/>
          <w:bCs/>
          <w:iCs/>
        </w:rPr>
        <w:t xml:space="preserve"> Hernández señala que existe diferencia en relación con la actualización de las tarifas del complejo deportivo de Tamaraceite. Añade que estas tarifas no se actualizan desde el año 2014, lo que tiene consecuencias para los ciudadanos, y pregunta por qué no se han actualizado las tarifas en diez años y a cuánto asciende el importe de la actualización. Asimismo, pregunta si hay más complejos deportivos que se encuentren en esta situación.</w:t>
      </w:r>
    </w:p>
    <w:p w14:paraId="7E82893D" w14:textId="77777777" w:rsidR="005F3994" w:rsidRPr="008078F9" w:rsidRDefault="005F3994" w:rsidP="005F3994">
      <w:pPr>
        <w:tabs>
          <w:tab w:val="left" w:pos="708"/>
        </w:tabs>
        <w:spacing w:before="0" w:after="0" w:line="240" w:lineRule="auto"/>
        <w:ind w:firstLine="0"/>
        <w:rPr>
          <w:rFonts w:eastAsia="Times New Roman" w:cs="Arial"/>
          <w:bCs/>
          <w:iCs/>
        </w:rPr>
      </w:pPr>
    </w:p>
    <w:p w14:paraId="27065C30" w14:textId="081D83CC" w:rsidR="005F3994" w:rsidRPr="008078F9" w:rsidRDefault="005F3994" w:rsidP="005F3994">
      <w:pPr>
        <w:tabs>
          <w:tab w:val="left" w:pos="708"/>
        </w:tabs>
        <w:spacing w:before="0" w:after="0" w:line="240" w:lineRule="auto"/>
        <w:ind w:firstLine="0"/>
        <w:rPr>
          <w:rFonts w:eastAsia="Times New Roman" w:cs="Arial"/>
          <w:bCs/>
          <w:iCs/>
        </w:rPr>
      </w:pPr>
      <w:r w:rsidRPr="008078F9">
        <w:rPr>
          <w:rFonts w:eastAsia="Times New Roman" w:cs="Arial"/>
          <w:bCs/>
          <w:iCs/>
        </w:rPr>
        <w:t xml:space="preserve">La señora presidenta comenta que existen tres complejos deportivos en concesión: </w:t>
      </w:r>
      <w:proofErr w:type="spellStart"/>
      <w:r w:rsidRPr="008078F9">
        <w:rPr>
          <w:rFonts w:eastAsia="Times New Roman" w:cs="Arial"/>
          <w:bCs/>
          <w:iCs/>
        </w:rPr>
        <w:t>Go</w:t>
      </w:r>
      <w:proofErr w:type="spellEnd"/>
      <w:r w:rsidRPr="008078F9">
        <w:rPr>
          <w:rFonts w:eastAsia="Times New Roman" w:cs="Arial"/>
          <w:bCs/>
          <w:iCs/>
        </w:rPr>
        <w:t xml:space="preserve"> </w:t>
      </w:r>
      <w:proofErr w:type="spellStart"/>
      <w:r w:rsidRPr="008078F9">
        <w:rPr>
          <w:rFonts w:eastAsia="Times New Roman" w:cs="Arial"/>
          <w:bCs/>
          <w:iCs/>
        </w:rPr>
        <w:t>Fit</w:t>
      </w:r>
      <w:proofErr w:type="spellEnd"/>
      <w:r w:rsidRPr="008078F9">
        <w:rPr>
          <w:rFonts w:eastAsia="Times New Roman" w:cs="Arial"/>
          <w:bCs/>
          <w:iCs/>
        </w:rPr>
        <w:t xml:space="preserve">, Rehoyas y Tamaraceite. De ellos, las tarifas y canon de </w:t>
      </w:r>
      <w:proofErr w:type="spellStart"/>
      <w:r w:rsidRPr="008078F9">
        <w:rPr>
          <w:rFonts w:eastAsia="Times New Roman" w:cs="Arial"/>
          <w:bCs/>
          <w:iCs/>
        </w:rPr>
        <w:t>Go</w:t>
      </w:r>
      <w:proofErr w:type="spellEnd"/>
      <w:r w:rsidRPr="008078F9">
        <w:rPr>
          <w:rFonts w:eastAsia="Times New Roman" w:cs="Arial"/>
          <w:bCs/>
          <w:iCs/>
        </w:rPr>
        <w:t xml:space="preserve"> </w:t>
      </w:r>
      <w:proofErr w:type="spellStart"/>
      <w:r w:rsidRPr="008078F9">
        <w:rPr>
          <w:rFonts w:eastAsia="Times New Roman" w:cs="Arial"/>
          <w:bCs/>
          <w:iCs/>
        </w:rPr>
        <w:t>Fit</w:t>
      </w:r>
      <w:proofErr w:type="spellEnd"/>
      <w:r w:rsidRPr="008078F9">
        <w:rPr>
          <w:rFonts w:eastAsia="Times New Roman" w:cs="Arial"/>
          <w:bCs/>
          <w:iCs/>
        </w:rPr>
        <w:t xml:space="preserve"> se actualizan automáticamente.</w:t>
      </w:r>
    </w:p>
    <w:p w14:paraId="5674E091" w14:textId="380BB6C5" w:rsidR="005F3994" w:rsidRPr="008078F9" w:rsidRDefault="005F3994" w:rsidP="00871C99">
      <w:pPr>
        <w:tabs>
          <w:tab w:val="left" w:pos="708"/>
        </w:tabs>
        <w:spacing w:before="0" w:after="0" w:line="240" w:lineRule="auto"/>
        <w:ind w:firstLine="0"/>
        <w:rPr>
          <w:rFonts w:eastAsia="Times New Roman" w:cs="Arial"/>
          <w:iCs/>
          <w:kern w:val="2"/>
          <w:lang w:val="es-ES_tradnl"/>
        </w:rPr>
      </w:pPr>
      <w:r w:rsidRPr="008078F9">
        <w:rPr>
          <w:rFonts w:eastAsia="Times New Roman" w:cs="Arial"/>
          <w:bCs/>
          <w:iCs/>
        </w:rPr>
        <w:t>En cuanto a la razón por la que no se han actualizado antes las tarifas y canon de Las Rehoyas, señala que se debe a que el concesionario no lo había solicitado. Y añad</w:t>
      </w:r>
      <w:r w:rsidR="00C46F01" w:rsidRPr="008078F9">
        <w:rPr>
          <w:rFonts w:eastAsia="Times New Roman" w:cs="Arial"/>
          <w:bCs/>
          <w:iCs/>
        </w:rPr>
        <w:t>e que la subida no es tan alta co</w:t>
      </w:r>
      <w:r w:rsidRPr="008078F9">
        <w:rPr>
          <w:rFonts w:eastAsia="Times New Roman" w:cs="Arial"/>
          <w:bCs/>
          <w:iCs/>
        </w:rPr>
        <w:t>n relación al tiempo transcurrido</w:t>
      </w:r>
      <w:r w:rsidR="00871C99" w:rsidRPr="008078F9">
        <w:rPr>
          <w:rFonts w:eastAsia="Times New Roman" w:cs="Arial"/>
          <w:bCs/>
          <w:iCs/>
        </w:rPr>
        <w:t>, pero a partir de ahora se actualizará año por año.</w:t>
      </w:r>
    </w:p>
    <w:p w14:paraId="72ECC2BE" w14:textId="77777777" w:rsidR="00FF6009" w:rsidRPr="008078F9" w:rsidRDefault="00FF6009" w:rsidP="005F3994">
      <w:pPr>
        <w:autoSpaceDE w:val="0"/>
        <w:autoSpaceDN w:val="0"/>
        <w:adjustRightInd w:val="0"/>
        <w:spacing w:before="0" w:after="0" w:line="240" w:lineRule="auto"/>
        <w:ind w:firstLine="0"/>
        <w:rPr>
          <w:rFonts w:cs="Arial"/>
          <w:bCs/>
          <w:iCs/>
        </w:rPr>
      </w:pPr>
    </w:p>
    <w:p w14:paraId="7FF7F505" w14:textId="77777777" w:rsidR="00FF6009" w:rsidRPr="008078F9" w:rsidRDefault="00FF6009" w:rsidP="005F3994">
      <w:pPr>
        <w:autoSpaceDE w:val="0"/>
        <w:autoSpaceDN w:val="0"/>
        <w:adjustRightInd w:val="0"/>
        <w:spacing w:before="0" w:after="0" w:line="240" w:lineRule="auto"/>
        <w:ind w:firstLine="0"/>
        <w:rPr>
          <w:rFonts w:cs="Arial"/>
          <w:b/>
          <w:iCs/>
        </w:rPr>
      </w:pPr>
    </w:p>
    <w:p w14:paraId="667FC6B6" w14:textId="4890D11A" w:rsidR="00FF6009" w:rsidRPr="008078F9" w:rsidRDefault="00FF6009" w:rsidP="005F3994">
      <w:pPr>
        <w:spacing w:before="0" w:after="0" w:line="240" w:lineRule="auto"/>
        <w:ind w:firstLine="0"/>
        <w:rPr>
          <w:rFonts w:cs="Arial"/>
          <w:iCs/>
          <w:lang w:val="es-ES_tradnl"/>
        </w:rPr>
      </w:pPr>
      <w:r w:rsidRPr="008078F9">
        <w:rPr>
          <w:rFonts w:cs="Arial"/>
          <w:iCs/>
        </w:rPr>
        <w:t>La Presidencia somete a votación el asunto</w:t>
      </w:r>
      <w:r w:rsidR="00871C99" w:rsidRPr="008078F9">
        <w:rPr>
          <w:rFonts w:cs="Arial"/>
          <w:iCs/>
        </w:rPr>
        <w:t xml:space="preserve"> de urgencia</w:t>
      </w:r>
      <w:r w:rsidRPr="008078F9">
        <w:rPr>
          <w:rFonts w:cs="Arial"/>
          <w:iCs/>
        </w:rPr>
        <w:t>, siendo el resultado de la misma el que se detalla a continuación:</w:t>
      </w:r>
    </w:p>
    <w:p w14:paraId="4EF724BC" w14:textId="77777777" w:rsidR="00FF6009" w:rsidRPr="008078F9" w:rsidRDefault="00FF6009" w:rsidP="00FF6009">
      <w:pPr>
        <w:tabs>
          <w:tab w:val="left" w:pos="540"/>
          <w:tab w:val="left" w:pos="900"/>
        </w:tabs>
        <w:spacing w:before="0" w:after="0" w:line="240" w:lineRule="auto"/>
        <w:ind w:right="-6" w:firstLine="0"/>
        <w:rPr>
          <w:rFonts w:cs="Arial"/>
          <w:b/>
          <w:i/>
        </w:rPr>
      </w:pPr>
    </w:p>
    <w:p w14:paraId="7A491A5C" w14:textId="77777777" w:rsidR="00FF6009" w:rsidRPr="008078F9" w:rsidRDefault="00FF6009" w:rsidP="00FF6009">
      <w:pPr>
        <w:tabs>
          <w:tab w:val="left" w:pos="540"/>
          <w:tab w:val="left" w:pos="900"/>
        </w:tabs>
        <w:spacing w:before="0" w:after="0" w:line="240" w:lineRule="auto"/>
        <w:ind w:right="-6" w:firstLine="0"/>
        <w:rPr>
          <w:rFonts w:cs="Arial"/>
          <w:b/>
          <w:iCs/>
        </w:rPr>
      </w:pPr>
      <w:r w:rsidRPr="008078F9">
        <w:rPr>
          <w:rFonts w:cs="Arial"/>
          <w:b/>
          <w:iCs/>
        </w:rPr>
        <w:t>VOTACIÓN:</w:t>
      </w:r>
    </w:p>
    <w:p w14:paraId="618521FF" w14:textId="77777777" w:rsidR="00FF6009" w:rsidRPr="008078F9" w:rsidRDefault="00FF6009" w:rsidP="00FF6009">
      <w:pPr>
        <w:tabs>
          <w:tab w:val="left" w:pos="540"/>
          <w:tab w:val="left" w:pos="900"/>
        </w:tabs>
        <w:spacing w:before="0" w:after="0" w:line="240" w:lineRule="auto"/>
        <w:ind w:right="-6" w:firstLine="0"/>
        <w:rPr>
          <w:rFonts w:cs="Arial"/>
          <w:iCs/>
        </w:rPr>
      </w:pPr>
    </w:p>
    <w:p w14:paraId="4B76271A" w14:textId="11EE8F9B" w:rsidR="00FF6009" w:rsidRPr="008078F9" w:rsidRDefault="00FF6009" w:rsidP="00FF6009">
      <w:pPr>
        <w:tabs>
          <w:tab w:val="left" w:pos="540"/>
          <w:tab w:val="left" w:pos="900"/>
        </w:tabs>
        <w:spacing w:before="0" w:after="0" w:line="240" w:lineRule="auto"/>
        <w:ind w:right="-6" w:firstLine="0"/>
        <w:rPr>
          <w:rFonts w:cs="Arial"/>
          <w:iCs/>
        </w:rPr>
      </w:pPr>
      <w:r w:rsidRPr="008078F9">
        <w:rPr>
          <w:rFonts w:cs="Arial"/>
          <w:iCs/>
        </w:rPr>
        <w:t xml:space="preserve">Presentes con derecho a voto: </w:t>
      </w:r>
      <w:r w:rsidR="00871C99" w:rsidRPr="008078F9">
        <w:rPr>
          <w:rFonts w:cs="Arial"/>
          <w:iCs/>
        </w:rPr>
        <w:t>10</w:t>
      </w:r>
    </w:p>
    <w:p w14:paraId="0EC6E6C4" w14:textId="2FBD8269" w:rsidR="00FF6009" w:rsidRPr="008078F9" w:rsidRDefault="00FF6009" w:rsidP="00FF6009">
      <w:pPr>
        <w:tabs>
          <w:tab w:val="left" w:pos="540"/>
          <w:tab w:val="left" w:pos="900"/>
        </w:tabs>
        <w:spacing w:before="0" w:after="0" w:line="240" w:lineRule="auto"/>
        <w:ind w:right="-6" w:firstLine="0"/>
        <w:rPr>
          <w:rFonts w:cs="Arial"/>
          <w:iCs/>
        </w:rPr>
      </w:pPr>
      <w:r w:rsidRPr="008078F9">
        <w:rPr>
          <w:rFonts w:cs="Arial"/>
          <w:iCs/>
        </w:rPr>
        <w:t xml:space="preserve">Votos a favor: </w:t>
      </w:r>
      <w:r w:rsidR="00871C99" w:rsidRPr="008078F9">
        <w:rPr>
          <w:rFonts w:cs="Arial"/>
          <w:iCs/>
        </w:rPr>
        <w:t>7</w:t>
      </w:r>
    </w:p>
    <w:p w14:paraId="7F8FAA44" w14:textId="0D54F30E" w:rsidR="00FF6009" w:rsidRPr="008078F9" w:rsidRDefault="00871C99" w:rsidP="00FF6009">
      <w:pPr>
        <w:tabs>
          <w:tab w:val="left" w:pos="540"/>
          <w:tab w:val="left" w:pos="900"/>
        </w:tabs>
        <w:spacing w:before="0" w:after="0" w:line="240" w:lineRule="auto"/>
        <w:ind w:right="-6" w:firstLine="0"/>
        <w:rPr>
          <w:rFonts w:cs="Arial"/>
          <w:iCs/>
        </w:rPr>
      </w:pPr>
      <w:r w:rsidRPr="008078F9">
        <w:rPr>
          <w:rFonts w:cs="Arial"/>
          <w:iCs/>
        </w:rPr>
        <w:t>En contra</w:t>
      </w:r>
      <w:r w:rsidR="00FF6009" w:rsidRPr="008078F9">
        <w:rPr>
          <w:rFonts w:cs="Arial"/>
          <w:iCs/>
        </w:rPr>
        <w:t xml:space="preserve">: </w:t>
      </w:r>
      <w:r w:rsidRPr="008078F9">
        <w:rPr>
          <w:rFonts w:cs="Arial"/>
          <w:iCs/>
        </w:rPr>
        <w:t>3</w:t>
      </w:r>
      <w:r w:rsidR="00FF6009" w:rsidRPr="008078F9">
        <w:rPr>
          <w:rFonts w:cs="Arial"/>
          <w:iCs/>
        </w:rPr>
        <w:t xml:space="preserve"> (Grupo Político Municipal </w:t>
      </w:r>
      <w:r w:rsidRPr="008078F9">
        <w:rPr>
          <w:rFonts w:cs="Arial"/>
          <w:iCs/>
        </w:rPr>
        <w:t>Popular</w:t>
      </w:r>
      <w:r w:rsidR="00FF6009" w:rsidRPr="008078F9">
        <w:rPr>
          <w:rFonts w:cs="Arial"/>
          <w:iCs/>
        </w:rPr>
        <w:t>)</w:t>
      </w:r>
    </w:p>
    <w:p w14:paraId="4583F454" w14:textId="77777777" w:rsidR="00FF6009" w:rsidRPr="008078F9" w:rsidRDefault="00FF6009" w:rsidP="00FF6009">
      <w:pPr>
        <w:tabs>
          <w:tab w:val="left" w:pos="540"/>
          <w:tab w:val="left" w:pos="900"/>
        </w:tabs>
        <w:spacing w:before="0" w:after="0" w:line="240" w:lineRule="auto"/>
        <w:ind w:right="-6" w:firstLine="0"/>
        <w:rPr>
          <w:rFonts w:cs="Arial"/>
          <w:b/>
          <w:iCs/>
        </w:rPr>
      </w:pPr>
      <w:r w:rsidRPr="008078F9">
        <w:rPr>
          <w:rFonts w:cs="Arial"/>
          <w:iCs/>
        </w:rPr>
        <w:t xml:space="preserve">Escrutinio de la votación: </w:t>
      </w:r>
      <w:r w:rsidRPr="008078F9">
        <w:rPr>
          <w:rFonts w:cs="Arial"/>
          <w:b/>
          <w:iCs/>
        </w:rPr>
        <w:t>es aprobada por mayoría.</w:t>
      </w:r>
    </w:p>
    <w:p w14:paraId="7125F68A" w14:textId="77777777" w:rsidR="00FF6009" w:rsidRPr="008078F9" w:rsidRDefault="00FF6009" w:rsidP="00565844">
      <w:pPr>
        <w:autoSpaceDE w:val="0"/>
        <w:autoSpaceDN w:val="0"/>
        <w:adjustRightInd w:val="0"/>
        <w:spacing w:before="0" w:after="0" w:line="240" w:lineRule="auto"/>
        <w:ind w:firstLine="0"/>
        <w:rPr>
          <w:rFonts w:cs="Arial"/>
          <w:bCs/>
          <w:iCs/>
        </w:rPr>
      </w:pPr>
    </w:p>
    <w:p w14:paraId="586FF7A7" w14:textId="77777777" w:rsidR="00FF6009" w:rsidRPr="008078F9" w:rsidRDefault="00FF6009" w:rsidP="00565844">
      <w:pPr>
        <w:autoSpaceDE w:val="0"/>
        <w:autoSpaceDN w:val="0"/>
        <w:adjustRightInd w:val="0"/>
        <w:spacing w:before="0" w:after="0" w:line="240" w:lineRule="auto"/>
        <w:ind w:firstLine="0"/>
        <w:rPr>
          <w:rFonts w:cs="Arial"/>
          <w:bCs/>
          <w:iCs/>
        </w:rPr>
      </w:pPr>
    </w:p>
    <w:p w14:paraId="30D97999" w14:textId="77777777" w:rsidR="001E39AE" w:rsidRPr="008078F9" w:rsidRDefault="001E39AE" w:rsidP="00565844">
      <w:pPr>
        <w:autoSpaceDE w:val="0"/>
        <w:autoSpaceDN w:val="0"/>
        <w:adjustRightInd w:val="0"/>
        <w:spacing w:before="0" w:after="0" w:line="240" w:lineRule="auto"/>
        <w:ind w:firstLine="0"/>
        <w:rPr>
          <w:rFonts w:cs="Arial"/>
          <w:b/>
          <w:iCs/>
        </w:rPr>
      </w:pPr>
      <w:r w:rsidRPr="008078F9">
        <w:rPr>
          <w:rFonts w:cs="Arial"/>
          <w:b/>
          <w:iCs/>
        </w:rPr>
        <w:t>B) PARTE DE CONTROL</w:t>
      </w:r>
    </w:p>
    <w:p w14:paraId="47ED2D1D" w14:textId="77777777" w:rsidR="001E39AE" w:rsidRPr="008078F9" w:rsidRDefault="001E39AE" w:rsidP="00565844">
      <w:pPr>
        <w:autoSpaceDE w:val="0"/>
        <w:autoSpaceDN w:val="0"/>
        <w:adjustRightInd w:val="0"/>
        <w:spacing w:before="0" w:after="0" w:line="240" w:lineRule="auto"/>
        <w:ind w:firstLine="0"/>
        <w:rPr>
          <w:rFonts w:cs="Arial"/>
          <w:bCs/>
          <w:iCs/>
        </w:rPr>
      </w:pPr>
    </w:p>
    <w:p w14:paraId="469EFCDB" w14:textId="77777777" w:rsidR="00FA6AF4" w:rsidRPr="008078F9" w:rsidRDefault="00FA6AF4" w:rsidP="00565844">
      <w:pPr>
        <w:autoSpaceDE w:val="0"/>
        <w:autoSpaceDN w:val="0"/>
        <w:adjustRightInd w:val="0"/>
        <w:spacing w:before="0" w:after="0" w:line="240" w:lineRule="auto"/>
        <w:ind w:firstLine="0"/>
        <w:rPr>
          <w:rFonts w:cs="Arial"/>
          <w:bCs/>
          <w:iCs/>
        </w:rPr>
      </w:pPr>
    </w:p>
    <w:p w14:paraId="6C141533" w14:textId="6A770A48" w:rsidR="00500954" w:rsidRPr="008078F9" w:rsidRDefault="003A5CF2" w:rsidP="00565844">
      <w:pPr>
        <w:autoSpaceDE w:val="0"/>
        <w:autoSpaceDN w:val="0"/>
        <w:adjustRightInd w:val="0"/>
        <w:spacing w:before="0" w:after="0" w:line="240" w:lineRule="auto"/>
        <w:ind w:firstLine="0"/>
        <w:rPr>
          <w:rFonts w:cs="Arial"/>
          <w:bCs/>
          <w:iCs/>
        </w:rPr>
      </w:pPr>
      <w:r w:rsidRPr="008078F9">
        <w:rPr>
          <w:rFonts w:cs="Arial"/>
          <w:b/>
          <w:iCs/>
        </w:rPr>
        <w:t>9. Toma de razón de la modificación de representantes de la Corporación en el Instituto Municipal para la Promoción de la Actividad Física y el Deporte de Las Palmas de Gran Canaria</w:t>
      </w:r>
    </w:p>
    <w:p w14:paraId="10323EEB" w14:textId="77777777" w:rsidR="00FA6AF4" w:rsidRPr="008078F9" w:rsidRDefault="00FA6AF4" w:rsidP="00565844">
      <w:pPr>
        <w:pStyle w:val="Textoindependiente2"/>
        <w:spacing w:after="0" w:line="240" w:lineRule="auto"/>
        <w:ind w:right="1"/>
        <w:jc w:val="both"/>
        <w:rPr>
          <w:rFonts w:ascii="Arial" w:hAnsi="Arial" w:cs="Arial"/>
          <w:bCs/>
          <w:sz w:val="22"/>
          <w:szCs w:val="22"/>
        </w:rPr>
      </w:pPr>
    </w:p>
    <w:p w14:paraId="1634D56A" w14:textId="23F8CCA4" w:rsidR="00FA6AF4" w:rsidRPr="008078F9" w:rsidRDefault="00FA6AF4" w:rsidP="00565844">
      <w:pPr>
        <w:pStyle w:val="Textoindependiente2"/>
        <w:spacing w:after="0" w:line="240" w:lineRule="auto"/>
        <w:ind w:right="1"/>
        <w:jc w:val="both"/>
        <w:rPr>
          <w:rFonts w:ascii="Arial" w:hAnsi="Arial" w:cs="Arial"/>
          <w:bCs/>
          <w:sz w:val="22"/>
          <w:szCs w:val="22"/>
        </w:rPr>
      </w:pPr>
      <w:r w:rsidRPr="008078F9">
        <w:rPr>
          <w:rFonts w:ascii="Arial" w:hAnsi="Arial" w:cs="Arial"/>
          <w:bCs/>
          <w:sz w:val="22"/>
          <w:szCs w:val="22"/>
        </w:rPr>
        <w:t xml:space="preserve">Por la Presidencia, se somete a la consideración del Consejo Rector la siguiente propuesta de </w:t>
      </w:r>
      <w:r w:rsidR="00871C99" w:rsidRPr="008078F9">
        <w:rPr>
          <w:rFonts w:ascii="Arial" w:hAnsi="Arial" w:cs="Arial"/>
          <w:bCs/>
          <w:sz w:val="22"/>
          <w:szCs w:val="22"/>
        </w:rPr>
        <w:t>toma de razón</w:t>
      </w:r>
      <w:r w:rsidRPr="008078F9">
        <w:rPr>
          <w:rFonts w:ascii="Arial" w:hAnsi="Arial" w:cs="Arial"/>
          <w:bCs/>
          <w:sz w:val="22"/>
          <w:szCs w:val="22"/>
        </w:rPr>
        <w:t>:</w:t>
      </w:r>
    </w:p>
    <w:p w14:paraId="7DD85A2E" w14:textId="77777777" w:rsidR="00A72A23" w:rsidRPr="008078F9" w:rsidRDefault="00A72A23" w:rsidP="00565844">
      <w:pPr>
        <w:autoSpaceDE w:val="0"/>
        <w:autoSpaceDN w:val="0"/>
        <w:adjustRightInd w:val="0"/>
        <w:spacing w:before="0" w:after="0" w:line="240" w:lineRule="auto"/>
        <w:ind w:firstLine="0"/>
        <w:rPr>
          <w:rFonts w:cs="Arial"/>
          <w:bCs/>
          <w:iCs/>
        </w:rPr>
      </w:pPr>
    </w:p>
    <w:p w14:paraId="10944C19" w14:textId="77777777" w:rsidR="00FA6AF4" w:rsidRPr="008078F9" w:rsidRDefault="00FA6AF4" w:rsidP="00565844">
      <w:pPr>
        <w:pStyle w:val="Textoindependiente"/>
        <w:spacing w:after="0" w:line="240" w:lineRule="auto"/>
        <w:jc w:val="both"/>
        <w:rPr>
          <w:rFonts w:ascii="Arial" w:hAnsi="Arial" w:cs="Arial"/>
          <w:b/>
        </w:rPr>
      </w:pPr>
    </w:p>
    <w:p w14:paraId="5F6F2D3A" w14:textId="77777777" w:rsidR="003A5CF2" w:rsidRPr="008078F9" w:rsidRDefault="003A5CF2" w:rsidP="00565844">
      <w:pPr>
        <w:autoSpaceDE w:val="0"/>
        <w:autoSpaceDN w:val="0"/>
        <w:adjustRightInd w:val="0"/>
        <w:spacing w:before="0" w:after="0" w:line="240" w:lineRule="auto"/>
        <w:ind w:firstLine="0"/>
        <w:rPr>
          <w:rFonts w:eastAsia="Calibri" w:cs="Arial"/>
          <w:b/>
          <w:i/>
          <w:lang w:eastAsia="en-US"/>
        </w:rPr>
      </w:pPr>
      <w:r w:rsidRPr="008078F9">
        <w:rPr>
          <w:rFonts w:eastAsia="Calibri" w:cs="Arial"/>
          <w:b/>
          <w:i/>
          <w:lang w:eastAsia="en-US"/>
        </w:rPr>
        <w:t>ASUNTO: MODIFICACIÓN DE LOS REPRESENTANTES DE LA CORPORACIÓN EN EL CONSEJO RECTOR DEL INSTITUTO MUNICIPAL PARA LA PROMOCIÓN DE LA ACTIVIDAD FÍSICA Y EL DEPORTE DE LAS PALMAS DE GRAN CANARIA</w:t>
      </w:r>
    </w:p>
    <w:p w14:paraId="4727027B" w14:textId="77777777" w:rsidR="003A5CF2" w:rsidRPr="008078F9" w:rsidRDefault="003A5CF2" w:rsidP="00565844">
      <w:pPr>
        <w:autoSpaceDE w:val="0"/>
        <w:autoSpaceDN w:val="0"/>
        <w:adjustRightInd w:val="0"/>
        <w:spacing w:before="0" w:after="0" w:line="240" w:lineRule="auto"/>
        <w:ind w:firstLine="0"/>
        <w:rPr>
          <w:rFonts w:eastAsia="Times New Roman" w:cs="Arial"/>
          <w:b/>
          <w:bCs/>
          <w:i/>
        </w:rPr>
      </w:pPr>
    </w:p>
    <w:p w14:paraId="3E96FE8D" w14:textId="77777777" w:rsidR="003A5CF2" w:rsidRPr="008078F9" w:rsidRDefault="003A5CF2" w:rsidP="00565844">
      <w:pPr>
        <w:autoSpaceDE w:val="0"/>
        <w:autoSpaceDN w:val="0"/>
        <w:adjustRightInd w:val="0"/>
        <w:spacing w:before="0" w:after="0" w:line="240" w:lineRule="auto"/>
        <w:ind w:firstLine="0"/>
        <w:rPr>
          <w:rFonts w:eastAsia="Times New Roman" w:cs="Arial"/>
          <w:b/>
          <w:bCs/>
          <w:i/>
        </w:rPr>
      </w:pPr>
    </w:p>
    <w:p w14:paraId="41B04735" w14:textId="77777777" w:rsidR="003A5CF2" w:rsidRPr="008078F9" w:rsidRDefault="003A5CF2" w:rsidP="00565844">
      <w:pPr>
        <w:autoSpaceDE w:val="0"/>
        <w:autoSpaceDN w:val="0"/>
        <w:adjustRightInd w:val="0"/>
        <w:spacing w:before="0" w:after="0" w:line="240" w:lineRule="auto"/>
        <w:ind w:firstLine="0"/>
        <w:rPr>
          <w:rFonts w:eastAsia="Times New Roman" w:cs="Arial"/>
          <w:i/>
        </w:rPr>
      </w:pPr>
      <w:r w:rsidRPr="008078F9">
        <w:rPr>
          <w:rFonts w:eastAsia="Times New Roman" w:cs="Arial"/>
          <w:b/>
          <w:bCs/>
          <w:i/>
        </w:rPr>
        <w:t xml:space="preserve">ÓRGANO COMPETENTE: </w:t>
      </w:r>
      <w:r w:rsidRPr="008078F9">
        <w:rPr>
          <w:rFonts w:eastAsia="Times New Roman" w:cs="Arial"/>
          <w:i/>
        </w:rPr>
        <w:t>Consejo Rector del Instituto Municipal para la Promoción de la Actividad Física y el Deporte de Las Palmas de Gran Canaria</w:t>
      </w:r>
    </w:p>
    <w:p w14:paraId="22A889E2" w14:textId="77777777" w:rsidR="003A5CF2" w:rsidRPr="008078F9" w:rsidRDefault="003A5CF2" w:rsidP="00565844">
      <w:pPr>
        <w:autoSpaceDE w:val="0"/>
        <w:autoSpaceDN w:val="0"/>
        <w:adjustRightInd w:val="0"/>
        <w:spacing w:before="0" w:after="0" w:line="240" w:lineRule="auto"/>
        <w:ind w:firstLine="0"/>
        <w:rPr>
          <w:rFonts w:eastAsia="Times New Roman" w:cs="Arial"/>
          <w:i/>
        </w:rPr>
      </w:pPr>
    </w:p>
    <w:p w14:paraId="36BE5D79" w14:textId="77777777" w:rsidR="003A5CF2" w:rsidRPr="008078F9" w:rsidRDefault="003A5CF2" w:rsidP="00565844">
      <w:pPr>
        <w:autoSpaceDE w:val="0"/>
        <w:autoSpaceDN w:val="0"/>
        <w:adjustRightInd w:val="0"/>
        <w:spacing w:before="0" w:after="0" w:line="240" w:lineRule="auto"/>
        <w:ind w:firstLine="0"/>
        <w:rPr>
          <w:rFonts w:eastAsia="Times New Roman" w:cs="Arial"/>
          <w:i/>
        </w:rPr>
      </w:pPr>
      <w:r w:rsidRPr="008078F9">
        <w:rPr>
          <w:rFonts w:eastAsia="Times New Roman" w:cs="Arial"/>
          <w:b/>
          <w:bCs/>
          <w:i/>
        </w:rPr>
        <w:t>SESIÓN:</w:t>
      </w:r>
      <w:r w:rsidRPr="008078F9">
        <w:rPr>
          <w:rFonts w:eastAsia="Times New Roman" w:cs="Arial"/>
          <w:i/>
        </w:rPr>
        <w:t xml:space="preserve"> Ordinaria</w:t>
      </w:r>
    </w:p>
    <w:p w14:paraId="4014B18A" w14:textId="77777777" w:rsidR="003A5CF2" w:rsidRPr="008078F9" w:rsidRDefault="003A5CF2" w:rsidP="00565844">
      <w:pPr>
        <w:autoSpaceDE w:val="0"/>
        <w:autoSpaceDN w:val="0"/>
        <w:adjustRightInd w:val="0"/>
        <w:spacing w:before="0" w:after="0" w:line="240" w:lineRule="auto"/>
        <w:ind w:firstLine="0"/>
        <w:rPr>
          <w:rFonts w:eastAsia="Times New Roman" w:cs="Arial"/>
          <w:i/>
        </w:rPr>
      </w:pPr>
    </w:p>
    <w:p w14:paraId="74EBD904" w14:textId="77777777" w:rsidR="003A5CF2" w:rsidRPr="008078F9" w:rsidRDefault="003A5CF2" w:rsidP="00565844">
      <w:pPr>
        <w:autoSpaceDE w:val="0"/>
        <w:autoSpaceDN w:val="0"/>
        <w:adjustRightInd w:val="0"/>
        <w:spacing w:before="0" w:after="0" w:line="240" w:lineRule="auto"/>
        <w:ind w:firstLine="0"/>
        <w:rPr>
          <w:rFonts w:eastAsia="Calibri" w:cs="Arial"/>
          <w:i/>
          <w:lang w:eastAsia="en-US"/>
        </w:rPr>
      </w:pPr>
      <w:r w:rsidRPr="008078F9">
        <w:rPr>
          <w:rFonts w:eastAsia="Times New Roman" w:cs="Arial"/>
          <w:b/>
          <w:bCs/>
          <w:i/>
        </w:rPr>
        <w:lastRenderedPageBreak/>
        <w:t>FECHA:</w:t>
      </w:r>
      <w:r w:rsidRPr="008078F9">
        <w:rPr>
          <w:rFonts w:eastAsia="Times New Roman" w:cs="Arial"/>
          <w:i/>
        </w:rPr>
        <w:t xml:space="preserve"> 29 de enero de 2025</w:t>
      </w:r>
    </w:p>
    <w:p w14:paraId="447ED76A" w14:textId="225F9304" w:rsidR="003A5CF2" w:rsidRPr="008078F9" w:rsidRDefault="003A5CF2" w:rsidP="00565844">
      <w:pPr>
        <w:spacing w:before="0" w:after="0" w:line="240" w:lineRule="auto"/>
        <w:ind w:firstLine="0"/>
        <w:rPr>
          <w:rFonts w:eastAsia="Calibri" w:cs="Arial"/>
          <w:b/>
          <w:i/>
          <w:lang w:eastAsia="en-US"/>
        </w:rPr>
      </w:pPr>
      <w:r w:rsidRPr="008078F9">
        <w:rPr>
          <w:rFonts w:eastAsia="Calibri" w:cs="Arial"/>
          <w:b/>
          <w:i/>
          <w:lang w:eastAsia="en-US"/>
        </w:rPr>
        <w:t xml:space="preserve"> </w:t>
      </w:r>
    </w:p>
    <w:p w14:paraId="2622D1FE" w14:textId="77777777" w:rsidR="00871C99" w:rsidRPr="008078F9" w:rsidRDefault="00871C99" w:rsidP="00565844">
      <w:pPr>
        <w:spacing w:before="0" w:after="0" w:line="240" w:lineRule="auto"/>
        <w:ind w:firstLine="0"/>
        <w:rPr>
          <w:rFonts w:eastAsia="Calibri" w:cs="Arial"/>
          <w:i/>
          <w:lang w:eastAsia="en-US"/>
        </w:rPr>
      </w:pPr>
    </w:p>
    <w:p w14:paraId="511ACAE8" w14:textId="77777777" w:rsidR="003A5CF2" w:rsidRPr="008078F9" w:rsidRDefault="003A5CF2" w:rsidP="00565844">
      <w:pPr>
        <w:spacing w:before="0" w:after="0" w:line="240" w:lineRule="auto"/>
        <w:ind w:firstLine="0"/>
        <w:rPr>
          <w:rFonts w:eastAsia="Calibri" w:cs="Arial"/>
          <w:i/>
          <w:lang w:eastAsia="en-US"/>
        </w:rPr>
      </w:pPr>
      <w:r w:rsidRPr="008078F9">
        <w:rPr>
          <w:rFonts w:eastAsia="Calibri" w:cs="Arial"/>
          <w:i/>
          <w:lang w:eastAsia="en-US"/>
        </w:rPr>
        <w:t>En relación con el expediente de referencia, se acreditan los siguientes</w:t>
      </w:r>
    </w:p>
    <w:p w14:paraId="3BA2ACE7" w14:textId="77777777" w:rsidR="003A5CF2" w:rsidRPr="008078F9" w:rsidRDefault="003A5CF2" w:rsidP="00565844">
      <w:pPr>
        <w:spacing w:before="0" w:after="0" w:line="240" w:lineRule="auto"/>
        <w:ind w:firstLine="0"/>
        <w:jc w:val="left"/>
        <w:rPr>
          <w:rFonts w:eastAsia="Calibri" w:cs="Arial"/>
          <w:i/>
          <w:lang w:eastAsia="en-US"/>
        </w:rPr>
      </w:pPr>
    </w:p>
    <w:p w14:paraId="6ACFF6AD" w14:textId="77777777" w:rsidR="003A5CF2" w:rsidRPr="008078F9" w:rsidRDefault="003A5CF2" w:rsidP="00565844">
      <w:pPr>
        <w:spacing w:before="0" w:after="0" w:line="240" w:lineRule="auto"/>
        <w:ind w:firstLine="0"/>
        <w:jc w:val="left"/>
        <w:rPr>
          <w:rFonts w:eastAsia="Calibri" w:cs="Arial"/>
          <w:i/>
          <w:lang w:eastAsia="en-US"/>
        </w:rPr>
      </w:pPr>
    </w:p>
    <w:p w14:paraId="4737461B" w14:textId="77777777" w:rsidR="003A5CF2" w:rsidRPr="008078F9" w:rsidRDefault="003A5CF2" w:rsidP="00565844">
      <w:pPr>
        <w:spacing w:before="0" w:after="0" w:line="240" w:lineRule="auto"/>
        <w:ind w:firstLine="0"/>
        <w:jc w:val="center"/>
        <w:rPr>
          <w:rFonts w:eastAsia="Calibri" w:cs="Arial"/>
          <w:b/>
          <w:i/>
          <w:lang w:eastAsia="en-US"/>
        </w:rPr>
      </w:pPr>
      <w:r w:rsidRPr="008078F9">
        <w:rPr>
          <w:rFonts w:eastAsia="Calibri" w:cs="Arial"/>
          <w:b/>
          <w:i/>
          <w:lang w:eastAsia="en-US"/>
        </w:rPr>
        <w:t>ANTECEDENTES</w:t>
      </w:r>
    </w:p>
    <w:p w14:paraId="2E894C02" w14:textId="77777777" w:rsidR="003A5CF2" w:rsidRPr="008078F9" w:rsidRDefault="003A5CF2" w:rsidP="00565844">
      <w:pPr>
        <w:spacing w:before="0" w:after="0" w:line="240" w:lineRule="auto"/>
        <w:ind w:firstLine="0"/>
        <w:jc w:val="center"/>
        <w:rPr>
          <w:rFonts w:eastAsia="Calibri" w:cs="Arial"/>
          <w:b/>
          <w:i/>
          <w:lang w:eastAsia="en-US"/>
        </w:rPr>
      </w:pPr>
    </w:p>
    <w:p w14:paraId="6435A62A" w14:textId="77777777" w:rsidR="003A5CF2" w:rsidRPr="008078F9" w:rsidRDefault="003A5CF2" w:rsidP="00565844">
      <w:pPr>
        <w:widowControl w:val="0"/>
        <w:autoSpaceDE w:val="0"/>
        <w:autoSpaceDN w:val="0"/>
        <w:spacing w:before="0" w:after="0" w:line="240" w:lineRule="auto"/>
        <w:ind w:right="-1" w:firstLine="0"/>
        <w:rPr>
          <w:rFonts w:eastAsia="Microsoft Sans Serif" w:cs="Arial"/>
          <w:b/>
          <w:i/>
          <w:lang w:eastAsia="en-US"/>
        </w:rPr>
      </w:pPr>
      <w:r w:rsidRPr="008078F9">
        <w:rPr>
          <w:rFonts w:eastAsia="Microsoft Sans Serif" w:cs="Arial"/>
          <w:b/>
          <w:i/>
          <w:lang w:eastAsia="en-US"/>
        </w:rPr>
        <w:t xml:space="preserve">PRIMERO. </w:t>
      </w:r>
      <w:r w:rsidRPr="008078F9">
        <w:rPr>
          <w:rFonts w:eastAsia="Times New Roman" w:cs="Arial"/>
          <w:i/>
          <w:color w:val="000000"/>
        </w:rPr>
        <w:t>Con fecha 17 de junio de 2023, se procedió a la constitución de la nueva Corporación del Ayuntamiento de Las Palmas de Gran Canaria, dando lugar al XII Mandato Corporativo Democrático de la ciudad, como consecuencia de las elecciones locales convocadas por el Real Decreto 207/2023, de 3 de abril (Boletín Oficial del Estado número 80, de fecha 4 de abril de 2023), y celebradas el día 28 de mayo de 2023.</w:t>
      </w:r>
    </w:p>
    <w:p w14:paraId="7934975C" w14:textId="77777777" w:rsidR="003A5CF2" w:rsidRPr="008078F9" w:rsidRDefault="003A5CF2" w:rsidP="00565844">
      <w:pPr>
        <w:spacing w:before="0" w:after="0" w:line="240" w:lineRule="auto"/>
        <w:ind w:firstLine="0"/>
        <w:rPr>
          <w:rFonts w:eastAsia="Times New Roman" w:cs="Arial"/>
          <w:i/>
          <w:color w:val="000000"/>
        </w:rPr>
      </w:pPr>
    </w:p>
    <w:p w14:paraId="719F9928" w14:textId="77777777" w:rsidR="003A5CF2" w:rsidRPr="008078F9" w:rsidRDefault="003A5CF2" w:rsidP="00565844">
      <w:pPr>
        <w:spacing w:before="0" w:after="0" w:line="240" w:lineRule="auto"/>
        <w:ind w:firstLine="0"/>
        <w:rPr>
          <w:rFonts w:eastAsia="Times New Roman" w:cs="Arial"/>
          <w:i/>
          <w:color w:val="000000"/>
        </w:rPr>
      </w:pPr>
      <w:r w:rsidRPr="008078F9">
        <w:rPr>
          <w:rFonts w:eastAsia="Times New Roman" w:cs="Arial"/>
          <w:b/>
          <w:bCs/>
          <w:i/>
          <w:color w:val="000000"/>
        </w:rPr>
        <w:t xml:space="preserve">SEGUNDO. </w:t>
      </w:r>
      <w:r w:rsidRPr="008078F9">
        <w:rPr>
          <w:rFonts w:eastAsia="Times New Roman" w:cs="Arial"/>
          <w:i/>
          <w:color w:val="000000"/>
        </w:rPr>
        <w:t>La Junta de Gobierno de la Ciudad de Las Palmas de Gran Canaria, en sesión extraordinaria y urgente celebrada el día 17 de julio de 2023, acordó la atribución a los distintos grupos municipales de la representación en el Consejo Rector del Instituto Municipal para la Promoción de la Actividad Física y el Deporte de Las Palmas de Gran Canaria (en adelante, IMD), así como los miembros que conforman el referido órgano, siendo los siguientes:</w:t>
      </w:r>
    </w:p>
    <w:p w14:paraId="12C393BD" w14:textId="77777777" w:rsidR="003A5CF2" w:rsidRPr="008078F9" w:rsidRDefault="003A5CF2" w:rsidP="00565844">
      <w:pPr>
        <w:spacing w:before="0" w:after="0" w:line="240" w:lineRule="auto"/>
        <w:ind w:firstLine="0"/>
        <w:rPr>
          <w:rFonts w:eastAsia="Times New Roman" w:cs="Arial"/>
          <w:i/>
          <w:color w:val="000000"/>
        </w:rPr>
      </w:pPr>
    </w:p>
    <w:p w14:paraId="7407650A" w14:textId="77777777" w:rsidR="003A5CF2" w:rsidRPr="008078F9" w:rsidRDefault="003A5CF2" w:rsidP="00565844">
      <w:pPr>
        <w:spacing w:before="0" w:after="0" w:line="240" w:lineRule="auto"/>
        <w:ind w:firstLine="0"/>
        <w:rPr>
          <w:rFonts w:eastAsia="Times New Roman" w:cs="Arial"/>
          <w:i/>
          <w:color w:val="000000"/>
        </w:rPr>
      </w:pPr>
    </w:p>
    <w:tbl>
      <w:tblPr>
        <w:tblW w:w="5000" w:type="pct"/>
        <w:tblCellSpacing w:w="0" w:type="dxa"/>
        <w:tblCellMar>
          <w:top w:w="60" w:type="dxa"/>
          <w:left w:w="60" w:type="dxa"/>
          <w:bottom w:w="60" w:type="dxa"/>
          <w:right w:w="60" w:type="dxa"/>
        </w:tblCellMar>
        <w:tblLook w:val="04A0" w:firstRow="1" w:lastRow="0" w:firstColumn="1" w:lastColumn="0" w:noHBand="0" w:noVBand="1"/>
      </w:tblPr>
      <w:tblGrid>
        <w:gridCol w:w="2801"/>
        <w:gridCol w:w="2802"/>
        <w:gridCol w:w="2887"/>
      </w:tblGrid>
      <w:tr w:rsidR="003A5CF2" w:rsidRPr="008078F9" w14:paraId="65DF7533" w14:textId="77777777" w:rsidTr="003A5CF2">
        <w:trPr>
          <w:tblCellSpacing w:w="0" w:type="dxa"/>
        </w:trPr>
        <w:tc>
          <w:tcPr>
            <w:tcW w:w="1650" w:type="pct"/>
            <w:tcBorders>
              <w:top w:val="single" w:sz="6" w:space="0" w:color="000000"/>
              <w:left w:val="single" w:sz="6" w:space="0" w:color="000000"/>
              <w:bottom w:val="single" w:sz="6" w:space="0" w:color="000000"/>
              <w:right w:val="nil"/>
            </w:tcBorders>
            <w:tcMar>
              <w:top w:w="57" w:type="dxa"/>
              <w:left w:w="57" w:type="dxa"/>
              <w:bottom w:w="57" w:type="dxa"/>
              <w:right w:w="0" w:type="dxa"/>
            </w:tcMar>
            <w:hideMark/>
          </w:tcPr>
          <w:p w14:paraId="5ABC375A" w14:textId="77777777" w:rsidR="003A5CF2" w:rsidRPr="008078F9" w:rsidRDefault="003A5CF2" w:rsidP="00565844">
            <w:pPr>
              <w:spacing w:before="0" w:after="0" w:line="240" w:lineRule="auto"/>
              <w:ind w:firstLine="0"/>
              <w:jc w:val="center"/>
              <w:rPr>
                <w:rFonts w:eastAsia="Times New Roman" w:cs="Arial"/>
                <w:i/>
                <w:color w:val="000000"/>
                <w:sz w:val="20"/>
                <w:szCs w:val="20"/>
              </w:rPr>
            </w:pPr>
            <w:r w:rsidRPr="008078F9">
              <w:rPr>
                <w:rFonts w:eastAsia="Times New Roman" w:cs="Arial"/>
                <w:b/>
                <w:bCs/>
                <w:i/>
                <w:color w:val="000000"/>
                <w:sz w:val="20"/>
                <w:szCs w:val="20"/>
              </w:rPr>
              <w:t>CARGOS</w:t>
            </w:r>
          </w:p>
        </w:tc>
        <w:tc>
          <w:tcPr>
            <w:tcW w:w="1650" w:type="pct"/>
            <w:tcBorders>
              <w:top w:val="single" w:sz="6" w:space="0" w:color="000000"/>
              <w:left w:val="single" w:sz="6" w:space="0" w:color="000000"/>
              <w:bottom w:val="single" w:sz="6" w:space="0" w:color="000000"/>
              <w:right w:val="nil"/>
            </w:tcBorders>
            <w:tcMar>
              <w:top w:w="57" w:type="dxa"/>
              <w:left w:w="57" w:type="dxa"/>
              <w:bottom w:w="57" w:type="dxa"/>
              <w:right w:w="0" w:type="dxa"/>
            </w:tcMar>
            <w:hideMark/>
          </w:tcPr>
          <w:p w14:paraId="01A46851" w14:textId="77777777" w:rsidR="003A5CF2" w:rsidRPr="008078F9" w:rsidRDefault="003A5CF2" w:rsidP="00565844">
            <w:pPr>
              <w:spacing w:before="0" w:after="0" w:line="240" w:lineRule="auto"/>
              <w:ind w:firstLine="0"/>
              <w:jc w:val="center"/>
              <w:rPr>
                <w:rFonts w:eastAsia="Times New Roman" w:cs="Arial"/>
                <w:i/>
                <w:color w:val="000000"/>
                <w:sz w:val="20"/>
                <w:szCs w:val="20"/>
              </w:rPr>
            </w:pPr>
            <w:r w:rsidRPr="008078F9">
              <w:rPr>
                <w:rFonts w:eastAsia="Times New Roman" w:cs="Arial"/>
                <w:b/>
                <w:bCs/>
                <w:i/>
                <w:color w:val="000000"/>
                <w:sz w:val="20"/>
                <w:szCs w:val="20"/>
              </w:rPr>
              <w:t>TITULARES</w:t>
            </w:r>
          </w:p>
        </w:tc>
        <w:tc>
          <w:tcPr>
            <w:tcW w:w="1700" w:type="pct"/>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1B429F21" w14:textId="77777777" w:rsidR="003A5CF2" w:rsidRPr="008078F9" w:rsidRDefault="003A5CF2" w:rsidP="00565844">
            <w:pPr>
              <w:spacing w:before="0" w:after="0" w:line="240" w:lineRule="auto"/>
              <w:ind w:firstLine="0"/>
              <w:jc w:val="center"/>
              <w:rPr>
                <w:rFonts w:eastAsia="Times New Roman" w:cs="Arial"/>
                <w:i/>
                <w:color w:val="000000"/>
                <w:sz w:val="20"/>
                <w:szCs w:val="20"/>
              </w:rPr>
            </w:pPr>
            <w:r w:rsidRPr="008078F9">
              <w:rPr>
                <w:rFonts w:eastAsia="Times New Roman" w:cs="Arial"/>
                <w:b/>
                <w:bCs/>
                <w:i/>
                <w:color w:val="000000"/>
                <w:sz w:val="20"/>
                <w:szCs w:val="20"/>
              </w:rPr>
              <w:t>SUPLENTES</w:t>
            </w:r>
          </w:p>
        </w:tc>
      </w:tr>
      <w:tr w:rsidR="003A5CF2" w:rsidRPr="008078F9" w14:paraId="42A1FAD5" w14:textId="77777777" w:rsidTr="003A5CF2">
        <w:trPr>
          <w:tblCellSpacing w:w="0" w:type="dxa"/>
        </w:trPr>
        <w:tc>
          <w:tcPr>
            <w:tcW w:w="5000" w:type="pct"/>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48A0246B" w14:textId="77777777" w:rsidR="003A5CF2" w:rsidRPr="008078F9" w:rsidRDefault="003A5CF2" w:rsidP="00565844">
            <w:pPr>
              <w:spacing w:before="0" w:after="0" w:line="240" w:lineRule="auto"/>
              <w:ind w:firstLine="0"/>
              <w:rPr>
                <w:rFonts w:eastAsia="Times New Roman" w:cs="Arial"/>
                <w:i/>
                <w:color w:val="000000"/>
                <w:sz w:val="20"/>
                <w:szCs w:val="20"/>
              </w:rPr>
            </w:pPr>
            <w:r w:rsidRPr="008078F9">
              <w:rPr>
                <w:rFonts w:eastAsia="Times New Roman" w:cs="Arial"/>
                <w:b/>
                <w:bCs/>
                <w:i/>
                <w:color w:val="000000"/>
                <w:sz w:val="20"/>
                <w:szCs w:val="20"/>
              </w:rPr>
              <w:t xml:space="preserve">PRESIDENTA: </w:t>
            </w:r>
            <w:r w:rsidRPr="008078F9">
              <w:rPr>
                <w:rFonts w:eastAsia="Times New Roman" w:cs="Arial"/>
                <w:i/>
                <w:color w:val="000000"/>
                <w:sz w:val="20"/>
                <w:szCs w:val="20"/>
              </w:rPr>
              <w:t>Carla Campoamor Abad</w:t>
            </w:r>
          </w:p>
        </w:tc>
      </w:tr>
      <w:tr w:rsidR="003A5CF2" w:rsidRPr="008078F9" w14:paraId="0B0E5FC3" w14:textId="77777777" w:rsidTr="003A5CF2">
        <w:trPr>
          <w:tblCellSpacing w:w="0" w:type="dxa"/>
        </w:trPr>
        <w:tc>
          <w:tcPr>
            <w:tcW w:w="5000" w:type="pct"/>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5B208EAD" w14:textId="77777777" w:rsidR="003A5CF2" w:rsidRPr="008078F9" w:rsidRDefault="003A5CF2" w:rsidP="00565844">
            <w:pPr>
              <w:spacing w:before="0" w:after="0" w:line="240" w:lineRule="auto"/>
              <w:ind w:firstLine="0"/>
              <w:jc w:val="center"/>
              <w:rPr>
                <w:rFonts w:eastAsia="Times New Roman" w:cs="Arial"/>
                <w:i/>
                <w:color w:val="000000"/>
                <w:sz w:val="20"/>
                <w:szCs w:val="20"/>
              </w:rPr>
            </w:pPr>
            <w:r w:rsidRPr="008078F9">
              <w:rPr>
                <w:rFonts w:eastAsia="Times New Roman" w:cs="Arial"/>
                <w:b/>
                <w:bCs/>
                <w:i/>
                <w:color w:val="000000"/>
                <w:sz w:val="20"/>
                <w:szCs w:val="20"/>
              </w:rPr>
              <w:t>VOCALES POR LOS GRUPOS POLÍTICOS MUNICIPALES</w:t>
            </w:r>
          </w:p>
        </w:tc>
      </w:tr>
      <w:tr w:rsidR="003A5CF2" w:rsidRPr="008078F9" w14:paraId="5ED34D2B" w14:textId="77777777" w:rsidTr="003A5CF2">
        <w:trPr>
          <w:tblCellSpacing w:w="0" w:type="dxa"/>
        </w:trPr>
        <w:tc>
          <w:tcPr>
            <w:tcW w:w="1650" w:type="pct"/>
            <w:tcBorders>
              <w:top w:val="nil"/>
              <w:left w:val="single" w:sz="6" w:space="0" w:color="000000"/>
              <w:bottom w:val="single" w:sz="6" w:space="0" w:color="000000"/>
              <w:right w:val="nil"/>
            </w:tcBorders>
            <w:tcMar>
              <w:top w:w="0" w:type="dxa"/>
              <w:left w:w="57" w:type="dxa"/>
              <w:bottom w:w="57" w:type="dxa"/>
              <w:right w:w="0" w:type="dxa"/>
            </w:tcMar>
            <w:hideMark/>
          </w:tcPr>
          <w:p w14:paraId="417C784F" w14:textId="77777777" w:rsidR="003A5CF2" w:rsidRPr="008078F9" w:rsidRDefault="003A5CF2" w:rsidP="00565844">
            <w:pPr>
              <w:spacing w:before="0" w:after="0" w:line="240" w:lineRule="auto"/>
              <w:ind w:firstLine="0"/>
              <w:jc w:val="center"/>
              <w:rPr>
                <w:rFonts w:eastAsia="Times New Roman" w:cs="Arial"/>
                <w:b/>
                <w:bCs/>
                <w:i/>
                <w:color w:val="000000"/>
                <w:sz w:val="20"/>
                <w:szCs w:val="20"/>
              </w:rPr>
            </w:pPr>
          </w:p>
          <w:p w14:paraId="5F203894" w14:textId="77777777" w:rsidR="003A5CF2" w:rsidRPr="008078F9" w:rsidRDefault="003A5CF2" w:rsidP="00565844">
            <w:pPr>
              <w:spacing w:before="0" w:after="0" w:line="240" w:lineRule="auto"/>
              <w:ind w:firstLine="0"/>
              <w:jc w:val="center"/>
              <w:rPr>
                <w:rFonts w:eastAsia="Times New Roman" w:cs="Arial"/>
                <w:b/>
                <w:bCs/>
                <w:i/>
                <w:color w:val="000000"/>
                <w:sz w:val="20"/>
                <w:szCs w:val="20"/>
              </w:rPr>
            </w:pPr>
          </w:p>
          <w:p w14:paraId="72276359" w14:textId="77777777" w:rsidR="003A5CF2" w:rsidRPr="008078F9" w:rsidRDefault="003A5CF2" w:rsidP="00565844">
            <w:pPr>
              <w:spacing w:before="0" w:after="0" w:line="240" w:lineRule="auto"/>
              <w:ind w:firstLine="0"/>
              <w:jc w:val="center"/>
              <w:rPr>
                <w:rFonts w:eastAsia="Times New Roman" w:cs="Arial"/>
                <w:i/>
                <w:color w:val="000000"/>
                <w:sz w:val="20"/>
                <w:szCs w:val="20"/>
              </w:rPr>
            </w:pPr>
            <w:r w:rsidRPr="008078F9">
              <w:rPr>
                <w:rFonts w:eastAsia="Times New Roman" w:cs="Arial"/>
                <w:b/>
                <w:bCs/>
                <w:i/>
                <w:color w:val="000000"/>
                <w:sz w:val="20"/>
                <w:szCs w:val="20"/>
              </w:rPr>
              <w:t>GRUPO POLÍTICO MUNICIPAL SOCIALISTA</w:t>
            </w:r>
          </w:p>
        </w:tc>
        <w:tc>
          <w:tcPr>
            <w:tcW w:w="1650" w:type="pct"/>
            <w:tcBorders>
              <w:top w:val="nil"/>
              <w:left w:val="single" w:sz="6" w:space="0" w:color="000000"/>
              <w:bottom w:val="single" w:sz="6" w:space="0" w:color="000000"/>
              <w:right w:val="nil"/>
            </w:tcBorders>
            <w:tcMar>
              <w:top w:w="0" w:type="dxa"/>
              <w:left w:w="57" w:type="dxa"/>
              <w:bottom w:w="57" w:type="dxa"/>
              <w:right w:w="0" w:type="dxa"/>
            </w:tcMar>
            <w:hideMark/>
          </w:tcPr>
          <w:p w14:paraId="6C1B4883" w14:textId="77777777" w:rsidR="003A5CF2" w:rsidRPr="008078F9" w:rsidRDefault="003A5CF2" w:rsidP="00565844">
            <w:pPr>
              <w:spacing w:before="0" w:after="0" w:line="240" w:lineRule="auto"/>
              <w:ind w:firstLine="0"/>
              <w:rPr>
                <w:rFonts w:eastAsia="Times New Roman" w:cs="Arial"/>
                <w:i/>
                <w:color w:val="000000"/>
                <w:sz w:val="20"/>
                <w:szCs w:val="20"/>
              </w:rPr>
            </w:pPr>
            <w:r w:rsidRPr="008078F9">
              <w:rPr>
                <w:rFonts w:eastAsia="Times New Roman" w:cs="Arial"/>
                <w:i/>
                <w:color w:val="000000"/>
                <w:sz w:val="20"/>
                <w:szCs w:val="20"/>
              </w:rPr>
              <w:t>- Adrián Santana García</w:t>
            </w:r>
          </w:p>
          <w:p w14:paraId="6DB9BB1B" w14:textId="77777777" w:rsidR="003A5CF2" w:rsidRPr="008078F9" w:rsidRDefault="003A5CF2" w:rsidP="00565844">
            <w:pPr>
              <w:spacing w:before="0" w:after="0" w:line="240" w:lineRule="auto"/>
              <w:ind w:firstLine="0"/>
              <w:rPr>
                <w:rFonts w:eastAsia="Times New Roman" w:cs="Arial"/>
                <w:i/>
                <w:color w:val="000000"/>
                <w:sz w:val="20"/>
                <w:szCs w:val="20"/>
              </w:rPr>
            </w:pPr>
            <w:r w:rsidRPr="008078F9">
              <w:rPr>
                <w:rFonts w:eastAsia="Times New Roman" w:cs="Arial"/>
                <w:i/>
                <w:color w:val="000000"/>
                <w:sz w:val="20"/>
                <w:szCs w:val="20"/>
              </w:rPr>
              <w:t>- Carlos Alberto Díaz Mendoza</w:t>
            </w:r>
          </w:p>
          <w:p w14:paraId="094BDBD8" w14:textId="77777777" w:rsidR="003A5CF2" w:rsidRPr="008078F9" w:rsidRDefault="003A5CF2" w:rsidP="00565844">
            <w:pPr>
              <w:spacing w:before="0" w:after="0" w:line="240" w:lineRule="auto"/>
              <w:ind w:firstLine="0"/>
              <w:rPr>
                <w:rFonts w:eastAsia="Times New Roman" w:cs="Arial"/>
                <w:i/>
                <w:color w:val="000000"/>
                <w:sz w:val="20"/>
                <w:szCs w:val="20"/>
              </w:rPr>
            </w:pPr>
            <w:r w:rsidRPr="008078F9">
              <w:rPr>
                <w:rFonts w:eastAsia="Times New Roman" w:cs="Arial"/>
                <w:i/>
                <w:color w:val="000000"/>
                <w:sz w:val="20"/>
                <w:szCs w:val="20"/>
              </w:rPr>
              <w:t xml:space="preserve">- María del Carmen Vargas </w:t>
            </w:r>
            <w:proofErr w:type="spellStart"/>
            <w:r w:rsidRPr="008078F9">
              <w:rPr>
                <w:rFonts w:eastAsia="Times New Roman" w:cs="Arial"/>
                <w:i/>
                <w:color w:val="000000"/>
                <w:sz w:val="20"/>
                <w:szCs w:val="20"/>
              </w:rPr>
              <w:t>Palmés</w:t>
            </w:r>
            <w:proofErr w:type="spellEnd"/>
          </w:p>
          <w:p w14:paraId="3E3DA9A3" w14:textId="77777777" w:rsidR="003A5CF2" w:rsidRPr="008078F9" w:rsidRDefault="003A5CF2" w:rsidP="00565844">
            <w:pPr>
              <w:spacing w:before="0" w:after="0" w:line="240" w:lineRule="auto"/>
              <w:ind w:firstLine="0"/>
              <w:rPr>
                <w:rFonts w:eastAsia="Times New Roman" w:cs="Arial"/>
                <w:i/>
                <w:color w:val="000000"/>
                <w:sz w:val="20"/>
                <w:szCs w:val="20"/>
              </w:rPr>
            </w:pPr>
            <w:r w:rsidRPr="008078F9">
              <w:rPr>
                <w:rFonts w:eastAsia="Times New Roman" w:cs="Arial"/>
                <w:i/>
                <w:color w:val="000000"/>
                <w:sz w:val="20"/>
                <w:szCs w:val="20"/>
              </w:rPr>
              <w:t xml:space="preserve">- Saturnina Santana </w:t>
            </w:r>
            <w:proofErr w:type="spellStart"/>
            <w:r w:rsidRPr="008078F9">
              <w:rPr>
                <w:rFonts w:eastAsia="Times New Roman" w:cs="Arial"/>
                <w:i/>
                <w:color w:val="000000"/>
                <w:sz w:val="20"/>
                <w:szCs w:val="20"/>
              </w:rPr>
              <w:t>Dumpiérrez</w:t>
            </w:r>
            <w:proofErr w:type="spellEnd"/>
          </w:p>
          <w:p w14:paraId="5EA1A695" w14:textId="77777777" w:rsidR="003A5CF2" w:rsidRPr="008078F9" w:rsidRDefault="003A5CF2" w:rsidP="00565844">
            <w:pPr>
              <w:spacing w:before="0" w:after="0" w:line="240" w:lineRule="auto"/>
              <w:ind w:firstLine="0"/>
              <w:rPr>
                <w:rFonts w:eastAsia="Times New Roman" w:cs="Arial"/>
                <w:i/>
                <w:color w:val="000000"/>
                <w:sz w:val="20"/>
                <w:szCs w:val="20"/>
              </w:rPr>
            </w:pPr>
            <w:r w:rsidRPr="008078F9">
              <w:rPr>
                <w:rFonts w:eastAsia="Times New Roman" w:cs="Arial"/>
                <w:i/>
                <w:color w:val="000000"/>
                <w:sz w:val="20"/>
                <w:szCs w:val="20"/>
              </w:rPr>
              <w:t>- Josué Íñiguez Ollero</w:t>
            </w:r>
          </w:p>
        </w:tc>
        <w:tc>
          <w:tcPr>
            <w:tcW w:w="1700" w:type="pct"/>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7A809032" w14:textId="77777777" w:rsidR="003A5CF2" w:rsidRPr="008078F9" w:rsidRDefault="003A5CF2" w:rsidP="00565844">
            <w:pPr>
              <w:spacing w:before="0" w:after="0" w:line="240" w:lineRule="auto"/>
              <w:ind w:firstLine="0"/>
              <w:rPr>
                <w:rFonts w:eastAsia="Times New Roman" w:cs="Arial"/>
                <w:i/>
                <w:color w:val="000000"/>
                <w:sz w:val="20"/>
                <w:szCs w:val="20"/>
              </w:rPr>
            </w:pPr>
            <w:r w:rsidRPr="008078F9">
              <w:rPr>
                <w:rFonts w:eastAsia="Times New Roman" w:cs="Arial"/>
                <w:i/>
                <w:color w:val="000000"/>
                <w:sz w:val="20"/>
                <w:szCs w:val="20"/>
              </w:rPr>
              <w:t>- Francisco Hernández Spínola</w:t>
            </w:r>
          </w:p>
          <w:p w14:paraId="3128C7D9" w14:textId="77777777" w:rsidR="003A5CF2" w:rsidRPr="008078F9" w:rsidRDefault="003A5CF2" w:rsidP="00565844">
            <w:pPr>
              <w:spacing w:before="0" w:after="0" w:line="240" w:lineRule="auto"/>
              <w:ind w:firstLine="0"/>
              <w:rPr>
                <w:rFonts w:eastAsia="Times New Roman" w:cs="Arial"/>
                <w:i/>
                <w:color w:val="000000"/>
                <w:sz w:val="20"/>
                <w:szCs w:val="20"/>
              </w:rPr>
            </w:pPr>
            <w:r w:rsidRPr="008078F9">
              <w:rPr>
                <w:rFonts w:eastAsia="Times New Roman" w:cs="Arial"/>
                <w:i/>
                <w:color w:val="000000"/>
                <w:sz w:val="20"/>
                <w:szCs w:val="20"/>
              </w:rPr>
              <w:t>- Mauricio Aurelio Roque González</w:t>
            </w:r>
          </w:p>
          <w:p w14:paraId="0487A913" w14:textId="77777777" w:rsidR="003A5CF2" w:rsidRPr="008078F9" w:rsidRDefault="003A5CF2" w:rsidP="00565844">
            <w:pPr>
              <w:spacing w:before="0" w:after="0" w:line="240" w:lineRule="auto"/>
              <w:ind w:firstLine="0"/>
              <w:rPr>
                <w:rFonts w:eastAsia="Times New Roman" w:cs="Arial"/>
                <w:i/>
                <w:color w:val="000000"/>
                <w:sz w:val="20"/>
                <w:szCs w:val="20"/>
              </w:rPr>
            </w:pPr>
            <w:r w:rsidRPr="008078F9">
              <w:rPr>
                <w:rFonts w:eastAsia="Times New Roman" w:cs="Arial"/>
                <w:i/>
                <w:color w:val="000000"/>
                <w:sz w:val="20"/>
                <w:szCs w:val="20"/>
              </w:rPr>
              <w:t>- Magdalena Inmaculada Medina Montenegro</w:t>
            </w:r>
          </w:p>
          <w:p w14:paraId="636DFE30" w14:textId="77777777" w:rsidR="003A5CF2" w:rsidRPr="008078F9" w:rsidRDefault="003A5CF2" w:rsidP="00565844">
            <w:pPr>
              <w:spacing w:before="0" w:after="0" w:line="240" w:lineRule="auto"/>
              <w:ind w:firstLine="0"/>
              <w:rPr>
                <w:rFonts w:eastAsia="Times New Roman" w:cs="Arial"/>
                <w:i/>
                <w:color w:val="000000"/>
                <w:sz w:val="20"/>
                <w:szCs w:val="20"/>
              </w:rPr>
            </w:pPr>
            <w:r w:rsidRPr="008078F9">
              <w:rPr>
                <w:rFonts w:eastAsia="Times New Roman" w:cs="Arial"/>
                <w:i/>
                <w:color w:val="000000"/>
                <w:sz w:val="20"/>
                <w:szCs w:val="20"/>
              </w:rPr>
              <w:t xml:space="preserve">- Esther Lidia Martín </w:t>
            </w:r>
            <w:proofErr w:type="spellStart"/>
            <w:r w:rsidRPr="008078F9">
              <w:rPr>
                <w:rFonts w:eastAsia="Times New Roman" w:cs="Arial"/>
                <w:i/>
                <w:color w:val="000000"/>
                <w:sz w:val="20"/>
                <w:szCs w:val="20"/>
              </w:rPr>
              <w:t>Martín</w:t>
            </w:r>
            <w:proofErr w:type="spellEnd"/>
          </w:p>
          <w:p w14:paraId="0DBD71CC" w14:textId="77777777" w:rsidR="003A5CF2" w:rsidRPr="008078F9" w:rsidRDefault="003A5CF2" w:rsidP="00565844">
            <w:pPr>
              <w:spacing w:before="0" w:after="0" w:line="240" w:lineRule="auto"/>
              <w:ind w:firstLine="0"/>
              <w:rPr>
                <w:rFonts w:eastAsia="Times New Roman" w:cs="Arial"/>
                <w:i/>
                <w:color w:val="000000"/>
                <w:sz w:val="20"/>
                <w:szCs w:val="20"/>
              </w:rPr>
            </w:pPr>
            <w:r w:rsidRPr="008078F9">
              <w:rPr>
                <w:rFonts w:eastAsia="Times New Roman" w:cs="Arial"/>
                <w:i/>
                <w:color w:val="000000"/>
                <w:sz w:val="20"/>
                <w:szCs w:val="20"/>
              </w:rPr>
              <w:t>- Héctor Javier Alemán Arencibia</w:t>
            </w:r>
          </w:p>
          <w:p w14:paraId="37C36A57" w14:textId="77777777" w:rsidR="003A5CF2" w:rsidRPr="008078F9" w:rsidRDefault="003A5CF2" w:rsidP="00565844">
            <w:pPr>
              <w:spacing w:before="0" w:after="0" w:line="240" w:lineRule="auto"/>
              <w:ind w:firstLine="0"/>
              <w:rPr>
                <w:rFonts w:eastAsia="Times New Roman" w:cs="Arial"/>
                <w:i/>
                <w:color w:val="000000"/>
                <w:sz w:val="20"/>
                <w:szCs w:val="20"/>
              </w:rPr>
            </w:pPr>
          </w:p>
        </w:tc>
      </w:tr>
      <w:tr w:rsidR="003A5CF2" w:rsidRPr="008078F9" w14:paraId="36BA1E1C" w14:textId="77777777" w:rsidTr="003A5CF2">
        <w:trPr>
          <w:tblCellSpacing w:w="0" w:type="dxa"/>
        </w:trPr>
        <w:tc>
          <w:tcPr>
            <w:tcW w:w="1650" w:type="pct"/>
            <w:tcBorders>
              <w:top w:val="single" w:sz="4" w:space="0" w:color="auto"/>
              <w:left w:val="single" w:sz="6" w:space="0" w:color="000000"/>
              <w:bottom w:val="single" w:sz="6" w:space="0" w:color="000000"/>
              <w:right w:val="nil"/>
            </w:tcBorders>
            <w:tcMar>
              <w:top w:w="0" w:type="dxa"/>
              <w:left w:w="57" w:type="dxa"/>
              <w:bottom w:w="57" w:type="dxa"/>
              <w:right w:w="0" w:type="dxa"/>
            </w:tcMar>
            <w:hideMark/>
          </w:tcPr>
          <w:p w14:paraId="1FEFC535" w14:textId="77777777" w:rsidR="003A5CF2" w:rsidRPr="008078F9" w:rsidRDefault="003A5CF2" w:rsidP="00565844">
            <w:pPr>
              <w:spacing w:before="0" w:after="0" w:line="240" w:lineRule="auto"/>
              <w:ind w:firstLine="0"/>
              <w:jc w:val="center"/>
              <w:rPr>
                <w:rFonts w:eastAsia="Times New Roman" w:cs="Arial"/>
                <w:i/>
                <w:color w:val="000000"/>
                <w:sz w:val="20"/>
                <w:szCs w:val="20"/>
              </w:rPr>
            </w:pPr>
          </w:p>
          <w:p w14:paraId="4C6D4B15" w14:textId="77777777" w:rsidR="003A5CF2" w:rsidRPr="008078F9" w:rsidRDefault="003A5CF2" w:rsidP="00565844">
            <w:pPr>
              <w:spacing w:before="0" w:after="0" w:line="240" w:lineRule="auto"/>
              <w:ind w:firstLine="0"/>
              <w:jc w:val="center"/>
              <w:rPr>
                <w:rFonts w:eastAsia="Times New Roman" w:cs="Arial"/>
                <w:i/>
                <w:color w:val="000000"/>
                <w:sz w:val="20"/>
                <w:szCs w:val="20"/>
              </w:rPr>
            </w:pPr>
            <w:r w:rsidRPr="008078F9">
              <w:rPr>
                <w:rFonts w:eastAsia="Times New Roman" w:cs="Arial"/>
                <w:b/>
                <w:bCs/>
                <w:i/>
                <w:color w:val="000000"/>
                <w:sz w:val="20"/>
                <w:szCs w:val="20"/>
              </w:rPr>
              <w:t>GRUPO POLÍTICO MUNICIPAL POPULAR</w:t>
            </w:r>
          </w:p>
        </w:tc>
        <w:tc>
          <w:tcPr>
            <w:tcW w:w="1650" w:type="pct"/>
            <w:tcBorders>
              <w:top w:val="single" w:sz="4" w:space="0" w:color="auto"/>
              <w:left w:val="single" w:sz="6" w:space="0" w:color="000000"/>
              <w:bottom w:val="single" w:sz="6" w:space="0" w:color="000000"/>
              <w:right w:val="nil"/>
            </w:tcBorders>
            <w:tcMar>
              <w:top w:w="0" w:type="dxa"/>
              <w:left w:w="57" w:type="dxa"/>
              <w:bottom w:w="57" w:type="dxa"/>
              <w:right w:w="0" w:type="dxa"/>
            </w:tcMar>
          </w:tcPr>
          <w:p w14:paraId="17E653C0" w14:textId="77777777" w:rsidR="003A5CF2" w:rsidRPr="008078F9" w:rsidRDefault="003A5CF2" w:rsidP="00565844">
            <w:pPr>
              <w:spacing w:before="0" w:after="0" w:line="240" w:lineRule="auto"/>
              <w:ind w:firstLine="0"/>
              <w:rPr>
                <w:rFonts w:eastAsia="Times New Roman" w:cs="Arial"/>
                <w:i/>
                <w:color w:val="000000"/>
                <w:sz w:val="20"/>
                <w:szCs w:val="20"/>
              </w:rPr>
            </w:pPr>
            <w:r w:rsidRPr="008078F9">
              <w:rPr>
                <w:rFonts w:eastAsia="Times New Roman" w:cs="Arial"/>
                <w:i/>
                <w:color w:val="000000"/>
                <w:sz w:val="20"/>
                <w:szCs w:val="20"/>
              </w:rPr>
              <w:t>- Ignacio Felipe Guerra de la Torre</w:t>
            </w:r>
          </w:p>
          <w:p w14:paraId="7A27AE89" w14:textId="77777777" w:rsidR="003A5CF2" w:rsidRPr="008078F9" w:rsidRDefault="003A5CF2" w:rsidP="00565844">
            <w:pPr>
              <w:spacing w:before="0" w:after="0" w:line="240" w:lineRule="auto"/>
              <w:ind w:firstLine="0"/>
              <w:rPr>
                <w:rFonts w:eastAsia="Times New Roman" w:cs="Arial"/>
                <w:i/>
                <w:color w:val="000000"/>
                <w:sz w:val="20"/>
                <w:szCs w:val="20"/>
              </w:rPr>
            </w:pPr>
            <w:r w:rsidRPr="008078F9">
              <w:rPr>
                <w:rFonts w:eastAsia="Times New Roman" w:cs="Arial"/>
                <w:i/>
                <w:color w:val="000000"/>
                <w:sz w:val="20"/>
                <w:szCs w:val="20"/>
              </w:rPr>
              <w:t>- María Pilar Mas Suárez</w:t>
            </w:r>
          </w:p>
          <w:p w14:paraId="5F5FAA0A" w14:textId="77777777" w:rsidR="003A5CF2" w:rsidRPr="008078F9" w:rsidRDefault="003A5CF2" w:rsidP="00565844">
            <w:pPr>
              <w:spacing w:before="0" w:after="0" w:line="240" w:lineRule="auto"/>
              <w:ind w:firstLine="0"/>
              <w:rPr>
                <w:rFonts w:eastAsia="Times New Roman" w:cs="Arial"/>
                <w:i/>
                <w:color w:val="000000"/>
                <w:sz w:val="20"/>
                <w:szCs w:val="20"/>
              </w:rPr>
            </w:pPr>
            <w:r w:rsidRPr="008078F9">
              <w:rPr>
                <w:rFonts w:eastAsia="Times New Roman" w:cs="Arial"/>
                <w:i/>
                <w:color w:val="000000"/>
                <w:sz w:val="20"/>
                <w:szCs w:val="20"/>
              </w:rPr>
              <w:t>- María Victoria Trujillo León</w:t>
            </w:r>
          </w:p>
        </w:tc>
        <w:tc>
          <w:tcPr>
            <w:tcW w:w="1700" w:type="pct"/>
            <w:tcBorders>
              <w:top w:val="single" w:sz="4" w:space="0" w:color="auto"/>
              <w:left w:val="single" w:sz="6" w:space="0" w:color="000000"/>
              <w:bottom w:val="single" w:sz="6" w:space="0" w:color="000000"/>
              <w:right w:val="single" w:sz="6" w:space="0" w:color="000000"/>
            </w:tcBorders>
            <w:tcMar>
              <w:top w:w="0" w:type="dxa"/>
              <w:left w:w="57" w:type="dxa"/>
              <w:bottom w:w="57" w:type="dxa"/>
              <w:right w:w="57" w:type="dxa"/>
            </w:tcMar>
            <w:hideMark/>
          </w:tcPr>
          <w:p w14:paraId="740B2D9A" w14:textId="77777777" w:rsidR="003A5CF2" w:rsidRPr="008078F9" w:rsidRDefault="003A5CF2" w:rsidP="00565844">
            <w:pPr>
              <w:spacing w:before="0" w:after="0" w:line="240" w:lineRule="auto"/>
              <w:ind w:firstLine="0"/>
              <w:rPr>
                <w:rFonts w:eastAsia="Times New Roman" w:cs="Arial"/>
                <w:i/>
                <w:color w:val="000000"/>
                <w:sz w:val="20"/>
                <w:szCs w:val="20"/>
              </w:rPr>
            </w:pPr>
            <w:r w:rsidRPr="008078F9">
              <w:rPr>
                <w:rFonts w:eastAsia="Times New Roman" w:cs="Arial"/>
                <w:i/>
                <w:color w:val="000000"/>
                <w:sz w:val="20"/>
                <w:szCs w:val="20"/>
              </w:rPr>
              <w:t>- María del Mar Amador Montesdeoca</w:t>
            </w:r>
          </w:p>
          <w:p w14:paraId="6BE16354" w14:textId="77777777" w:rsidR="003A5CF2" w:rsidRPr="008078F9" w:rsidRDefault="003A5CF2" w:rsidP="00565844">
            <w:pPr>
              <w:spacing w:before="0" w:after="0" w:line="240" w:lineRule="auto"/>
              <w:ind w:firstLine="0"/>
              <w:rPr>
                <w:rFonts w:eastAsia="Times New Roman" w:cs="Arial"/>
                <w:i/>
                <w:color w:val="000000"/>
                <w:sz w:val="20"/>
                <w:szCs w:val="20"/>
              </w:rPr>
            </w:pPr>
            <w:r w:rsidRPr="008078F9">
              <w:rPr>
                <w:rFonts w:eastAsia="Times New Roman" w:cs="Arial"/>
                <w:i/>
                <w:color w:val="000000"/>
                <w:sz w:val="20"/>
                <w:szCs w:val="20"/>
              </w:rPr>
              <w:t>- Diego Fermín López-Galán Medina</w:t>
            </w:r>
          </w:p>
          <w:p w14:paraId="40AC8D6B" w14:textId="77777777" w:rsidR="003A5CF2" w:rsidRPr="008078F9" w:rsidRDefault="003A5CF2" w:rsidP="00565844">
            <w:pPr>
              <w:spacing w:before="0" w:after="0" w:line="240" w:lineRule="auto"/>
              <w:ind w:firstLine="0"/>
              <w:rPr>
                <w:rFonts w:eastAsia="Times New Roman" w:cs="Arial"/>
                <w:i/>
                <w:color w:val="000000"/>
                <w:sz w:val="20"/>
                <w:szCs w:val="20"/>
              </w:rPr>
            </w:pPr>
            <w:r w:rsidRPr="008078F9">
              <w:rPr>
                <w:rFonts w:eastAsia="Times New Roman" w:cs="Arial"/>
                <w:i/>
                <w:color w:val="000000"/>
                <w:sz w:val="20"/>
                <w:szCs w:val="20"/>
              </w:rPr>
              <w:t>- Olga Palacios Pérez</w:t>
            </w:r>
          </w:p>
        </w:tc>
      </w:tr>
      <w:tr w:rsidR="003A5CF2" w:rsidRPr="008078F9" w14:paraId="65461417" w14:textId="77777777" w:rsidTr="003A5CF2">
        <w:trPr>
          <w:tblCellSpacing w:w="0" w:type="dxa"/>
        </w:trPr>
        <w:tc>
          <w:tcPr>
            <w:tcW w:w="1650" w:type="pct"/>
            <w:tcBorders>
              <w:top w:val="nil"/>
              <w:left w:val="single" w:sz="6" w:space="0" w:color="000000"/>
              <w:bottom w:val="single" w:sz="6" w:space="0" w:color="000000"/>
              <w:right w:val="nil"/>
            </w:tcBorders>
            <w:tcMar>
              <w:top w:w="0" w:type="dxa"/>
              <w:left w:w="57" w:type="dxa"/>
              <w:bottom w:w="57" w:type="dxa"/>
              <w:right w:w="0" w:type="dxa"/>
            </w:tcMar>
            <w:hideMark/>
          </w:tcPr>
          <w:p w14:paraId="1D21E2A7" w14:textId="77777777" w:rsidR="003A5CF2" w:rsidRPr="008078F9" w:rsidRDefault="003A5CF2" w:rsidP="00565844">
            <w:pPr>
              <w:spacing w:before="0" w:after="0" w:line="240" w:lineRule="auto"/>
              <w:ind w:firstLine="0"/>
              <w:jc w:val="center"/>
              <w:rPr>
                <w:rFonts w:eastAsia="Times New Roman" w:cs="Arial"/>
                <w:i/>
                <w:color w:val="000000"/>
                <w:sz w:val="20"/>
                <w:szCs w:val="20"/>
              </w:rPr>
            </w:pPr>
            <w:r w:rsidRPr="008078F9">
              <w:rPr>
                <w:rFonts w:eastAsia="Times New Roman" w:cs="Arial"/>
                <w:b/>
                <w:bCs/>
                <w:i/>
                <w:color w:val="000000"/>
                <w:sz w:val="20"/>
                <w:szCs w:val="20"/>
              </w:rPr>
              <w:t>GRUPO POLÍTICO MUNICIPAL VOX</w:t>
            </w:r>
          </w:p>
        </w:tc>
        <w:tc>
          <w:tcPr>
            <w:tcW w:w="1650" w:type="pct"/>
            <w:tcBorders>
              <w:top w:val="nil"/>
              <w:left w:val="single" w:sz="6" w:space="0" w:color="000000"/>
              <w:bottom w:val="single" w:sz="6" w:space="0" w:color="000000"/>
              <w:right w:val="nil"/>
            </w:tcBorders>
            <w:tcMar>
              <w:top w:w="0" w:type="dxa"/>
              <w:left w:w="57" w:type="dxa"/>
              <w:bottom w:w="57" w:type="dxa"/>
              <w:right w:w="0" w:type="dxa"/>
            </w:tcMar>
          </w:tcPr>
          <w:p w14:paraId="3800E946" w14:textId="77777777" w:rsidR="003A5CF2" w:rsidRPr="008078F9" w:rsidRDefault="003A5CF2" w:rsidP="00565844">
            <w:pPr>
              <w:spacing w:before="0" w:after="0" w:line="240" w:lineRule="auto"/>
              <w:ind w:firstLine="0"/>
              <w:rPr>
                <w:rFonts w:eastAsia="Times New Roman" w:cs="Arial"/>
                <w:i/>
                <w:color w:val="000000"/>
                <w:sz w:val="20"/>
                <w:szCs w:val="20"/>
              </w:rPr>
            </w:pPr>
            <w:r w:rsidRPr="008078F9">
              <w:rPr>
                <w:rFonts w:eastAsia="Times New Roman" w:cs="Arial"/>
                <w:i/>
                <w:color w:val="000000"/>
                <w:sz w:val="20"/>
                <w:szCs w:val="20"/>
              </w:rPr>
              <w:t>- Rafael Miguel de Juan Miñón</w:t>
            </w:r>
          </w:p>
        </w:tc>
        <w:tc>
          <w:tcPr>
            <w:tcW w:w="1700" w:type="pct"/>
            <w:tcBorders>
              <w:top w:val="nil"/>
              <w:left w:val="single" w:sz="6" w:space="0" w:color="000000"/>
              <w:bottom w:val="single" w:sz="6" w:space="0" w:color="000000"/>
              <w:right w:val="single" w:sz="6" w:space="0" w:color="000000"/>
            </w:tcBorders>
            <w:tcMar>
              <w:top w:w="0" w:type="dxa"/>
              <w:left w:w="57" w:type="dxa"/>
              <w:bottom w:w="57" w:type="dxa"/>
              <w:right w:w="57" w:type="dxa"/>
            </w:tcMar>
          </w:tcPr>
          <w:p w14:paraId="1601FCA5" w14:textId="77777777" w:rsidR="003A5CF2" w:rsidRPr="008078F9" w:rsidRDefault="003A5CF2" w:rsidP="00565844">
            <w:pPr>
              <w:spacing w:before="0" w:after="0" w:line="240" w:lineRule="auto"/>
              <w:ind w:firstLine="0"/>
              <w:rPr>
                <w:rFonts w:eastAsia="Times New Roman" w:cs="Arial"/>
                <w:i/>
                <w:color w:val="000000"/>
                <w:sz w:val="20"/>
                <w:szCs w:val="20"/>
              </w:rPr>
            </w:pPr>
            <w:r w:rsidRPr="008078F9">
              <w:rPr>
                <w:rFonts w:eastAsia="Times New Roman" w:cs="Arial"/>
                <w:i/>
                <w:color w:val="000000"/>
                <w:sz w:val="20"/>
                <w:szCs w:val="20"/>
              </w:rPr>
              <w:t>- Andrés Alberto Rodríguez Almeida</w:t>
            </w:r>
          </w:p>
        </w:tc>
      </w:tr>
      <w:tr w:rsidR="003A5CF2" w:rsidRPr="008078F9" w14:paraId="185A7B6B" w14:textId="77777777" w:rsidTr="003A5CF2">
        <w:trPr>
          <w:tblCellSpacing w:w="0" w:type="dxa"/>
        </w:trPr>
        <w:tc>
          <w:tcPr>
            <w:tcW w:w="1650" w:type="pct"/>
            <w:tcBorders>
              <w:top w:val="nil"/>
              <w:left w:val="single" w:sz="6" w:space="0" w:color="000000"/>
              <w:bottom w:val="single" w:sz="6" w:space="0" w:color="000000"/>
              <w:right w:val="nil"/>
            </w:tcBorders>
            <w:tcMar>
              <w:top w:w="0" w:type="dxa"/>
              <w:left w:w="57" w:type="dxa"/>
              <w:bottom w:w="57" w:type="dxa"/>
              <w:right w:w="0" w:type="dxa"/>
            </w:tcMar>
            <w:hideMark/>
          </w:tcPr>
          <w:p w14:paraId="4C7DA181" w14:textId="77777777" w:rsidR="003A5CF2" w:rsidRPr="008078F9" w:rsidRDefault="003A5CF2" w:rsidP="00565844">
            <w:pPr>
              <w:spacing w:before="0" w:after="0" w:line="240" w:lineRule="auto"/>
              <w:ind w:firstLine="0"/>
              <w:jc w:val="center"/>
              <w:rPr>
                <w:rFonts w:eastAsia="Times New Roman" w:cs="Arial"/>
                <w:i/>
                <w:color w:val="000000"/>
                <w:sz w:val="20"/>
                <w:szCs w:val="20"/>
              </w:rPr>
            </w:pPr>
            <w:r w:rsidRPr="008078F9">
              <w:rPr>
                <w:rFonts w:eastAsia="Times New Roman" w:cs="Arial"/>
                <w:b/>
                <w:bCs/>
                <w:i/>
                <w:color w:val="000000"/>
                <w:sz w:val="20"/>
                <w:szCs w:val="20"/>
              </w:rPr>
              <w:t>GRUPO POLÍTICO MUNICIPAL MIXTO</w:t>
            </w:r>
          </w:p>
        </w:tc>
        <w:tc>
          <w:tcPr>
            <w:tcW w:w="1650" w:type="pct"/>
            <w:tcBorders>
              <w:top w:val="nil"/>
              <w:left w:val="single" w:sz="6" w:space="0" w:color="000000"/>
              <w:bottom w:val="single" w:sz="6" w:space="0" w:color="000000"/>
              <w:right w:val="nil"/>
            </w:tcBorders>
            <w:tcMar>
              <w:top w:w="0" w:type="dxa"/>
              <w:left w:w="57" w:type="dxa"/>
              <w:bottom w:w="57" w:type="dxa"/>
              <w:right w:w="0" w:type="dxa"/>
            </w:tcMar>
          </w:tcPr>
          <w:p w14:paraId="0AA9A1F7" w14:textId="77777777" w:rsidR="003A5CF2" w:rsidRPr="008078F9" w:rsidRDefault="003A5CF2" w:rsidP="00565844">
            <w:pPr>
              <w:spacing w:before="0" w:after="0" w:line="240" w:lineRule="auto"/>
              <w:ind w:firstLine="0"/>
              <w:rPr>
                <w:rFonts w:eastAsia="Times New Roman" w:cs="Arial"/>
                <w:i/>
                <w:color w:val="000000"/>
                <w:sz w:val="20"/>
                <w:szCs w:val="20"/>
              </w:rPr>
            </w:pPr>
            <w:r w:rsidRPr="008078F9">
              <w:rPr>
                <w:rFonts w:eastAsia="Times New Roman" w:cs="Arial"/>
                <w:i/>
                <w:color w:val="000000"/>
                <w:sz w:val="20"/>
                <w:szCs w:val="20"/>
              </w:rPr>
              <w:t xml:space="preserve">- Gemma María Martínez </w:t>
            </w:r>
            <w:proofErr w:type="spellStart"/>
            <w:r w:rsidRPr="008078F9">
              <w:rPr>
                <w:rFonts w:eastAsia="Times New Roman" w:cs="Arial"/>
                <w:i/>
                <w:color w:val="000000"/>
                <w:sz w:val="20"/>
                <w:szCs w:val="20"/>
              </w:rPr>
              <w:t>Soliño</w:t>
            </w:r>
            <w:proofErr w:type="spellEnd"/>
          </w:p>
        </w:tc>
        <w:tc>
          <w:tcPr>
            <w:tcW w:w="1700" w:type="pct"/>
            <w:tcBorders>
              <w:top w:val="nil"/>
              <w:left w:val="single" w:sz="6" w:space="0" w:color="000000"/>
              <w:bottom w:val="single" w:sz="6" w:space="0" w:color="000000"/>
              <w:right w:val="single" w:sz="6" w:space="0" w:color="000000"/>
            </w:tcBorders>
            <w:tcMar>
              <w:top w:w="0" w:type="dxa"/>
              <w:left w:w="57" w:type="dxa"/>
              <w:bottom w:w="57" w:type="dxa"/>
              <w:right w:w="57" w:type="dxa"/>
            </w:tcMar>
          </w:tcPr>
          <w:p w14:paraId="28B73AE0" w14:textId="77777777" w:rsidR="003A5CF2" w:rsidRPr="008078F9" w:rsidRDefault="003A5CF2" w:rsidP="00565844">
            <w:pPr>
              <w:spacing w:before="0" w:after="0" w:line="240" w:lineRule="auto"/>
              <w:ind w:firstLine="0"/>
              <w:rPr>
                <w:rFonts w:eastAsia="Times New Roman" w:cs="Arial"/>
                <w:i/>
                <w:color w:val="000000"/>
                <w:sz w:val="20"/>
                <w:szCs w:val="20"/>
              </w:rPr>
            </w:pPr>
            <w:r w:rsidRPr="008078F9">
              <w:rPr>
                <w:rFonts w:eastAsia="Times New Roman" w:cs="Arial"/>
                <w:i/>
                <w:color w:val="000000"/>
                <w:sz w:val="20"/>
                <w:szCs w:val="20"/>
              </w:rPr>
              <w:t>- José Eduardo Ramírez Hermoso</w:t>
            </w:r>
          </w:p>
        </w:tc>
      </w:tr>
    </w:tbl>
    <w:p w14:paraId="623D7BC1" w14:textId="77777777" w:rsidR="003A5CF2" w:rsidRPr="008078F9" w:rsidRDefault="003A5CF2" w:rsidP="00565844">
      <w:pPr>
        <w:spacing w:before="0" w:after="0" w:line="240" w:lineRule="auto"/>
        <w:ind w:firstLine="0"/>
        <w:jc w:val="center"/>
        <w:rPr>
          <w:rFonts w:eastAsia="Times New Roman" w:cs="Arial"/>
          <w:b/>
          <w:bCs/>
          <w:i/>
          <w:color w:val="000000"/>
        </w:rPr>
      </w:pPr>
    </w:p>
    <w:p w14:paraId="0A2D10B6" w14:textId="77777777" w:rsidR="00871C99" w:rsidRPr="008078F9" w:rsidRDefault="00871C99" w:rsidP="00565844">
      <w:pPr>
        <w:spacing w:before="0" w:after="0" w:line="240" w:lineRule="auto"/>
        <w:ind w:firstLine="0"/>
        <w:jc w:val="center"/>
        <w:rPr>
          <w:rFonts w:eastAsia="Times New Roman" w:cs="Arial"/>
          <w:b/>
          <w:bCs/>
          <w:i/>
          <w:color w:val="000000"/>
        </w:rPr>
      </w:pPr>
    </w:p>
    <w:p w14:paraId="6BC18AAE" w14:textId="77777777" w:rsidR="003A5CF2" w:rsidRPr="008078F9" w:rsidRDefault="003A5CF2" w:rsidP="00565844">
      <w:pPr>
        <w:spacing w:before="0" w:after="0" w:line="240" w:lineRule="auto"/>
        <w:ind w:firstLine="0"/>
        <w:rPr>
          <w:rFonts w:eastAsia="Times New Roman" w:cs="Arial"/>
          <w:i/>
          <w:color w:val="000000"/>
        </w:rPr>
      </w:pPr>
      <w:r w:rsidRPr="008078F9">
        <w:rPr>
          <w:rFonts w:eastAsia="Times New Roman" w:cs="Arial"/>
          <w:b/>
          <w:bCs/>
          <w:i/>
          <w:color w:val="000000"/>
        </w:rPr>
        <w:t xml:space="preserve">TERCERO. </w:t>
      </w:r>
      <w:r w:rsidRPr="008078F9">
        <w:rPr>
          <w:rFonts w:eastAsia="Times New Roman" w:cs="Arial"/>
          <w:i/>
          <w:color w:val="000000"/>
        </w:rPr>
        <w:t>Con fecha 22 de febrero de 2024, la Junta de Gobierno de la Ciudad de Las Palmas de Gran Canaria, en sesión ordinaria, acordó la modificación de los representantes de la Corporación en el Consejo Rector del Instituto Municipal para la Promoción de la Actividad Física y el Deporte de Las Palmas de Gran Canaria (en adelante, IMD), quedando conformado por los siguientes miembros corporativos:</w:t>
      </w:r>
    </w:p>
    <w:p w14:paraId="1B26BC4D" w14:textId="77777777" w:rsidR="00871C99" w:rsidRPr="008078F9" w:rsidRDefault="00871C99" w:rsidP="00565844">
      <w:pPr>
        <w:spacing w:before="0" w:after="0" w:line="240" w:lineRule="auto"/>
        <w:ind w:firstLine="0"/>
        <w:rPr>
          <w:rFonts w:eastAsia="Times New Roman" w:cs="Arial"/>
          <w:i/>
          <w:color w:val="000000"/>
        </w:rPr>
      </w:pPr>
    </w:p>
    <w:p w14:paraId="3E7FA0CA" w14:textId="77777777" w:rsidR="00871C99" w:rsidRPr="008078F9" w:rsidRDefault="00871C99" w:rsidP="00565844">
      <w:pPr>
        <w:spacing w:before="0" w:after="0" w:line="240" w:lineRule="auto"/>
        <w:ind w:firstLine="0"/>
        <w:rPr>
          <w:rFonts w:eastAsia="Times New Roman" w:cs="Arial"/>
          <w:i/>
          <w:color w:val="000000"/>
        </w:rPr>
      </w:pPr>
    </w:p>
    <w:p w14:paraId="7AF220CE" w14:textId="77777777" w:rsidR="003A5CF2" w:rsidRPr="008078F9" w:rsidRDefault="003A5CF2" w:rsidP="00565844">
      <w:pPr>
        <w:spacing w:before="0" w:after="0" w:line="240" w:lineRule="auto"/>
        <w:ind w:firstLine="0"/>
        <w:rPr>
          <w:rFonts w:eastAsia="Times New Roman" w:cs="Arial"/>
          <w:i/>
          <w:color w:val="000000"/>
        </w:rPr>
      </w:pPr>
    </w:p>
    <w:tbl>
      <w:tblPr>
        <w:tblW w:w="5000" w:type="pct"/>
        <w:tblCellSpacing w:w="0" w:type="dxa"/>
        <w:tblCellMar>
          <w:top w:w="60" w:type="dxa"/>
          <w:left w:w="60" w:type="dxa"/>
          <w:bottom w:w="60" w:type="dxa"/>
          <w:right w:w="60" w:type="dxa"/>
        </w:tblCellMar>
        <w:tblLook w:val="04A0" w:firstRow="1" w:lastRow="0" w:firstColumn="1" w:lastColumn="0" w:noHBand="0" w:noVBand="1"/>
      </w:tblPr>
      <w:tblGrid>
        <w:gridCol w:w="2801"/>
        <w:gridCol w:w="2802"/>
        <w:gridCol w:w="2887"/>
      </w:tblGrid>
      <w:tr w:rsidR="003A5CF2" w:rsidRPr="008078F9" w14:paraId="154E9FA8" w14:textId="77777777" w:rsidTr="003A5CF2">
        <w:trPr>
          <w:tblCellSpacing w:w="0" w:type="dxa"/>
        </w:trPr>
        <w:tc>
          <w:tcPr>
            <w:tcW w:w="1650" w:type="pct"/>
            <w:tcBorders>
              <w:top w:val="single" w:sz="6" w:space="0" w:color="000000"/>
              <w:left w:val="single" w:sz="6" w:space="0" w:color="000000"/>
              <w:bottom w:val="single" w:sz="6" w:space="0" w:color="000000"/>
              <w:right w:val="nil"/>
            </w:tcBorders>
            <w:tcMar>
              <w:top w:w="57" w:type="dxa"/>
              <w:left w:w="57" w:type="dxa"/>
              <w:bottom w:w="57" w:type="dxa"/>
              <w:right w:w="0" w:type="dxa"/>
            </w:tcMar>
            <w:hideMark/>
          </w:tcPr>
          <w:p w14:paraId="35E178BF" w14:textId="77777777" w:rsidR="003A5CF2" w:rsidRPr="008078F9" w:rsidRDefault="003A5CF2" w:rsidP="00565844">
            <w:pPr>
              <w:spacing w:before="0" w:after="0" w:line="240" w:lineRule="auto"/>
              <w:ind w:firstLine="0"/>
              <w:jc w:val="center"/>
              <w:rPr>
                <w:rFonts w:eastAsia="Times New Roman" w:cs="Arial"/>
                <w:i/>
                <w:color w:val="000000"/>
                <w:sz w:val="20"/>
                <w:szCs w:val="20"/>
              </w:rPr>
            </w:pPr>
            <w:r w:rsidRPr="008078F9">
              <w:rPr>
                <w:rFonts w:eastAsia="Times New Roman" w:cs="Arial"/>
                <w:b/>
                <w:bCs/>
                <w:i/>
                <w:color w:val="000000"/>
                <w:sz w:val="20"/>
                <w:szCs w:val="20"/>
              </w:rPr>
              <w:t>CARGOS</w:t>
            </w:r>
          </w:p>
        </w:tc>
        <w:tc>
          <w:tcPr>
            <w:tcW w:w="1650" w:type="pct"/>
            <w:tcBorders>
              <w:top w:val="single" w:sz="6" w:space="0" w:color="000000"/>
              <w:left w:val="single" w:sz="6" w:space="0" w:color="000000"/>
              <w:bottom w:val="single" w:sz="6" w:space="0" w:color="000000"/>
              <w:right w:val="nil"/>
            </w:tcBorders>
            <w:tcMar>
              <w:top w:w="57" w:type="dxa"/>
              <w:left w:w="57" w:type="dxa"/>
              <w:bottom w:w="57" w:type="dxa"/>
              <w:right w:w="0" w:type="dxa"/>
            </w:tcMar>
            <w:hideMark/>
          </w:tcPr>
          <w:p w14:paraId="25E1FF3F" w14:textId="77777777" w:rsidR="003A5CF2" w:rsidRPr="008078F9" w:rsidRDefault="003A5CF2" w:rsidP="00565844">
            <w:pPr>
              <w:spacing w:before="0" w:after="0" w:line="240" w:lineRule="auto"/>
              <w:ind w:firstLine="0"/>
              <w:jc w:val="center"/>
              <w:rPr>
                <w:rFonts w:eastAsia="Times New Roman" w:cs="Arial"/>
                <w:i/>
                <w:color w:val="000000"/>
                <w:sz w:val="20"/>
                <w:szCs w:val="20"/>
              </w:rPr>
            </w:pPr>
            <w:r w:rsidRPr="008078F9">
              <w:rPr>
                <w:rFonts w:eastAsia="Times New Roman" w:cs="Arial"/>
                <w:b/>
                <w:bCs/>
                <w:i/>
                <w:color w:val="000000"/>
                <w:sz w:val="20"/>
                <w:szCs w:val="20"/>
              </w:rPr>
              <w:t>TITULARES</w:t>
            </w:r>
          </w:p>
        </w:tc>
        <w:tc>
          <w:tcPr>
            <w:tcW w:w="1700" w:type="pct"/>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6A09CEC7" w14:textId="77777777" w:rsidR="003A5CF2" w:rsidRPr="008078F9" w:rsidRDefault="003A5CF2" w:rsidP="00565844">
            <w:pPr>
              <w:spacing w:before="0" w:after="0" w:line="240" w:lineRule="auto"/>
              <w:ind w:firstLine="0"/>
              <w:jc w:val="center"/>
              <w:rPr>
                <w:rFonts w:eastAsia="Times New Roman" w:cs="Arial"/>
                <w:i/>
                <w:color w:val="000000"/>
                <w:sz w:val="20"/>
                <w:szCs w:val="20"/>
              </w:rPr>
            </w:pPr>
            <w:r w:rsidRPr="008078F9">
              <w:rPr>
                <w:rFonts w:eastAsia="Times New Roman" w:cs="Arial"/>
                <w:b/>
                <w:bCs/>
                <w:i/>
                <w:color w:val="000000"/>
                <w:sz w:val="20"/>
                <w:szCs w:val="20"/>
              </w:rPr>
              <w:t>SUPLENTES</w:t>
            </w:r>
          </w:p>
        </w:tc>
      </w:tr>
      <w:tr w:rsidR="003A5CF2" w:rsidRPr="008078F9" w14:paraId="0048CC7F" w14:textId="77777777" w:rsidTr="003A5CF2">
        <w:trPr>
          <w:tblCellSpacing w:w="0" w:type="dxa"/>
        </w:trPr>
        <w:tc>
          <w:tcPr>
            <w:tcW w:w="5000" w:type="pct"/>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044FB113" w14:textId="77777777" w:rsidR="003A5CF2" w:rsidRPr="008078F9" w:rsidRDefault="003A5CF2" w:rsidP="00565844">
            <w:pPr>
              <w:spacing w:before="0" w:after="0" w:line="240" w:lineRule="auto"/>
              <w:ind w:firstLine="0"/>
              <w:rPr>
                <w:rFonts w:eastAsia="Times New Roman" w:cs="Arial"/>
                <w:i/>
                <w:color w:val="000000"/>
                <w:sz w:val="20"/>
                <w:szCs w:val="20"/>
              </w:rPr>
            </w:pPr>
            <w:r w:rsidRPr="008078F9">
              <w:rPr>
                <w:rFonts w:eastAsia="Times New Roman" w:cs="Arial"/>
                <w:b/>
                <w:bCs/>
                <w:i/>
                <w:color w:val="000000"/>
                <w:sz w:val="20"/>
                <w:szCs w:val="20"/>
              </w:rPr>
              <w:t xml:space="preserve">PRESIDENTA: </w:t>
            </w:r>
            <w:r w:rsidRPr="008078F9">
              <w:rPr>
                <w:rFonts w:eastAsia="Times New Roman" w:cs="Arial"/>
                <w:i/>
                <w:color w:val="000000"/>
                <w:sz w:val="20"/>
                <w:szCs w:val="20"/>
              </w:rPr>
              <w:t>Carla Campoamor Abad</w:t>
            </w:r>
          </w:p>
        </w:tc>
      </w:tr>
      <w:tr w:rsidR="003A5CF2" w:rsidRPr="008078F9" w14:paraId="5493B1D7" w14:textId="77777777" w:rsidTr="003A5CF2">
        <w:trPr>
          <w:tblCellSpacing w:w="0" w:type="dxa"/>
        </w:trPr>
        <w:tc>
          <w:tcPr>
            <w:tcW w:w="5000" w:type="pct"/>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03D9C628" w14:textId="77777777" w:rsidR="003A5CF2" w:rsidRPr="008078F9" w:rsidRDefault="003A5CF2" w:rsidP="00565844">
            <w:pPr>
              <w:spacing w:before="0" w:after="0" w:line="240" w:lineRule="auto"/>
              <w:ind w:firstLine="0"/>
              <w:jc w:val="center"/>
              <w:rPr>
                <w:rFonts w:eastAsia="Times New Roman" w:cs="Arial"/>
                <w:i/>
                <w:color w:val="000000"/>
                <w:sz w:val="20"/>
                <w:szCs w:val="20"/>
              </w:rPr>
            </w:pPr>
            <w:r w:rsidRPr="008078F9">
              <w:rPr>
                <w:rFonts w:eastAsia="Times New Roman" w:cs="Arial"/>
                <w:b/>
                <w:bCs/>
                <w:i/>
                <w:color w:val="000000"/>
                <w:sz w:val="20"/>
                <w:szCs w:val="20"/>
              </w:rPr>
              <w:t>VOCALES POR LOS GRUPOS POLÍTICOS MUNICIPALES</w:t>
            </w:r>
          </w:p>
        </w:tc>
      </w:tr>
      <w:tr w:rsidR="003A5CF2" w:rsidRPr="008078F9" w14:paraId="456EE264" w14:textId="77777777" w:rsidTr="003A5CF2">
        <w:trPr>
          <w:tblCellSpacing w:w="0" w:type="dxa"/>
        </w:trPr>
        <w:tc>
          <w:tcPr>
            <w:tcW w:w="1650" w:type="pct"/>
            <w:tcBorders>
              <w:top w:val="nil"/>
              <w:left w:val="single" w:sz="6" w:space="0" w:color="000000"/>
              <w:bottom w:val="single" w:sz="6" w:space="0" w:color="000000"/>
              <w:right w:val="nil"/>
            </w:tcBorders>
            <w:tcMar>
              <w:top w:w="0" w:type="dxa"/>
              <w:left w:w="57" w:type="dxa"/>
              <w:bottom w:w="57" w:type="dxa"/>
              <w:right w:w="0" w:type="dxa"/>
            </w:tcMar>
            <w:hideMark/>
          </w:tcPr>
          <w:p w14:paraId="411A6DFE" w14:textId="77777777" w:rsidR="003A5CF2" w:rsidRPr="008078F9" w:rsidRDefault="003A5CF2" w:rsidP="00565844">
            <w:pPr>
              <w:spacing w:before="0" w:after="0" w:line="240" w:lineRule="auto"/>
              <w:ind w:firstLine="0"/>
              <w:jc w:val="center"/>
              <w:rPr>
                <w:rFonts w:eastAsia="Times New Roman" w:cs="Arial"/>
                <w:b/>
                <w:bCs/>
                <w:i/>
                <w:color w:val="000000"/>
                <w:sz w:val="20"/>
                <w:szCs w:val="20"/>
              </w:rPr>
            </w:pPr>
          </w:p>
          <w:p w14:paraId="2DFA77A6" w14:textId="77777777" w:rsidR="003A5CF2" w:rsidRPr="008078F9" w:rsidRDefault="003A5CF2" w:rsidP="00565844">
            <w:pPr>
              <w:spacing w:before="0" w:after="0" w:line="240" w:lineRule="auto"/>
              <w:ind w:firstLine="0"/>
              <w:jc w:val="center"/>
              <w:rPr>
                <w:rFonts w:eastAsia="Times New Roman" w:cs="Arial"/>
                <w:b/>
                <w:bCs/>
                <w:i/>
                <w:color w:val="000000"/>
                <w:sz w:val="20"/>
                <w:szCs w:val="20"/>
              </w:rPr>
            </w:pPr>
          </w:p>
          <w:p w14:paraId="7CCCF4FE" w14:textId="77777777" w:rsidR="003A5CF2" w:rsidRPr="008078F9" w:rsidRDefault="003A5CF2" w:rsidP="00565844">
            <w:pPr>
              <w:spacing w:before="0" w:after="0" w:line="240" w:lineRule="auto"/>
              <w:ind w:firstLine="0"/>
              <w:jc w:val="center"/>
              <w:rPr>
                <w:rFonts w:eastAsia="Times New Roman" w:cs="Arial"/>
                <w:i/>
                <w:color w:val="000000"/>
                <w:sz w:val="20"/>
                <w:szCs w:val="20"/>
              </w:rPr>
            </w:pPr>
            <w:r w:rsidRPr="008078F9">
              <w:rPr>
                <w:rFonts w:eastAsia="Times New Roman" w:cs="Arial"/>
                <w:b/>
                <w:bCs/>
                <w:i/>
                <w:color w:val="000000"/>
                <w:sz w:val="20"/>
                <w:szCs w:val="20"/>
              </w:rPr>
              <w:t>GRUPO POLÍTICO MUNICIPAL SOCIALISTA</w:t>
            </w:r>
          </w:p>
        </w:tc>
        <w:tc>
          <w:tcPr>
            <w:tcW w:w="1650" w:type="pct"/>
            <w:tcBorders>
              <w:top w:val="nil"/>
              <w:left w:val="single" w:sz="6" w:space="0" w:color="000000"/>
              <w:bottom w:val="single" w:sz="6" w:space="0" w:color="000000"/>
              <w:right w:val="nil"/>
            </w:tcBorders>
            <w:tcMar>
              <w:top w:w="0" w:type="dxa"/>
              <w:left w:w="57" w:type="dxa"/>
              <w:bottom w:w="57" w:type="dxa"/>
              <w:right w:w="0" w:type="dxa"/>
            </w:tcMar>
            <w:hideMark/>
          </w:tcPr>
          <w:p w14:paraId="5DDF9E5F" w14:textId="77777777" w:rsidR="003A5CF2" w:rsidRPr="008078F9" w:rsidRDefault="003A5CF2" w:rsidP="00565844">
            <w:pPr>
              <w:spacing w:before="0" w:after="0" w:line="240" w:lineRule="auto"/>
              <w:ind w:firstLine="0"/>
              <w:rPr>
                <w:rFonts w:eastAsia="Times New Roman" w:cs="Arial"/>
                <w:i/>
                <w:color w:val="000000"/>
                <w:sz w:val="20"/>
                <w:szCs w:val="20"/>
              </w:rPr>
            </w:pPr>
            <w:r w:rsidRPr="008078F9">
              <w:rPr>
                <w:rFonts w:eastAsia="Times New Roman" w:cs="Arial"/>
                <w:i/>
                <w:color w:val="000000"/>
                <w:sz w:val="20"/>
                <w:szCs w:val="20"/>
              </w:rPr>
              <w:t>- Adrián Santana García</w:t>
            </w:r>
          </w:p>
          <w:p w14:paraId="66CB8424" w14:textId="77777777" w:rsidR="003A5CF2" w:rsidRPr="008078F9" w:rsidRDefault="003A5CF2" w:rsidP="00565844">
            <w:pPr>
              <w:spacing w:before="0" w:after="0" w:line="240" w:lineRule="auto"/>
              <w:ind w:firstLine="0"/>
              <w:rPr>
                <w:rFonts w:eastAsia="Times New Roman" w:cs="Arial"/>
                <w:i/>
                <w:color w:val="000000"/>
                <w:sz w:val="20"/>
                <w:szCs w:val="20"/>
              </w:rPr>
            </w:pPr>
            <w:r w:rsidRPr="008078F9">
              <w:rPr>
                <w:rFonts w:eastAsia="Times New Roman" w:cs="Arial"/>
                <w:i/>
                <w:color w:val="000000"/>
                <w:sz w:val="20"/>
                <w:szCs w:val="20"/>
              </w:rPr>
              <w:t>- Carlos Alberto Díaz Mendoza</w:t>
            </w:r>
          </w:p>
          <w:p w14:paraId="28994CEB" w14:textId="77777777" w:rsidR="003A5CF2" w:rsidRPr="008078F9" w:rsidRDefault="003A5CF2" w:rsidP="00565844">
            <w:pPr>
              <w:spacing w:before="0" w:after="0" w:line="240" w:lineRule="auto"/>
              <w:ind w:firstLine="0"/>
              <w:rPr>
                <w:rFonts w:eastAsia="Times New Roman" w:cs="Arial"/>
                <w:i/>
                <w:color w:val="000000"/>
                <w:sz w:val="20"/>
                <w:szCs w:val="20"/>
              </w:rPr>
            </w:pPr>
            <w:r w:rsidRPr="008078F9">
              <w:rPr>
                <w:rFonts w:eastAsia="Times New Roman" w:cs="Arial"/>
                <w:i/>
                <w:color w:val="000000"/>
                <w:sz w:val="20"/>
                <w:szCs w:val="20"/>
              </w:rPr>
              <w:t xml:space="preserve">- María del Carmen Vargas </w:t>
            </w:r>
            <w:proofErr w:type="spellStart"/>
            <w:r w:rsidRPr="008078F9">
              <w:rPr>
                <w:rFonts w:eastAsia="Times New Roman" w:cs="Arial"/>
                <w:i/>
                <w:color w:val="000000"/>
                <w:sz w:val="20"/>
                <w:szCs w:val="20"/>
              </w:rPr>
              <w:t>Palmés</w:t>
            </w:r>
            <w:proofErr w:type="spellEnd"/>
          </w:p>
          <w:p w14:paraId="1C28A62B" w14:textId="77777777" w:rsidR="003A5CF2" w:rsidRPr="008078F9" w:rsidRDefault="003A5CF2" w:rsidP="00565844">
            <w:pPr>
              <w:spacing w:before="0" w:after="0" w:line="240" w:lineRule="auto"/>
              <w:ind w:firstLine="0"/>
              <w:rPr>
                <w:rFonts w:eastAsia="Times New Roman" w:cs="Arial"/>
                <w:i/>
                <w:color w:val="000000"/>
                <w:sz w:val="20"/>
                <w:szCs w:val="20"/>
              </w:rPr>
            </w:pPr>
            <w:r w:rsidRPr="008078F9">
              <w:rPr>
                <w:rFonts w:eastAsia="Times New Roman" w:cs="Arial"/>
                <w:i/>
                <w:color w:val="000000"/>
                <w:sz w:val="20"/>
                <w:szCs w:val="20"/>
              </w:rPr>
              <w:t xml:space="preserve">- Saturnina Santana </w:t>
            </w:r>
            <w:proofErr w:type="spellStart"/>
            <w:r w:rsidRPr="008078F9">
              <w:rPr>
                <w:rFonts w:eastAsia="Times New Roman" w:cs="Arial"/>
                <w:i/>
                <w:color w:val="000000"/>
                <w:sz w:val="20"/>
                <w:szCs w:val="20"/>
              </w:rPr>
              <w:t>Dumpiérrez</w:t>
            </w:r>
            <w:proofErr w:type="spellEnd"/>
          </w:p>
          <w:p w14:paraId="5E7B8E72" w14:textId="77777777" w:rsidR="003A5CF2" w:rsidRPr="008078F9" w:rsidRDefault="003A5CF2" w:rsidP="00565844">
            <w:pPr>
              <w:spacing w:before="0" w:after="0" w:line="240" w:lineRule="auto"/>
              <w:ind w:firstLine="0"/>
              <w:rPr>
                <w:rFonts w:eastAsia="Times New Roman" w:cs="Arial"/>
                <w:i/>
                <w:color w:val="000000"/>
                <w:sz w:val="20"/>
                <w:szCs w:val="20"/>
              </w:rPr>
            </w:pPr>
            <w:r w:rsidRPr="008078F9">
              <w:rPr>
                <w:rFonts w:eastAsia="Times New Roman" w:cs="Arial"/>
                <w:i/>
                <w:color w:val="000000"/>
                <w:sz w:val="20"/>
                <w:szCs w:val="20"/>
              </w:rPr>
              <w:t>- Josué Íñiguez Ollero</w:t>
            </w:r>
          </w:p>
        </w:tc>
        <w:tc>
          <w:tcPr>
            <w:tcW w:w="1700" w:type="pct"/>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4514888D" w14:textId="77777777" w:rsidR="003A5CF2" w:rsidRPr="008078F9" w:rsidRDefault="003A5CF2" w:rsidP="00565844">
            <w:pPr>
              <w:spacing w:before="0" w:after="0" w:line="240" w:lineRule="auto"/>
              <w:ind w:firstLine="0"/>
              <w:rPr>
                <w:rFonts w:eastAsia="Times New Roman" w:cs="Arial"/>
                <w:i/>
                <w:color w:val="000000"/>
                <w:sz w:val="20"/>
                <w:szCs w:val="20"/>
              </w:rPr>
            </w:pPr>
            <w:r w:rsidRPr="008078F9">
              <w:rPr>
                <w:rFonts w:eastAsia="Times New Roman" w:cs="Arial"/>
                <w:i/>
                <w:color w:val="000000"/>
                <w:sz w:val="20"/>
                <w:szCs w:val="20"/>
              </w:rPr>
              <w:t>- Francisco Hernández Spínola</w:t>
            </w:r>
          </w:p>
          <w:p w14:paraId="3FC75A98" w14:textId="77777777" w:rsidR="003A5CF2" w:rsidRPr="008078F9" w:rsidRDefault="003A5CF2" w:rsidP="00565844">
            <w:pPr>
              <w:spacing w:before="0" w:after="0" w:line="240" w:lineRule="auto"/>
              <w:ind w:firstLine="0"/>
              <w:rPr>
                <w:rFonts w:eastAsia="Times New Roman" w:cs="Arial"/>
                <w:i/>
                <w:color w:val="000000"/>
                <w:sz w:val="20"/>
                <w:szCs w:val="20"/>
              </w:rPr>
            </w:pPr>
            <w:r w:rsidRPr="008078F9">
              <w:rPr>
                <w:rFonts w:eastAsia="Times New Roman" w:cs="Arial"/>
                <w:i/>
                <w:color w:val="000000"/>
                <w:sz w:val="20"/>
                <w:szCs w:val="20"/>
              </w:rPr>
              <w:t>- Mauricio Aurelio Roque González</w:t>
            </w:r>
          </w:p>
          <w:p w14:paraId="5DEB5D19" w14:textId="77777777" w:rsidR="003A5CF2" w:rsidRPr="008078F9" w:rsidRDefault="003A5CF2" w:rsidP="00565844">
            <w:pPr>
              <w:spacing w:before="0" w:after="0" w:line="240" w:lineRule="auto"/>
              <w:ind w:firstLine="0"/>
              <w:rPr>
                <w:rFonts w:eastAsia="Times New Roman" w:cs="Arial"/>
                <w:i/>
                <w:color w:val="000000"/>
                <w:sz w:val="20"/>
                <w:szCs w:val="20"/>
              </w:rPr>
            </w:pPr>
            <w:r w:rsidRPr="008078F9">
              <w:rPr>
                <w:rFonts w:eastAsia="Times New Roman" w:cs="Arial"/>
                <w:i/>
                <w:color w:val="000000"/>
                <w:sz w:val="20"/>
                <w:szCs w:val="20"/>
              </w:rPr>
              <w:t>- Magdalena Inmaculada Medina Montenegro</w:t>
            </w:r>
          </w:p>
          <w:p w14:paraId="295F66CB" w14:textId="77777777" w:rsidR="003A5CF2" w:rsidRPr="008078F9" w:rsidRDefault="003A5CF2" w:rsidP="00565844">
            <w:pPr>
              <w:spacing w:before="0" w:after="0" w:line="240" w:lineRule="auto"/>
              <w:ind w:firstLine="0"/>
              <w:rPr>
                <w:rFonts w:eastAsia="Times New Roman" w:cs="Arial"/>
                <w:i/>
                <w:color w:val="000000"/>
                <w:sz w:val="20"/>
                <w:szCs w:val="20"/>
              </w:rPr>
            </w:pPr>
            <w:r w:rsidRPr="008078F9">
              <w:rPr>
                <w:rFonts w:eastAsia="Times New Roman" w:cs="Arial"/>
                <w:i/>
                <w:color w:val="000000"/>
                <w:sz w:val="20"/>
                <w:szCs w:val="20"/>
              </w:rPr>
              <w:t xml:space="preserve">- Esther Lidia Martín </w:t>
            </w:r>
            <w:proofErr w:type="spellStart"/>
            <w:r w:rsidRPr="008078F9">
              <w:rPr>
                <w:rFonts w:eastAsia="Times New Roman" w:cs="Arial"/>
                <w:i/>
                <w:color w:val="000000"/>
                <w:sz w:val="20"/>
                <w:szCs w:val="20"/>
              </w:rPr>
              <w:t>Martín</w:t>
            </w:r>
            <w:proofErr w:type="spellEnd"/>
          </w:p>
          <w:p w14:paraId="4BF74400" w14:textId="77777777" w:rsidR="003A5CF2" w:rsidRPr="008078F9" w:rsidRDefault="003A5CF2" w:rsidP="00565844">
            <w:pPr>
              <w:spacing w:before="0" w:after="0" w:line="240" w:lineRule="auto"/>
              <w:ind w:firstLine="0"/>
              <w:rPr>
                <w:rFonts w:eastAsia="Times New Roman" w:cs="Arial"/>
                <w:i/>
                <w:color w:val="000000"/>
                <w:sz w:val="20"/>
                <w:szCs w:val="20"/>
              </w:rPr>
            </w:pPr>
            <w:r w:rsidRPr="008078F9">
              <w:rPr>
                <w:rFonts w:eastAsia="Times New Roman" w:cs="Arial"/>
                <w:i/>
                <w:color w:val="000000"/>
                <w:sz w:val="20"/>
                <w:szCs w:val="20"/>
              </w:rPr>
              <w:t>- Héctor Javier Alemán Arencibia</w:t>
            </w:r>
          </w:p>
          <w:p w14:paraId="67F88E10" w14:textId="77777777" w:rsidR="003A5CF2" w:rsidRPr="008078F9" w:rsidRDefault="003A5CF2" w:rsidP="00565844">
            <w:pPr>
              <w:spacing w:before="0" w:after="0" w:line="240" w:lineRule="auto"/>
              <w:ind w:firstLine="0"/>
              <w:rPr>
                <w:rFonts w:eastAsia="Times New Roman" w:cs="Arial"/>
                <w:i/>
                <w:color w:val="000000"/>
                <w:sz w:val="20"/>
                <w:szCs w:val="20"/>
              </w:rPr>
            </w:pPr>
          </w:p>
        </w:tc>
      </w:tr>
      <w:tr w:rsidR="003A5CF2" w:rsidRPr="008078F9" w14:paraId="4E7A980A" w14:textId="77777777" w:rsidTr="003A5CF2">
        <w:trPr>
          <w:tblCellSpacing w:w="0" w:type="dxa"/>
        </w:trPr>
        <w:tc>
          <w:tcPr>
            <w:tcW w:w="1650" w:type="pct"/>
            <w:tcBorders>
              <w:top w:val="nil"/>
              <w:left w:val="single" w:sz="6" w:space="0" w:color="000000"/>
              <w:bottom w:val="single" w:sz="6" w:space="0" w:color="000000"/>
              <w:right w:val="nil"/>
            </w:tcBorders>
            <w:tcMar>
              <w:top w:w="0" w:type="dxa"/>
              <w:left w:w="57" w:type="dxa"/>
              <w:bottom w:w="57" w:type="dxa"/>
              <w:right w:w="0" w:type="dxa"/>
            </w:tcMar>
            <w:hideMark/>
          </w:tcPr>
          <w:p w14:paraId="49EFE35B" w14:textId="77777777" w:rsidR="003A5CF2" w:rsidRPr="008078F9" w:rsidRDefault="003A5CF2" w:rsidP="00565844">
            <w:pPr>
              <w:spacing w:before="0" w:after="0" w:line="240" w:lineRule="auto"/>
              <w:ind w:firstLine="0"/>
              <w:jc w:val="center"/>
              <w:rPr>
                <w:rFonts w:eastAsia="Times New Roman" w:cs="Arial"/>
                <w:i/>
                <w:color w:val="000000"/>
                <w:sz w:val="20"/>
                <w:szCs w:val="20"/>
              </w:rPr>
            </w:pPr>
          </w:p>
          <w:p w14:paraId="12F1E969" w14:textId="77777777" w:rsidR="003A5CF2" w:rsidRPr="008078F9" w:rsidRDefault="003A5CF2" w:rsidP="00565844">
            <w:pPr>
              <w:spacing w:before="0" w:after="0" w:line="240" w:lineRule="auto"/>
              <w:ind w:firstLine="0"/>
              <w:jc w:val="center"/>
              <w:rPr>
                <w:rFonts w:eastAsia="Times New Roman" w:cs="Arial"/>
                <w:i/>
                <w:color w:val="000000"/>
                <w:sz w:val="20"/>
                <w:szCs w:val="20"/>
              </w:rPr>
            </w:pPr>
            <w:r w:rsidRPr="008078F9">
              <w:rPr>
                <w:rFonts w:eastAsia="Times New Roman" w:cs="Arial"/>
                <w:b/>
                <w:bCs/>
                <w:i/>
                <w:color w:val="000000"/>
                <w:sz w:val="20"/>
                <w:szCs w:val="20"/>
              </w:rPr>
              <w:t>GRUPO POLÍTICO MUNICIPAL POPULAR</w:t>
            </w:r>
          </w:p>
        </w:tc>
        <w:tc>
          <w:tcPr>
            <w:tcW w:w="1650" w:type="pct"/>
            <w:tcBorders>
              <w:top w:val="nil"/>
              <w:left w:val="single" w:sz="6" w:space="0" w:color="000000"/>
              <w:bottom w:val="single" w:sz="6" w:space="0" w:color="000000"/>
              <w:right w:val="nil"/>
            </w:tcBorders>
            <w:tcMar>
              <w:top w:w="0" w:type="dxa"/>
              <w:left w:w="57" w:type="dxa"/>
              <w:bottom w:w="57" w:type="dxa"/>
              <w:right w:w="0" w:type="dxa"/>
            </w:tcMar>
          </w:tcPr>
          <w:p w14:paraId="65942255" w14:textId="77777777" w:rsidR="003A5CF2" w:rsidRPr="008078F9" w:rsidRDefault="003A5CF2" w:rsidP="00565844">
            <w:pPr>
              <w:spacing w:before="0" w:after="0" w:line="240" w:lineRule="auto"/>
              <w:ind w:firstLine="0"/>
              <w:rPr>
                <w:rFonts w:eastAsia="Times New Roman" w:cs="Arial"/>
                <w:i/>
                <w:color w:val="000000"/>
                <w:sz w:val="20"/>
                <w:szCs w:val="20"/>
              </w:rPr>
            </w:pPr>
            <w:r w:rsidRPr="008078F9">
              <w:rPr>
                <w:rFonts w:eastAsia="Times New Roman" w:cs="Arial"/>
                <w:i/>
                <w:color w:val="000000"/>
                <w:sz w:val="20"/>
                <w:szCs w:val="20"/>
              </w:rPr>
              <w:t>- María Pilar Mas Suárez</w:t>
            </w:r>
          </w:p>
          <w:p w14:paraId="7EF5F1C3" w14:textId="77777777" w:rsidR="003A5CF2" w:rsidRPr="008078F9" w:rsidRDefault="003A5CF2" w:rsidP="00565844">
            <w:pPr>
              <w:spacing w:before="0" w:after="0" w:line="240" w:lineRule="auto"/>
              <w:ind w:firstLine="0"/>
              <w:rPr>
                <w:rFonts w:eastAsia="Times New Roman" w:cs="Arial"/>
                <w:i/>
                <w:color w:val="000000"/>
                <w:sz w:val="20"/>
                <w:szCs w:val="20"/>
              </w:rPr>
            </w:pPr>
            <w:r w:rsidRPr="008078F9">
              <w:rPr>
                <w:rFonts w:eastAsia="Times New Roman" w:cs="Arial"/>
                <w:i/>
                <w:color w:val="000000"/>
                <w:sz w:val="20"/>
                <w:szCs w:val="20"/>
              </w:rPr>
              <w:t>- María Victoria Trujillo León</w:t>
            </w:r>
          </w:p>
          <w:p w14:paraId="3C48D2B5" w14:textId="77777777" w:rsidR="003A5CF2" w:rsidRPr="008078F9" w:rsidRDefault="003A5CF2" w:rsidP="00565844">
            <w:pPr>
              <w:spacing w:before="0" w:after="0" w:line="240" w:lineRule="auto"/>
              <w:ind w:firstLine="0"/>
              <w:rPr>
                <w:rFonts w:eastAsia="Times New Roman" w:cs="Arial"/>
                <w:i/>
                <w:color w:val="000000"/>
                <w:sz w:val="20"/>
                <w:szCs w:val="20"/>
              </w:rPr>
            </w:pPr>
            <w:r w:rsidRPr="008078F9">
              <w:rPr>
                <w:rFonts w:eastAsia="Times New Roman" w:cs="Arial"/>
                <w:i/>
                <w:color w:val="000000"/>
                <w:sz w:val="20"/>
                <w:szCs w:val="20"/>
              </w:rPr>
              <w:t>- Diego Fermín López-Galán Medina</w:t>
            </w:r>
          </w:p>
        </w:tc>
        <w:tc>
          <w:tcPr>
            <w:tcW w:w="1700" w:type="pct"/>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50C82FD0" w14:textId="77777777" w:rsidR="003A5CF2" w:rsidRPr="008078F9" w:rsidRDefault="003A5CF2" w:rsidP="00565844">
            <w:pPr>
              <w:spacing w:before="0" w:after="0" w:line="240" w:lineRule="auto"/>
              <w:ind w:firstLine="0"/>
              <w:rPr>
                <w:rFonts w:eastAsia="Times New Roman" w:cs="Arial"/>
                <w:i/>
                <w:color w:val="000000"/>
                <w:sz w:val="20"/>
                <w:szCs w:val="20"/>
              </w:rPr>
            </w:pPr>
            <w:r w:rsidRPr="008078F9">
              <w:rPr>
                <w:rFonts w:eastAsia="Times New Roman" w:cs="Arial"/>
                <w:i/>
                <w:color w:val="000000"/>
                <w:sz w:val="20"/>
                <w:szCs w:val="20"/>
              </w:rPr>
              <w:t>- Jimena Mercedes Delgado-</w:t>
            </w:r>
            <w:proofErr w:type="spellStart"/>
            <w:r w:rsidRPr="008078F9">
              <w:rPr>
                <w:rFonts w:eastAsia="Times New Roman" w:cs="Arial"/>
                <w:i/>
                <w:color w:val="000000"/>
                <w:sz w:val="20"/>
                <w:szCs w:val="20"/>
              </w:rPr>
              <w:t>Taramona</w:t>
            </w:r>
            <w:proofErr w:type="spellEnd"/>
            <w:r w:rsidRPr="008078F9">
              <w:rPr>
                <w:rFonts w:eastAsia="Times New Roman" w:cs="Arial"/>
                <w:i/>
                <w:color w:val="000000"/>
                <w:sz w:val="20"/>
                <w:szCs w:val="20"/>
              </w:rPr>
              <w:t xml:space="preserve"> Hernández</w:t>
            </w:r>
          </w:p>
          <w:p w14:paraId="2ADF1209" w14:textId="77777777" w:rsidR="003A5CF2" w:rsidRPr="008078F9" w:rsidRDefault="003A5CF2" w:rsidP="00565844">
            <w:pPr>
              <w:spacing w:before="0" w:after="0" w:line="240" w:lineRule="auto"/>
              <w:ind w:firstLine="0"/>
              <w:rPr>
                <w:rFonts w:eastAsia="Times New Roman" w:cs="Arial"/>
                <w:i/>
                <w:color w:val="000000"/>
                <w:sz w:val="20"/>
                <w:szCs w:val="20"/>
              </w:rPr>
            </w:pPr>
            <w:r w:rsidRPr="008078F9">
              <w:rPr>
                <w:rFonts w:eastAsia="Times New Roman" w:cs="Arial"/>
                <w:i/>
                <w:color w:val="000000"/>
                <w:sz w:val="20"/>
                <w:szCs w:val="20"/>
              </w:rPr>
              <w:t>- María del Mar Amador Montesdeoca</w:t>
            </w:r>
          </w:p>
          <w:p w14:paraId="4AC3A415" w14:textId="77777777" w:rsidR="003A5CF2" w:rsidRPr="008078F9" w:rsidRDefault="003A5CF2" w:rsidP="00565844">
            <w:pPr>
              <w:spacing w:before="0" w:after="0" w:line="240" w:lineRule="auto"/>
              <w:ind w:firstLine="0"/>
              <w:rPr>
                <w:rFonts w:eastAsia="Times New Roman" w:cs="Arial"/>
                <w:i/>
                <w:color w:val="000000"/>
                <w:sz w:val="20"/>
                <w:szCs w:val="20"/>
              </w:rPr>
            </w:pPr>
            <w:r w:rsidRPr="008078F9">
              <w:rPr>
                <w:rFonts w:eastAsia="Times New Roman" w:cs="Arial"/>
                <w:i/>
                <w:color w:val="000000"/>
                <w:sz w:val="20"/>
                <w:szCs w:val="20"/>
              </w:rPr>
              <w:t>- Ignacio Felipe Guerra de la Torre</w:t>
            </w:r>
          </w:p>
        </w:tc>
      </w:tr>
      <w:tr w:rsidR="003A5CF2" w:rsidRPr="008078F9" w14:paraId="030F4D2E" w14:textId="77777777" w:rsidTr="003A5CF2">
        <w:trPr>
          <w:tblCellSpacing w:w="0" w:type="dxa"/>
        </w:trPr>
        <w:tc>
          <w:tcPr>
            <w:tcW w:w="1650" w:type="pct"/>
            <w:tcBorders>
              <w:top w:val="nil"/>
              <w:left w:val="single" w:sz="6" w:space="0" w:color="000000"/>
              <w:bottom w:val="single" w:sz="6" w:space="0" w:color="000000"/>
              <w:right w:val="nil"/>
            </w:tcBorders>
            <w:tcMar>
              <w:top w:w="0" w:type="dxa"/>
              <w:left w:w="57" w:type="dxa"/>
              <w:bottom w:w="57" w:type="dxa"/>
              <w:right w:w="0" w:type="dxa"/>
            </w:tcMar>
            <w:hideMark/>
          </w:tcPr>
          <w:p w14:paraId="50278C60" w14:textId="77777777" w:rsidR="003A5CF2" w:rsidRPr="008078F9" w:rsidRDefault="003A5CF2" w:rsidP="00565844">
            <w:pPr>
              <w:spacing w:before="0" w:after="0" w:line="240" w:lineRule="auto"/>
              <w:ind w:firstLine="0"/>
              <w:jc w:val="center"/>
              <w:rPr>
                <w:rFonts w:eastAsia="Times New Roman" w:cs="Arial"/>
                <w:i/>
                <w:color w:val="000000"/>
                <w:sz w:val="20"/>
                <w:szCs w:val="20"/>
              </w:rPr>
            </w:pPr>
            <w:r w:rsidRPr="008078F9">
              <w:rPr>
                <w:rFonts w:eastAsia="Times New Roman" w:cs="Arial"/>
                <w:b/>
                <w:bCs/>
                <w:i/>
                <w:color w:val="000000"/>
                <w:sz w:val="20"/>
                <w:szCs w:val="20"/>
              </w:rPr>
              <w:t>GRUPO POLÍTICO MUNICIPAL VOX</w:t>
            </w:r>
          </w:p>
        </w:tc>
        <w:tc>
          <w:tcPr>
            <w:tcW w:w="1650" w:type="pct"/>
            <w:tcBorders>
              <w:top w:val="nil"/>
              <w:left w:val="single" w:sz="6" w:space="0" w:color="000000"/>
              <w:bottom w:val="single" w:sz="6" w:space="0" w:color="000000"/>
              <w:right w:val="nil"/>
            </w:tcBorders>
            <w:tcMar>
              <w:top w:w="0" w:type="dxa"/>
              <w:left w:w="57" w:type="dxa"/>
              <w:bottom w:w="57" w:type="dxa"/>
              <w:right w:w="0" w:type="dxa"/>
            </w:tcMar>
          </w:tcPr>
          <w:p w14:paraId="1841296D" w14:textId="77777777" w:rsidR="003A5CF2" w:rsidRPr="008078F9" w:rsidRDefault="003A5CF2" w:rsidP="00565844">
            <w:pPr>
              <w:spacing w:before="0" w:after="0" w:line="240" w:lineRule="auto"/>
              <w:ind w:firstLine="0"/>
              <w:rPr>
                <w:rFonts w:eastAsia="Times New Roman" w:cs="Arial"/>
                <w:i/>
                <w:color w:val="000000"/>
                <w:sz w:val="20"/>
                <w:szCs w:val="20"/>
              </w:rPr>
            </w:pPr>
            <w:r w:rsidRPr="008078F9">
              <w:rPr>
                <w:rFonts w:eastAsia="Times New Roman" w:cs="Arial"/>
                <w:i/>
                <w:color w:val="000000"/>
                <w:sz w:val="20"/>
                <w:szCs w:val="20"/>
              </w:rPr>
              <w:t>- Rafael Miguel de Juan Miñón</w:t>
            </w:r>
          </w:p>
        </w:tc>
        <w:tc>
          <w:tcPr>
            <w:tcW w:w="1700" w:type="pct"/>
            <w:tcBorders>
              <w:top w:val="nil"/>
              <w:left w:val="single" w:sz="6" w:space="0" w:color="000000"/>
              <w:bottom w:val="single" w:sz="6" w:space="0" w:color="000000"/>
              <w:right w:val="single" w:sz="6" w:space="0" w:color="000000"/>
            </w:tcBorders>
            <w:tcMar>
              <w:top w:w="0" w:type="dxa"/>
              <w:left w:w="57" w:type="dxa"/>
              <w:bottom w:w="57" w:type="dxa"/>
              <w:right w:w="57" w:type="dxa"/>
            </w:tcMar>
          </w:tcPr>
          <w:p w14:paraId="16DEF951" w14:textId="77777777" w:rsidR="003A5CF2" w:rsidRPr="008078F9" w:rsidRDefault="003A5CF2" w:rsidP="00565844">
            <w:pPr>
              <w:spacing w:before="0" w:after="0" w:line="240" w:lineRule="auto"/>
              <w:ind w:firstLine="0"/>
              <w:rPr>
                <w:rFonts w:eastAsia="Times New Roman" w:cs="Arial"/>
                <w:i/>
                <w:color w:val="000000"/>
                <w:sz w:val="20"/>
                <w:szCs w:val="20"/>
              </w:rPr>
            </w:pPr>
            <w:r w:rsidRPr="008078F9">
              <w:rPr>
                <w:rFonts w:eastAsia="Times New Roman" w:cs="Arial"/>
                <w:i/>
                <w:color w:val="000000"/>
                <w:sz w:val="20"/>
                <w:szCs w:val="20"/>
              </w:rPr>
              <w:t>- Andrés Alberto Rodríguez Almeida</w:t>
            </w:r>
          </w:p>
        </w:tc>
      </w:tr>
      <w:tr w:rsidR="003A5CF2" w:rsidRPr="008078F9" w14:paraId="53DEDCCD" w14:textId="77777777" w:rsidTr="003A5CF2">
        <w:trPr>
          <w:tblCellSpacing w:w="0" w:type="dxa"/>
        </w:trPr>
        <w:tc>
          <w:tcPr>
            <w:tcW w:w="1650" w:type="pct"/>
            <w:tcBorders>
              <w:top w:val="nil"/>
              <w:left w:val="single" w:sz="6" w:space="0" w:color="000000"/>
              <w:bottom w:val="single" w:sz="6" w:space="0" w:color="000000"/>
              <w:right w:val="nil"/>
            </w:tcBorders>
            <w:tcMar>
              <w:top w:w="0" w:type="dxa"/>
              <w:left w:w="57" w:type="dxa"/>
              <w:bottom w:w="57" w:type="dxa"/>
              <w:right w:w="0" w:type="dxa"/>
            </w:tcMar>
            <w:hideMark/>
          </w:tcPr>
          <w:p w14:paraId="7D108C63" w14:textId="77777777" w:rsidR="003A5CF2" w:rsidRPr="008078F9" w:rsidRDefault="003A5CF2" w:rsidP="00565844">
            <w:pPr>
              <w:spacing w:before="0" w:after="0" w:line="240" w:lineRule="auto"/>
              <w:ind w:firstLine="0"/>
              <w:jc w:val="center"/>
              <w:rPr>
                <w:rFonts w:eastAsia="Times New Roman" w:cs="Arial"/>
                <w:i/>
                <w:color w:val="000000"/>
                <w:sz w:val="20"/>
                <w:szCs w:val="20"/>
              </w:rPr>
            </w:pPr>
            <w:r w:rsidRPr="008078F9">
              <w:rPr>
                <w:rFonts w:eastAsia="Times New Roman" w:cs="Arial"/>
                <w:b/>
                <w:bCs/>
                <w:i/>
                <w:color w:val="000000"/>
                <w:sz w:val="20"/>
                <w:szCs w:val="20"/>
              </w:rPr>
              <w:t>GRUPO POLÍTICO MUNICIPAL MIXTO</w:t>
            </w:r>
          </w:p>
        </w:tc>
        <w:tc>
          <w:tcPr>
            <w:tcW w:w="1650" w:type="pct"/>
            <w:tcBorders>
              <w:top w:val="nil"/>
              <w:left w:val="single" w:sz="6" w:space="0" w:color="000000"/>
              <w:bottom w:val="single" w:sz="6" w:space="0" w:color="000000"/>
              <w:right w:val="nil"/>
            </w:tcBorders>
            <w:tcMar>
              <w:top w:w="0" w:type="dxa"/>
              <w:left w:w="57" w:type="dxa"/>
              <w:bottom w:w="57" w:type="dxa"/>
              <w:right w:w="0" w:type="dxa"/>
            </w:tcMar>
          </w:tcPr>
          <w:p w14:paraId="7EE6B863" w14:textId="77777777" w:rsidR="003A5CF2" w:rsidRPr="008078F9" w:rsidRDefault="003A5CF2" w:rsidP="00565844">
            <w:pPr>
              <w:spacing w:before="0" w:after="0" w:line="240" w:lineRule="auto"/>
              <w:ind w:firstLine="0"/>
              <w:rPr>
                <w:rFonts w:eastAsia="Times New Roman" w:cs="Arial"/>
                <w:i/>
                <w:color w:val="000000"/>
                <w:sz w:val="20"/>
                <w:szCs w:val="20"/>
              </w:rPr>
            </w:pPr>
            <w:r w:rsidRPr="008078F9">
              <w:rPr>
                <w:rFonts w:eastAsia="Times New Roman" w:cs="Arial"/>
                <w:i/>
                <w:color w:val="000000"/>
                <w:sz w:val="20"/>
                <w:szCs w:val="20"/>
              </w:rPr>
              <w:t xml:space="preserve">- Gemma María Martínez </w:t>
            </w:r>
            <w:proofErr w:type="spellStart"/>
            <w:r w:rsidRPr="008078F9">
              <w:rPr>
                <w:rFonts w:eastAsia="Times New Roman" w:cs="Arial"/>
                <w:i/>
                <w:color w:val="000000"/>
                <w:sz w:val="20"/>
                <w:szCs w:val="20"/>
              </w:rPr>
              <w:t>Soliño</w:t>
            </w:r>
            <w:proofErr w:type="spellEnd"/>
          </w:p>
        </w:tc>
        <w:tc>
          <w:tcPr>
            <w:tcW w:w="1700" w:type="pct"/>
            <w:tcBorders>
              <w:top w:val="nil"/>
              <w:left w:val="single" w:sz="6" w:space="0" w:color="000000"/>
              <w:bottom w:val="single" w:sz="6" w:space="0" w:color="000000"/>
              <w:right w:val="single" w:sz="6" w:space="0" w:color="000000"/>
            </w:tcBorders>
            <w:tcMar>
              <w:top w:w="0" w:type="dxa"/>
              <w:left w:w="57" w:type="dxa"/>
              <w:bottom w:w="57" w:type="dxa"/>
              <w:right w:w="57" w:type="dxa"/>
            </w:tcMar>
          </w:tcPr>
          <w:p w14:paraId="743C99A2" w14:textId="77777777" w:rsidR="003A5CF2" w:rsidRPr="008078F9" w:rsidRDefault="003A5CF2" w:rsidP="00565844">
            <w:pPr>
              <w:spacing w:before="0" w:after="0" w:line="240" w:lineRule="auto"/>
              <w:ind w:firstLine="0"/>
              <w:rPr>
                <w:rFonts w:eastAsia="Times New Roman" w:cs="Arial"/>
                <w:i/>
                <w:color w:val="000000"/>
                <w:sz w:val="20"/>
                <w:szCs w:val="20"/>
              </w:rPr>
            </w:pPr>
            <w:r w:rsidRPr="008078F9">
              <w:rPr>
                <w:rFonts w:eastAsia="Times New Roman" w:cs="Arial"/>
                <w:i/>
                <w:color w:val="000000"/>
                <w:sz w:val="20"/>
                <w:szCs w:val="20"/>
              </w:rPr>
              <w:t>- José Eduardo Ramírez Hermoso</w:t>
            </w:r>
          </w:p>
        </w:tc>
      </w:tr>
    </w:tbl>
    <w:p w14:paraId="27C9958B" w14:textId="77777777" w:rsidR="003A5CF2" w:rsidRPr="008078F9" w:rsidRDefault="003A5CF2" w:rsidP="00565844">
      <w:pPr>
        <w:spacing w:before="0" w:after="0" w:line="240" w:lineRule="auto"/>
        <w:ind w:firstLine="0"/>
        <w:rPr>
          <w:rFonts w:eastAsia="Times New Roman" w:cs="Arial"/>
          <w:i/>
          <w:color w:val="000000"/>
        </w:rPr>
      </w:pPr>
    </w:p>
    <w:p w14:paraId="7B7AACA4" w14:textId="77777777" w:rsidR="003A5CF2" w:rsidRPr="008078F9" w:rsidRDefault="003A5CF2" w:rsidP="00565844">
      <w:pPr>
        <w:spacing w:before="0" w:after="0" w:line="240" w:lineRule="auto"/>
        <w:ind w:firstLine="0"/>
        <w:rPr>
          <w:rFonts w:eastAsia="Times New Roman" w:cs="Arial"/>
          <w:i/>
          <w:color w:val="000000"/>
        </w:rPr>
      </w:pPr>
      <w:r w:rsidRPr="008078F9">
        <w:rPr>
          <w:rFonts w:eastAsia="Times New Roman" w:cs="Arial"/>
          <w:b/>
          <w:bCs/>
          <w:i/>
          <w:color w:val="000000"/>
        </w:rPr>
        <w:t xml:space="preserve">CUARTO. </w:t>
      </w:r>
      <w:r w:rsidRPr="008078F9">
        <w:rPr>
          <w:rFonts w:eastAsia="Times New Roman" w:cs="Arial"/>
          <w:i/>
          <w:color w:val="000000"/>
        </w:rPr>
        <w:t>Con fecha 9 de enero de 2025, la Junta de Gobierno de la Ciudad de Las Palmas de Gran Canaria, en sesión ordinaria, acordó la modificación de los representantes de la Corporación en el IMD, quedando conformado por los siguientes miembros corporativos:</w:t>
      </w:r>
    </w:p>
    <w:p w14:paraId="62245218" w14:textId="77777777" w:rsidR="003A5CF2" w:rsidRPr="008078F9" w:rsidRDefault="003A5CF2" w:rsidP="00565844">
      <w:pPr>
        <w:spacing w:before="0" w:after="0" w:line="240" w:lineRule="auto"/>
        <w:ind w:firstLine="0"/>
        <w:rPr>
          <w:rFonts w:eastAsia="Times New Roman" w:cs="Arial"/>
          <w:i/>
          <w:color w:val="000000"/>
        </w:rPr>
      </w:pPr>
    </w:p>
    <w:tbl>
      <w:tblPr>
        <w:tblW w:w="5000" w:type="pct"/>
        <w:tblCellSpacing w:w="0" w:type="dxa"/>
        <w:tblCellMar>
          <w:top w:w="60" w:type="dxa"/>
          <w:left w:w="60" w:type="dxa"/>
          <w:bottom w:w="60" w:type="dxa"/>
          <w:right w:w="60" w:type="dxa"/>
        </w:tblCellMar>
        <w:tblLook w:val="04A0" w:firstRow="1" w:lastRow="0" w:firstColumn="1" w:lastColumn="0" w:noHBand="0" w:noVBand="1"/>
      </w:tblPr>
      <w:tblGrid>
        <w:gridCol w:w="2801"/>
        <w:gridCol w:w="2802"/>
        <w:gridCol w:w="2887"/>
      </w:tblGrid>
      <w:tr w:rsidR="003A5CF2" w:rsidRPr="008078F9" w14:paraId="2F0E7780" w14:textId="77777777" w:rsidTr="003A5CF2">
        <w:trPr>
          <w:tblCellSpacing w:w="0" w:type="dxa"/>
        </w:trPr>
        <w:tc>
          <w:tcPr>
            <w:tcW w:w="1650" w:type="pct"/>
            <w:tcBorders>
              <w:top w:val="single" w:sz="6" w:space="0" w:color="000000"/>
              <w:left w:val="single" w:sz="6" w:space="0" w:color="000000"/>
              <w:bottom w:val="single" w:sz="6" w:space="0" w:color="000000"/>
              <w:right w:val="nil"/>
            </w:tcBorders>
            <w:tcMar>
              <w:top w:w="57" w:type="dxa"/>
              <w:left w:w="57" w:type="dxa"/>
              <w:bottom w:w="57" w:type="dxa"/>
              <w:right w:w="0" w:type="dxa"/>
            </w:tcMar>
            <w:hideMark/>
          </w:tcPr>
          <w:p w14:paraId="266E4A46" w14:textId="77777777" w:rsidR="003A5CF2" w:rsidRPr="008078F9" w:rsidRDefault="003A5CF2" w:rsidP="00565844">
            <w:pPr>
              <w:spacing w:before="0" w:after="0" w:line="240" w:lineRule="auto"/>
              <w:ind w:firstLine="0"/>
              <w:jc w:val="center"/>
              <w:rPr>
                <w:rFonts w:eastAsia="Times New Roman" w:cs="Arial"/>
                <w:i/>
                <w:color w:val="000000"/>
                <w:sz w:val="20"/>
                <w:szCs w:val="20"/>
              </w:rPr>
            </w:pPr>
            <w:r w:rsidRPr="008078F9">
              <w:rPr>
                <w:rFonts w:eastAsia="Times New Roman" w:cs="Arial"/>
                <w:b/>
                <w:bCs/>
                <w:i/>
                <w:color w:val="000000"/>
                <w:sz w:val="20"/>
                <w:szCs w:val="20"/>
              </w:rPr>
              <w:t>CARGOS</w:t>
            </w:r>
          </w:p>
        </w:tc>
        <w:tc>
          <w:tcPr>
            <w:tcW w:w="1650" w:type="pct"/>
            <w:tcBorders>
              <w:top w:val="single" w:sz="6" w:space="0" w:color="000000"/>
              <w:left w:val="single" w:sz="6" w:space="0" w:color="000000"/>
              <w:bottom w:val="single" w:sz="6" w:space="0" w:color="000000"/>
              <w:right w:val="nil"/>
            </w:tcBorders>
            <w:tcMar>
              <w:top w:w="57" w:type="dxa"/>
              <w:left w:w="57" w:type="dxa"/>
              <w:bottom w:w="57" w:type="dxa"/>
              <w:right w:w="0" w:type="dxa"/>
            </w:tcMar>
            <w:hideMark/>
          </w:tcPr>
          <w:p w14:paraId="702413F4" w14:textId="77777777" w:rsidR="003A5CF2" w:rsidRPr="008078F9" w:rsidRDefault="003A5CF2" w:rsidP="00565844">
            <w:pPr>
              <w:spacing w:before="0" w:after="0" w:line="240" w:lineRule="auto"/>
              <w:ind w:firstLine="0"/>
              <w:jc w:val="center"/>
              <w:rPr>
                <w:rFonts w:eastAsia="Times New Roman" w:cs="Arial"/>
                <w:i/>
                <w:color w:val="000000"/>
                <w:sz w:val="20"/>
                <w:szCs w:val="20"/>
              </w:rPr>
            </w:pPr>
            <w:r w:rsidRPr="008078F9">
              <w:rPr>
                <w:rFonts w:eastAsia="Times New Roman" w:cs="Arial"/>
                <w:b/>
                <w:bCs/>
                <w:i/>
                <w:color w:val="000000"/>
                <w:sz w:val="20"/>
                <w:szCs w:val="20"/>
              </w:rPr>
              <w:t>TITULARES</w:t>
            </w:r>
          </w:p>
        </w:tc>
        <w:tc>
          <w:tcPr>
            <w:tcW w:w="1700" w:type="pct"/>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331E5E25" w14:textId="77777777" w:rsidR="003A5CF2" w:rsidRPr="008078F9" w:rsidRDefault="003A5CF2" w:rsidP="00565844">
            <w:pPr>
              <w:spacing w:before="0" w:after="0" w:line="240" w:lineRule="auto"/>
              <w:ind w:firstLine="0"/>
              <w:jc w:val="center"/>
              <w:rPr>
                <w:rFonts w:eastAsia="Times New Roman" w:cs="Arial"/>
                <w:i/>
                <w:color w:val="000000"/>
                <w:sz w:val="20"/>
                <w:szCs w:val="20"/>
              </w:rPr>
            </w:pPr>
            <w:r w:rsidRPr="008078F9">
              <w:rPr>
                <w:rFonts w:eastAsia="Times New Roman" w:cs="Arial"/>
                <w:b/>
                <w:bCs/>
                <w:i/>
                <w:color w:val="000000"/>
                <w:sz w:val="20"/>
                <w:szCs w:val="20"/>
              </w:rPr>
              <w:t>SUPLENTES</w:t>
            </w:r>
          </w:p>
        </w:tc>
      </w:tr>
      <w:tr w:rsidR="003A5CF2" w:rsidRPr="008078F9" w14:paraId="63EB7E79" w14:textId="77777777" w:rsidTr="003A5CF2">
        <w:trPr>
          <w:tblCellSpacing w:w="0" w:type="dxa"/>
        </w:trPr>
        <w:tc>
          <w:tcPr>
            <w:tcW w:w="5000" w:type="pct"/>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590B3CF8" w14:textId="77777777" w:rsidR="003A5CF2" w:rsidRPr="008078F9" w:rsidRDefault="003A5CF2" w:rsidP="00565844">
            <w:pPr>
              <w:spacing w:before="0" w:after="0" w:line="240" w:lineRule="auto"/>
              <w:ind w:firstLine="0"/>
              <w:rPr>
                <w:rFonts w:eastAsia="Times New Roman" w:cs="Arial"/>
                <w:i/>
                <w:color w:val="000000"/>
                <w:sz w:val="20"/>
                <w:szCs w:val="20"/>
              </w:rPr>
            </w:pPr>
            <w:r w:rsidRPr="008078F9">
              <w:rPr>
                <w:rFonts w:eastAsia="Times New Roman" w:cs="Arial"/>
                <w:b/>
                <w:bCs/>
                <w:i/>
                <w:color w:val="000000"/>
                <w:sz w:val="20"/>
                <w:szCs w:val="20"/>
              </w:rPr>
              <w:t xml:space="preserve">PRESIDENTA: </w:t>
            </w:r>
            <w:r w:rsidRPr="008078F9">
              <w:rPr>
                <w:rFonts w:eastAsia="Times New Roman" w:cs="Arial"/>
                <w:i/>
                <w:color w:val="000000"/>
                <w:sz w:val="20"/>
                <w:szCs w:val="20"/>
              </w:rPr>
              <w:t>Carla Campoamor Abad</w:t>
            </w:r>
          </w:p>
          <w:p w14:paraId="1F2EDD46" w14:textId="77777777" w:rsidR="003A5CF2" w:rsidRPr="008078F9" w:rsidRDefault="003A5CF2" w:rsidP="00565844">
            <w:pPr>
              <w:spacing w:before="0" w:after="0" w:line="240" w:lineRule="auto"/>
              <w:ind w:firstLine="0"/>
              <w:rPr>
                <w:rFonts w:eastAsia="Times New Roman" w:cs="Arial"/>
                <w:i/>
                <w:color w:val="000000"/>
                <w:sz w:val="20"/>
                <w:szCs w:val="20"/>
              </w:rPr>
            </w:pPr>
            <w:r w:rsidRPr="008078F9">
              <w:rPr>
                <w:rFonts w:eastAsia="Times New Roman" w:cs="Arial"/>
                <w:b/>
                <w:bCs/>
                <w:i/>
                <w:color w:val="000000"/>
                <w:sz w:val="20"/>
                <w:szCs w:val="20"/>
              </w:rPr>
              <w:t>VICEPRESIDENTA:</w:t>
            </w:r>
            <w:r w:rsidRPr="008078F9">
              <w:rPr>
                <w:rFonts w:eastAsia="Times New Roman" w:cs="Arial"/>
                <w:i/>
                <w:color w:val="000000"/>
                <w:sz w:val="20"/>
                <w:szCs w:val="20"/>
              </w:rPr>
              <w:t xml:space="preserve"> Saturnina Santana </w:t>
            </w:r>
            <w:proofErr w:type="spellStart"/>
            <w:r w:rsidRPr="008078F9">
              <w:rPr>
                <w:rFonts w:eastAsia="Times New Roman" w:cs="Arial"/>
                <w:i/>
                <w:color w:val="000000"/>
                <w:sz w:val="20"/>
                <w:szCs w:val="20"/>
              </w:rPr>
              <w:t>Dumpiérrez</w:t>
            </w:r>
            <w:proofErr w:type="spellEnd"/>
          </w:p>
        </w:tc>
      </w:tr>
      <w:tr w:rsidR="003A5CF2" w:rsidRPr="008078F9" w14:paraId="76F27E9C" w14:textId="77777777" w:rsidTr="003A5CF2">
        <w:trPr>
          <w:tblCellSpacing w:w="0" w:type="dxa"/>
        </w:trPr>
        <w:tc>
          <w:tcPr>
            <w:tcW w:w="5000" w:type="pct"/>
            <w:gridSpan w:val="3"/>
            <w:tcBorders>
              <w:top w:val="single" w:sz="4" w:space="0" w:color="auto"/>
              <w:left w:val="single" w:sz="6" w:space="0" w:color="000000"/>
              <w:bottom w:val="single" w:sz="6" w:space="0" w:color="000000"/>
              <w:right w:val="single" w:sz="6" w:space="0" w:color="000000"/>
            </w:tcBorders>
            <w:tcMar>
              <w:top w:w="0" w:type="dxa"/>
              <w:left w:w="57" w:type="dxa"/>
              <w:bottom w:w="57" w:type="dxa"/>
              <w:right w:w="57" w:type="dxa"/>
            </w:tcMar>
            <w:hideMark/>
          </w:tcPr>
          <w:p w14:paraId="646AF980" w14:textId="77777777" w:rsidR="003A5CF2" w:rsidRPr="008078F9" w:rsidRDefault="003A5CF2" w:rsidP="00565844">
            <w:pPr>
              <w:spacing w:before="0" w:after="0" w:line="240" w:lineRule="auto"/>
              <w:ind w:firstLine="0"/>
              <w:jc w:val="center"/>
              <w:rPr>
                <w:rFonts w:eastAsia="Times New Roman" w:cs="Arial"/>
                <w:i/>
                <w:color w:val="000000"/>
                <w:sz w:val="20"/>
                <w:szCs w:val="20"/>
              </w:rPr>
            </w:pPr>
            <w:r w:rsidRPr="008078F9">
              <w:rPr>
                <w:rFonts w:eastAsia="Times New Roman" w:cs="Arial"/>
                <w:b/>
                <w:bCs/>
                <w:i/>
                <w:color w:val="000000"/>
                <w:sz w:val="20"/>
                <w:szCs w:val="20"/>
              </w:rPr>
              <w:t>VOCALES POR LOS GRUPOS POLÍTICOS MUNICIPALES</w:t>
            </w:r>
          </w:p>
        </w:tc>
      </w:tr>
      <w:tr w:rsidR="003A5CF2" w:rsidRPr="008078F9" w14:paraId="40BD014E" w14:textId="77777777" w:rsidTr="003A5CF2">
        <w:trPr>
          <w:tblCellSpacing w:w="0" w:type="dxa"/>
        </w:trPr>
        <w:tc>
          <w:tcPr>
            <w:tcW w:w="1650" w:type="pct"/>
            <w:tcBorders>
              <w:top w:val="nil"/>
              <w:left w:val="single" w:sz="6" w:space="0" w:color="000000"/>
              <w:bottom w:val="single" w:sz="6" w:space="0" w:color="000000"/>
              <w:right w:val="nil"/>
            </w:tcBorders>
            <w:tcMar>
              <w:top w:w="0" w:type="dxa"/>
              <w:left w:w="57" w:type="dxa"/>
              <w:bottom w:w="57" w:type="dxa"/>
              <w:right w:w="0" w:type="dxa"/>
            </w:tcMar>
            <w:hideMark/>
          </w:tcPr>
          <w:p w14:paraId="4FF02214" w14:textId="77777777" w:rsidR="003A5CF2" w:rsidRPr="008078F9" w:rsidRDefault="003A5CF2" w:rsidP="00565844">
            <w:pPr>
              <w:spacing w:before="0" w:after="0" w:line="240" w:lineRule="auto"/>
              <w:ind w:firstLine="0"/>
              <w:jc w:val="center"/>
              <w:rPr>
                <w:rFonts w:eastAsia="Times New Roman" w:cs="Arial"/>
                <w:b/>
                <w:bCs/>
                <w:i/>
                <w:color w:val="000000"/>
                <w:sz w:val="20"/>
                <w:szCs w:val="20"/>
              </w:rPr>
            </w:pPr>
          </w:p>
          <w:p w14:paraId="4A583966" w14:textId="77777777" w:rsidR="003A5CF2" w:rsidRPr="008078F9" w:rsidRDefault="003A5CF2" w:rsidP="00565844">
            <w:pPr>
              <w:spacing w:before="0" w:after="0" w:line="240" w:lineRule="auto"/>
              <w:ind w:firstLine="0"/>
              <w:jc w:val="center"/>
              <w:rPr>
                <w:rFonts w:eastAsia="Times New Roman" w:cs="Arial"/>
                <w:b/>
                <w:bCs/>
                <w:i/>
                <w:color w:val="000000"/>
                <w:sz w:val="20"/>
                <w:szCs w:val="20"/>
              </w:rPr>
            </w:pPr>
          </w:p>
          <w:p w14:paraId="359ED99E" w14:textId="77777777" w:rsidR="003A5CF2" w:rsidRPr="008078F9" w:rsidRDefault="003A5CF2" w:rsidP="00565844">
            <w:pPr>
              <w:spacing w:before="0" w:after="0" w:line="240" w:lineRule="auto"/>
              <w:ind w:firstLine="0"/>
              <w:jc w:val="center"/>
              <w:rPr>
                <w:rFonts w:eastAsia="Times New Roman" w:cs="Arial"/>
                <w:i/>
                <w:color w:val="000000"/>
                <w:sz w:val="20"/>
                <w:szCs w:val="20"/>
              </w:rPr>
            </w:pPr>
            <w:r w:rsidRPr="008078F9">
              <w:rPr>
                <w:rFonts w:eastAsia="Times New Roman" w:cs="Arial"/>
                <w:b/>
                <w:bCs/>
                <w:i/>
                <w:color w:val="000000"/>
                <w:sz w:val="20"/>
                <w:szCs w:val="20"/>
              </w:rPr>
              <w:t>GPM SOCIALISTA</w:t>
            </w:r>
          </w:p>
        </w:tc>
        <w:tc>
          <w:tcPr>
            <w:tcW w:w="1650" w:type="pct"/>
            <w:tcBorders>
              <w:top w:val="nil"/>
              <w:left w:val="single" w:sz="6" w:space="0" w:color="000000"/>
              <w:bottom w:val="single" w:sz="6" w:space="0" w:color="000000"/>
              <w:right w:val="nil"/>
            </w:tcBorders>
            <w:tcMar>
              <w:top w:w="0" w:type="dxa"/>
              <w:left w:w="57" w:type="dxa"/>
              <w:bottom w:w="57" w:type="dxa"/>
              <w:right w:w="0" w:type="dxa"/>
            </w:tcMar>
            <w:hideMark/>
          </w:tcPr>
          <w:p w14:paraId="2A0F5AE4" w14:textId="77777777" w:rsidR="003A5CF2" w:rsidRPr="008078F9" w:rsidRDefault="003A5CF2" w:rsidP="00565844">
            <w:pPr>
              <w:spacing w:before="0" w:after="0" w:line="240" w:lineRule="auto"/>
              <w:ind w:firstLine="0"/>
              <w:rPr>
                <w:rFonts w:eastAsia="Times New Roman" w:cs="Arial"/>
                <w:i/>
                <w:color w:val="000000"/>
                <w:sz w:val="20"/>
                <w:szCs w:val="20"/>
              </w:rPr>
            </w:pPr>
            <w:r w:rsidRPr="008078F9">
              <w:rPr>
                <w:rFonts w:eastAsia="Times New Roman" w:cs="Arial"/>
                <w:i/>
                <w:color w:val="000000"/>
                <w:sz w:val="20"/>
                <w:szCs w:val="20"/>
              </w:rPr>
              <w:t>- Betsaida González Rodríguez</w:t>
            </w:r>
          </w:p>
          <w:p w14:paraId="2A1EA429" w14:textId="77777777" w:rsidR="003A5CF2" w:rsidRPr="008078F9" w:rsidRDefault="003A5CF2" w:rsidP="00565844">
            <w:pPr>
              <w:spacing w:before="0" w:after="0" w:line="240" w:lineRule="auto"/>
              <w:ind w:firstLine="0"/>
              <w:rPr>
                <w:rFonts w:eastAsia="Times New Roman" w:cs="Arial"/>
                <w:i/>
                <w:color w:val="000000"/>
                <w:sz w:val="20"/>
                <w:szCs w:val="20"/>
              </w:rPr>
            </w:pPr>
            <w:r w:rsidRPr="008078F9">
              <w:rPr>
                <w:rFonts w:eastAsia="Times New Roman" w:cs="Arial"/>
                <w:i/>
                <w:color w:val="000000"/>
                <w:sz w:val="20"/>
                <w:szCs w:val="20"/>
              </w:rPr>
              <w:t>- Carlos Alberto Díaz Mendoza</w:t>
            </w:r>
          </w:p>
          <w:p w14:paraId="748C8FBC" w14:textId="77777777" w:rsidR="003A5CF2" w:rsidRPr="008078F9" w:rsidRDefault="003A5CF2" w:rsidP="00565844">
            <w:pPr>
              <w:spacing w:before="0" w:after="0" w:line="240" w:lineRule="auto"/>
              <w:ind w:firstLine="0"/>
              <w:rPr>
                <w:rFonts w:eastAsia="Times New Roman" w:cs="Arial"/>
                <w:i/>
                <w:color w:val="000000"/>
                <w:sz w:val="20"/>
                <w:szCs w:val="20"/>
              </w:rPr>
            </w:pPr>
            <w:r w:rsidRPr="008078F9">
              <w:rPr>
                <w:rFonts w:eastAsia="Times New Roman" w:cs="Arial"/>
                <w:i/>
                <w:color w:val="000000"/>
                <w:sz w:val="20"/>
                <w:szCs w:val="20"/>
              </w:rPr>
              <w:t xml:space="preserve">- María del Carmen Vargas </w:t>
            </w:r>
            <w:proofErr w:type="spellStart"/>
            <w:r w:rsidRPr="008078F9">
              <w:rPr>
                <w:rFonts w:eastAsia="Times New Roman" w:cs="Arial"/>
                <w:i/>
                <w:color w:val="000000"/>
                <w:sz w:val="20"/>
                <w:szCs w:val="20"/>
              </w:rPr>
              <w:t>Palmés</w:t>
            </w:r>
            <w:proofErr w:type="spellEnd"/>
          </w:p>
          <w:p w14:paraId="4F730D24" w14:textId="77777777" w:rsidR="003A5CF2" w:rsidRPr="008078F9" w:rsidRDefault="003A5CF2" w:rsidP="00565844">
            <w:pPr>
              <w:spacing w:before="0" w:after="0" w:line="240" w:lineRule="auto"/>
              <w:ind w:firstLine="0"/>
              <w:rPr>
                <w:rFonts w:eastAsia="Times New Roman" w:cs="Arial"/>
                <w:i/>
                <w:color w:val="000000"/>
                <w:sz w:val="20"/>
                <w:szCs w:val="20"/>
              </w:rPr>
            </w:pPr>
            <w:r w:rsidRPr="008078F9">
              <w:rPr>
                <w:rFonts w:eastAsia="Times New Roman" w:cs="Arial"/>
                <w:i/>
                <w:color w:val="000000"/>
                <w:sz w:val="20"/>
                <w:szCs w:val="20"/>
              </w:rPr>
              <w:t xml:space="preserve">- Saturnina Santana </w:t>
            </w:r>
            <w:proofErr w:type="spellStart"/>
            <w:r w:rsidRPr="008078F9">
              <w:rPr>
                <w:rFonts w:eastAsia="Times New Roman" w:cs="Arial"/>
                <w:i/>
                <w:color w:val="000000"/>
                <w:sz w:val="20"/>
                <w:szCs w:val="20"/>
              </w:rPr>
              <w:t>Dumpiérrez</w:t>
            </w:r>
            <w:proofErr w:type="spellEnd"/>
          </w:p>
          <w:p w14:paraId="0BCC0303" w14:textId="77777777" w:rsidR="003A5CF2" w:rsidRPr="008078F9" w:rsidRDefault="003A5CF2" w:rsidP="00565844">
            <w:pPr>
              <w:spacing w:before="0" w:after="0" w:line="240" w:lineRule="auto"/>
              <w:ind w:firstLine="0"/>
              <w:rPr>
                <w:rFonts w:eastAsia="Times New Roman" w:cs="Arial"/>
                <w:i/>
                <w:color w:val="000000"/>
                <w:sz w:val="20"/>
                <w:szCs w:val="20"/>
              </w:rPr>
            </w:pPr>
            <w:r w:rsidRPr="008078F9">
              <w:rPr>
                <w:rFonts w:eastAsia="Times New Roman" w:cs="Arial"/>
                <w:i/>
                <w:color w:val="000000"/>
                <w:sz w:val="20"/>
                <w:szCs w:val="20"/>
              </w:rPr>
              <w:t>- Josué Íñiguez Ollero</w:t>
            </w:r>
          </w:p>
        </w:tc>
        <w:tc>
          <w:tcPr>
            <w:tcW w:w="1700" w:type="pct"/>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2C9C30E7" w14:textId="77777777" w:rsidR="003A5CF2" w:rsidRPr="008078F9" w:rsidRDefault="003A5CF2" w:rsidP="00565844">
            <w:pPr>
              <w:spacing w:before="0" w:after="0" w:line="240" w:lineRule="auto"/>
              <w:ind w:firstLine="0"/>
              <w:rPr>
                <w:rFonts w:eastAsia="Times New Roman" w:cs="Arial"/>
                <w:i/>
                <w:color w:val="000000"/>
                <w:sz w:val="20"/>
                <w:szCs w:val="20"/>
              </w:rPr>
            </w:pPr>
            <w:r w:rsidRPr="008078F9">
              <w:rPr>
                <w:rFonts w:eastAsia="Times New Roman" w:cs="Arial"/>
                <w:i/>
                <w:color w:val="000000"/>
                <w:sz w:val="20"/>
                <w:szCs w:val="20"/>
              </w:rPr>
              <w:t>- Francisco Hernández Spínola</w:t>
            </w:r>
          </w:p>
          <w:p w14:paraId="7F0CEB33" w14:textId="77777777" w:rsidR="003A5CF2" w:rsidRPr="008078F9" w:rsidRDefault="003A5CF2" w:rsidP="00565844">
            <w:pPr>
              <w:spacing w:before="0" w:after="0" w:line="240" w:lineRule="auto"/>
              <w:ind w:firstLine="0"/>
              <w:rPr>
                <w:rFonts w:eastAsia="Times New Roman" w:cs="Arial"/>
                <w:i/>
                <w:color w:val="000000"/>
                <w:sz w:val="20"/>
                <w:szCs w:val="20"/>
              </w:rPr>
            </w:pPr>
            <w:r w:rsidRPr="008078F9">
              <w:rPr>
                <w:rFonts w:eastAsia="Times New Roman" w:cs="Arial"/>
                <w:i/>
                <w:color w:val="000000"/>
                <w:sz w:val="20"/>
                <w:szCs w:val="20"/>
              </w:rPr>
              <w:t>- Mauricio Aurelio Roque González</w:t>
            </w:r>
          </w:p>
          <w:p w14:paraId="2DA80933" w14:textId="77777777" w:rsidR="003A5CF2" w:rsidRPr="008078F9" w:rsidRDefault="003A5CF2" w:rsidP="00565844">
            <w:pPr>
              <w:spacing w:before="0" w:after="0" w:line="240" w:lineRule="auto"/>
              <w:ind w:firstLine="0"/>
              <w:rPr>
                <w:rFonts w:eastAsia="Times New Roman" w:cs="Arial"/>
                <w:i/>
                <w:color w:val="000000"/>
                <w:sz w:val="20"/>
                <w:szCs w:val="20"/>
              </w:rPr>
            </w:pPr>
            <w:r w:rsidRPr="008078F9">
              <w:rPr>
                <w:rFonts w:eastAsia="Times New Roman" w:cs="Arial"/>
                <w:i/>
                <w:color w:val="000000"/>
                <w:sz w:val="20"/>
                <w:szCs w:val="20"/>
              </w:rPr>
              <w:t>- Magdalena Inmaculada Medina Montenegro</w:t>
            </w:r>
          </w:p>
          <w:p w14:paraId="2275C52B" w14:textId="77777777" w:rsidR="003A5CF2" w:rsidRPr="008078F9" w:rsidRDefault="003A5CF2" w:rsidP="00565844">
            <w:pPr>
              <w:spacing w:before="0" w:after="0" w:line="240" w:lineRule="auto"/>
              <w:ind w:firstLine="0"/>
              <w:rPr>
                <w:rFonts w:eastAsia="Times New Roman" w:cs="Arial"/>
                <w:i/>
                <w:color w:val="000000"/>
                <w:sz w:val="20"/>
                <w:szCs w:val="20"/>
              </w:rPr>
            </w:pPr>
            <w:r w:rsidRPr="008078F9">
              <w:rPr>
                <w:rFonts w:eastAsia="Times New Roman" w:cs="Arial"/>
                <w:i/>
                <w:color w:val="000000"/>
                <w:sz w:val="20"/>
                <w:szCs w:val="20"/>
              </w:rPr>
              <w:t xml:space="preserve">- Esther Lidia Martín </w:t>
            </w:r>
            <w:proofErr w:type="spellStart"/>
            <w:r w:rsidRPr="008078F9">
              <w:rPr>
                <w:rFonts w:eastAsia="Times New Roman" w:cs="Arial"/>
                <w:i/>
                <w:color w:val="000000"/>
                <w:sz w:val="20"/>
                <w:szCs w:val="20"/>
              </w:rPr>
              <w:t>Martín</w:t>
            </w:r>
            <w:proofErr w:type="spellEnd"/>
          </w:p>
          <w:p w14:paraId="1B19BBB8" w14:textId="77777777" w:rsidR="003A5CF2" w:rsidRPr="008078F9" w:rsidRDefault="003A5CF2" w:rsidP="00565844">
            <w:pPr>
              <w:spacing w:before="0" w:after="0" w:line="240" w:lineRule="auto"/>
              <w:ind w:firstLine="0"/>
              <w:rPr>
                <w:rFonts w:eastAsia="Times New Roman" w:cs="Arial"/>
                <w:i/>
                <w:color w:val="000000"/>
                <w:sz w:val="20"/>
                <w:szCs w:val="20"/>
              </w:rPr>
            </w:pPr>
            <w:r w:rsidRPr="008078F9">
              <w:rPr>
                <w:rFonts w:eastAsia="Times New Roman" w:cs="Arial"/>
                <w:i/>
                <w:color w:val="000000"/>
                <w:sz w:val="20"/>
                <w:szCs w:val="20"/>
              </w:rPr>
              <w:t>- Héctor Javier Alemán Arencibia</w:t>
            </w:r>
          </w:p>
          <w:p w14:paraId="4543450E" w14:textId="77777777" w:rsidR="003A5CF2" w:rsidRPr="008078F9" w:rsidRDefault="003A5CF2" w:rsidP="00565844">
            <w:pPr>
              <w:spacing w:before="0" w:after="0" w:line="240" w:lineRule="auto"/>
              <w:ind w:firstLine="0"/>
              <w:rPr>
                <w:rFonts w:eastAsia="Times New Roman" w:cs="Arial"/>
                <w:i/>
                <w:color w:val="000000"/>
                <w:sz w:val="20"/>
                <w:szCs w:val="20"/>
              </w:rPr>
            </w:pPr>
          </w:p>
        </w:tc>
      </w:tr>
      <w:tr w:rsidR="003A5CF2" w:rsidRPr="008078F9" w14:paraId="7FA002C1" w14:textId="77777777" w:rsidTr="003A5CF2">
        <w:trPr>
          <w:tblCellSpacing w:w="0" w:type="dxa"/>
        </w:trPr>
        <w:tc>
          <w:tcPr>
            <w:tcW w:w="1650" w:type="pct"/>
            <w:tcBorders>
              <w:top w:val="nil"/>
              <w:left w:val="single" w:sz="6" w:space="0" w:color="000000"/>
              <w:bottom w:val="single" w:sz="6" w:space="0" w:color="000000"/>
              <w:right w:val="nil"/>
            </w:tcBorders>
            <w:tcMar>
              <w:top w:w="0" w:type="dxa"/>
              <w:left w:w="57" w:type="dxa"/>
              <w:bottom w:w="57" w:type="dxa"/>
              <w:right w:w="0" w:type="dxa"/>
            </w:tcMar>
            <w:hideMark/>
          </w:tcPr>
          <w:p w14:paraId="2DE7D14C" w14:textId="77777777" w:rsidR="003A5CF2" w:rsidRPr="008078F9" w:rsidRDefault="003A5CF2" w:rsidP="00565844">
            <w:pPr>
              <w:spacing w:before="0" w:after="0" w:line="240" w:lineRule="auto"/>
              <w:ind w:firstLine="0"/>
              <w:jc w:val="center"/>
              <w:rPr>
                <w:rFonts w:eastAsia="Times New Roman" w:cs="Arial"/>
                <w:i/>
                <w:color w:val="000000"/>
                <w:sz w:val="20"/>
                <w:szCs w:val="20"/>
              </w:rPr>
            </w:pPr>
          </w:p>
          <w:p w14:paraId="315520C9" w14:textId="77777777" w:rsidR="003A5CF2" w:rsidRPr="008078F9" w:rsidRDefault="003A5CF2" w:rsidP="00565844">
            <w:pPr>
              <w:spacing w:before="0" w:after="0" w:line="240" w:lineRule="auto"/>
              <w:ind w:firstLine="0"/>
              <w:jc w:val="center"/>
              <w:rPr>
                <w:rFonts w:eastAsia="Times New Roman" w:cs="Arial"/>
                <w:i/>
                <w:color w:val="000000"/>
                <w:sz w:val="20"/>
                <w:szCs w:val="20"/>
              </w:rPr>
            </w:pPr>
            <w:r w:rsidRPr="008078F9">
              <w:rPr>
                <w:rFonts w:eastAsia="Times New Roman" w:cs="Arial"/>
                <w:b/>
                <w:bCs/>
                <w:i/>
                <w:color w:val="000000"/>
                <w:sz w:val="20"/>
                <w:szCs w:val="20"/>
              </w:rPr>
              <w:t>GPM POPULAR</w:t>
            </w:r>
          </w:p>
        </w:tc>
        <w:tc>
          <w:tcPr>
            <w:tcW w:w="1650" w:type="pct"/>
            <w:tcBorders>
              <w:top w:val="nil"/>
              <w:left w:val="single" w:sz="6" w:space="0" w:color="000000"/>
              <w:bottom w:val="single" w:sz="6" w:space="0" w:color="000000"/>
              <w:right w:val="nil"/>
            </w:tcBorders>
            <w:tcMar>
              <w:top w:w="0" w:type="dxa"/>
              <w:left w:w="57" w:type="dxa"/>
              <w:bottom w:w="57" w:type="dxa"/>
              <w:right w:w="0" w:type="dxa"/>
            </w:tcMar>
          </w:tcPr>
          <w:p w14:paraId="29D78022" w14:textId="77777777" w:rsidR="003A5CF2" w:rsidRPr="008078F9" w:rsidRDefault="003A5CF2" w:rsidP="00565844">
            <w:pPr>
              <w:spacing w:before="0" w:after="0" w:line="240" w:lineRule="auto"/>
              <w:ind w:firstLine="0"/>
              <w:rPr>
                <w:rFonts w:eastAsia="Times New Roman" w:cs="Arial"/>
                <w:i/>
                <w:color w:val="000000"/>
                <w:sz w:val="20"/>
                <w:szCs w:val="20"/>
              </w:rPr>
            </w:pPr>
            <w:r w:rsidRPr="008078F9">
              <w:rPr>
                <w:rFonts w:eastAsia="Times New Roman" w:cs="Arial"/>
                <w:i/>
                <w:color w:val="000000"/>
                <w:sz w:val="20"/>
                <w:szCs w:val="20"/>
              </w:rPr>
              <w:t>- María Pilar Mas Suárez</w:t>
            </w:r>
          </w:p>
          <w:p w14:paraId="4B5B6C45" w14:textId="77777777" w:rsidR="003A5CF2" w:rsidRPr="008078F9" w:rsidRDefault="003A5CF2" w:rsidP="00565844">
            <w:pPr>
              <w:spacing w:before="0" w:after="0" w:line="240" w:lineRule="auto"/>
              <w:ind w:firstLine="0"/>
              <w:rPr>
                <w:rFonts w:eastAsia="Times New Roman" w:cs="Arial"/>
                <w:i/>
                <w:color w:val="000000"/>
                <w:sz w:val="20"/>
                <w:szCs w:val="20"/>
              </w:rPr>
            </w:pPr>
            <w:r w:rsidRPr="008078F9">
              <w:rPr>
                <w:rFonts w:eastAsia="Times New Roman" w:cs="Arial"/>
                <w:i/>
                <w:color w:val="000000"/>
                <w:sz w:val="20"/>
                <w:szCs w:val="20"/>
              </w:rPr>
              <w:t>- María Victoria Trujillo León</w:t>
            </w:r>
          </w:p>
          <w:p w14:paraId="0D557DB1" w14:textId="77777777" w:rsidR="003A5CF2" w:rsidRPr="008078F9" w:rsidRDefault="003A5CF2" w:rsidP="00565844">
            <w:pPr>
              <w:spacing w:before="0" w:after="0" w:line="240" w:lineRule="auto"/>
              <w:ind w:firstLine="0"/>
              <w:rPr>
                <w:rFonts w:eastAsia="Times New Roman" w:cs="Arial"/>
                <w:i/>
                <w:color w:val="000000"/>
                <w:sz w:val="20"/>
                <w:szCs w:val="20"/>
              </w:rPr>
            </w:pPr>
            <w:r w:rsidRPr="008078F9">
              <w:rPr>
                <w:rFonts w:eastAsia="Times New Roman" w:cs="Arial"/>
                <w:i/>
                <w:color w:val="000000"/>
                <w:sz w:val="20"/>
                <w:szCs w:val="20"/>
              </w:rPr>
              <w:t>- Diego Fermín López-Galán Medina</w:t>
            </w:r>
          </w:p>
        </w:tc>
        <w:tc>
          <w:tcPr>
            <w:tcW w:w="1700" w:type="pct"/>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23C3B4FC" w14:textId="77777777" w:rsidR="003A5CF2" w:rsidRPr="008078F9" w:rsidRDefault="003A5CF2" w:rsidP="00565844">
            <w:pPr>
              <w:spacing w:before="0" w:after="0" w:line="240" w:lineRule="auto"/>
              <w:ind w:firstLine="0"/>
              <w:rPr>
                <w:rFonts w:eastAsia="Times New Roman" w:cs="Arial"/>
                <w:i/>
                <w:color w:val="000000"/>
                <w:sz w:val="20"/>
                <w:szCs w:val="20"/>
              </w:rPr>
            </w:pPr>
            <w:r w:rsidRPr="008078F9">
              <w:rPr>
                <w:rFonts w:eastAsia="Times New Roman" w:cs="Arial"/>
                <w:i/>
                <w:color w:val="000000"/>
                <w:sz w:val="20"/>
                <w:szCs w:val="20"/>
              </w:rPr>
              <w:t>- Jimena Mercedes Delgado-</w:t>
            </w:r>
            <w:proofErr w:type="spellStart"/>
            <w:r w:rsidRPr="008078F9">
              <w:rPr>
                <w:rFonts w:eastAsia="Times New Roman" w:cs="Arial"/>
                <w:i/>
                <w:color w:val="000000"/>
                <w:sz w:val="20"/>
                <w:szCs w:val="20"/>
              </w:rPr>
              <w:t>Taramona</w:t>
            </w:r>
            <w:proofErr w:type="spellEnd"/>
            <w:r w:rsidRPr="008078F9">
              <w:rPr>
                <w:rFonts w:eastAsia="Times New Roman" w:cs="Arial"/>
                <w:i/>
                <w:color w:val="000000"/>
                <w:sz w:val="20"/>
                <w:szCs w:val="20"/>
              </w:rPr>
              <w:t xml:space="preserve"> Hernández</w:t>
            </w:r>
          </w:p>
          <w:p w14:paraId="2602FE8A" w14:textId="77777777" w:rsidR="003A5CF2" w:rsidRPr="008078F9" w:rsidRDefault="003A5CF2" w:rsidP="00565844">
            <w:pPr>
              <w:spacing w:before="0" w:after="0" w:line="240" w:lineRule="auto"/>
              <w:ind w:firstLine="0"/>
              <w:rPr>
                <w:rFonts w:eastAsia="Times New Roman" w:cs="Arial"/>
                <w:i/>
                <w:color w:val="000000"/>
                <w:sz w:val="20"/>
                <w:szCs w:val="20"/>
              </w:rPr>
            </w:pPr>
            <w:r w:rsidRPr="008078F9">
              <w:rPr>
                <w:rFonts w:eastAsia="Times New Roman" w:cs="Arial"/>
                <w:i/>
                <w:color w:val="000000"/>
                <w:sz w:val="20"/>
                <w:szCs w:val="20"/>
              </w:rPr>
              <w:t>- María del Mar Amador Montesdeoca</w:t>
            </w:r>
          </w:p>
          <w:p w14:paraId="5BEBC98D" w14:textId="77777777" w:rsidR="003A5CF2" w:rsidRPr="008078F9" w:rsidRDefault="003A5CF2" w:rsidP="00565844">
            <w:pPr>
              <w:spacing w:before="0" w:after="0" w:line="240" w:lineRule="auto"/>
              <w:ind w:firstLine="0"/>
              <w:rPr>
                <w:rFonts w:eastAsia="Times New Roman" w:cs="Arial"/>
                <w:i/>
                <w:color w:val="000000"/>
                <w:sz w:val="20"/>
                <w:szCs w:val="20"/>
              </w:rPr>
            </w:pPr>
            <w:r w:rsidRPr="008078F9">
              <w:rPr>
                <w:rFonts w:eastAsia="Times New Roman" w:cs="Arial"/>
                <w:i/>
                <w:color w:val="000000"/>
                <w:sz w:val="20"/>
                <w:szCs w:val="20"/>
              </w:rPr>
              <w:t>- Ignacio Felipe Guerra de la Torre</w:t>
            </w:r>
          </w:p>
        </w:tc>
      </w:tr>
      <w:tr w:rsidR="003A5CF2" w:rsidRPr="008078F9" w14:paraId="0725E8D4" w14:textId="77777777" w:rsidTr="003A5CF2">
        <w:trPr>
          <w:tblCellSpacing w:w="0" w:type="dxa"/>
        </w:trPr>
        <w:tc>
          <w:tcPr>
            <w:tcW w:w="1650" w:type="pct"/>
            <w:tcBorders>
              <w:top w:val="nil"/>
              <w:left w:val="single" w:sz="6" w:space="0" w:color="000000"/>
              <w:bottom w:val="single" w:sz="6" w:space="0" w:color="000000"/>
              <w:right w:val="nil"/>
            </w:tcBorders>
            <w:tcMar>
              <w:top w:w="0" w:type="dxa"/>
              <w:left w:w="57" w:type="dxa"/>
              <w:bottom w:w="57" w:type="dxa"/>
              <w:right w:w="0" w:type="dxa"/>
            </w:tcMar>
            <w:hideMark/>
          </w:tcPr>
          <w:p w14:paraId="3896B2D4" w14:textId="77777777" w:rsidR="003A5CF2" w:rsidRPr="008078F9" w:rsidRDefault="003A5CF2" w:rsidP="00565844">
            <w:pPr>
              <w:spacing w:before="0" w:after="0" w:line="240" w:lineRule="auto"/>
              <w:ind w:firstLine="0"/>
              <w:jc w:val="center"/>
              <w:rPr>
                <w:rFonts w:eastAsia="Times New Roman" w:cs="Arial"/>
                <w:i/>
                <w:color w:val="000000"/>
                <w:sz w:val="20"/>
                <w:szCs w:val="20"/>
              </w:rPr>
            </w:pPr>
            <w:r w:rsidRPr="008078F9">
              <w:rPr>
                <w:rFonts w:eastAsia="Times New Roman" w:cs="Arial"/>
                <w:b/>
                <w:bCs/>
                <w:i/>
                <w:color w:val="000000"/>
                <w:sz w:val="20"/>
                <w:szCs w:val="20"/>
              </w:rPr>
              <w:t>GPM VOX</w:t>
            </w:r>
          </w:p>
        </w:tc>
        <w:tc>
          <w:tcPr>
            <w:tcW w:w="1650" w:type="pct"/>
            <w:tcBorders>
              <w:top w:val="nil"/>
              <w:left w:val="single" w:sz="6" w:space="0" w:color="000000"/>
              <w:bottom w:val="single" w:sz="6" w:space="0" w:color="000000"/>
              <w:right w:val="nil"/>
            </w:tcBorders>
            <w:tcMar>
              <w:top w:w="0" w:type="dxa"/>
              <w:left w:w="57" w:type="dxa"/>
              <w:bottom w:w="57" w:type="dxa"/>
              <w:right w:w="0" w:type="dxa"/>
            </w:tcMar>
          </w:tcPr>
          <w:p w14:paraId="08574DA7" w14:textId="77777777" w:rsidR="003A5CF2" w:rsidRPr="008078F9" w:rsidRDefault="003A5CF2" w:rsidP="00565844">
            <w:pPr>
              <w:spacing w:before="0" w:after="0" w:line="240" w:lineRule="auto"/>
              <w:ind w:firstLine="0"/>
              <w:rPr>
                <w:rFonts w:eastAsia="Times New Roman" w:cs="Arial"/>
                <w:i/>
                <w:color w:val="000000"/>
                <w:sz w:val="20"/>
                <w:szCs w:val="20"/>
              </w:rPr>
            </w:pPr>
            <w:r w:rsidRPr="008078F9">
              <w:rPr>
                <w:rFonts w:eastAsia="Times New Roman" w:cs="Arial"/>
                <w:i/>
                <w:color w:val="000000"/>
                <w:sz w:val="20"/>
                <w:szCs w:val="20"/>
              </w:rPr>
              <w:t>- Rafael Miguel De Juan Miñón</w:t>
            </w:r>
          </w:p>
        </w:tc>
        <w:tc>
          <w:tcPr>
            <w:tcW w:w="1700" w:type="pct"/>
            <w:tcBorders>
              <w:top w:val="nil"/>
              <w:left w:val="single" w:sz="6" w:space="0" w:color="000000"/>
              <w:bottom w:val="single" w:sz="6" w:space="0" w:color="000000"/>
              <w:right w:val="single" w:sz="6" w:space="0" w:color="000000"/>
            </w:tcBorders>
            <w:tcMar>
              <w:top w:w="0" w:type="dxa"/>
              <w:left w:w="57" w:type="dxa"/>
              <w:bottom w:w="57" w:type="dxa"/>
              <w:right w:w="57" w:type="dxa"/>
            </w:tcMar>
          </w:tcPr>
          <w:p w14:paraId="184AC2F5" w14:textId="77777777" w:rsidR="003A5CF2" w:rsidRPr="008078F9" w:rsidRDefault="003A5CF2" w:rsidP="00565844">
            <w:pPr>
              <w:spacing w:before="0" w:after="0" w:line="240" w:lineRule="auto"/>
              <w:ind w:firstLine="0"/>
              <w:rPr>
                <w:rFonts w:eastAsia="Times New Roman" w:cs="Arial"/>
                <w:i/>
                <w:color w:val="000000"/>
                <w:sz w:val="20"/>
                <w:szCs w:val="20"/>
              </w:rPr>
            </w:pPr>
            <w:r w:rsidRPr="008078F9">
              <w:rPr>
                <w:rFonts w:eastAsia="Times New Roman" w:cs="Arial"/>
                <w:i/>
                <w:color w:val="000000"/>
                <w:sz w:val="20"/>
                <w:szCs w:val="20"/>
              </w:rPr>
              <w:t>- Andrés Alberto Rodríguez Almeida</w:t>
            </w:r>
          </w:p>
        </w:tc>
      </w:tr>
      <w:tr w:rsidR="003A5CF2" w:rsidRPr="008078F9" w14:paraId="0A821F85" w14:textId="77777777" w:rsidTr="003A5CF2">
        <w:trPr>
          <w:tblCellSpacing w:w="0" w:type="dxa"/>
        </w:trPr>
        <w:tc>
          <w:tcPr>
            <w:tcW w:w="1650" w:type="pct"/>
            <w:tcBorders>
              <w:top w:val="nil"/>
              <w:left w:val="single" w:sz="6" w:space="0" w:color="000000"/>
              <w:bottom w:val="single" w:sz="6" w:space="0" w:color="000000"/>
              <w:right w:val="nil"/>
            </w:tcBorders>
            <w:tcMar>
              <w:top w:w="0" w:type="dxa"/>
              <w:left w:w="57" w:type="dxa"/>
              <w:bottom w:w="57" w:type="dxa"/>
              <w:right w:w="0" w:type="dxa"/>
            </w:tcMar>
            <w:hideMark/>
          </w:tcPr>
          <w:p w14:paraId="5461CCDB" w14:textId="77777777" w:rsidR="003A5CF2" w:rsidRPr="008078F9" w:rsidRDefault="003A5CF2" w:rsidP="00565844">
            <w:pPr>
              <w:spacing w:before="0" w:after="0" w:line="240" w:lineRule="auto"/>
              <w:ind w:firstLine="0"/>
              <w:jc w:val="center"/>
              <w:rPr>
                <w:rFonts w:eastAsia="Times New Roman" w:cs="Arial"/>
                <w:i/>
                <w:color w:val="000000"/>
                <w:sz w:val="20"/>
                <w:szCs w:val="20"/>
              </w:rPr>
            </w:pPr>
            <w:r w:rsidRPr="008078F9">
              <w:rPr>
                <w:rFonts w:eastAsia="Times New Roman" w:cs="Arial"/>
                <w:b/>
                <w:bCs/>
                <w:i/>
                <w:color w:val="000000"/>
                <w:sz w:val="20"/>
                <w:szCs w:val="20"/>
              </w:rPr>
              <w:t>GRUPO MIXTO</w:t>
            </w:r>
          </w:p>
        </w:tc>
        <w:tc>
          <w:tcPr>
            <w:tcW w:w="1650" w:type="pct"/>
            <w:tcBorders>
              <w:top w:val="nil"/>
              <w:left w:val="single" w:sz="6" w:space="0" w:color="000000"/>
              <w:bottom w:val="single" w:sz="6" w:space="0" w:color="000000"/>
              <w:right w:val="nil"/>
            </w:tcBorders>
            <w:tcMar>
              <w:top w:w="0" w:type="dxa"/>
              <w:left w:w="57" w:type="dxa"/>
              <w:bottom w:w="57" w:type="dxa"/>
              <w:right w:w="0" w:type="dxa"/>
            </w:tcMar>
          </w:tcPr>
          <w:p w14:paraId="46FCBE1B" w14:textId="77777777" w:rsidR="003A5CF2" w:rsidRPr="008078F9" w:rsidRDefault="003A5CF2" w:rsidP="00565844">
            <w:pPr>
              <w:spacing w:before="0" w:after="0" w:line="240" w:lineRule="auto"/>
              <w:ind w:firstLine="0"/>
              <w:rPr>
                <w:rFonts w:eastAsia="Times New Roman" w:cs="Arial"/>
                <w:i/>
                <w:color w:val="000000"/>
                <w:sz w:val="20"/>
                <w:szCs w:val="20"/>
              </w:rPr>
            </w:pPr>
            <w:r w:rsidRPr="008078F9">
              <w:rPr>
                <w:rFonts w:eastAsia="Times New Roman" w:cs="Arial"/>
                <w:i/>
                <w:color w:val="000000"/>
                <w:sz w:val="20"/>
                <w:szCs w:val="20"/>
              </w:rPr>
              <w:t xml:space="preserve">- Gemma María Martínez </w:t>
            </w:r>
            <w:proofErr w:type="spellStart"/>
            <w:r w:rsidRPr="008078F9">
              <w:rPr>
                <w:rFonts w:eastAsia="Times New Roman" w:cs="Arial"/>
                <w:i/>
                <w:color w:val="000000"/>
                <w:sz w:val="20"/>
                <w:szCs w:val="20"/>
              </w:rPr>
              <w:t>Soliño</w:t>
            </w:r>
            <w:proofErr w:type="spellEnd"/>
          </w:p>
        </w:tc>
        <w:tc>
          <w:tcPr>
            <w:tcW w:w="1700" w:type="pct"/>
            <w:tcBorders>
              <w:top w:val="nil"/>
              <w:left w:val="single" w:sz="6" w:space="0" w:color="000000"/>
              <w:bottom w:val="single" w:sz="6" w:space="0" w:color="000000"/>
              <w:right w:val="single" w:sz="6" w:space="0" w:color="000000"/>
            </w:tcBorders>
            <w:tcMar>
              <w:top w:w="0" w:type="dxa"/>
              <w:left w:w="57" w:type="dxa"/>
              <w:bottom w:w="57" w:type="dxa"/>
              <w:right w:w="57" w:type="dxa"/>
            </w:tcMar>
          </w:tcPr>
          <w:p w14:paraId="6915F5C3" w14:textId="77777777" w:rsidR="003A5CF2" w:rsidRPr="008078F9" w:rsidRDefault="003A5CF2" w:rsidP="00565844">
            <w:pPr>
              <w:spacing w:before="0" w:after="0" w:line="240" w:lineRule="auto"/>
              <w:ind w:firstLine="0"/>
              <w:rPr>
                <w:rFonts w:eastAsia="Times New Roman" w:cs="Arial"/>
                <w:i/>
                <w:color w:val="000000"/>
                <w:sz w:val="20"/>
                <w:szCs w:val="20"/>
              </w:rPr>
            </w:pPr>
            <w:r w:rsidRPr="008078F9">
              <w:rPr>
                <w:rFonts w:eastAsia="Times New Roman" w:cs="Arial"/>
                <w:i/>
                <w:color w:val="000000"/>
                <w:sz w:val="20"/>
                <w:szCs w:val="20"/>
              </w:rPr>
              <w:t>- José Eduardo Ramírez Hermoso</w:t>
            </w:r>
          </w:p>
        </w:tc>
      </w:tr>
    </w:tbl>
    <w:p w14:paraId="3CFFF773" w14:textId="77777777" w:rsidR="003A5CF2" w:rsidRPr="008078F9" w:rsidRDefault="003A5CF2" w:rsidP="00565844">
      <w:pPr>
        <w:spacing w:before="0" w:after="0" w:line="240" w:lineRule="auto"/>
        <w:ind w:firstLine="0"/>
        <w:rPr>
          <w:rFonts w:eastAsia="Times New Roman" w:cs="Arial"/>
          <w:i/>
          <w:color w:val="000000"/>
        </w:rPr>
      </w:pPr>
    </w:p>
    <w:p w14:paraId="42C4D137" w14:textId="77777777" w:rsidR="003A5CF2" w:rsidRPr="008078F9" w:rsidRDefault="003A5CF2" w:rsidP="00565844">
      <w:pPr>
        <w:spacing w:before="0" w:after="0" w:line="240" w:lineRule="auto"/>
        <w:ind w:firstLine="0"/>
        <w:rPr>
          <w:rFonts w:eastAsia="Times New Roman" w:cs="Arial"/>
          <w:i/>
          <w:color w:val="000000"/>
        </w:rPr>
      </w:pPr>
    </w:p>
    <w:p w14:paraId="3CA9725A" w14:textId="77777777" w:rsidR="00E007B7" w:rsidRPr="008078F9" w:rsidRDefault="00E007B7" w:rsidP="00565844">
      <w:pPr>
        <w:spacing w:before="0" w:after="0" w:line="240" w:lineRule="auto"/>
        <w:ind w:firstLine="0"/>
        <w:jc w:val="center"/>
        <w:rPr>
          <w:rFonts w:eastAsia="Times New Roman" w:cs="Arial"/>
          <w:b/>
          <w:bCs/>
          <w:i/>
          <w:color w:val="000000"/>
        </w:rPr>
      </w:pPr>
    </w:p>
    <w:p w14:paraId="139B0E0A" w14:textId="77777777" w:rsidR="003A5CF2" w:rsidRPr="008078F9" w:rsidRDefault="003A5CF2" w:rsidP="00565844">
      <w:pPr>
        <w:spacing w:before="0" w:after="0" w:line="240" w:lineRule="auto"/>
        <w:ind w:firstLine="0"/>
        <w:jc w:val="center"/>
        <w:rPr>
          <w:rFonts w:eastAsia="Times New Roman" w:cs="Arial"/>
          <w:i/>
          <w:color w:val="000000"/>
        </w:rPr>
      </w:pPr>
      <w:r w:rsidRPr="008078F9">
        <w:rPr>
          <w:rFonts w:eastAsia="Times New Roman" w:cs="Arial"/>
          <w:b/>
          <w:bCs/>
          <w:i/>
          <w:color w:val="000000"/>
        </w:rPr>
        <w:t>FUNDAMENTOS DE DERECHO</w:t>
      </w:r>
    </w:p>
    <w:p w14:paraId="3E764E0E" w14:textId="77777777" w:rsidR="003A5CF2" w:rsidRPr="008078F9" w:rsidRDefault="003A5CF2" w:rsidP="00565844">
      <w:pPr>
        <w:spacing w:before="0" w:after="0" w:line="240" w:lineRule="auto"/>
        <w:ind w:firstLine="0"/>
        <w:rPr>
          <w:rFonts w:eastAsia="Times New Roman" w:cs="Arial"/>
          <w:i/>
          <w:color w:val="000000"/>
        </w:rPr>
      </w:pPr>
    </w:p>
    <w:p w14:paraId="5B9D404F" w14:textId="77777777" w:rsidR="003A5CF2" w:rsidRPr="008078F9" w:rsidRDefault="003A5CF2" w:rsidP="00565844">
      <w:pPr>
        <w:spacing w:before="0" w:after="0" w:line="240" w:lineRule="auto"/>
        <w:ind w:firstLine="0"/>
        <w:rPr>
          <w:rFonts w:eastAsia="Times New Roman" w:cs="Arial"/>
          <w:i/>
          <w:color w:val="000000"/>
        </w:rPr>
      </w:pPr>
      <w:r w:rsidRPr="008078F9">
        <w:rPr>
          <w:rFonts w:eastAsia="Times New Roman" w:cs="Arial"/>
          <w:b/>
          <w:bCs/>
          <w:i/>
          <w:color w:val="000000"/>
        </w:rPr>
        <w:t xml:space="preserve">I. </w:t>
      </w:r>
      <w:r w:rsidRPr="008078F9">
        <w:rPr>
          <w:rFonts w:eastAsia="Times New Roman" w:cs="Arial"/>
          <w:i/>
          <w:color w:val="000000"/>
        </w:rPr>
        <w:t>El artículo 85 bis de la Ley 7/1985, de 2 de abril, Reguladora de las Bases del Régimen Local (en adelante, LRBRL) en cuanto a la gestión directa de los servicios de competencia local, a través de la figura del organismo autónomo.</w:t>
      </w:r>
    </w:p>
    <w:p w14:paraId="3AB8ECA5" w14:textId="77777777" w:rsidR="003A5CF2" w:rsidRPr="008078F9" w:rsidRDefault="003A5CF2" w:rsidP="00565844">
      <w:pPr>
        <w:spacing w:before="0" w:after="0" w:line="240" w:lineRule="auto"/>
        <w:ind w:firstLine="0"/>
        <w:rPr>
          <w:rFonts w:eastAsia="Times New Roman" w:cs="Arial"/>
          <w:i/>
          <w:color w:val="000000"/>
        </w:rPr>
      </w:pPr>
    </w:p>
    <w:p w14:paraId="635B3687" w14:textId="77777777" w:rsidR="003A5CF2" w:rsidRPr="008078F9" w:rsidRDefault="003A5CF2" w:rsidP="00565844">
      <w:pPr>
        <w:spacing w:before="0" w:after="0" w:line="240" w:lineRule="auto"/>
        <w:ind w:firstLine="0"/>
        <w:rPr>
          <w:rFonts w:eastAsia="Times New Roman" w:cs="Arial"/>
          <w:i/>
          <w:color w:val="000000"/>
        </w:rPr>
      </w:pPr>
      <w:r w:rsidRPr="008078F9">
        <w:rPr>
          <w:rFonts w:eastAsia="Times New Roman" w:cs="Arial"/>
          <w:b/>
          <w:bCs/>
          <w:i/>
          <w:color w:val="000000"/>
        </w:rPr>
        <w:t xml:space="preserve">II. </w:t>
      </w:r>
      <w:r w:rsidRPr="008078F9">
        <w:rPr>
          <w:rFonts w:eastAsia="Times New Roman" w:cs="Arial"/>
          <w:i/>
          <w:color w:val="000000"/>
        </w:rPr>
        <w:t>El Reglamento Orgánico del Gobierno y de la Administración del Ayuntamiento de Las Palmas de Gran Canaria (Boletín Oficial de la Provincia de Las Palmas número 121, de fecha 4 de octubre de 2024) en relación los organismos autónomos.</w:t>
      </w:r>
    </w:p>
    <w:p w14:paraId="3D47C8E9" w14:textId="77777777" w:rsidR="003A5CF2" w:rsidRPr="008078F9" w:rsidRDefault="003A5CF2" w:rsidP="00565844">
      <w:pPr>
        <w:spacing w:before="0" w:after="0" w:line="240" w:lineRule="auto"/>
        <w:ind w:firstLine="0"/>
        <w:rPr>
          <w:rFonts w:eastAsia="Times New Roman" w:cs="Arial"/>
          <w:i/>
          <w:color w:val="000000"/>
        </w:rPr>
      </w:pPr>
    </w:p>
    <w:p w14:paraId="05F373C1" w14:textId="77777777" w:rsidR="003A5CF2" w:rsidRPr="008078F9" w:rsidRDefault="003A5CF2" w:rsidP="00565844">
      <w:pPr>
        <w:spacing w:before="0" w:after="0" w:line="240" w:lineRule="auto"/>
        <w:ind w:firstLine="0"/>
        <w:rPr>
          <w:rFonts w:eastAsia="Times New Roman" w:cs="Arial"/>
          <w:i/>
          <w:color w:val="000000"/>
        </w:rPr>
      </w:pPr>
      <w:r w:rsidRPr="008078F9">
        <w:rPr>
          <w:rFonts w:eastAsia="Times New Roman" w:cs="Arial"/>
          <w:b/>
          <w:bCs/>
          <w:i/>
          <w:color w:val="000000"/>
        </w:rPr>
        <w:t xml:space="preserve">III. </w:t>
      </w:r>
      <w:r w:rsidRPr="008078F9">
        <w:rPr>
          <w:rFonts w:eastAsia="Times New Roman" w:cs="Arial"/>
          <w:i/>
          <w:color w:val="000000"/>
        </w:rPr>
        <w:t>Los artículos 6 a 8 de los Estatutos del IMD, publicados en el Boletín Oficial de la Provincia de Las Palmas número 46, de fecha 17 de abril de 2023, respecto al Consejo Rector.</w:t>
      </w:r>
    </w:p>
    <w:p w14:paraId="67AC762C" w14:textId="77777777" w:rsidR="003A5CF2" w:rsidRPr="008078F9" w:rsidRDefault="003A5CF2" w:rsidP="00565844">
      <w:pPr>
        <w:spacing w:before="0" w:after="0" w:line="240" w:lineRule="auto"/>
        <w:ind w:firstLine="0"/>
        <w:rPr>
          <w:rFonts w:eastAsia="Times New Roman" w:cs="Arial"/>
          <w:i/>
          <w:color w:val="000000"/>
        </w:rPr>
      </w:pPr>
    </w:p>
    <w:p w14:paraId="5E3E65A0" w14:textId="77777777" w:rsidR="003A5CF2" w:rsidRPr="008078F9" w:rsidRDefault="003A5CF2" w:rsidP="00565844">
      <w:pPr>
        <w:spacing w:before="0" w:after="0" w:line="240" w:lineRule="auto"/>
        <w:ind w:firstLine="0"/>
        <w:rPr>
          <w:rFonts w:eastAsia="Times New Roman" w:cs="Arial"/>
          <w:i/>
          <w:color w:val="000000"/>
        </w:rPr>
      </w:pPr>
      <w:r w:rsidRPr="008078F9">
        <w:rPr>
          <w:rFonts w:eastAsia="Times New Roman" w:cs="Arial"/>
          <w:b/>
          <w:bCs/>
          <w:i/>
          <w:color w:val="000000"/>
        </w:rPr>
        <w:t xml:space="preserve">IV. </w:t>
      </w:r>
      <w:r w:rsidRPr="008078F9">
        <w:rPr>
          <w:rFonts w:eastAsia="Times New Roman" w:cs="Arial"/>
          <w:i/>
          <w:color w:val="000000"/>
        </w:rPr>
        <w:t>Los artículos 70 a 76 de la Ley 7/2015, de 1 de abril, de los municipios de Canarias en relación a los organismos autónomos.</w:t>
      </w:r>
    </w:p>
    <w:p w14:paraId="1ACD9DB1" w14:textId="77777777" w:rsidR="003A5CF2" w:rsidRPr="008078F9" w:rsidRDefault="003A5CF2" w:rsidP="00565844">
      <w:pPr>
        <w:spacing w:before="0" w:after="0" w:line="240" w:lineRule="auto"/>
        <w:ind w:firstLine="0"/>
        <w:rPr>
          <w:rFonts w:eastAsia="Times New Roman" w:cs="Arial"/>
          <w:i/>
          <w:color w:val="000000"/>
        </w:rPr>
      </w:pPr>
    </w:p>
    <w:p w14:paraId="4A69CDBA" w14:textId="77777777" w:rsidR="003A5CF2" w:rsidRPr="008078F9" w:rsidRDefault="003A5CF2" w:rsidP="00565844">
      <w:pPr>
        <w:spacing w:before="0" w:after="0" w:line="240" w:lineRule="auto"/>
        <w:ind w:firstLine="0"/>
        <w:rPr>
          <w:rFonts w:eastAsia="Times New Roman" w:cs="Arial"/>
          <w:i/>
          <w:color w:val="000000"/>
        </w:rPr>
      </w:pPr>
    </w:p>
    <w:p w14:paraId="58062F56" w14:textId="77777777" w:rsidR="003A5CF2" w:rsidRPr="008078F9" w:rsidRDefault="003A5CF2" w:rsidP="00565844">
      <w:pPr>
        <w:spacing w:before="0" w:after="0" w:line="240" w:lineRule="auto"/>
        <w:ind w:firstLine="0"/>
        <w:rPr>
          <w:rFonts w:eastAsia="Times New Roman" w:cs="Arial"/>
          <w:i/>
          <w:color w:val="000000"/>
        </w:rPr>
      </w:pPr>
      <w:bookmarkStart w:id="16" w:name="_Hlk140057509"/>
      <w:r w:rsidRPr="008078F9">
        <w:rPr>
          <w:rFonts w:eastAsia="Times New Roman" w:cs="Arial"/>
          <w:i/>
          <w:color w:val="000000"/>
        </w:rPr>
        <w:t xml:space="preserve">Vistos los antecedentes expuestos y los fundamentos de derecho de aplicación, se eleva al Consejo Rector del IMD la siguiente </w:t>
      </w:r>
    </w:p>
    <w:p w14:paraId="0052DD1F" w14:textId="77777777" w:rsidR="003A5CF2" w:rsidRPr="008078F9" w:rsidRDefault="003A5CF2" w:rsidP="00565844">
      <w:pPr>
        <w:spacing w:before="0" w:after="0" w:line="240" w:lineRule="auto"/>
        <w:ind w:firstLine="0"/>
        <w:rPr>
          <w:rFonts w:eastAsia="Times New Roman" w:cs="Arial"/>
          <w:i/>
          <w:color w:val="000000"/>
        </w:rPr>
      </w:pPr>
    </w:p>
    <w:p w14:paraId="05F9B0CD" w14:textId="77777777" w:rsidR="003A5CF2" w:rsidRPr="008078F9" w:rsidRDefault="003A5CF2" w:rsidP="00565844">
      <w:pPr>
        <w:spacing w:before="0" w:after="0" w:line="240" w:lineRule="auto"/>
        <w:ind w:firstLine="0"/>
        <w:rPr>
          <w:rFonts w:eastAsia="Times New Roman" w:cs="Arial"/>
          <w:i/>
          <w:color w:val="000000"/>
        </w:rPr>
      </w:pPr>
    </w:p>
    <w:bookmarkEnd w:id="16"/>
    <w:p w14:paraId="57006756" w14:textId="77777777" w:rsidR="003A5CF2" w:rsidRPr="008078F9" w:rsidRDefault="003A5CF2" w:rsidP="00565844">
      <w:pPr>
        <w:spacing w:before="0" w:after="0" w:line="240" w:lineRule="auto"/>
        <w:ind w:firstLine="0"/>
        <w:jc w:val="center"/>
        <w:rPr>
          <w:rFonts w:eastAsia="Times New Roman" w:cs="Arial"/>
          <w:b/>
          <w:bCs/>
          <w:i/>
          <w:color w:val="000000"/>
        </w:rPr>
      </w:pPr>
      <w:r w:rsidRPr="008078F9">
        <w:rPr>
          <w:rFonts w:eastAsia="Times New Roman" w:cs="Arial"/>
          <w:b/>
          <w:bCs/>
          <w:i/>
          <w:color w:val="000000"/>
        </w:rPr>
        <w:t>TOMA DE RAZÓN</w:t>
      </w:r>
    </w:p>
    <w:p w14:paraId="458945AA" w14:textId="77777777" w:rsidR="003A5CF2" w:rsidRPr="008078F9" w:rsidRDefault="003A5CF2" w:rsidP="00565844">
      <w:pPr>
        <w:spacing w:before="0" w:after="0" w:line="240" w:lineRule="auto"/>
        <w:ind w:firstLine="0"/>
        <w:rPr>
          <w:rFonts w:eastAsia="Times New Roman" w:cs="Arial"/>
          <w:b/>
          <w:bCs/>
          <w:i/>
          <w:color w:val="000000"/>
        </w:rPr>
      </w:pPr>
    </w:p>
    <w:p w14:paraId="13C0F744" w14:textId="4B94B55F" w:rsidR="003A5CF2" w:rsidRPr="008078F9" w:rsidRDefault="003A5CF2" w:rsidP="00565844">
      <w:pPr>
        <w:spacing w:before="0" w:after="0" w:line="240" w:lineRule="auto"/>
        <w:ind w:firstLine="0"/>
        <w:rPr>
          <w:rFonts w:eastAsia="Times New Roman" w:cs="Arial"/>
          <w:i/>
          <w:color w:val="000000"/>
        </w:rPr>
      </w:pPr>
      <w:r w:rsidRPr="008078F9">
        <w:rPr>
          <w:rFonts w:eastAsia="Times New Roman" w:cs="Arial"/>
          <w:b/>
          <w:bCs/>
          <w:i/>
          <w:color w:val="000000"/>
        </w:rPr>
        <w:t xml:space="preserve">ÚNICA. </w:t>
      </w:r>
      <w:r w:rsidRPr="008078F9">
        <w:rPr>
          <w:rFonts w:eastAsia="Times New Roman" w:cs="Arial"/>
          <w:i/>
          <w:color w:val="000000"/>
        </w:rPr>
        <w:t>La modificación de los representantes de la Corporación en el Consejo Rector del IMD quedando conformado por los siguientes miembros:</w:t>
      </w:r>
    </w:p>
    <w:p w14:paraId="1BEE044E" w14:textId="77777777" w:rsidR="003A5CF2" w:rsidRPr="008078F9" w:rsidRDefault="003A5CF2" w:rsidP="00565844">
      <w:pPr>
        <w:spacing w:before="0" w:after="0" w:line="240" w:lineRule="auto"/>
        <w:ind w:firstLine="0"/>
        <w:rPr>
          <w:rFonts w:eastAsia="Times New Roman" w:cs="Arial"/>
          <w:i/>
          <w:color w:val="000000"/>
        </w:rPr>
      </w:pPr>
    </w:p>
    <w:p w14:paraId="1527EA3F" w14:textId="77777777" w:rsidR="003A5CF2" w:rsidRPr="008078F9" w:rsidRDefault="003A5CF2" w:rsidP="00565844">
      <w:pPr>
        <w:spacing w:before="0" w:after="0" w:line="240" w:lineRule="auto"/>
        <w:ind w:firstLine="0"/>
        <w:rPr>
          <w:rFonts w:eastAsia="Times New Roman" w:cs="Arial"/>
          <w:i/>
          <w:color w:val="000000"/>
        </w:rPr>
      </w:pPr>
    </w:p>
    <w:tbl>
      <w:tblPr>
        <w:tblW w:w="5000" w:type="pct"/>
        <w:tblCellSpacing w:w="0" w:type="dxa"/>
        <w:tblCellMar>
          <w:top w:w="60" w:type="dxa"/>
          <w:left w:w="60" w:type="dxa"/>
          <w:bottom w:w="60" w:type="dxa"/>
          <w:right w:w="60" w:type="dxa"/>
        </w:tblCellMar>
        <w:tblLook w:val="04A0" w:firstRow="1" w:lastRow="0" w:firstColumn="1" w:lastColumn="0" w:noHBand="0" w:noVBand="1"/>
      </w:tblPr>
      <w:tblGrid>
        <w:gridCol w:w="2801"/>
        <w:gridCol w:w="2802"/>
        <w:gridCol w:w="2887"/>
      </w:tblGrid>
      <w:tr w:rsidR="003A5CF2" w:rsidRPr="008078F9" w14:paraId="2E3F2449" w14:textId="77777777" w:rsidTr="003A5CF2">
        <w:trPr>
          <w:tblCellSpacing w:w="0" w:type="dxa"/>
        </w:trPr>
        <w:tc>
          <w:tcPr>
            <w:tcW w:w="1650" w:type="pct"/>
            <w:tcBorders>
              <w:top w:val="single" w:sz="6" w:space="0" w:color="000000"/>
              <w:left w:val="single" w:sz="6" w:space="0" w:color="000000"/>
              <w:bottom w:val="single" w:sz="6" w:space="0" w:color="000000"/>
              <w:right w:val="nil"/>
            </w:tcBorders>
            <w:tcMar>
              <w:top w:w="57" w:type="dxa"/>
              <w:left w:w="57" w:type="dxa"/>
              <w:bottom w:w="57" w:type="dxa"/>
              <w:right w:w="0" w:type="dxa"/>
            </w:tcMar>
            <w:hideMark/>
          </w:tcPr>
          <w:p w14:paraId="3752386C" w14:textId="77777777" w:rsidR="003A5CF2" w:rsidRPr="008078F9" w:rsidRDefault="003A5CF2" w:rsidP="00565844">
            <w:pPr>
              <w:spacing w:before="0" w:after="0" w:line="240" w:lineRule="auto"/>
              <w:ind w:firstLine="0"/>
              <w:jc w:val="center"/>
              <w:rPr>
                <w:rFonts w:eastAsia="Times New Roman" w:cs="Arial"/>
                <w:i/>
                <w:color w:val="000000"/>
                <w:sz w:val="20"/>
                <w:szCs w:val="20"/>
              </w:rPr>
            </w:pPr>
            <w:r w:rsidRPr="008078F9">
              <w:rPr>
                <w:rFonts w:eastAsia="Times New Roman" w:cs="Arial"/>
                <w:b/>
                <w:bCs/>
                <w:i/>
                <w:color w:val="000000"/>
                <w:sz w:val="20"/>
                <w:szCs w:val="20"/>
              </w:rPr>
              <w:t>CARGOS</w:t>
            </w:r>
          </w:p>
        </w:tc>
        <w:tc>
          <w:tcPr>
            <w:tcW w:w="1650" w:type="pct"/>
            <w:tcBorders>
              <w:top w:val="single" w:sz="6" w:space="0" w:color="000000"/>
              <w:left w:val="single" w:sz="6" w:space="0" w:color="000000"/>
              <w:bottom w:val="single" w:sz="6" w:space="0" w:color="000000"/>
              <w:right w:val="nil"/>
            </w:tcBorders>
            <w:tcMar>
              <w:top w:w="57" w:type="dxa"/>
              <w:left w:w="57" w:type="dxa"/>
              <w:bottom w:w="57" w:type="dxa"/>
              <w:right w:w="0" w:type="dxa"/>
            </w:tcMar>
            <w:hideMark/>
          </w:tcPr>
          <w:p w14:paraId="684B504A" w14:textId="77777777" w:rsidR="003A5CF2" w:rsidRPr="008078F9" w:rsidRDefault="003A5CF2" w:rsidP="00565844">
            <w:pPr>
              <w:spacing w:before="0" w:after="0" w:line="240" w:lineRule="auto"/>
              <w:ind w:firstLine="0"/>
              <w:jc w:val="center"/>
              <w:rPr>
                <w:rFonts w:eastAsia="Times New Roman" w:cs="Arial"/>
                <w:i/>
                <w:color w:val="000000"/>
                <w:sz w:val="20"/>
                <w:szCs w:val="20"/>
              </w:rPr>
            </w:pPr>
            <w:r w:rsidRPr="008078F9">
              <w:rPr>
                <w:rFonts w:eastAsia="Times New Roman" w:cs="Arial"/>
                <w:b/>
                <w:bCs/>
                <w:i/>
                <w:color w:val="000000"/>
                <w:sz w:val="20"/>
                <w:szCs w:val="20"/>
              </w:rPr>
              <w:t>TITULARES</w:t>
            </w:r>
          </w:p>
        </w:tc>
        <w:tc>
          <w:tcPr>
            <w:tcW w:w="1700" w:type="pct"/>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2C54048B" w14:textId="77777777" w:rsidR="003A5CF2" w:rsidRPr="008078F9" w:rsidRDefault="003A5CF2" w:rsidP="00565844">
            <w:pPr>
              <w:spacing w:before="0" w:after="0" w:line="240" w:lineRule="auto"/>
              <w:ind w:firstLine="0"/>
              <w:jc w:val="center"/>
              <w:rPr>
                <w:rFonts w:eastAsia="Times New Roman" w:cs="Arial"/>
                <w:i/>
                <w:color w:val="000000"/>
                <w:sz w:val="20"/>
                <w:szCs w:val="20"/>
              </w:rPr>
            </w:pPr>
            <w:r w:rsidRPr="008078F9">
              <w:rPr>
                <w:rFonts w:eastAsia="Times New Roman" w:cs="Arial"/>
                <w:b/>
                <w:bCs/>
                <w:i/>
                <w:color w:val="000000"/>
                <w:sz w:val="20"/>
                <w:szCs w:val="20"/>
              </w:rPr>
              <w:t>SUPLENTES</w:t>
            </w:r>
          </w:p>
        </w:tc>
      </w:tr>
      <w:tr w:rsidR="003A5CF2" w:rsidRPr="008078F9" w14:paraId="3ADE3C8D" w14:textId="77777777" w:rsidTr="003A5CF2">
        <w:trPr>
          <w:tblCellSpacing w:w="0" w:type="dxa"/>
        </w:trPr>
        <w:tc>
          <w:tcPr>
            <w:tcW w:w="5000" w:type="pct"/>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475FCB8D" w14:textId="77777777" w:rsidR="003A5CF2" w:rsidRPr="008078F9" w:rsidRDefault="003A5CF2" w:rsidP="00565844">
            <w:pPr>
              <w:spacing w:before="0" w:after="0" w:line="240" w:lineRule="auto"/>
              <w:ind w:firstLine="0"/>
              <w:rPr>
                <w:rFonts w:eastAsia="Times New Roman" w:cs="Arial"/>
                <w:i/>
                <w:color w:val="000000"/>
                <w:sz w:val="20"/>
                <w:szCs w:val="20"/>
              </w:rPr>
            </w:pPr>
            <w:r w:rsidRPr="008078F9">
              <w:rPr>
                <w:rFonts w:eastAsia="Times New Roman" w:cs="Arial"/>
                <w:b/>
                <w:bCs/>
                <w:i/>
                <w:color w:val="000000"/>
                <w:sz w:val="20"/>
                <w:szCs w:val="20"/>
              </w:rPr>
              <w:t xml:space="preserve">PRESIDENTA: </w:t>
            </w:r>
            <w:r w:rsidRPr="008078F9">
              <w:rPr>
                <w:rFonts w:eastAsia="Times New Roman" w:cs="Arial"/>
                <w:i/>
                <w:color w:val="000000"/>
                <w:sz w:val="20"/>
                <w:szCs w:val="20"/>
              </w:rPr>
              <w:t>Carla Campoamor Abad</w:t>
            </w:r>
          </w:p>
          <w:p w14:paraId="4110C18E" w14:textId="77777777" w:rsidR="003A5CF2" w:rsidRPr="008078F9" w:rsidRDefault="003A5CF2" w:rsidP="00565844">
            <w:pPr>
              <w:spacing w:before="0" w:after="0" w:line="240" w:lineRule="auto"/>
              <w:ind w:firstLine="0"/>
              <w:rPr>
                <w:rFonts w:eastAsia="Times New Roman" w:cs="Arial"/>
                <w:i/>
                <w:color w:val="000000"/>
                <w:sz w:val="20"/>
                <w:szCs w:val="20"/>
              </w:rPr>
            </w:pPr>
            <w:r w:rsidRPr="008078F9">
              <w:rPr>
                <w:rFonts w:eastAsia="Times New Roman" w:cs="Arial"/>
                <w:b/>
                <w:bCs/>
                <w:i/>
                <w:color w:val="000000"/>
                <w:sz w:val="20"/>
                <w:szCs w:val="20"/>
              </w:rPr>
              <w:t>VICEPRESIDENTA:</w:t>
            </w:r>
            <w:r w:rsidRPr="008078F9">
              <w:rPr>
                <w:rFonts w:eastAsia="Times New Roman" w:cs="Arial"/>
                <w:i/>
                <w:color w:val="000000"/>
                <w:sz w:val="20"/>
                <w:szCs w:val="20"/>
              </w:rPr>
              <w:t xml:space="preserve"> Saturnina Santana </w:t>
            </w:r>
            <w:proofErr w:type="spellStart"/>
            <w:r w:rsidRPr="008078F9">
              <w:rPr>
                <w:rFonts w:eastAsia="Times New Roman" w:cs="Arial"/>
                <w:i/>
                <w:color w:val="000000"/>
                <w:sz w:val="20"/>
                <w:szCs w:val="20"/>
              </w:rPr>
              <w:t>Dumpiérrez</w:t>
            </w:r>
            <w:proofErr w:type="spellEnd"/>
          </w:p>
        </w:tc>
      </w:tr>
      <w:tr w:rsidR="003A5CF2" w:rsidRPr="008078F9" w14:paraId="11DCB231" w14:textId="77777777" w:rsidTr="003A5CF2">
        <w:trPr>
          <w:tblCellSpacing w:w="0" w:type="dxa"/>
        </w:trPr>
        <w:tc>
          <w:tcPr>
            <w:tcW w:w="5000" w:type="pct"/>
            <w:gridSpan w:val="3"/>
            <w:tcBorders>
              <w:top w:val="single" w:sz="4" w:space="0" w:color="auto"/>
              <w:left w:val="single" w:sz="6" w:space="0" w:color="000000"/>
              <w:bottom w:val="single" w:sz="6" w:space="0" w:color="000000"/>
              <w:right w:val="single" w:sz="6" w:space="0" w:color="000000"/>
            </w:tcBorders>
            <w:tcMar>
              <w:top w:w="0" w:type="dxa"/>
              <w:left w:w="57" w:type="dxa"/>
              <w:bottom w:w="57" w:type="dxa"/>
              <w:right w:w="57" w:type="dxa"/>
            </w:tcMar>
            <w:hideMark/>
          </w:tcPr>
          <w:p w14:paraId="7AC5D080" w14:textId="77777777" w:rsidR="003A5CF2" w:rsidRPr="008078F9" w:rsidRDefault="003A5CF2" w:rsidP="00565844">
            <w:pPr>
              <w:spacing w:before="0" w:after="0" w:line="240" w:lineRule="auto"/>
              <w:ind w:firstLine="0"/>
              <w:jc w:val="center"/>
              <w:rPr>
                <w:rFonts w:eastAsia="Times New Roman" w:cs="Arial"/>
                <w:i/>
                <w:color w:val="000000"/>
                <w:sz w:val="20"/>
                <w:szCs w:val="20"/>
              </w:rPr>
            </w:pPr>
            <w:r w:rsidRPr="008078F9">
              <w:rPr>
                <w:rFonts w:eastAsia="Times New Roman" w:cs="Arial"/>
                <w:b/>
                <w:bCs/>
                <w:i/>
                <w:color w:val="000000"/>
                <w:sz w:val="20"/>
                <w:szCs w:val="20"/>
              </w:rPr>
              <w:t>VOCALES POR LOS GRUPOS POLÍTICOS MUNICIPALES</w:t>
            </w:r>
          </w:p>
        </w:tc>
      </w:tr>
      <w:tr w:rsidR="003A5CF2" w:rsidRPr="008078F9" w14:paraId="4DA42A6B" w14:textId="77777777" w:rsidTr="003A5CF2">
        <w:trPr>
          <w:tblCellSpacing w:w="0" w:type="dxa"/>
        </w:trPr>
        <w:tc>
          <w:tcPr>
            <w:tcW w:w="1650" w:type="pct"/>
            <w:tcBorders>
              <w:top w:val="nil"/>
              <w:left w:val="single" w:sz="6" w:space="0" w:color="000000"/>
              <w:bottom w:val="single" w:sz="6" w:space="0" w:color="000000"/>
              <w:right w:val="nil"/>
            </w:tcBorders>
            <w:tcMar>
              <w:top w:w="0" w:type="dxa"/>
              <w:left w:w="57" w:type="dxa"/>
              <w:bottom w:w="57" w:type="dxa"/>
              <w:right w:w="0" w:type="dxa"/>
            </w:tcMar>
            <w:hideMark/>
          </w:tcPr>
          <w:p w14:paraId="5AACC6A9" w14:textId="77777777" w:rsidR="003A5CF2" w:rsidRPr="008078F9" w:rsidRDefault="003A5CF2" w:rsidP="00565844">
            <w:pPr>
              <w:spacing w:before="0" w:after="0" w:line="240" w:lineRule="auto"/>
              <w:ind w:firstLine="0"/>
              <w:jc w:val="center"/>
              <w:rPr>
                <w:rFonts w:eastAsia="Times New Roman" w:cs="Arial"/>
                <w:b/>
                <w:bCs/>
                <w:i/>
                <w:color w:val="000000"/>
                <w:sz w:val="20"/>
                <w:szCs w:val="20"/>
              </w:rPr>
            </w:pPr>
          </w:p>
          <w:p w14:paraId="314E1876" w14:textId="77777777" w:rsidR="003A5CF2" w:rsidRPr="008078F9" w:rsidRDefault="003A5CF2" w:rsidP="00565844">
            <w:pPr>
              <w:spacing w:before="0" w:after="0" w:line="240" w:lineRule="auto"/>
              <w:ind w:firstLine="0"/>
              <w:jc w:val="center"/>
              <w:rPr>
                <w:rFonts w:eastAsia="Times New Roman" w:cs="Arial"/>
                <w:b/>
                <w:bCs/>
                <w:i/>
                <w:color w:val="000000"/>
                <w:sz w:val="20"/>
                <w:szCs w:val="20"/>
              </w:rPr>
            </w:pPr>
          </w:p>
          <w:p w14:paraId="1C0D4342" w14:textId="77777777" w:rsidR="003A5CF2" w:rsidRPr="008078F9" w:rsidRDefault="003A5CF2" w:rsidP="00565844">
            <w:pPr>
              <w:spacing w:before="0" w:after="0" w:line="240" w:lineRule="auto"/>
              <w:ind w:firstLine="0"/>
              <w:jc w:val="center"/>
              <w:rPr>
                <w:rFonts w:eastAsia="Times New Roman" w:cs="Arial"/>
                <w:i/>
                <w:color w:val="000000"/>
                <w:sz w:val="20"/>
                <w:szCs w:val="20"/>
              </w:rPr>
            </w:pPr>
            <w:r w:rsidRPr="008078F9">
              <w:rPr>
                <w:rFonts w:eastAsia="Times New Roman" w:cs="Arial"/>
                <w:b/>
                <w:bCs/>
                <w:i/>
                <w:color w:val="000000"/>
                <w:sz w:val="20"/>
                <w:szCs w:val="20"/>
              </w:rPr>
              <w:t>GPM SOCIALISTA</w:t>
            </w:r>
          </w:p>
        </w:tc>
        <w:tc>
          <w:tcPr>
            <w:tcW w:w="1650" w:type="pct"/>
            <w:tcBorders>
              <w:top w:val="nil"/>
              <w:left w:val="single" w:sz="6" w:space="0" w:color="000000"/>
              <w:bottom w:val="single" w:sz="6" w:space="0" w:color="000000"/>
              <w:right w:val="nil"/>
            </w:tcBorders>
            <w:tcMar>
              <w:top w:w="0" w:type="dxa"/>
              <w:left w:w="57" w:type="dxa"/>
              <w:bottom w:w="57" w:type="dxa"/>
              <w:right w:w="0" w:type="dxa"/>
            </w:tcMar>
            <w:hideMark/>
          </w:tcPr>
          <w:p w14:paraId="43D9ED07" w14:textId="77777777" w:rsidR="003A5CF2" w:rsidRPr="008078F9" w:rsidRDefault="003A5CF2" w:rsidP="00565844">
            <w:pPr>
              <w:spacing w:before="0" w:after="0" w:line="240" w:lineRule="auto"/>
              <w:ind w:firstLine="0"/>
              <w:rPr>
                <w:rFonts w:eastAsia="Times New Roman" w:cs="Arial"/>
                <w:i/>
                <w:color w:val="000000"/>
                <w:sz w:val="20"/>
                <w:szCs w:val="20"/>
              </w:rPr>
            </w:pPr>
            <w:r w:rsidRPr="008078F9">
              <w:rPr>
                <w:rFonts w:eastAsia="Times New Roman" w:cs="Arial"/>
                <w:i/>
                <w:color w:val="000000"/>
                <w:sz w:val="20"/>
                <w:szCs w:val="20"/>
              </w:rPr>
              <w:t>- Betsaida González Rodríguez</w:t>
            </w:r>
          </w:p>
          <w:p w14:paraId="1A670C46" w14:textId="77777777" w:rsidR="003A5CF2" w:rsidRPr="008078F9" w:rsidRDefault="003A5CF2" w:rsidP="00565844">
            <w:pPr>
              <w:spacing w:before="0" w:after="0" w:line="240" w:lineRule="auto"/>
              <w:ind w:firstLine="0"/>
              <w:rPr>
                <w:rFonts w:eastAsia="Times New Roman" w:cs="Arial"/>
                <w:i/>
                <w:color w:val="000000"/>
                <w:sz w:val="20"/>
                <w:szCs w:val="20"/>
              </w:rPr>
            </w:pPr>
            <w:r w:rsidRPr="008078F9">
              <w:rPr>
                <w:rFonts w:eastAsia="Times New Roman" w:cs="Arial"/>
                <w:i/>
                <w:color w:val="000000"/>
                <w:sz w:val="20"/>
                <w:szCs w:val="20"/>
              </w:rPr>
              <w:t>- Carlos Alberto Díaz Mendoza</w:t>
            </w:r>
          </w:p>
          <w:p w14:paraId="7E4E8E07" w14:textId="77777777" w:rsidR="003A5CF2" w:rsidRPr="008078F9" w:rsidRDefault="003A5CF2" w:rsidP="00565844">
            <w:pPr>
              <w:spacing w:before="0" w:after="0" w:line="240" w:lineRule="auto"/>
              <w:ind w:firstLine="0"/>
              <w:rPr>
                <w:rFonts w:eastAsia="Times New Roman" w:cs="Arial"/>
                <w:i/>
                <w:color w:val="000000"/>
                <w:sz w:val="20"/>
                <w:szCs w:val="20"/>
              </w:rPr>
            </w:pPr>
            <w:r w:rsidRPr="008078F9">
              <w:rPr>
                <w:rFonts w:eastAsia="Times New Roman" w:cs="Arial"/>
                <w:i/>
                <w:color w:val="000000"/>
                <w:sz w:val="20"/>
                <w:szCs w:val="20"/>
              </w:rPr>
              <w:t xml:space="preserve">- María del Carmen Vargas </w:t>
            </w:r>
            <w:proofErr w:type="spellStart"/>
            <w:r w:rsidRPr="008078F9">
              <w:rPr>
                <w:rFonts w:eastAsia="Times New Roman" w:cs="Arial"/>
                <w:i/>
                <w:color w:val="000000"/>
                <w:sz w:val="20"/>
                <w:szCs w:val="20"/>
              </w:rPr>
              <w:t>Palmés</w:t>
            </w:r>
            <w:proofErr w:type="spellEnd"/>
          </w:p>
          <w:p w14:paraId="26AB9004" w14:textId="77777777" w:rsidR="003A5CF2" w:rsidRPr="008078F9" w:rsidRDefault="003A5CF2" w:rsidP="00565844">
            <w:pPr>
              <w:spacing w:before="0" w:after="0" w:line="240" w:lineRule="auto"/>
              <w:ind w:firstLine="0"/>
              <w:rPr>
                <w:rFonts w:eastAsia="Times New Roman" w:cs="Arial"/>
                <w:i/>
                <w:color w:val="000000"/>
                <w:sz w:val="20"/>
                <w:szCs w:val="20"/>
              </w:rPr>
            </w:pPr>
            <w:r w:rsidRPr="008078F9">
              <w:rPr>
                <w:rFonts w:eastAsia="Times New Roman" w:cs="Arial"/>
                <w:i/>
                <w:color w:val="000000"/>
                <w:sz w:val="20"/>
                <w:szCs w:val="20"/>
              </w:rPr>
              <w:t xml:space="preserve">- Saturnina Santana </w:t>
            </w:r>
            <w:proofErr w:type="spellStart"/>
            <w:r w:rsidRPr="008078F9">
              <w:rPr>
                <w:rFonts w:eastAsia="Times New Roman" w:cs="Arial"/>
                <w:i/>
                <w:color w:val="000000"/>
                <w:sz w:val="20"/>
                <w:szCs w:val="20"/>
              </w:rPr>
              <w:t>Dumpiérrez</w:t>
            </w:r>
            <w:proofErr w:type="spellEnd"/>
          </w:p>
          <w:p w14:paraId="1EC0AB78" w14:textId="77777777" w:rsidR="003A5CF2" w:rsidRPr="008078F9" w:rsidRDefault="003A5CF2" w:rsidP="00565844">
            <w:pPr>
              <w:spacing w:before="0" w:after="0" w:line="240" w:lineRule="auto"/>
              <w:ind w:firstLine="0"/>
              <w:rPr>
                <w:rFonts w:eastAsia="Times New Roman" w:cs="Arial"/>
                <w:i/>
                <w:color w:val="000000"/>
                <w:sz w:val="20"/>
                <w:szCs w:val="20"/>
              </w:rPr>
            </w:pPr>
            <w:r w:rsidRPr="008078F9">
              <w:rPr>
                <w:rFonts w:eastAsia="Times New Roman" w:cs="Arial"/>
                <w:i/>
                <w:color w:val="000000"/>
                <w:sz w:val="20"/>
                <w:szCs w:val="20"/>
              </w:rPr>
              <w:t>- Josué Íñiguez Ollero</w:t>
            </w:r>
          </w:p>
        </w:tc>
        <w:tc>
          <w:tcPr>
            <w:tcW w:w="1700" w:type="pct"/>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607ECF0B" w14:textId="77777777" w:rsidR="003A5CF2" w:rsidRPr="008078F9" w:rsidRDefault="003A5CF2" w:rsidP="00565844">
            <w:pPr>
              <w:spacing w:before="0" w:after="0" w:line="240" w:lineRule="auto"/>
              <w:ind w:firstLine="0"/>
              <w:rPr>
                <w:rFonts w:eastAsia="Times New Roman" w:cs="Arial"/>
                <w:i/>
                <w:color w:val="000000"/>
                <w:sz w:val="20"/>
                <w:szCs w:val="20"/>
              </w:rPr>
            </w:pPr>
            <w:r w:rsidRPr="008078F9">
              <w:rPr>
                <w:rFonts w:eastAsia="Times New Roman" w:cs="Arial"/>
                <w:i/>
                <w:color w:val="000000"/>
                <w:sz w:val="20"/>
                <w:szCs w:val="20"/>
              </w:rPr>
              <w:t>- Francisco Hernández Spínola</w:t>
            </w:r>
          </w:p>
          <w:p w14:paraId="7BD9B887" w14:textId="77777777" w:rsidR="003A5CF2" w:rsidRPr="008078F9" w:rsidRDefault="003A5CF2" w:rsidP="00565844">
            <w:pPr>
              <w:spacing w:before="0" w:after="0" w:line="240" w:lineRule="auto"/>
              <w:ind w:firstLine="0"/>
              <w:rPr>
                <w:rFonts w:eastAsia="Times New Roman" w:cs="Arial"/>
                <w:i/>
                <w:color w:val="000000"/>
                <w:sz w:val="20"/>
                <w:szCs w:val="20"/>
              </w:rPr>
            </w:pPr>
            <w:r w:rsidRPr="008078F9">
              <w:rPr>
                <w:rFonts w:eastAsia="Times New Roman" w:cs="Arial"/>
                <w:i/>
                <w:color w:val="000000"/>
                <w:sz w:val="20"/>
                <w:szCs w:val="20"/>
              </w:rPr>
              <w:t>- Mauricio Aurelio Roque González</w:t>
            </w:r>
          </w:p>
          <w:p w14:paraId="6A890395" w14:textId="77777777" w:rsidR="003A5CF2" w:rsidRPr="008078F9" w:rsidRDefault="003A5CF2" w:rsidP="00565844">
            <w:pPr>
              <w:spacing w:before="0" w:after="0" w:line="240" w:lineRule="auto"/>
              <w:ind w:firstLine="0"/>
              <w:rPr>
                <w:rFonts w:eastAsia="Times New Roman" w:cs="Arial"/>
                <w:i/>
                <w:color w:val="000000"/>
                <w:sz w:val="20"/>
                <w:szCs w:val="20"/>
              </w:rPr>
            </w:pPr>
            <w:r w:rsidRPr="008078F9">
              <w:rPr>
                <w:rFonts w:eastAsia="Times New Roman" w:cs="Arial"/>
                <w:i/>
                <w:color w:val="000000"/>
                <w:sz w:val="20"/>
                <w:szCs w:val="20"/>
              </w:rPr>
              <w:t>- Magdalena Inmaculada Medina Montenegro</w:t>
            </w:r>
          </w:p>
          <w:p w14:paraId="255B64BD" w14:textId="77777777" w:rsidR="003A5CF2" w:rsidRPr="008078F9" w:rsidRDefault="003A5CF2" w:rsidP="00565844">
            <w:pPr>
              <w:spacing w:before="0" w:after="0" w:line="240" w:lineRule="auto"/>
              <w:ind w:firstLine="0"/>
              <w:rPr>
                <w:rFonts w:eastAsia="Times New Roman" w:cs="Arial"/>
                <w:i/>
                <w:color w:val="000000"/>
                <w:sz w:val="20"/>
                <w:szCs w:val="20"/>
              </w:rPr>
            </w:pPr>
            <w:r w:rsidRPr="008078F9">
              <w:rPr>
                <w:rFonts w:eastAsia="Times New Roman" w:cs="Arial"/>
                <w:i/>
                <w:color w:val="000000"/>
                <w:sz w:val="20"/>
                <w:szCs w:val="20"/>
              </w:rPr>
              <w:t xml:space="preserve">- Esther Lidia Martín </w:t>
            </w:r>
            <w:proofErr w:type="spellStart"/>
            <w:r w:rsidRPr="008078F9">
              <w:rPr>
                <w:rFonts w:eastAsia="Times New Roman" w:cs="Arial"/>
                <w:i/>
                <w:color w:val="000000"/>
                <w:sz w:val="20"/>
                <w:szCs w:val="20"/>
              </w:rPr>
              <w:t>Martín</w:t>
            </w:r>
            <w:proofErr w:type="spellEnd"/>
          </w:p>
          <w:p w14:paraId="3E3478EF" w14:textId="77777777" w:rsidR="003A5CF2" w:rsidRPr="008078F9" w:rsidRDefault="003A5CF2" w:rsidP="00565844">
            <w:pPr>
              <w:spacing w:before="0" w:after="0" w:line="240" w:lineRule="auto"/>
              <w:ind w:firstLine="0"/>
              <w:rPr>
                <w:rFonts w:eastAsia="Times New Roman" w:cs="Arial"/>
                <w:i/>
                <w:color w:val="000000"/>
                <w:sz w:val="20"/>
                <w:szCs w:val="20"/>
              </w:rPr>
            </w:pPr>
            <w:r w:rsidRPr="008078F9">
              <w:rPr>
                <w:rFonts w:eastAsia="Times New Roman" w:cs="Arial"/>
                <w:i/>
                <w:color w:val="000000"/>
                <w:sz w:val="20"/>
                <w:szCs w:val="20"/>
              </w:rPr>
              <w:t>- Héctor Javier Alemán Arencibia</w:t>
            </w:r>
          </w:p>
          <w:p w14:paraId="7E102D3B" w14:textId="77777777" w:rsidR="003A5CF2" w:rsidRPr="008078F9" w:rsidRDefault="003A5CF2" w:rsidP="00565844">
            <w:pPr>
              <w:spacing w:before="0" w:after="0" w:line="240" w:lineRule="auto"/>
              <w:ind w:firstLine="0"/>
              <w:rPr>
                <w:rFonts w:eastAsia="Times New Roman" w:cs="Arial"/>
                <w:i/>
                <w:color w:val="000000"/>
                <w:sz w:val="20"/>
                <w:szCs w:val="20"/>
              </w:rPr>
            </w:pPr>
          </w:p>
        </w:tc>
      </w:tr>
      <w:tr w:rsidR="003A5CF2" w:rsidRPr="008078F9" w14:paraId="502890CE" w14:textId="77777777" w:rsidTr="003A5CF2">
        <w:trPr>
          <w:tblCellSpacing w:w="0" w:type="dxa"/>
        </w:trPr>
        <w:tc>
          <w:tcPr>
            <w:tcW w:w="1650" w:type="pct"/>
            <w:tcBorders>
              <w:top w:val="nil"/>
              <w:left w:val="single" w:sz="6" w:space="0" w:color="000000"/>
              <w:bottom w:val="single" w:sz="6" w:space="0" w:color="000000"/>
              <w:right w:val="nil"/>
            </w:tcBorders>
            <w:tcMar>
              <w:top w:w="0" w:type="dxa"/>
              <w:left w:w="57" w:type="dxa"/>
              <w:bottom w:w="57" w:type="dxa"/>
              <w:right w:w="0" w:type="dxa"/>
            </w:tcMar>
            <w:hideMark/>
          </w:tcPr>
          <w:p w14:paraId="2DFC199F" w14:textId="77777777" w:rsidR="003A5CF2" w:rsidRPr="008078F9" w:rsidRDefault="003A5CF2" w:rsidP="00565844">
            <w:pPr>
              <w:spacing w:before="0" w:after="0" w:line="240" w:lineRule="auto"/>
              <w:ind w:firstLine="0"/>
              <w:jc w:val="center"/>
              <w:rPr>
                <w:rFonts w:eastAsia="Times New Roman" w:cs="Arial"/>
                <w:i/>
                <w:color w:val="000000"/>
                <w:sz w:val="20"/>
                <w:szCs w:val="20"/>
              </w:rPr>
            </w:pPr>
          </w:p>
          <w:p w14:paraId="3B6FBEEE" w14:textId="77777777" w:rsidR="003A5CF2" w:rsidRPr="008078F9" w:rsidRDefault="003A5CF2" w:rsidP="00565844">
            <w:pPr>
              <w:spacing w:before="0" w:after="0" w:line="240" w:lineRule="auto"/>
              <w:ind w:firstLine="0"/>
              <w:jc w:val="center"/>
              <w:rPr>
                <w:rFonts w:eastAsia="Times New Roman" w:cs="Arial"/>
                <w:i/>
                <w:color w:val="000000"/>
                <w:sz w:val="20"/>
                <w:szCs w:val="20"/>
              </w:rPr>
            </w:pPr>
            <w:r w:rsidRPr="008078F9">
              <w:rPr>
                <w:rFonts w:eastAsia="Times New Roman" w:cs="Arial"/>
                <w:b/>
                <w:bCs/>
                <w:i/>
                <w:color w:val="000000"/>
                <w:sz w:val="20"/>
                <w:szCs w:val="20"/>
              </w:rPr>
              <w:t>GPM POPULAR</w:t>
            </w:r>
          </w:p>
        </w:tc>
        <w:tc>
          <w:tcPr>
            <w:tcW w:w="1650" w:type="pct"/>
            <w:tcBorders>
              <w:top w:val="nil"/>
              <w:left w:val="single" w:sz="6" w:space="0" w:color="000000"/>
              <w:bottom w:val="single" w:sz="6" w:space="0" w:color="000000"/>
              <w:right w:val="nil"/>
            </w:tcBorders>
            <w:tcMar>
              <w:top w:w="0" w:type="dxa"/>
              <w:left w:w="57" w:type="dxa"/>
              <w:bottom w:w="57" w:type="dxa"/>
              <w:right w:w="0" w:type="dxa"/>
            </w:tcMar>
          </w:tcPr>
          <w:p w14:paraId="48FC85F4" w14:textId="77777777" w:rsidR="003A5CF2" w:rsidRPr="008078F9" w:rsidRDefault="003A5CF2" w:rsidP="00565844">
            <w:pPr>
              <w:spacing w:before="0" w:after="0" w:line="240" w:lineRule="auto"/>
              <w:ind w:firstLine="0"/>
              <w:rPr>
                <w:rFonts w:eastAsia="Times New Roman" w:cs="Arial"/>
                <w:i/>
                <w:color w:val="000000"/>
                <w:sz w:val="20"/>
                <w:szCs w:val="20"/>
              </w:rPr>
            </w:pPr>
            <w:r w:rsidRPr="008078F9">
              <w:rPr>
                <w:rFonts w:eastAsia="Times New Roman" w:cs="Arial"/>
                <w:i/>
                <w:color w:val="000000"/>
                <w:sz w:val="20"/>
                <w:szCs w:val="20"/>
              </w:rPr>
              <w:t>- María Pilar Mas Suárez</w:t>
            </w:r>
          </w:p>
          <w:p w14:paraId="1AABC526" w14:textId="77777777" w:rsidR="003A5CF2" w:rsidRPr="008078F9" w:rsidRDefault="003A5CF2" w:rsidP="00565844">
            <w:pPr>
              <w:spacing w:before="0" w:after="0" w:line="240" w:lineRule="auto"/>
              <w:ind w:firstLine="0"/>
              <w:rPr>
                <w:rFonts w:eastAsia="Times New Roman" w:cs="Arial"/>
                <w:i/>
                <w:color w:val="000000"/>
                <w:sz w:val="20"/>
                <w:szCs w:val="20"/>
              </w:rPr>
            </w:pPr>
            <w:r w:rsidRPr="008078F9">
              <w:rPr>
                <w:rFonts w:eastAsia="Times New Roman" w:cs="Arial"/>
                <w:i/>
                <w:color w:val="000000"/>
                <w:sz w:val="20"/>
                <w:szCs w:val="20"/>
              </w:rPr>
              <w:t>- María Victoria Trujillo León</w:t>
            </w:r>
          </w:p>
          <w:p w14:paraId="4AB6FEAC" w14:textId="77777777" w:rsidR="003A5CF2" w:rsidRPr="008078F9" w:rsidRDefault="003A5CF2" w:rsidP="00565844">
            <w:pPr>
              <w:spacing w:before="0" w:after="0" w:line="240" w:lineRule="auto"/>
              <w:ind w:firstLine="0"/>
              <w:rPr>
                <w:rFonts w:eastAsia="Times New Roman" w:cs="Arial"/>
                <w:i/>
                <w:color w:val="000000"/>
                <w:sz w:val="20"/>
                <w:szCs w:val="20"/>
              </w:rPr>
            </w:pPr>
            <w:r w:rsidRPr="008078F9">
              <w:rPr>
                <w:rFonts w:eastAsia="Times New Roman" w:cs="Arial"/>
                <w:i/>
                <w:color w:val="000000"/>
                <w:sz w:val="20"/>
                <w:szCs w:val="20"/>
              </w:rPr>
              <w:t>- Diego Fermín López-Galán Medina</w:t>
            </w:r>
          </w:p>
        </w:tc>
        <w:tc>
          <w:tcPr>
            <w:tcW w:w="1700" w:type="pct"/>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6954EB57" w14:textId="77777777" w:rsidR="003A5CF2" w:rsidRPr="008078F9" w:rsidRDefault="003A5CF2" w:rsidP="00565844">
            <w:pPr>
              <w:spacing w:before="0" w:after="0" w:line="240" w:lineRule="auto"/>
              <w:ind w:firstLine="0"/>
              <w:rPr>
                <w:rFonts w:eastAsia="Times New Roman" w:cs="Arial"/>
                <w:i/>
                <w:color w:val="000000"/>
                <w:sz w:val="20"/>
                <w:szCs w:val="20"/>
              </w:rPr>
            </w:pPr>
            <w:r w:rsidRPr="008078F9">
              <w:rPr>
                <w:rFonts w:eastAsia="Times New Roman" w:cs="Arial"/>
                <w:i/>
                <w:color w:val="000000"/>
                <w:sz w:val="20"/>
                <w:szCs w:val="20"/>
              </w:rPr>
              <w:t>- Jimena Mercedes Delgado-</w:t>
            </w:r>
            <w:proofErr w:type="spellStart"/>
            <w:r w:rsidRPr="008078F9">
              <w:rPr>
                <w:rFonts w:eastAsia="Times New Roman" w:cs="Arial"/>
                <w:i/>
                <w:color w:val="000000"/>
                <w:sz w:val="20"/>
                <w:szCs w:val="20"/>
              </w:rPr>
              <w:t>Taramona</w:t>
            </w:r>
            <w:proofErr w:type="spellEnd"/>
            <w:r w:rsidRPr="008078F9">
              <w:rPr>
                <w:rFonts w:eastAsia="Times New Roman" w:cs="Arial"/>
                <w:i/>
                <w:color w:val="000000"/>
                <w:sz w:val="20"/>
                <w:szCs w:val="20"/>
              </w:rPr>
              <w:t xml:space="preserve"> Hernández</w:t>
            </w:r>
          </w:p>
          <w:p w14:paraId="79D56728" w14:textId="77777777" w:rsidR="003A5CF2" w:rsidRPr="008078F9" w:rsidRDefault="003A5CF2" w:rsidP="00565844">
            <w:pPr>
              <w:spacing w:before="0" w:after="0" w:line="240" w:lineRule="auto"/>
              <w:ind w:firstLine="0"/>
              <w:rPr>
                <w:rFonts w:eastAsia="Times New Roman" w:cs="Arial"/>
                <w:i/>
                <w:color w:val="000000"/>
                <w:sz w:val="20"/>
                <w:szCs w:val="20"/>
              </w:rPr>
            </w:pPr>
            <w:r w:rsidRPr="008078F9">
              <w:rPr>
                <w:rFonts w:eastAsia="Times New Roman" w:cs="Arial"/>
                <w:i/>
                <w:color w:val="000000"/>
                <w:sz w:val="20"/>
                <w:szCs w:val="20"/>
              </w:rPr>
              <w:t>- María del Mar Amador Montesdeoca</w:t>
            </w:r>
          </w:p>
          <w:p w14:paraId="0AE361B8" w14:textId="77777777" w:rsidR="003A5CF2" w:rsidRPr="008078F9" w:rsidRDefault="003A5CF2" w:rsidP="00565844">
            <w:pPr>
              <w:spacing w:before="0" w:after="0" w:line="240" w:lineRule="auto"/>
              <w:ind w:firstLine="0"/>
              <w:rPr>
                <w:rFonts w:eastAsia="Times New Roman" w:cs="Arial"/>
                <w:i/>
                <w:color w:val="000000"/>
                <w:sz w:val="20"/>
                <w:szCs w:val="20"/>
              </w:rPr>
            </w:pPr>
            <w:r w:rsidRPr="008078F9">
              <w:rPr>
                <w:rFonts w:eastAsia="Times New Roman" w:cs="Arial"/>
                <w:i/>
                <w:color w:val="000000"/>
                <w:sz w:val="20"/>
                <w:szCs w:val="20"/>
              </w:rPr>
              <w:t>- Ignacio Felipe Guerra de la Torre</w:t>
            </w:r>
          </w:p>
        </w:tc>
      </w:tr>
      <w:tr w:rsidR="003A5CF2" w:rsidRPr="008078F9" w14:paraId="4A94F110" w14:textId="77777777" w:rsidTr="003A5CF2">
        <w:trPr>
          <w:tblCellSpacing w:w="0" w:type="dxa"/>
        </w:trPr>
        <w:tc>
          <w:tcPr>
            <w:tcW w:w="1650" w:type="pct"/>
            <w:tcBorders>
              <w:top w:val="nil"/>
              <w:left w:val="single" w:sz="6" w:space="0" w:color="000000"/>
              <w:bottom w:val="single" w:sz="6" w:space="0" w:color="000000"/>
              <w:right w:val="nil"/>
            </w:tcBorders>
            <w:tcMar>
              <w:top w:w="0" w:type="dxa"/>
              <w:left w:w="57" w:type="dxa"/>
              <w:bottom w:w="57" w:type="dxa"/>
              <w:right w:w="0" w:type="dxa"/>
            </w:tcMar>
            <w:hideMark/>
          </w:tcPr>
          <w:p w14:paraId="3F481B2F" w14:textId="77777777" w:rsidR="003A5CF2" w:rsidRPr="008078F9" w:rsidRDefault="003A5CF2" w:rsidP="00565844">
            <w:pPr>
              <w:spacing w:before="0" w:after="0" w:line="240" w:lineRule="auto"/>
              <w:ind w:firstLine="0"/>
              <w:jc w:val="center"/>
              <w:rPr>
                <w:rFonts w:eastAsia="Times New Roman" w:cs="Arial"/>
                <w:i/>
                <w:color w:val="000000"/>
                <w:sz w:val="20"/>
                <w:szCs w:val="20"/>
              </w:rPr>
            </w:pPr>
            <w:r w:rsidRPr="008078F9">
              <w:rPr>
                <w:rFonts w:eastAsia="Times New Roman" w:cs="Arial"/>
                <w:b/>
                <w:bCs/>
                <w:i/>
                <w:color w:val="000000"/>
                <w:sz w:val="20"/>
                <w:szCs w:val="20"/>
              </w:rPr>
              <w:t>GPM VOX</w:t>
            </w:r>
          </w:p>
        </w:tc>
        <w:tc>
          <w:tcPr>
            <w:tcW w:w="1650" w:type="pct"/>
            <w:tcBorders>
              <w:top w:val="nil"/>
              <w:left w:val="single" w:sz="6" w:space="0" w:color="000000"/>
              <w:bottom w:val="single" w:sz="6" w:space="0" w:color="000000"/>
              <w:right w:val="nil"/>
            </w:tcBorders>
            <w:tcMar>
              <w:top w:w="0" w:type="dxa"/>
              <w:left w:w="57" w:type="dxa"/>
              <w:bottom w:w="57" w:type="dxa"/>
              <w:right w:w="0" w:type="dxa"/>
            </w:tcMar>
          </w:tcPr>
          <w:p w14:paraId="4C47A693" w14:textId="77777777" w:rsidR="003A5CF2" w:rsidRPr="008078F9" w:rsidRDefault="003A5CF2" w:rsidP="00565844">
            <w:pPr>
              <w:spacing w:before="0" w:after="0" w:line="240" w:lineRule="auto"/>
              <w:ind w:firstLine="0"/>
              <w:rPr>
                <w:rFonts w:eastAsia="Times New Roman" w:cs="Arial"/>
                <w:i/>
                <w:color w:val="000000"/>
                <w:sz w:val="20"/>
                <w:szCs w:val="20"/>
              </w:rPr>
            </w:pPr>
            <w:r w:rsidRPr="008078F9">
              <w:rPr>
                <w:rFonts w:eastAsia="Times New Roman" w:cs="Arial"/>
                <w:i/>
                <w:color w:val="000000"/>
                <w:sz w:val="20"/>
                <w:szCs w:val="20"/>
              </w:rPr>
              <w:t>- Rafael Miguel De Juan Miñón</w:t>
            </w:r>
          </w:p>
        </w:tc>
        <w:tc>
          <w:tcPr>
            <w:tcW w:w="1700" w:type="pct"/>
            <w:tcBorders>
              <w:top w:val="nil"/>
              <w:left w:val="single" w:sz="6" w:space="0" w:color="000000"/>
              <w:bottom w:val="single" w:sz="6" w:space="0" w:color="000000"/>
              <w:right w:val="single" w:sz="6" w:space="0" w:color="000000"/>
            </w:tcBorders>
            <w:tcMar>
              <w:top w:w="0" w:type="dxa"/>
              <w:left w:w="57" w:type="dxa"/>
              <w:bottom w:w="57" w:type="dxa"/>
              <w:right w:w="57" w:type="dxa"/>
            </w:tcMar>
          </w:tcPr>
          <w:p w14:paraId="73CE40B2" w14:textId="77777777" w:rsidR="003A5CF2" w:rsidRPr="008078F9" w:rsidRDefault="003A5CF2" w:rsidP="00565844">
            <w:pPr>
              <w:spacing w:before="0" w:after="0" w:line="240" w:lineRule="auto"/>
              <w:ind w:firstLine="0"/>
              <w:rPr>
                <w:rFonts w:eastAsia="Times New Roman" w:cs="Arial"/>
                <w:i/>
                <w:color w:val="000000"/>
                <w:sz w:val="20"/>
                <w:szCs w:val="20"/>
              </w:rPr>
            </w:pPr>
            <w:r w:rsidRPr="008078F9">
              <w:rPr>
                <w:rFonts w:eastAsia="Times New Roman" w:cs="Arial"/>
                <w:i/>
                <w:color w:val="000000"/>
                <w:sz w:val="20"/>
                <w:szCs w:val="20"/>
              </w:rPr>
              <w:t>- Andrés Alberto Rodríguez Almeida</w:t>
            </w:r>
          </w:p>
        </w:tc>
      </w:tr>
      <w:tr w:rsidR="003A5CF2" w:rsidRPr="008078F9" w14:paraId="40726ECF" w14:textId="77777777" w:rsidTr="003A5CF2">
        <w:trPr>
          <w:tblCellSpacing w:w="0" w:type="dxa"/>
        </w:trPr>
        <w:tc>
          <w:tcPr>
            <w:tcW w:w="1650" w:type="pct"/>
            <w:tcBorders>
              <w:top w:val="nil"/>
              <w:left w:val="single" w:sz="6" w:space="0" w:color="000000"/>
              <w:bottom w:val="single" w:sz="6" w:space="0" w:color="000000"/>
              <w:right w:val="nil"/>
            </w:tcBorders>
            <w:tcMar>
              <w:top w:w="0" w:type="dxa"/>
              <w:left w:w="57" w:type="dxa"/>
              <w:bottom w:w="57" w:type="dxa"/>
              <w:right w:w="0" w:type="dxa"/>
            </w:tcMar>
            <w:hideMark/>
          </w:tcPr>
          <w:p w14:paraId="4EF0CB27" w14:textId="77777777" w:rsidR="003A5CF2" w:rsidRPr="008078F9" w:rsidRDefault="003A5CF2" w:rsidP="00565844">
            <w:pPr>
              <w:spacing w:before="0" w:after="0" w:line="240" w:lineRule="auto"/>
              <w:ind w:firstLine="0"/>
              <w:jc w:val="center"/>
              <w:rPr>
                <w:rFonts w:eastAsia="Times New Roman" w:cs="Arial"/>
                <w:i/>
                <w:color w:val="000000"/>
                <w:sz w:val="20"/>
                <w:szCs w:val="20"/>
              </w:rPr>
            </w:pPr>
            <w:r w:rsidRPr="008078F9">
              <w:rPr>
                <w:rFonts w:eastAsia="Times New Roman" w:cs="Arial"/>
                <w:b/>
                <w:bCs/>
                <w:i/>
                <w:color w:val="000000"/>
                <w:sz w:val="20"/>
                <w:szCs w:val="20"/>
              </w:rPr>
              <w:t>GRUPO MIXTO</w:t>
            </w:r>
          </w:p>
        </w:tc>
        <w:tc>
          <w:tcPr>
            <w:tcW w:w="1650" w:type="pct"/>
            <w:tcBorders>
              <w:top w:val="nil"/>
              <w:left w:val="single" w:sz="6" w:space="0" w:color="000000"/>
              <w:bottom w:val="single" w:sz="6" w:space="0" w:color="000000"/>
              <w:right w:val="nil"/>
            </w:tcBorders>
            <w:tcMar>
              <w:top w:w="0" w:type="dxa"/>
              <w:left w:w="57" w:type="dxa"/>
              <w:bottom w:w="57" w:type="dxa"/>
              <w:right w:w="0" w:type="dxa"/>
            </w:tcMar>
          </w:tcPr>
          <w:p w14:paraId="06AE76EE" w14:textId="77777777" w:rsidR="003A5CF2" w:rsidRPr="008078F9" w:rsidRDefault="003A5CF2" w:rsidP="00565844">
            <w:pPr>
              <w:spacing w:before="0" w:after="0" w:line="240" w:lineRule="auto"/>
              <w:ind w:firstLine="0"/>
              <w:rPr>
                <w:rFonts w:eastAsia="Times New Roman" w:cs="Arial"/>
                <w:i/>
                <w:color w:val="000000"/>
                <w:sz w:val="20"/>
                <w:szCs w:val="20"/>
              </w:rPr>
            </w:pPr>
            <w:r w:rsidRPr="008078F9">
              <w:rPr>
                <w:rFonts w:eastAsia="Times New Roman" w:cs="Arial"/>
                <w:i/>
                <w:color w:val="000000"/>
                <w:sz w:val="20"/>
                <w:szCs w:val="20"/>
              </w:rPr>
              <w:t xml:space="preserve">- Gemma María Martínez </w:t>
            </w:r>
            <w:proofErr w:type="spellStart"/>
            <w:r w:rsidRPr="008078F9">
              <w:rPr>
                <w:rFonts w:eastAsia="Times New Roman" w:cs="Arial"/>
                <w:i/>
                <w:color w:val="000000"/>
                <w:sz w:val="20"/>
                <w:szCs w:val="20"/>
              </w:rPr>
              <w:t>Soliño</w:t>
            </w:r>
            <w:proofErr w:type="spellEnd"/>
          </w:p>
        </w:tc>
        <w:tc>
          <w:tcPr>
            <w:tcW w:w="1700" w:type="pct"/>
            <w:tcBorders>
              <w:top w:val="nil"/>
              <w:left w:val="single" w:sz="6" w:space="0" w:color="000000"/>
              <w:bottom w:val="single" w:sz="6" w:space="0" w:color="000000"/>
              <w:right w:val="single" w:sz="6" w:space="0" w:color="000000"/>
            </w:tcBorders>
            <w:tcMar>
              <w:top w:w="0" w:type="dxa"/>
              <w:left w:w="57" w:type="dxa"/>
              <w:bottom w:w="57" w:type="dxa"/>
              <w:right w:w="57" w:type="dxa"/>
            </w:tcMar>
          </w:tcPr>
          <w:p w14:paraId="6E15412E" w14:textId="77777777" w:rsidR="003A5CF2" w:rsidRPr="008078F9" w:rsidRDefault="003A5CF2" w:rsidP="00565844">
            <w:pPr>
              <w:spacing w:before="0" w:after="0" w:line="240" w:lineRule="auto"/>
              <w:ind w:firstLine="0"/>
              <w:rPr>
                <w:rFonts w:eastAsia="Times New Roman" w:cs="Arial"/>
                <w:i/>
                <w:color w:val="000000"/>
                <w:sz w:val="20"/>
                <w:szCs w:val="20"/>
              </w:rPr>
            </w:pPr>
            <w:r w:rsidRPr="008078F9">
              <w:rPr>
                <w:rFonts w:eastAsia="Times New Roman" w:cs="Arial"/>
                <w:i/>
                <w:color w:val="000000"/>
                <w:sz w:val="20"/>
                <w:szCs w:val="20"/>
              </w:rPr>
              <w:t>- José Eduardo Ramírez Hermoso</w:t>
            </w:r>
          </w:p>
        </w:tc>
      </w:tr>
    </w:tbl>
    <w:p w14:paraId="0111C0A9" w14:textId="77777777" w:rsidR="003A5CF2" w:rsidRPr="008078F9" w:rsidRDefault="003A5CF2" w:rsidP="00565844">
      <w:pPr>
        <w:spacing w:before="0" w:after="0" w:line="240" w:lineRule="auto"/>
        <w:ind w:firstLine="0"/>
        <w:rPr>
          <w:rFonts w:eastAsia="Times New Roman" w:cs="Arial"/>
          <w:color w:val="000000"/>
        </w:rPr>
      </w:pPr>
    </w:p>
    <w:p w14:paraId="757C0891" w14:textId="77777777" w:rsidR="00871C99" w:rsidRPr="008078F9" w:rsidRDefault="00871C99" w:rsidP="00565844">
      <w:pPr>
        <w:spacing w:before="0" w:after="0" w:line="240" w:lineRule="auto"/>
        <w:ind w:firstLine="0"/>
        <w:rPr>
          <w:rFonts w:eastAsia="Times New Roman" w:cs="Arial"/>
          <w:color w:val="000000"/>
        </w:rPr>
      </w:pPr>
    </w:p>
    <w:p w14:paraId="6622A9F3" w14:textId="38DF9AE1" w:rsidR="00871C99" w:rsidRPr="008078F9" w:rsidRDefault="00871C99" w:rsidP="00565844">
      <w:pPr>
        <w:spacing w:before="0" w:after="0" w:line="240" w:lineRule="auto"/>
        <w:ind w:firstLine="0"/>
        <w:rPr>
          <w:rFonts w:eastAsia="Times New Roman" w:cs="Arial"/>
          <w:color w:val="000000"/>
        </w:rPr>
      </w:pPr>
      <w:r w:rsidRPr="008078F9">
        <w:rPr>
          <w:rFonts w:eastAsia="Times New Roman" w:cs="Arial"/>
          <w:color w:val="000000"/>
        </w:rPr>
        <w:t>Se toma razón por el Consejo Rector.</w:t>
      </w:r>
    </w:p>
    <w:p w14:paraId="26EDAE64" w14:textId="77777777" w:rsidR="001E39AE" w:rsidRPr="008078F9" w:rsidRDefault="001E39AE" w:rsidP="00565844">
      <w:pPr>
        <w:tabs>
          <w:tab w:val="left" w:pos="540"/>
          <w:tab w:val="left" w:pos="900"/>
        </w:tabs>
        <w:spacing w:before="0" w:after="0" w:line="240" w:lineRule="auto"/>
        <w:ind w:right="-6" w:firstLine="0"/>
        <w:rPr>
          <w:rFonts w:cs="Arial"/>
          <w:b/>
          <w:iCs/>
        </w:rPr>
      </w:pPr>
    </w:p>
    <w:p w14:paraId="0747FD2F" w14:textId="77777777" w:rsidR="001E39AE" w:rsidRPr="008078F9" w:rsidRDefault="001E39AE" w:rsidP="00565844">
      <w:pPr>
        <w:tabs>
          <w:tab w:val="left" w:pos="540"/>
          <w:tab w:val="left" w:pos="900"/>
        </w:tabs>
        <w:spacing w:before="0" w:after="0" w:line="240" w:lineRule="auto"/>
        <w:ind w:right="-6" w:firstLine="0"/>
        <w:rPr>
          <w:rFonts w:cs="Arial"/>
          <w:b/>
          <w:iCs/>
        </w:rPr>
      </w:pPr>
    </w:p>
    <w:p w14:paraId="044628E2" w14:textId="5D2398B3" w:rsidR="001E39AE" w:rsidRPr="008078F9" w:rsidRDefault="001E39AE" w:rsidP="00565844">
      <w:pPr>
        <w:spacing w:before="0" w:after="0" w:line="240" w:lineRule="auto"/>
        <w:ind w:firstLine="0"/>
        <w:rPr>
          <w:rFonts w:eastAsiaTheme="minorEastAsia" w:cs="Arial"/>
        </w:rPr>
      </w:pPr>
      <w:r w:rsidRPr="008078F9">
        <w:rPr>
          <w:rFonts w:eastAsiaTheme="minorEastAsia" w:cs="Arial"/>
          <w:b/>
        </w:rPr>
        <w:t>10. Toma de razón de la nueva designación de la Vicepresidencia del Instituto Municipal para la Promoción de la Actividad Física y el Deporte de Las Palmas de Gran Canaria</w:t>
      </w:r>
    </w:p>
    <w:p w14:paraId="6FC8B928" w14:textId="77777777" w:rsidR="001E39AE" w:rsidRPr="008078F9" w:rsidRDefault="001E39AE" w:rsidP="00565844">
      <w:pPr>
        <w:tabs>
          <w:tab w:val="left" w:pos="540"/>
          <w:tab w:val="left" w:pos="900"/>
        </w:tabs>
        <w:spacing w:before="0" w:after="0" w:line="240" w:lineRule="auto"/>
        <w:ind w:right="-6" w:firstLine="0"/>
        <w:rPr>
          <w:rFonts w:cs="Arial"/>
          <w:b/>
          <w:iCs/>
        </w:rPr>
      </w:pPr>
    </w:p>
    <w:p w14:paraId="3E987949" w14:textId="77777777" w:rsidR="00092CFB" w:rsidRPr="008078F9" w:rsidRDefault="00092CFB" w:rsidP="00565844">
      <w:pPr>
        <w:tabs>
          <w:tab w:val="left" w:pos="540"/>
          <w:tab w:val="left" w:pos="900"/>
        </w:tabs>
        <w:spacing w:before="0" w:after="0" w:line="240" w:lineRule="auto"/>
        <w:ind w:right="-6" w:firstLine="0"/>
        <w:rPr>
          <w:rFonts w:cs="Arial"/>
          <w:b/>
          <w:iCs/>
        </w:rPr>
      </w:pPr>
    </w:p>
    <w:p w14:paraId="3F9BB879" w14:textId="539ADF80" w:rsidR="00A72A23" w:rsidRPr="008078F9" w:rsidRDefault="001E39AE" w:rsidP="00565844">
      <w:pPr>
        <w:autoSpaceDE w:val="0"/>
        <w:autoSpaceDN w:val="0"/>
        <w:adjustRightInd w:val="0"/>
        <w:spacing w:before="0" w:after="0" w:line="240" w:lineRule="auto"/>
        <w:ind w:firstLine="0"/>
        <w:rPr>
          <w:rFonts w:cs="Arial"/>
        </w:rPr>
      </w:pPr>
      <w:r w:rsidRPr="008078F9">
        <w:rPr>
          <w:rFonts w:cs="Arial"/>
        </w:rPr>
        <w:t>Por la Presidencia, se somete a la consideración del Consejo Rector la siguiente propuesta de toma de razón:</w:t>
      </w:r>
    </w:p>
    <w:p w14:paraId="61F99FBC" w14:textId="77777777" w:rsidR="00B24221" w:rsidRPr="008078F9" w:rsidRDefault="00B24221" w:rsidP="00565844">
      <w:pPr>
        <w:autoSpaceDE w:val="0"/>
        <w:autoSpaceDN w:val="0"/>
        <w:adjustRightInd w:val="0"/>
        <w:spacing w:before="0" w:after="0" w:line="240" w:lineRule="auto"/>
        <w:ind w:firstLine="0"/>
        <w:rPr>
          <w:rFonts w:cs="Arial"/>
          <w:b/>
          <w:i/>
        </w:rPr>
      </w:pPr>
    </w:p>
    <w:p w14:paraId="512FDE22" w14:textId="77777777" w:rsidR="001E39AE" w:rsidRPr="008078F9" w:rsidRDefault="001E39AE" w:rsidP="00565844">
      <w:pPr>
        <w:autoSpaceDE w:val="0"/>
        <w:autoSpaceDN w:val="0"/>
        <w:adjustRightInd w:val="0"/>
        <w:spacing w:before="0" w:after="0" w:line="240" w:lineRule="auto"/>
        <w:ind w:firstLine="0"/>
        <w:rPr>
          <w:rFonts w:eastAsia="Calibri" w:cs="Arial"/>
          <w:b/>
          <w:i/>
          <w:lang w:eastAsia="en-US"/>
        </w:rPr>
      </w:pPr>
      <w:r w:rsidRPr="008078F9">
        <w:rPr>
          <w:rFonts w:eastAsia="Calibri" w:cs="Arial"/>
          <w:b/>
          <w:i/>
          <w:lang w:eastAsia="en-US"/>
        </w:rPr>
        <w:t>ASUNTO: NUEVA DESIGNACIÓN DE LA VICEPRESIDENCIA DEL INSTITUTO MUNICIPAL PARA LA PROMOCIÓN DE LA ACTIVIDAD FÍSICA Y EL DEPORTE DE LAS PALMAS DE GRAN CANARIA</w:t>
      </w:r>
    </w:p>
    <w:p w14:paraId="34698CBA" w14:textId="77777777" w:rsidR="001E39AE" w:rsidRPr="008078F9" w:rsidRDefault="001E39AE" w:rsidP="00565844">
      <w:pPr>
        <w:autoSpaceDE w:val="0"/>
        <w:autoSpaceDN w:val="0"/>
        <w:adjustRightInd w:val="0"/>
        <w:spacing w:before="0" w:after="0" w:line="240" w:lineRule="auto"/>
        <w:ind w:firstLine="0"/>
        <w:rPr>
          <w:rFonts w:eastAsia="Times New Roman" w:cs="Arial"/>
          <w:b/>
          <w:bCs/>
          <w:i/>
        </w:rPr>
      </w:pPr>
    </w:p>
    <w:p w14:paraId="50489542" w14:textId="77777777" w:rsidR="001E39AE" w:rsidRPr="008078F9" w:rsidRDefault="001E39AE" w:rsidP="00565844">
      <w:pPr>
        <w:autoSpaceDE w:val="0"/>
        <w:autoSpaceDN w:val="0"/>
        <w:adjustRightInd w:val="0"/>
        <w:spacing w:before="0" w:after="0" w:line="240" w:lineRule="auto"/>
        <w:ind w:firstLine="0"/>
        <w:rPr>
          <w:rFonts w:eastAsia="Times New Roman" w:cs="Arial"/>
          <w:b/>
          <w:bCs/>
          <w:i/>
        </w:rPr>
      </w:pPr>
    </w:p>
    <w:p w14:paraId="0B92EF14" w14:textId="77777777" w:rsidR="001E39AE" w:rsidRPr="008078F9" w:rsidRDefault="001E39AE" w:rsidP="00565844">
      <w:pPr>
        <w:autoSpaceDE w:val="0"/>
        <w:autoSpaceDN w:val="0"/>
        <w:adjustRightInd w:val="0"/>
        <w:spacing w:before="0" w:after="0" w:line="240" w:lineRule="auto"/>
        <w:ind w:firstLine="0"/>
        <w:rPr>
          <w:rFonts w:eastAsia="Times New Roman" w:cs="Arial"/>
          <w:i/>
        </w:rPr>
      </w:pPr>
      <w:r w:rsidRPr="008078F9">
        <w:rPr>
          <w:rFonts w:eastAsia="Times New Roman" w:cs="Arial"/>
          <w:b/>
          <w:bCs/>
          <w:i/>
        </w:rPr>
        <w:t xml:space="preserve">ÓRGANO COMPETENTE: </w:t>
      </w:r>
      <w:r w:rsidRPr="008078F9">
        <w:rPr>
          <w:rFonts w:eastAsia="Times New Roman" w:cs="Arial"/>
          <w:i/>
        </w:rPr>
        <w:t>Consejo Rector del Instituto Municipal para la Promoción de la Actividad Física y el Deporte de Las Palmas de Gran Canaria</w:t>
      </w:r>
    </w:p>
    <w:p w14:paraId="1EEA8D89" w14:textId="77777777" w:rsidR="001E39AE" w:rsidRPr="008078F9" w:rsidRDefault="001E39AE" w:rsidP="00565844">
      <w:pPr>
        <w:autoSpaceDE w:val="0"/>
        <w:autoSpaceDN w:val="0"/>
        <w:adjustRightInd w:val="0"/>
        <w:spacing w:before="0" w:after="0" w:line="240" w:lineRule="auto"/>
        <w:ind w:firstLine="0"/>
        <w:rPr>
          <w:rFonts w:eastAsia="Times New Roman" w:cs="Arial"/>
          <w:i/>
        </w:rPr>
      </w:pPr>
    </w:p>
    <w:p w14:paraId="27448E3F" w14:textId="77777777" w:rsidR="001E39AE" w:rsidRPr="008078F9" w:rsidRDefault="001E39AE" w:rsidP="00565844">
      <w:pPr>
        <w:autoSpaceDE w:val="0"/>
        <w:autoSpaceDN w:val="0"/>
        <w:adjustRightInd w:val="0"/>
        <w:spacing w:before="0" w:after="0" w:line="240" w:lineRule="auto"/>
        <w:ind w:firstLine="0"/>
        <w:rPr>
          <w:rFonts w:eastAsia="Times New Roman" w:cs="Arial"/>
          <w:i/>
        </w:rPr>
      </w:pPr>
      <w:r w:rsidRPr="008078F9">
        <w:rPr>
          <w:rFonts w:eastAsia="Times New Roman" w:cs="Arial"/>
          <w:b/>
          <w:bCs/>
          <w:i/>
        </w:rPr>
        <w:t>SESIÓN:</w:t>
      </w:r>
      <w:r w:rsidRPr="008078F9">
        <w:rPr>
          <w:rFonts w:eastAsia="Times New Roman" w:cs="Arial"/>
          <w:i/>
        </w:rPr>
        <w:t xml:space="preserve"> Ordinaria</w:t>
      </w:r>
    </w:p>
    <w:p w14:paraId="0C11D9B0" w14:textId="77777777" w:rsidR="001E39AE" w:rsidRPr="008078F9" w:rsidRDefault="001E39AE" w:rsidP="00565844">
      <w:pPr>
        <w:autoSpaceDE w:val="0"/>
        <w:autoSpaceDN w:val="0"/>
        <w:adjustRightInd w:val="0"/>
        <w:spacing w:before="0" w:after="0" w:line="240" w:lineRule="auto"/>
        <w:ind w:firstLine="0"/>
        <w:rPr>
          <w:rFonts w:eastAsia="Times New Roman" w:cs="Arial"/>
          <w:i/>
        </w:rPr>
      </w:pPr>
    </w:p>
    <w:p w14:paraId="23D8DD67" w14:textId="77777777" w:rsidR="001E39AE" w:rsidRPr="008078F9" w:rsidRDefault="001E39AE" w:rsidP="00565844">
      <w:pPr>
        <w:autoSpaceDE w:val="0"/>
        <w:autoSpaceDN w:val="0"/>
        <w:adjustRightInd w:val="0"/>
        <w:spacing w:before="0" w:after="0" w:line="240" w:lineRule="auto"/>
        <w:ind w:firstLine="0"/>
        <w:rPr>
          <w:rFonts w:eastAsia="Calibri" w:cs="Arial"/>
          <w:i/>
          <w:lang w:eastAsia="en-US"/>
        </w:rPr>
      </w:pPr>
      <w:r w:rsidRPr="008078F9">
        <w:rPr>
          <w:rFonts w:eastAsia="Times New Roman" w:cs="Arial"/>
          <w:b/>
          <w:bCs/>
          <w:i/>
        </w:rPr>
        <w:t>FECHA:</w:t>
      </w:r>
      <w:r w:rsidRPr="008078F9">
        <w:rPr>
          <w:rFonts w:eastAsia="Times New Roman" w:cs="Arial"/>
          <w:i/>
        </w:rPr>
        <w:t xml:space="preserve"> 29 de enero de 2025</w:t>
      </w:r>
    </w:p>
    <w:p w14:paraId="45607C2C" w14:textId="7A71BEAE" w:rsidR="001E39AE" w:rsidRPr="008078F9" w:rsidRDefault="001E39AE" w:rsidP="00565844">
      <w:pPr>
        <w:spacing w:before="0" w:after="0" w:line="240" w:lineRule="auto"/>
        <w:ind w:firstLine="0"/>
        <w:rPr>
          <w:rFonts w:eastAsia="Calibri" w:cs="Arial"/>
          <w:i/>
          <w:lang w:eastAsia="en-US"/>
        </w:rPr>
      </w:pPr>
      <w:r w:rsidRPr="008078F9">
        <w:rPr>
          <w:rFonts w:eastAsia="Calibri" w:cs="Arial"/>
          <w:b/>
          <w:i/>
          <w:lang w:eastAsia="en-US"/>
        </w:rPr>
        <w:t xml:space="preserve"> </w:t>
      </w:r>
    </w:p>
    <w:p w14:paraId="218887DE" w14:textId="77777777" w:rsidR="001E39AE" w:rsidRPr="008078F9" w:rsidRDefault="001E39AE" w:rsidP="00565844">
      <w:pPr>
        <w:spacing w:before="0" w:after="0" w:line="240" w:lineRule="auto"/>
        <w:ind w:firstLine="0"/>
        <w:rPr>
          <w:rFonts w:eastAsia="Calibri" w:cs="Arial"/>
          <w:i/>
          <w:lang w:eastAsia="en-US"/>
        </w:rPr>
      </w:pPr>
    </w:p>
    <w:p w14:paraId="0DD107FF" w14:textId="77777777" w:rsidR="001E39AE" w:rsidRPr="008078F9" w:rsidRDefault="001E39AE" w:rsidP="00565844">
      <w:pPr>
        <w:spacing w:before="0" w:after="0" w:line="240" w:lineRule="auto"/>
        <w:ind w:firstLine="0"/>
        <w:rPr>
          <w:rFonts w:eastAsia="Calibri" w:cs="Arial"/>
          <w:i/>
          <w:lang w:eastAsia="en-US"/>
        </w:rPr>
      </w:pPr>
      <w:r w:rsidRPr="008078F9">
        <w:rPr>
          <w:rFonts w:eastAsia="Calibri" w:cs="Arial"/>
          <w:i/>
          <w:lang w:eastAsia="en-US"/>
        </w:rPr>
        <w:t>En relación con el expediente de referencia, se acreditan los siguientes</w:t>
      </w:r>
    </w:p>
    <w:p w14:paraId="72FF83E4" w14:textId="77777777" w:rsidR="001E39AE" w:rsidRPr="008078F9" w:rsidRDefault="001E39AE" w:rsidP="00565844">
      <w:pPr>
        <w:spacing w:before="0" w:after="0" w:line="240" w:lineRule="auto"/>
        <w:ind w:firstLine="0"/>
        <w:jc w:val="left"/>
        <w:rPr>
          <w:rFonts w:eastAsia="Calibri" w:cs="Arial"/>
          <w:i/>
          <w:lang w:eastAsia="en-US"/>
        </w:rPr>
      </w:pPr>
    </w:p>
    <w:p w14:paraId="4F73A868" w14:textId="77777777" w:rsidR="001E39AE" w:rsidRPr="008078F9" w:rsidRDefault="001E39AE" w:rsidP="00565844">
      <w:pPr>
        <w:spacing w:before="0" w:after="0" w:line="240" w:lineRule="auto"/>
        <w:ind w:firstLine="0"/>
        <w:jc w:val="left"/>
        <w:rPr>
          <w:rFonts w:eastAsia="Calibri" w:cs="Arial"/>
          <w:i/>
          <w:lang w:eastAsia="en-US"/>
        </w:rPr>
      </w:pPr>
    </w:p>
    <w:p w14:paraId="23106AE2" w14:textId="77777777" w:rsidR="001E39AE" w:rsidRPr="008078F9" w:rsidRDefault="001E39AE" w:rsidP="00565844">
      <w:pPr>
        <w:spacing w:before="0" w:after="0" w:line="240" w:lineRule="auto"/>
        <w:ind w:firstLine="0"/>
        <w:jc w:val="center"/>
        <w:rPr>
          <w:rFonts w:eastAsia="Calibri" w:cs="Arial"/>
          <w:b/>
          <w:i/>
          <w:lang w:eastAsia="en-US"/>
        </w:rPr>
      </w:pPr>
      <w:r w:rsidRPr="008078F9">
        <w:rPr>
          <w:rFonts w:eastAsia="Calibri" w:cs="Arial"/>
          <w:b/>
          <w:i/>
          <w:lang w:eastAsia="en-US"/>
        </w:rPr>
        <w:t>ANTECEDENTES</w:t>
      </w:r>
    </w:p>
    <w:p w14:paraId="47E1366B" w14:textId="77777777" w:rsidR="001E39AE" w:rsidRPr="008078F9" w:rsidRDefault="001E39AE" w:rsidP="00565844">
      <w:pPr>
        <w:spacing w:before="0" w:after="0" w:line="240" w:lineRule="auto"/>
        <w:ind w:firstLine="0"/>
        <w:jc w:val="center"/>
        <w:rPr>
          <w:rFonts w:eastAsia="Calibri" w:cs="Arial"/>
          <w:b/>
          <w:i/>
          <w:lang w:eastAsia="en-US"/>
        </w:rPr>
      </w:pPr>
    </w:p>
    <w:p w14:paraId="25F18A4E" w14:textId="77777777" w:rsidR="001E39AE" w:rsidRPr="008078F9" w:rsidRDefault="001E39AE" w:rsidP="00565844">
      <w:pPr>
        <w:widowControl w:val="0"/>
        <w:autoSpaceDE w:val="0"/>
        <w:autoSpaceDN w:val="0"/>
        <w:spacing w:before="0" w:after="0" w:line="240" w:lineRule="auto"/>
        <w:ind w:right="-1" w:firstLine="0"/>
        <w:rPr>
          <w:rFonts w:eastAsia="Microsoft Sans Serif" w:cs="Arial"/>
          <w:b/>
          <w:i/>
          <w:lang w:eastAsia="en-US"/>
        </w:rPr>
      </w:pPr>
      <w:r w:rsidRPr="008078F9">
        <w:rPr>
          <w:rFonts w:eastAsia="Microsoft Sans Serif" w:cs="Arial"/>
          <w:b/>
          <w:i/>
          <w:lang w:eastAsia="en-US"/>
        </w:rPr>
        <w:t xml:space="preserve">PRIMERO. </w:t>
      </w:r>
      <w:r w:rsidRPr="008078F9">
        <w:rPr>
          <w:rFonts w:eastAsia="Times New Roman" w:cs="Arial"/>
          <w:i/>
          <w:color w:val="000000"/>
        </w:rPr>
        <w:t>Con fecha 17 de junio de 2023, se procedió a la constitución de la nueva Corporación del Ayuntamiento de Las Palmas de Gran Canaria, dando lugar al XII Mandato Corporativo Democrático de la ciudad, como consecuencia de las elecciones locales convocadas por el Real Decreto 207/2023, de 3 de abril (Boletín Oficial del Estado número 80, de fecha 4 de abril de 2023), y celebradas el día 28 de mayo de 2023.</w:t>
      </w:r>
    </w:p>
    <w:p w14:paraId="3E53873C" w14:textId="77777777" w:rsidR="001E39AE" w:rsidRPr="008078F9" w:rsidRDefault="001E39AE" w:rsidP="00565844">
      <w:pPr>
        <w:spacing w:before="0" w:after="0" w:line="240" w:lineRule="auto"/>
        <w:ind w:firstLine="0"/>
        <w:rPr>
          <w:rFonts w:eastAsia="Times New Roman" w:cs="Arial"/>
          <w:i/>
          <w:color w:val="000000"/>
        </w:rPr>
      </w:pPr>
    </w:p>
    <w:p w14:paraId="2577EBC7" w14:textId="77777777" w:rsidR="001E39AE" w:rsidRPr="008078F9" w:rsidRDefault="001E39AE" w:rsidP="00565844">
      <w:pPr>
        <w:spacing w:before="0" w:after="0" w:line="240" w:lineRule="auto"/>
        <w:ind w:firstLine="0"/>
        <w:rPr>
          <w:rFonts w:eastAsia="Calibri" w:cs="Arial"/>
          <w:bCs/>
          <w:i/>
          <w:lang w:eastAsia="en-US"/>
        </w:rPr>
      </w:pPr>
      <w:r w:rsidRPr="008078F9">
        <w:rPr>
          <w:rFonts w:eastAsia="Times New Roman" w:cs="Arial"/>
          <w:b/>
          <w:bCs/>
          <w:i/>
          <w:color w:val="000000"/>
        </w:rPr>
        <w:t xml:space="preserve">SEGUNDO. </w:t>
      </w:r>
      <w:r w:rsidRPr="008078F9">
        <w:rPr>
          <w:rFonts w:eastAsia="Calibri" w:cs="Arial"/>
          <w:bCs/>
          <w:i/>
          <w:lang w:eastAsia="en-US"/>
        </w:rPr>
        <w:t>La Junta de Gobierno de la Ciudad de Las Palmas de Gran Canaria, de fecha 17 de julio de 2023, acordó el nombramiento de representantes en los organismos autónomos locales.</w:t>
      </w:r>
    </w:p>
    <w:p w14:paraId="049D091D" w14:textId="77777777" w:rsidR="001E39AE" w:rsidRPr="008078F9" w:rsidRDefault="001E39AE" w:rsidP="00565844">
      <w:pPr>
        <w:spacing w:before="0" w:after="0" w:line="240" w:lineRule="auto"/>
        <w:ind w:firstLine="0"/>
        <w:rPr>
          <w:rFonts w:eastAsia="Calibri" w:cs="Arial"/>
          <w:bCs/>
          <w:i/>
          <w:lang w:eastAsia="en-US"/>
        </w:rPr>
      </w:pPr>
    </w:p>
    <w:p w14:paraId="17734C85" w14:textId="77777777" w:rsidR="001E39AE" w:rsidRPr="008078F9" w:rsidRDefault="001E39AE" w:rsidP="00565844">
      <w:pPr>
        <w:spacing w:before="0" w:after="0" w:line="240" w:lineRule="auto"/>
        <w:ind w:firstLine="0"/>
        <w:rPr>
          <w:rFonts w:eastAsia="Calibri" w:cs="Arial"/>
          <w:bCs/>
          <w:i/>
          <w:lang w:eastAsia="en-US"/>
        </w:rPr>
      </w:pPr>
      <w:r w:rsidRPr="008078F9">
        <w:rPr>
          <w:rFonts w:eastAsia="Calibri" w:cs="Arial"/>
          <w:b/>
          <w:i/>
          <w:lang w:eastAsia="en-US"/>
        </w:rPr>
        <w:t>TERCERO.</w:t>
      </w:r>
      <w:r w:rsidRPr="008078F9">
        <w:rPr>
          <w:rFonts w:eastAsia="Calibri" w:cs="Arial"/>
          <w:bCs/>
          <w:i/>
          <w:lang w:eastAsia="en-US"/>
        </w:rPr>
        <w:t xml:space="preserve"> Mediante Resolución número 393/2023 de la presidenta del Instituto Municipal para la Promoción de la Actividad Física y el Deporte de Las Palmas de Gran Canaria (en adelante, IMD) se designa a María del Carmen Vargas </w:t>
      </w:r>
      <w:proofErr w:type="spellStart"/>
      <w:r w:rsidRPr="008078F9">
        <w:rPr>
          <w:rFonts w:eastAsia="Calibri" w:cs="Arial"/>
          <w:bCs/>
          <w:i/>
          <w:lang w:eastAsia="en-US"/>
        </w:rPr>
        <w:t>Palmés</w:t>
      </w:r>
      <w:proofErr w:type="spellEnd"/>
      <w:r w:rsidRPr="008078F9">
        <w:rPr>
          <w:rFonts w:eastAsia="Calibri" w:cs="Arial"/>
          <w:bCs/>
          <w:i/>
          <w:lang w:eastAsia="en-US"/>
        </w:rPr>
        <w:t xml:space="preserve"> vicepresidenta del organismo autónomo.</w:t>
      </w:r>
    </w:p>
    <w:p w14:paraId="3D4B3986" w14:textId="77777777" w:rsidR="001E39AE" w:rsidRPr="008078F9" w:rsidRDefault="001E39AE" w:rsidP="00565844">
      <w:pPr>
        <w:spacing w:before="0" w:after="0" w:line="240" w:lineRule="auto"/>
        <w:ind w:firstLine="0"/>
        <w:rPr>
          <w:rFonts w:eastAsia="Calibri" w:cs="Arial"/>
          <w:bCs/>
          <w:i/>
          <w:lang w:eastAsia="en-US"/>
        </w:rPr>
      </w:pPr>
    </w:p>
    <w:p w14:paraId="09EA8DCB" w14:textId="77777777" w:rsidR="001E39AE" w:rsidRPr="008078F9" w:rsidRDefault="001E39AE" w:rsidP="00565844">
      <w:pPr>
        <w:spacing w:before="0" w:after="0" w:line="240" w:lineRule="auto"/>
        <w:ind w:firstLine="0"/>
        <w:rPr>
          <w:rFonts w:eastAsia="Calibri" w:cs="Arial"/>
          <w:bCs/>
          <w:i/>
          <w:lang w:eastAsia="en-US"/>
        </w:rPr>
      </w:pPr>
      <w:r w:rsidRPr="008078F9">
        <w:rPr>
          <w:rFonts w:eastAsia="Calibri" w:cs="Arial"/>
          <w:b/>
          <w:i/>
          <w:lang w:eastAsia="en-US"/>
        </w:rPr>
        <w:t>CUARTO.</w:t>
      </w:r>
      <w:r w:rsidRPr="008078F9">
        <w:rPr>
          <w:rFonts w:eastAsia="Calibri" w:cs="Arial"/>
          <w:bCs/>
          <w:i/>
          <w:lang w:eastAsia="en-US"/>
        </w:rPr>
        <w:t xml:space="preserve"> La Junta de Gobierno de la Ciudad de Las Palmas de Gran Canaria, de fecha 22 de febrero de 2024, acordó la modificación de representantes en el Consejo Rector del IMD.</w:t>
      </w:r>
    </w:p>
    <w:p w14:paraId="064E5C7F" w14:textId="77777777" w:rsidR="001E39AE" w:rsidRPr="008078F9" w:rsidRDefault="001E39AE" w:rsidP="00565844">
      <w:pPr>
        <w:spacing w:before="0" w:after="0" w:line="240" w:lineRule="auto"/>
        <w:ind w:firstLine="0"/>
        <w:rPr>
          <w:rFonts w:eastAsia="Calibri" w:cs="Arial"/>
          <w:bCs/>
          <w:i/>
          <w:lang w:eastAsia="en-US"/>
        </w:rPr>
      </w:pPr>
    </w:p>
    <w:p w14:paraId="073F2D03" w14:textId="77777777" w:rsidR="001E39AE" w:rsidRPr="008078F9" w:rsidRDefault="001E39AE" w:rsidP="00565844">
      <w:pPr>
        <w:spacing w:before="0" w:after="0" w:line="240" w:lineRule="auto"/>
        <w:ind w:firstLine="0"/>
        <w:rPr>
          <w:rFonts w:eastAsia="Calibri" w:cs="Arial"/>
          <w:bCs/>
          <w:i/>
          <w:lang w:eastAsia="en-US"/>
        </w:rPr>
      </w:pPr>
      <w:r w:rsidRPr="008078F9">
        <w:rPr>
          <w:rFonts w:eastAsia="Calibri" w:cs="Arial"/>
          <w:b/>
          <w:i/>
          <w:lang w:eastAsia="en-US"/>
        </w:rPr>
        <w:lastRenderedPageBreak/>
        <w:t>QUINTO.</w:t>
      </w:r>
      <w:r w:rsidRPr="008078F9">
        <w:rPr>
          <w:rFonts w:eastAsia="Calibri" w:cs="Arial"/>
          <w:bCs/>
          <w:i/>
          <w:lang w:eastAsia="en-US"/>
        </w:rPr>
        <w:t xml:space="preserve"> La Junta de Gobierno de la Ciudad de Las Palmas de Gran Canaria, de fecha 9 de enero de 2025, acordó la modificación de representantes de la Corporación en el IMD. </w:t>
      </w:r>
    </w:p>
    <w:p w14:paraId="1DAE7A66" w14:textId="77777777" w:rsidR="001E39AE" w:rsidRPr="008078F9" w:rsidRDefault="001E39AE" w:rsidP="00565844">
      <w:pPr>
        <w:spacing w:before="0" w:after="0" w:line="240" w:lineRule="auto"/>
        <w:ind w:firstLine="0"/>
        <w:rPr>
          <w:rFonts w:eastAsia="Calibri" w:cs="Arial"/>
          <w:bCs/>
          <w:i/>
          <w:lang w:eastAsia="en-US"/>
        </w:rPr>
      </w:pPr>
    </w:p>
    <w:p w14:paraId="499A5845" w14:textId="77777777" w:rsidR="001E39AE" w:rsidRPr="008078F9" w:rsidRDefault="001E39AE" w:rsidP="00565844">
      <w:pPr>
        <w:spacing w:before="0" w:after="0" w:line="240" w:lineRule="auto"/>
        <w:ind w:firstLine="0"/>
        <w:rPr>
          <w:rFonts w:eastAsia="Calibri" w:cs="Arial"/>
          <w:bCs/>
          <w:i/>
          <w:lang w:eastAsia="en-US"/>
        </w:rPr>
      </w:pPr>
      <w:r w:rsidRPr="008078F9">
        <w:rPr>
          <w:rFonts w:eastAsia="Calibri" w:cs="Arial"/>
          <w:b/>
          <w:i/>
          <w:lang w:eastAsia="en-US"/>
        </w:rPr>
        <w:t>SEXTO.</w:t>
      </w:r>
      <w:r w:rsidRPr="008078F9">
        <w:rPr>
          <w:rFonts w:eastAsia="Calibri" w:cs="Arial"/>
          <w:bCs/>
          <w:i/>
          <w:lang w:eastAsia="en-US"/>
        </w:rPr>
        <w:t xml:space="preserve"> Propuesta de resolución, de fecha 21 de enero de 2025, para la designación de la Vicepresidencia del IMD.</w:t>
      </w:r>
    </w:p>
    <w:p w14:paraId="41393844" w14:textId="77777777" w:rsidR="001E39AE" w:rsidRPr="008078F9" w:rsidRDefault="001E39AE" w:rsidP="00565844">
      <w:pPr>
        <w:spacing w:before="0" w:after="0" w:line="240" w:lineRule="auto"/>
        <w:ind w:firstLine="0"/>
        <w:rPr>
          <w:rFonts w:eastAsia="Calibri" w:cs="Arial"/>
          <w:bCs/>
          <w:i/>
          <w:lang w:eastAsia="en-US"/>
        </w:rPr>
      </w:pPr>
    </w:p>
    <w:p w14:paraId="4B306371" w14:textId="77777777" w:rsidR="001E39AE" w:rsidRPr="008078F9" w:rsidRDefault="001E39AE" w:rsidP="00565844">
      <w:pPr>
        <w:spacing w:before="0" w:after="0" w:line="240" w:lineRule="auto"/>
        <w:ind w:firstLine="0"/>
        <w:rPr>
          <w:rFonts w:eastAsia="Calibri" w:cs="Arial"/>
          <w:bCs/>
          <w:i/>
          <w:lang w:eastAsia="en-US"/>
        </w:rPr>
      </w:pPr>
      <w:r w:rsidRPr="008078F9">
        <w:rPr>
          <w:rFonts w:eastAsia="Calibri" w:cs="Arial"/>
          <w:b/>
          <w:i/>
          <w:lang w:eastAsia="en-US"/>
        </w:rPr>
        <w:t>SÉPTIMO.</w:t>
      </w:r>
      <w:r w:rsidRPr="008078F9">
        <w:rPr>
          <w:rFonts w:eastAsia="Calibri" w:cs="Arial"/>
          <w:bCs/>
          <w:i/>
          <w:lang w:eastAsia="en-US"/>
        </w:rPr>
        <w:t xml:space="preserve"> Resolución número 17/2025, de fecha 21 de enero, de la Presidencia del IMD por la que se acuerda la designación de la Vicepresidencia del organismo autónomo.</w:t>
      </w:r>
    </w:p>
    <w:p w14:paraId="1A63BE9E" w14:textId="77777777" w:rsidR="001E39AE" w:rsidRPr="008078F9" w:rsidRDefault="001E39AE" w:rsidP="00565844">
      <w:pPr>
        <w:spacing w:before="0" w:after="0" w:line="240" w:lineRule="auto"/>
        <w:ind w:firstLine="0"/>
        <w:rPr>
          <w:rFonts w:eastAsia="Calibri" w:cs="Arial"/>
          <w:i/>
          <w:lang w:eastAsia="en-US"/>
        </w:rPr>
      </w:pPr>
    </w:p>
    <w:p w14:paraId="2494FF2B" w14:textId="77777777" w:rsidR="00092CFB" w:rsidRPr="008078F9" w:rsidRDefault="00092CFB" w:rsidP="00565844">
      <w:pPr>
        <w:spacing w:before="0" w:after="0" w:line="240" w:lineRule="auto"/>
        <w:ind w:firstLine="0"/>
        <w:jc w:val="center"/>
        <w:rPr>
          <w:rFonts w:eastAsia="Times New Roman" w:cs="Arial"/>
          <w:b/>
          <w:bCs/>
          <w:i/>
          <w:color w:val="000000"/>
        </w:rPr>
      </w:pPr>
    </w:p>
    <w:p w14:paraId="7F9481B2" w14:textId="78AD1F41" w:rsidR="001E39AE" w:rsidRPr="008078F9" w:rsidRDefault="001E39AE" w:rsidP="00565844">
      <w:pPr>
        <w:spacing w:before="0" w:after="0" w:line="240" w:lineRule="auto"/>
        <w:ind w:firstLine="0"/>
        <w:jc w:val="center"/>
        <w:rPr>
          <w:rFonts w:eastAsia="Times New Roman" w:cs="Arial"/>
          <w:i/>
          <w:color w:val="000000"/>
        </w:rPr>
      </w:pPr>
      <w:r w:rsidRPr="008078F9">
        <w:rPr>
          <w:rFonts w:eastAsia="Times New Roman" w:cs="Arial"/>
          <w:b/>
          <w:bCs/>
          <w:i/>
          <w:color w:val="000000"/>
        </w:rPr>
        <w:t>FUNDAMENTOS DE DERECHO</w:t>
      </w:r>
    </w:p>
    <w:p w14:paraId="7F4082BF" w14:textId="77777777" w:rsidR="001E39AE" w:rsidRPr="008078F9" w:rsidRDefault="001E39AE" w:rsidP="00565844">
      <w:pPr>
        <w:spacing w:before="0" w:after="0" w:line="240" w:lineRule="auto"/>
        <w:ind w:firstLine="0"/>
        <w:rPr>
          <w:rFonts w:eastAsia="Times New Roman" w:cs="Arial"/>
          <w:i/>
          <w:color w:val="000000"/>
        </w:rPr>
      </w:pPr>
    </w:p>
    <w:p w14:paraId="68E4C79B" w14:textId="77777777" w:rsidR="001E39AE" w:rsidRPr="008078F9" w:rsidRDefault="001E39AE" w:rsidP="00565844">
      <w:pPr>
        <w:autoSpaceDE w:val="0"/>
        <w:autoSpaceDN w:val="0"/>
        <w:adjustRightInd w:val="0"/>
        <w:spacing w:before="0" w:after="0" w:line="240" w:lineRule="auto"/>
        <w:ind w:firstLine="0"/>
        <w:rPr>
          <w:rFonts w:eastAsia="Times New Roman" w:cs="Arial"/>
          <w:i/>
          <w:color w:val="000000"/>
        </w:rPr>
      </w:pPr>
      <w:r w:rsidRPr="008078F9">
        <w:rPr>
          <w:rFonts w:eastAsia="Times New Roman" w:cs="Arial"/>
          <w:b/>
          <w:i/>
          <w:color w:val="000000"/>
        </w:rPr>
        <w:t xml:space="preserve">I. </w:t>
      </w:r>
      <w:r w:rsidRPr="008078F9">
        <w:rPr>
          <w:rFonts w:eastAsia="Times New Roman" w:cs="Arial"/>
          <w:i/>
          <w:color w:val="000000"/>
        </w:rPr>
        <w:t>El artículo 10.1 f) de los Estatutos del IMD (Boletín Oficial de la Provincia de Las Palmas núm. 46, de fecha 17 de abril de 2023), referido a las competencias de la Presidencia del IMD, establece que:</w:t>
      </w:r>
    </w:p>
    <w:p w14:paraId="2BCA66A4" w14:textId="77777777" w:rsidR="001E39AE" w:rsidRPr="008078F9" w:rsidRDefault="001E39AE" w:rsidP="00565844">
      <w:pPr>
        <w:autoSpaceDE w:val="0"/>
        <w:autoSpaceDN w:val="0"/>
        <w:adjustRightInd w:val="0"/>
        <w:spacing w:before="0" w:after="0" w:line="240" w:lineRule="auto"/>
        <w:ind w:firstLine="0"/>
        <w:rPr>
          <w:rFonts w:eastAsia="Times New Roman" w:cs="Arial"/>
          <w:i/>
          <w:color w:val="000000"/>
        </w:rPr>
      </w:pPr>
    </w:p>
    <w:p w14:paraId="0ED0798C" w14:textId="77777777" w:rsidR="001E39AE" w:rsidRPr="008078F9" w:rsidRDefault="001E39AE" w:rsidP="00565844">
      <w:pPr>
        <w:autoSpaceDE w:val="0"/>
        <w:autoSpaceDN w:val="0"/>
        <w:adjustRightInd w:val="0"/>
        <w:spacing w:before="0" w:after="0" w:line="240" w:lineRule="auto"/>
        <w:ind w:firstLine="0"/>
        <w:rPr>
          <w:rFonts w:eastAsia="Times New Roman" w:cs="Arial"/>
          <w:i/>
          <w:iCs/>
          <w:color w:val="000000"/>
        </w:rPr>
      </w:pPr>
      <w:r w:rsidRPr="008078F9">
        <w:rPr>
          <w:rFonts w:eastAsia="Times New Roman" w:cs="Arial"/>
          <w:i/>
          <w:color w:val="000000"/>
        </w:rPr>
        <w:tab/>
      </w:r>
      <w:r w:rsidRPr="008078F9">
        <w:rPr>
          <w:rFonts w:eastAsia="Times New Roman" w:cs="Arial"/>
          <w:i/>
          <w:iCs/>
          <w:color w:val="000000"/>
        </w:rPr>
        <w:t>«…/…</w:t>
      </w:r>
    </w:p>
    <w:p w14:paraId="6ED3ACC6" w14:textId="77777777" w:rsidR="001E39AE" w:rsidRPr="008078F9" w:rsidRDefault="001E39AE" w:rsidP="00565844">
      <w:pPr>
        <w:autoSpaceDE w:val="0"/>
        <w:autoSpaceDN w:val="0"/>
        <w:adjustRightInd w:val="0"/>
        <w:spacing w:before="0" w:after="0" w:line="240" w:lineRule="auto"/>
        <w:ind w:left="708" w:firstLine="0"/>
        <w:rPr>
          <w:rFonts w:eastAsia="Times New Roman" w:cs="Arial"/>
          <w:i/>
          <w:iCs/>
          <w:color w:val="000000"/>
        </w:rPr>
      </w:pPr>
      <w:r w:rsidRPr="008078F9">
        <w:rPr>
          <w:rFonts w:eastAsia="Times New Roman" w:cs="Arial"/>
          <w:i/>
          <w:iCs/>
          <w:color w:val="000000"/>
        </w:rPr>
        <w:t>f) Designar al/la vicepresidente/a del organismo autónomo entre los vocales del Consejo Rector.</w:t>
      </w:r>
    </w:p>
    <w:p w14:paraId="49981B9E" w14:textId="77777777" w:rsidR="001E39AE" w:rsidRPr="008078F9" w:rsidRDefault="001E39AE" w:rsidP="00565844">
      <w:pPr>
        <w:autoSpaceDE w:val="0"/>
        <w:autoSpaceDN w:val="0"/>
        <w:adjustRightInd w:val="0"/>
        <w:spacing w:before="0" w:after="0" w:line="240" w:lineRule="auto"/>
        <w:ind w:firstLine="0"/>
        <w:rPr>
          <w:rFonts w:eastAsia="Times New Roman" w:cs="Arial"/>
          <w:i/>
          <w:iCs/>
          <w:color w:val="000000"/>
        </w:rPr>
      </w:pPr>
    </w:p>
    <w:p w14:paraId="6B68679E" w14:textId="77777777" w:rsidR="001E39AE" w:rsidRPr="008078F9" w:rsidRDefault="001E39AE" w:rsidP="00565844">
      <w:pPr>
        <w:autoSpaceDE w:val="0"/>
        <w:autoSpaceDN w:val="0"/>
        <w:adjustRightInd w:val="0"/>
        <w:spacing w:before="0" w:after="0" w:line="240" w:lineRule="auto"/>
        <w:ind w:firstLine="0"/>
        <w:rPr>
          <w:rFonts w:eastAsia="Times New Roman" w:cs="Arial"/>
          <w:i/>
          <w:iCs/>
          <w:color w:val="000000"/>
        </w:rPr>
      </w:pPr>
      <w:r w:rsidRPr="008078F9">
        <w:rPr>
          <w:rFonts w:eastAsia="Times New Roman" w:cs="Arial"/>
          <w:i/>
          <w:iCs/>
          <w:color w:val="000000"/>
        </w:rPr>
        <w:tab/>
        <w:t>…/…».</w:t>
      </w:r>
    </w:p>
    <w:p w14:paraId="1F5C15D5" w14:textId="77777777" w:rsidR="001E39AE" w:rsidRPr="008078F9" w:rsidRDefault="001E39AE" w:rsidP="00565844">
      <w:pPr>
        <w:autoSpaceDE w:val="0"/>
        <w:autoSpaceDN w:val="0"/>
        <w:adjustRightInd w:val="0"/>
        <w:spacing w:before="0" w:after="0" w:line="240" w:lineRule="auto"/>
        <w:ind w:firstLine="0"/>
        <w:rPr>
          <w:rFonts w:eastAsia="Times New Roman" w:cs="Arial"/>
          <w:i/>
          <w:color w:val="000000"/>
        </w:rPr>
      </w:pPr>
    </w:p>
    <w:p w14:paraId="2ABE428E" w14:textId="77777777" w:rsidR="001E39AE" w:rsidRPr="008078F9" w:rsidRDefault="001E39AE" w:rsidP="00565844">
      <w:pPr>
        <w:tabs>
          <w:tab w:val="left" w:pos="708"/>
        </w:tabs>
        <w:suppressAutoHyphens/>
        <w:spacing w:before="0" w:after="0" w:line="240" w:lineRule="auto"/>
        <w:ind w:firstLine="0"/>
        <w:rPr>
          <w:rFonts w:eastAsia="Calibri" w:cs="Arial"/>
          <w:i/>
          <w:color w:val="000000"/>
          <w:lang w:eastAsia="zh-CN"/>
        </w:rPr>
      </w:pPr>
      <w:bookmarkStart w:id="17" w:name="_Hlk141707155"/>
      <w:r w:rsidRPr="008078F9">
        <w:rPr>
          <w:rFonts w:eastAsia="Calibri" w:cs="Arial"/>
          <w:b/>
          <w:i/>
          <w:lang w:eastAsia="zh-CN"/>
        </w:rPr>
        <w:t xml:space="preserve">II. </w:t>
      </w:r>
      <w:r w:rsidRPr="008078F9">
        <w:rPr>
          <w:rFonts w:eastAsia="Calibri" w:cs="Arial"/>
          <w:i/>
          <w:color w:val="000000"/>
          <w:lang w:eastAsia="zh-CN"/>
        </w:rPr>
        <w:t>Decreto 26924/2023, de </w:t>
      </w:r>
      <w:r w:rsidRPr="008078F9">
        <w:rPr>
          <w:rFonts w:eastAsia="Calibri" w:cs="Arial"/>
          <w:i/>
          <w:lang w:eastAsia="zh-CN"/>
        </w:rPr>
        <w:t>30 de junio</w:t>
      </w:r>
      <w:r w:rsidRPr="008078F9">
        <w:rPr>
          <w:rFonts w:eastAsia="Calibri" w:cs="Arial"/>
          <w:i/>
          <w:color w:val="000000"/>
          <w:lang w:eastAsia="zh-CN"/>
        </w:rPr>
        <w:t>, de la alcaldesa por el que se concreta la atribución de la Presidencia del IMD. </w:t>
      </w:r>
    </w:p>
    <w:p w14:paraId="600C0193" w14:textId="77777777" w:rsidR="001E39AE" w:rsidRPr="008078F9" w:rsidRDefault="001E39AE" w:rsidP="00565844">
      <w:pPr>
        <w:tabs>
          <w:tab w:val="left" w:pos="708"/>
        </w:tabs>
        <w:suppressAutoHyphens/>
        <w:spacing w:before="0" w:after="0" w:line="240" w:lineRule="auto"/>
        <w:ind w:firstLine="0"/>
        <w:rPr>
          <w:rFonts w:eastAsia="Calibri" w:cs="Arial"/>
          <w:i/>
          <w:color w:val="000000"/>
          <w:sz w:val="16"/>
          <w:szCs w:val="16"/>
          <w:lang w:eastAsia="zh-CN"/>
        </w:rPr>
      </w:pPr>
    </w:p>
    <w:bookmarkEnd w:id="17"/>
    <w:p w14:paraId="47A542E3" w14:textId="77777777" w:rsidR="001E39AE" w:rsidRPr="008078F9" w:rsidRDefault="001E39AE" w:rsidP="00565844">
      <w:pPr>
        <w:spacing w:before="0" w:after="0" w:line="240" w:lineRule="auto"/>
        <w:ind w:firstLine="0"/>
        <w:rPr>
          <w:rFonts w:eastAsia="Calibri" w:cs="Arial"/>
          <w:i/>
          <w:color w:val="000000"/>
          <w:lang w:eastAsia="zh-CN"/>
        </w:rPr>
      </w:pPr>
      <w:r w:rsidRPr="008078F9">
        <w:rPr>
          <w:rFonts w:eastAsia="Calibri" w:cs="Arial"/>
          <w:b/>
          <w:bCs/>
          <w:i/>
          <w:color w:val="000000"/>
          <w:lang w:eastAsia="zh-CN"/>
        </w:rPr>
        <w:t xml:space="preserve">III. </w:t>
      </w:r>
      <w:r w:rsidRPr="008078F9">
        <w:rPr>
          <w:rFonts w:eastAsia="Calibri" w:cs="Arial"/>
          <w:i/>
          <w:color w:val="000000"/>
          <w:lang w:eastAsia="zh-CN"/>
        </w:rPr>
        <w:t>Decreto organizativo de Alcaldía número 42296/2024, de fecha 30 de octubre, por el que se modifica su Decreto número 26777/2023, de 26 de junio, por el que se establece la estructura orgánica superior y directiva de las Áreas de Gobierno, se procede a la designación y nombramiento de los titulares de las mismas y de las concejalías delegadas y marco legal de funciones de estos.</w:t>
      </w:r>
    </w:p>
    <w:p w14:paraId="2A03DA2E" w14:textId="77777777" w:rsidR="001E39AE" w:rsidRPr="008078F9" w:rsidRDefault="001E39AE" w:rsidP="00565844">
      <w:pPr>
        <w:spacing w:before="0" w:after="0" w:line="240" w:lineRule="auto"/>
        <w:ind w:firstLine="0"/>
        <w:rPr>
          <w:rFonts w:eastAsia="Calibri" w:cs="Arial"/>
          <w:i/>
          <w:color w:val="000000"/>
          <w:lang w:eastAsia="zh-CN"/>
        </w:rPr>
      </w:pPr>
    </w:p>
    <w:p w14:paraId="70D5D6C6" w14:textId="77777777" w:rsidR="001E39AE" w:rsidRPr="008078F9" w:rsidRDefault="001E39AE" w:rsidP="00565844">
      <w:pPr>
        <w:spacing w:before="0" w:after="0" w:line="240" w:lineRule="auto"/>
        <w:ind w:firstLine="0"/>
        <w:rPr>
          <w:rFonts w:eastAsia="Calibri" w:cs="Arial"/>
          <w:i/>
          <w:color w:val="000000"/>
          <w:lang w:eastAsia="zh-CN"/>
        </w:rPr>
      </w:pPr>
      <w:r w:rsidRPr="008078F9">
        <w:rPr>
          <w:rFonts w:eastAsia="Calibri" w:cs="Arial"/>
          <w:b/>
          <w:bCs/>
          <w:i/>
          <w:color w:val="000000"/>
          <w:lang w:eastAsia="zh-CN"/>
        </w:rPr>
        <w:t>IV.</w:t>
      </w:r>
      <w:r w:rsidRPr="008078F9">
        <w:rPr>
          <w:rFonts w:eastAsia="Calibri" w:cs="Arial"/>
          <w:i/>
          <w:color w:val="000000"/>
          <w:lang w:eastAsia="zh-CN"/>
        </w:rPr>
        <w:t xml:space="preserve"> Decreto organizativo de Alcaldía número 42598/2024, de fecha 4 de noviembre, por el que se modifica su Decreto 28232/2023, de 12 de julio, por el que se establecen los ámbitos materiales, sectores funcionales y la estructura organizativa del Área de Gobierno de Educación, Deportes y Juventud.</w:t>
      </w:r>
    </w:p>
    <w:p w14:paraId="569D4F62" w14:textId="77777777" w:rsidR="001E39AE" w:rsidRPr="008078F9" w:rsidRDefault="001E39AE" w:rsidP="00565844">
      <w:pPr>
        <w:spacing w:before="0" w:after="0" w:line="240" w:lineRule="auto"/>
        <w:ind w:firstLine="0"/>
        <w:rPr>
          <w:rFonts w:eastAsia="Calibri" w:cs="Arial"/>
          <w:i/>
          <w:color w:val="000000"/>
          <w:lang w:eastAsia="zh-CN"/>
        </w:rPr>
      </w:pPr>
    </w:p>
    <w:p w14:paraId="6BFB3A57" w14:textId="77777777" w:rsidR="001E39AE" w:rsidRPr="008078F9" w:rsidRDefault="001E39AE" w:rsidP="00565844">
      <w:pPr>
        <w:spacing w:before="0" w:after="0" w:line="240" w:lineRule="auto"/>
        <w:ind w:firstLine="0"/>
        <w:rPr>
          <w:rFonts w:eastAsia="Calibri" w:cs="Arial"/>
          <w:bCs/>
          <w:i/>
          <w:lang w:eastAsia="en-US"/>
        </w:rPr>
      </w:pPr>
      <w:r w:rsidRPr="008078F9">
        <w:rPr>
          <w:rFonts w:eastAsia="Calibri" w:cs="Arial"/>
          <w:b/>
          <w:i/>
          <w:lang w:eastAsia="en-US"/>
        </w:rPr>
        <w:t xml:space="preserve">V. </w:t>
      </w:r>
      <w:r w:rsidRPr="008078F9">
        <w:rPr>
          <w:rFonts w:eastAsia="Calibri" w:cs="Arial"/>
          <w:bCs/>
          <w:i/>
          <w:lang w:eastAsia="en-US"/>
        </w:rPr>
        <w:t>El artículo 85 del Reglamento Orgánico del Gobierno y de la Administración del Ayuntamiento de Las Palmas de Gran Canaria (Boletín Oficial de la Provincia de Las Palmas número 121, de fecha 4 de octubre de 2024) sobre las funciones de la Presidencia de los organismos autónomos.</w:t>
      </w:r>
    </w:p>
    <w:p w14:paraId="1FFA1059" w14:textId="77777777" w:rsidR="001E39AE" w:rsidRPr="008078F9" w:rsidRDefault="001E39AE" w:rsidP="00565844">
      <w:pPr>
        <w:spacing w:before="0" w:after="0" w:line="240" w:lineRule="auto"/>
        <w:ind w:firstLine="0"/>
        <w:rPr>
          <w:rFonts w:eastAsia="Calibri" w:cs="Arial"/>
          <w:bCs/>
          <w:i/>
          <w:lang w:eastAsia="en-US"/>
        </w:rPr>
      </w:pPr>
    </w:p>
    <w:p w14:paraId="5751D9CF" w14:textId="77777777" w:rsidR="001E39AE" w:rsidRPr="008078F9" w:rsidRDefault="001E39AE" w:rsidP="00565844">
      <w:pPr>
        <w:spacing w:before="0" w:after="0" w:line="240" w:lineRule="auto"/>
        <w:ind w:firstLine="0"/>
        <w:rPr>
          <w:rFonts w:eastAsia="Calibri" w:cs="Arial"/>
          <w:bCs/>
          <w:i/>
          <w:lang w:eastAsia="en-US"/>
        </w:rPr>
      </w:pPr>
      <w:r w:rsidRPr="008078F9">
        <w:rPr>
          <w:rFonts w:eastAsia="Calibri" w:cs="Arial"/>
          <w:b/>
          <w:i/>
          <w:lang w:eastAsia="en-US"/>
        </w:rPr>
        <w:t>VI.</w:t>
      </w:r>
      <w:r w:rsidRPr="008078F9">
        <w:rPr>
          <w:rFonts w:eastAsia="Calibri" w:cs="Arial"/>
          <w:bCs/>
          <w:i/>
          <w:lang w:eastAsia="en-US"/>
        </w:rPr>
        <w:t xml:space="preserve"> Demás normativa concordante y complementaria de pertinente aplicación.</w:t>
      </w:r>
    </w:p>
    <w:p w14:paraId="5F576366" w14:textId="77777777" w:rsidR="001E39AE" w:rsidRPr="008078F9" w:rsidRDefault="001E39AE" w:rsidP="00565844">
      <w:pPr>
        <w:spacing w:before="0" w:after="0" w:line="240" w:lineRule="auto"/>
        <w:ind w:firstLine="0"/>
        <w:rPr>
          <w:rFonts w:eastAsia="Times New Roman" w:cs="Arial"/>
          <w:i/>
          <w:color w:val="000000"/>
        </w:rPr>
      </w:pPr>
    </w:p>
    <w:p w14:paraId="368D34B8" w14:textId="77777777" w:rsidR="001E39AE" w:rsidRPr="008078F9" w:rsidRDefault="001E39AE" w:rsidP="00565844">
      <w:pPr>
        <w:spacing w:before="0" w:after="0" w:line="240" w:lineRule="auto"/>
        <w:ind w:firstLine="0"/>
        <w:rPr>
          <w:rFonts w:eastAsia="Times New Roman" w:cs="Arial"/>
          <w:i/>
          <w:color w:val="000000"/>
        </w:rPr>
      </w:pPr>
    </w:p>
    <w:p w14:paraId="622C4990" w14:textId="77777777" w:rsidR="001E39AE" w:rsidRPr="008078F9" w:rsidRDefault="001E39AE" w:rsidP="00565844">
      <w:pPr>
        <w:spacing w:before="0" w:after="0" w:line="240" w:lineRule="auto"/>
        <w:ind w:firstLine="0"/>
        <w:rPr>
          <w:rFonts w:eastAsia="Times New Roman" w:cs="Arial"/>
          <w:i/>
          <w:color w:val="000000"/>
        </w:rPr>
      </w:pPr>
      <w:r w:rsidRPr="008078F9">
        <w:rPr>
          <w:rFonts w:eastAsia="Times New Roman" w:cs="Arial"/>
          <w:i/>
          <w:color w:val="000000"/>
        </w:rPr>
        <w:t xml:space="preserve">Vistos los antecedentes expuestos y los fundamentos de derecho de aplicación, se eleva al Consejo Rector del IMD la siguiente </w:t>
      </w:r>
    </w:p>
    <w:p w14:paraId="580F0788" w14:textId="77777777" w:rsidR="001E39AE" w:rsidRPr="008078F9" w:rsidRDefault="001E39AE" w:rsidP="00565844">
      <w:pPr>
        <w:spacing w:before="0" w:after="0" w:line="240" w:lineRule="auto"/>
        <w:ind w:firstLine="0"/>
        <w:rPr>
          <w:rFonts w:eastAsia="Times New Roman" w:cs="Arial"/>
          <w:i/>
          <w:color w:val="000000"/>
        </w:rPr>
      </w:pPr>
    </w:p>
    <w:p w14:paraId="3AADA899" w14:textId="77777777" w:rsidR="00092CFB" w:rsidRPr="008078F9" w:rsidRDefault="00092CFB" w:rsidP="00565844">
      <w:pPr>
        <w:spacing w:before="0" w:after="0" w:line="240" w:lineRule="auto"/>
        <w:ind w:firstLine="0"/>
        <w:rPr>
          <w:rFonts w:eastAsia="Times New Roman" w:cs="Arial"/>
          <w:i/>
          <w:color w:val="000000"/>
        </w:rPr>
      </w:pPr>
    </w:p>
    <w:p w14:paraId="660FD384" w14:textId="77777777" w:rsidR="00092CFB" w:rsidRPr="008078F9" w:rsidRDefault="00092CFB" w:rsidP="00565844">
      <w:pPr>
        <w:spacing w:before="0" w:after="0" w:line="240" w:lineRule="auto"/>
        <w:ind w:firstLine="0"/>
        <w:rPr>
          <w:rFonts w:eastAsia="Times New Roman" w:cs="Arial"/>
          <w:i/>
          <w:color w:val="000000"/>
        </w:rPr>
      </w:pPr>
    </w:p>
    <w:p w14:paraId="0FF39952" w14:textId="77777777" w:rsidR="00092CFB" w:rsidRPr="008078F9" w:rsidRDefault="00092CFB" w:rsidP="00565844">
      <w:pPr>
        <w:spacing w:before="0" w:after="0" w:line="240" w:lineRule="auto"/>
        <w:ind w:firstLine="0"/>
        <w:rPr>
          <w:rFonts w:eastAsia="Times New Roman" w:cs="Arial"/>
          <w:i/>
          <w:color w:val="000000"/>
        </w:rPr>
      </w:pPr>
    </w:p>
    <w:p w14:paraId="4751443F" w14:textId="77777777" w:rsidR="00092CFB" w:rsidRPr="008078F9" w:rsidRDefault="00092CFB" w:rsidP="00565844">
      <w:pPr>
        <w:spacing w:before="0" w:after="0" w:line="240" w:lineRule="auto"/>
        <w:ind w:firstLine="0"/>
        <w:rPr>
          <w:rFonts w:eastAsia="Times New Roman" w:cs="Arial"/>
          <w:i/>
          <w:color w:val="000000"/>
        </w:rPr>
      </w:pPr>
    </w:p>
    <w:p w14:paraId="5AFEC3C1" w14:textId="77777777" w:rsidR="001E39AE" w:rsidRPr="008078F9" w:rsidRDefault="001E39AE" w:rsidP="00565844">
      <w:pPr>
        <w:spacing w:before="0" w:after="0" w:line="240" w:lineRule="auto"/>
        <w:ind w:firstLine="0"/>
        <w:jc w:val="center"/>
        <w:rPr>
          <w:rFonts w:eastAsia="Times New Roman" w:cs="Arial"/>
          <w:b/>
          <w:bCs/>
          <w:i/>
          <w:color w:val="000000"/>
        </w:rPr>
      </w:pPr>
      <w:r w:rsidRPr="008078F9">
        <w:rPr>
          <w:rFonts w:eastAsia="Times New Roman" w:cs="Arial"/>
          <w:b/>
          <w:bCs/>
          <w:i/>
          <w:color w:val="000000"/>
        </w:rPr>
        <w:lastRenderedPageBreak/>
        <w:t>TOMA DE RAZÓN</w:t>
      </w:r>
    </w:p>
    <w:p w14:paraId="7D67F569" w14:textId="77777777" w:rsidR="00092CFB" w:rsidRPr="008078F9" w:rsidRDefault="00092CFB" w:rsidP="00565844">
      <w:pPr>
        <w:spacing w:before="0" w:after="0" w:line="240" w:lineRule="auto"/>
        <w:ind w:firstLine="0"/>
        <w:jc w:val="center"/>
        <w:rPr>
          <w:rFonts w:eastAsia="Times New Roman" w:cs="Arial"/>
          <w:b/>
          <w:bCs/>
          <w:i/>
          <w:color w:val="000000"/>
        </w:rPr>
      </w:pPr>
    </w:p>
    <w:p w14:paraId="33A256E8" w14:textId="77777777" w:rsidR="001E39AE" w:rsidRPr="008078F9" w:rsidRDefault="001E39AE" w:rsidP="00565844">
      <w:pPr>
        <w:spacing w:before="0" w:after="0" w:line="240" w:lineRule="auto"/>
        <w:ind w:firstLine="0"/>
        <w:rPr>
          <w:rFonts w:eastAsia="Times New Roman" w:cs="Arial"/>
          <w:i/>
          <w:color w:val="000000"/>
        </w:rPr>
      </w:pPr>
      <w:r w:rsidRPr="008078F9">
        <w:rPr>
          <w:rFonts w:eastAsia="Times New Roman" w:cs="Arial"/>
          <w:b/>
          <w:bCs/>
          <w:i/>
          <w:color w:val="000000"/>
        </w:rPr>
        <w:t xml:space="preserve">ÚNICA. </w:t>
      </w:r>
      <w:r w:rsidRPr="008078F9">
        <w:rPr>
          <w:rFonts w:eastAsia="Times New Roman" w:cs="Arial"/>
          <w:i/>
          <w:color w:val="000000"/>
        </w:rPr>
        <w:t>La toma de razón de la resolución número 17/2025, de fecha 21 de enero, de la Presidencia del IMD por la que se acuerda lo siguiente:</w:t>
      </w:r>
    </w:p>
    <w:p w14:paraId="61487FD0" w14:textId="77777777" w:rsidR="001E39AE" w:rsidRPr="008078F9" w:rsidRDefault="001E39AE" w:rsidP="00565844">
      <w:pPr>
        <w:spacing w:before="0" w:after="0" w:line="240" w:lineRule="auto"/>
        <w:ind w:firstLine="0"/>
        <w:rPr>
          <w:rFonts w:eastAsia="Times New Roman" w:cs="Arial"/>
          <w:i/>
          <w:color w:val="000000"/>
        </w:rPr>
      </w:pPr>
    </w:p>
    <w:p w14:paraId="355C422E" w14:textId="77777777" w:rsidR="001E39AE" w:rsidRPr="008078F9" w:rsidRDefault="001E39AE" w:rsidP="00565844">
      <w:pPr>
        <w:spacing w:before="0" w:after="0" w:line="240" w:lineRule="auto"/>
        <w:ind w:firstLine="0"/>
        <w:jc w:val="center"/>
        <w:rPr>
          <w:rFonts w:eastAsia="Calibri" w:cs="Arial"/>
          <w:b/>
          <w:i/>
          <w:iCs/>
          <w:lang w:eastAsia="en-US"/>
        </w:rPr>
      </w:pPr>
      <w:r w:rsidRPr="008078F9">
        <w:rPr>
          <w:rFonts w:eastAsia="Calibri" w:cs="Arial"/>
          <w:b/>
          <w:i/>
          <w:iCs/>
          <w:lang w:eastAsia="en-US"/>
        </w:rPr>
        <w:t>«RESUELVE</w:t>
      </w:r>
    </w:p>
    <w:p w14:paraId="2F639C9A" w14:textId="77777777" w:rsidR="001E39AE" w:rsidRPr="008078F9" w:rsidRDefault="001E39AE" w:rsidP="00565844">
      <w:pPr>
        <w:spacing w:before="0" w:after="0" w:line="240" w:lineRule="auto"/>
        <w:ind w:firstLine="0"/>
        <w:rPr>
          <w:rFonts w:eastAsia="Calibri" w:cs="Arial"/>
          <w:b/>
          <w:i/>
          <w:iCs/>
          <w:lang w:eastAsia="en-US"/>
        </w:rPr>
      </w:pPr>
    </w:p>
    <w:p w14:paraId="1B7B9B23" w14:textId="77777777" w:rsidR="001E39AE" w:rsidRPr="008078F9" w:rsidRDefault="001E39AE" w:rsidP="00565844">
      <w:pPr>
        <w:spacing w:before="0" w:after="0" w:line="240" w:lineRule="auto"/>
        <w:ind w:firstLine="0"/>
        <w:rPr>
          <w:rFonts w:eastAsia="Calibri" w:cs="Arial"/>
          <w:bCs/>
          <w:i/>
          <w:iCs/>
          <w:lang w:eastAsia="en-US"/>
        </w:rPr>
      </w:pPr>
      <w:r w:rsidRPr="008078F9">
        <w:rPr>
          <w:rFonts w:eastAsia="Calibri" w:cs="Arial"/>
          <w:b/>
          <w:i/>
          <w:iCs/>
          <w:lang w:eastAsia="en-US"/>
        </w:rPr>
        <w:t xml:space="preserve">PRIMERA. </w:t>
      </w:r>
      <w:r w:rsidRPr="008078F9">
        <w:rPr>
          <w:rFonts w:eastAsia="Calibri" w:cs="Arial"/>
          <w:bCs/>
          <w:i/>
          <w:iCs/>
          <w:lang w:eastAsia="en-US"/>
        </w:rPr>
        <w:t xml:space="preserve">La revocación del nombramiento de doña María del Carmen Vargas </w:t>
      </w:r>
      <w:proofErr w:type="spellStart"/>
      <w:r w:rsidRPr="008078F9">
        <w:rPr>
          <w:rFonts w:eastAsia="Calibri" w:cs="Arial"/>
          <w:bCs/>
          <w:i/>
          <w:iCs/>
          <w:lang w:eastAsia="en-US"/>
        </w:rPr>
        <w:t>Palmés</w:t>
      </w:r>
      <w:proofErr w:type="spellEnd"/>
      <w:r w:rsidRPr="008078F9">
        <w:rPr>
          <w:rFonts w:eastAsia="Calibri" w:cs="Arial"/>
          <w:bCs/>
          <w:i/>
          <w:iCs/>
          <w:lang w:eastAsia="en-US"/>
        </w:rPr>
        <w:t xml:space="preserve"> como vicepresidenta del IMD.</w:t>
      </w:r>
    </w:p>
    <w:p w14:paraId="6FFB435C" w14:textId="77777777" w:rsidR="001E39AE" w:rsidRPr="008078F9" w:rsidRDefault="001E39AE" w:rsidP="00565844">
      <w:pPr>
        <w:spacing w:before="0" w:after="0" w:line="240" w:lineRule="auto"/>
        <w:ind w:firstLine="0"/>
        <w:rPr>
          <w:rFonts w:eastAsia="Calibri" w:cs="Arial"/>
          <w:bCs/>
          <w:i/>
          <w:iCs/>
          <w:lang w:eastAsia="en-US"/>
        </w:rPr>
      </w:pPr>
    </w:p>
    <w:p w14:paraId="155422BA" w14:textId="77777777" w:rsidR="001E39AE" w:rsidRPr="008078F9" w:rsidRDefault="001E39AE" w:rsidP="00565844">
      <w:pPr>
        <w:spacing w:before="0" w:after="0" w:line="240" w:lineRule="auto"/>
        <w:ind w:firstLine="0"/>
        <w:rPr>
          <w:rFonts w:eastAsia="Calibri" w:cs="Arial"/>
          <w:bCs/>
          <w:i/>
          <w:iCs/>
          <w:lang w:eastAsia="en-US"/>
        </w:rPr>
      </w:pPr>
      <w:r w:rsidRPr="008078F9">
        <w:rPr>
          <w:rFonts w:eastAsia="Calibri" w:cs="Arial"/>
          <w:b/>
          <w:i/>
          <w:iCs/>
          <w:lang w:eastAsia="en-US"/>
        </w:rPr>
        <w:t>SEGUNDA.</w:t>
      </w:r>
      <w:r w:rsidRPr="008078F9">
        <w:rPr>
          <w:rFonts w:eastAsia="Calibri" w:cs="Arial"/>
          <w:bCs/>
          <w:i/>
          <w:iCs/>
          <w:lang w:eastAsia="en-US"/>
        </w:rPr>
        <w:t xml:space="preserve"> La designación de doña Saturnina Santana </w:t>
      </w:r>
      <w:proofErr w:type="spellStart"/>
      <w:r w:rsidRPr="008078F9">
        <w:rPr>
          <w:rFonts w:eastAsia="Calibri" w:cs="Arial"/>
          <w:bCs/>
          <w:i/>
          <w:iCs/>
          <w:lang w:eastAsia="en-US"/>
        </w:rPr>
        <w:t>Dumpiérrez</w:t>
      </w:r>
      <w:proofErr w:type="spellEnd"/>
      <w:r w:rsidRPr="008078F9">
        <w:rPr>
          <w:rFonts w:eastAsia="Calibri" w:cs="Arial"/>
          <w:bCs/>
          <w:i/>
          <w:iCs/>
          <w:lang w:eastAsia="en-US"/>
        </w:rPr>
        <w:t xml:space="preserve"> como vicepresidenta del IMD. </w:t>
      </w:r>
    </w:p>
    <w:p w14:paraId="57C4E840" w14:textId="77777777" w:rsidR="001E39AE" w:rsidRPr="008078F9" w:rsidRDefault="001E39AE" w:rsidP="00565844">
      <w:pPr>
        <w:spacing w:before="0" w:after="0" w:line="240" w:lineRule="auto"/>
        <w:ind w:firstLine="0"/>
        <w:rPr>
          <w:rFonts w:eastAsia="Calibri" w:cs="Arial"/>
          <w:bCs/>
          <w:i/>
          <w:iCs/>
          <w:lang w:eastAsia="en-US"/>
        </w:rPr>
      </w:pPr>
    </w:p>
    <w:p w14:paraId="380EBF4F" w14:textId="77777777" w:rsidR="001E39AE" w:rsidRPr="008078F9" w:rsidRDefault="001E39AE" w:rsidP="00565844">
      <w:pPr>
        <w:spacing w:before="0" w:after="0" w:line="240" w:lineRule="auto"/>
        <w:ind w:firstLine="0"/>
        <w:rPr>
          <w:rFonts w:eastAsia="Calibri" w:cs="Arial"/>
          <w:bCs/>
          <w:i/>
          <w:iCs/>
          <w:lang w:eastAsia="en-US"/>
        </w:rPr>
      </w:pPr>
      <w:r w:rsidRPr="008078F9">
        <w:rPr>
          <w:rFonts w:eastAsia="Calibri" w:cs="Arial"/>
          <w:b/>
          <w:i/>
          <w:iCs/>
          <w:lang w:eastAsia="en-US"/>
        </w:rPr>
        <w:t>TERCERA.</w:t>
      </w:r>
      <w:r w:rsidRPr="008078F9">
        <w:rPr>
          <w:rFonts w:eastAsia="Calibri" w:cs="Arial"/>
          <w:bCs/>
          <w:i/>
          <w:iCs/>
          <w:lang w:eastAsia="en-US"/>
        </w:rPr>
        <w:t xml:space="preserve"> La toma de razón del presente acuerdo en el próximo Consejo Rector del IMD que se celebre.</w:t>
      </w:r>
    </w:p>
    <w:p w14:paraId="28CE0E4C" w14:textId="77777777" w:rsidR="001E39AE" w:rsidRPr="008078F9" w:rsidRDefault="001E39AE" w:rsidP="00565844">
      <w:pPr>
        <w:spacing w:before="0" w:after="0" w:line="240" w:lineRule="auto"/>
        <w:ind w:firstLine="0"/>
        <w:rPr>
          <w:rFonts w:eastAsia="Calibri" w:cs="Arial"/>
          <w:bCs/>
          <w:i/>
          <w:iCs/>
          <w:lang w:eastAsia="en-US"/>
        </w:rPr>
      </w:pPr>
    </w:p>
    <w:p w14:paraId="04072FDD" w14:textId="77777777" w:rsidR="001E39AE" w:rsidRPr="008078F9" w:rsidRDefault="001E39AE" w:rsidP="00565844">
      <w:pPr>
        <w:spacing w:before="0" w:after="0" w:line="240" w:lineRule="auto"/>
        <w:ind w:firstLine="0"/>
        <w:rPr>
          <w:rFonts w:eastAsia="Calibri" w:cs="Arial"/>
          <w:bCs/>
          <w:i/>
          <w:iCs/>
          <w:lang w:eastAsia="en-US"/>
        </w:rPr>
      </w:pPr>
      <w:r w:rsidRPr="008078F9">
        <w:rPr>
          <w:rFonts w:eastAsia="Calibri" w:cs="Arial"/>
          <w:b/>
          <w:i/>
          <w:iCs/>
          <w:lang w:eastAsia="en-US"/>
        </w:rPr>
        <w:t>CUARTA.</w:t>
      </w:r>
      <w:r w:rsidRPr="008078F9">
        <w:rPr>
          <w:rFonts w:eastAsia="Calibri" w:cs="Arial"/>
          <w:bCs/>
          <w:i/>
          <w:iCs/>
          <w:lang w:eastAsia="en-US"/>
        </w:rPr>
        <w:t xml:space="preserve"> La realización de comunicaciones, traslados y publicaciones que procedan».</w:t>
      </w:r>
    </w:p>
    <w:p w14:paraId="568F8C09" w14:textId="77777777" w:rsidR="00092CFB" w:rsidRPr="008078F9" w:rsidRDefault="00092CFB" w:rsidP="00565844">
      <w:pPr>
        <w:spacing w:before="0" w:after="0" w:line="240" w:lineRule="auto"/>
        <w:ind w:firstLine="0"/>
        <w:rPr>
          <w:rFonts w:eastAsia="Calibri" w:cs="Arial"/>
          <w:bCs/>
          <w:i/>
          <w:iCs/>
          <w:lang w:eastAsia="en-US"/>
        </w:rPr>
      </w:pPr>
    </w:p>
    <w:p w14:paraId="6EE821D5" w14:textId="77777777" w:rsidR="00092CFB" w:rsidRPr="008078F9" w:rsidRDefault="00092CFB" w:rsidP="00565844">
      <w:pPr>
        <w:spacing w:before="0" w:after="0" w:line="240" w:lineRule="auto"/>
        <w:ind w:firstLine="0"/>
        <w:rPr>
          <w:rFonts w:eastAsia="Calibri" w:cs="Arial"/>
          <w:bCs/>
          <w:lang w:eastAsia="en-US"/>
        </w:rPr>
      </w:pPr>
    </w:p>
    <w:p w14:paraId="39A4C5EA" w14:textId="33DC74D2" w:rsidR="00092CFB" w:rsidRPr="008078F9" w:rsidRDefault="00092CFB" w:rsidP="00565844">
      <w:pPr>
        <w:spacing w:before="0" w:after="0" w:line="240" w:lineRule="auto"/>
        <w:ind w:firstLine="0"/>
        <w:rPr>
          <w:rFonts w:eastAsia="Calibri" w:cs="Arial"/>
          <w:bCs/>
          <w:lang w:eastAsia="en-US"/>
        </w:rPr>
      </w:pPr>
      <w:r w:rsidRPr="008078F9">
        <w:rPr>
          <w:rFonts w:eastAsia="Calibri" w:cs="Arial"/>
          <w:bCs/>
          <w:lang w:eastAsia="en-US"/>
        </w:rPr>
        <w:t>Se toma razón por el Consejo Rector.</w:t>
      </w:r>
    </w:p>
    <w:p w14:paraId="15ED71B5" w14:textId="77777777" w:rsidR="001E39AE" w:rsidRPr="008078F9" w:rsidRDefault="001E39AE" w:rsidP="00565844">
      <w:pPr>
        <w:tabs>
          <w:tab w:val="left" w:pos="540"/>
          <w:tab w:val="left" w:pos="900"/>
        </w:tabs>
        <w:spacing w:before="0" w:after="0" w:line="240" w:lineRule="auto"/>
        <w:ind w:right="-6" w:firstLine="0"/>
        <w:rPr>
          <w:rFonts w:cs="Arial"/>
          <w:b/>
          <w:i/>
        </w:rPr>
      </w:pPr>
    </w:p>
    <w:p w14:paraId="140A020D" w14:textId="77777777" w:rsidR="00092CFB" w:rsidRPr="008078F9" w:rsidRDefault="00092CFB" w:rsidP="00565844">
      <w:pPr>
        <w:tabs>
          <w:tab w:val="left" w:pos="540"/>
          <w:tab w:val="left" w:pos="900"/>
        </w:tabs>
        <w:spacing w:before="0" w:after="0" w:line="240" w:lineRule="auto"/>
        <w:ind w:right="-6" w:firstLine="0"/>
        <w:rPr>
          <w:rFonts w:cs="Arial"/>
          <w:b/>
          <w:i/>
        </w:rPr>
      </w:pPr>
    </w:p>
    <w:p w14:paraId="47DA199B" w14:textId="5368B515" w:rsidR="00E454A5" w:rsidRPr="008078F9" w:rsidRDefault="001E39AE" w:rsidP="00565844">
      <w:pPr>
        <w:autoSpaceDE w:val="0"/>
        <w:autoSpaceDN w:val="0"/>
        <w:adjustRightInd w:val="0"/>
        <w:spacing w:before="0" w:after="0" w:line="240" w:lineRule="auto"/>
        <w:ind w:firstLine="0"/>
        <w:rPr>
          <w:rFonts w:cs="Arial"/>
          <w:b/>
          <w:bCs/>
          <w:i/>
        </w:rPr>
      </w:pPr>
      <w:r w:rsidRPr="008078F9">
        <w:rPr>
          <w:rFonts w:eastAsiaTheme="minorEastAsia" w:cs="Arial"/>
          <w:b/>
        </w:rPr>
        <w:t>11. Toma de razón de las resoluciones dictadas en el Instituto Municipal para la Promoción de la Actividad Física y el Deporte de Las Palmas de Gran Canaria, desde el día 19 de noviembre de 2024 hasta el día 24 de enero de 2025</w:t>
      </w:r>
    </w:p>
    <w:p w14:paraId="3D1C1112" w14:textId="77777777" w:rsidR="00B24221" w:rsidRPr="008078F9" w:rsidRDefault="00B24221" w:rsidP="00565844">
      <w:pPr>
        <w:autoSpaceDE w:val="0"/>
        <w:autoSpaceDN w:val="0"/>
        <w:adjustRightInd w:val="0"/>
        <w:spacing w:before="0" w:after="0" w:line="240" w:lineRule="auto"/>
        <w:ind w:firstLine="0"/>
        <w:rPr>
          <w:rFonts w:cs="Arial"/>
          <w:b/>
          <w:bCs/>
          <w:i/>
        </w:rPr>
      </w:pPr>
    </w:p>
    <w:p w14:paraId="7F97D0BD" w14:textId="77777777" w:rsidR="00092CFB" w:rsidRPr="008078F9" w:rsidRDefault="00092CFB" w:rsidP="00565844">
      <w:pPr>
        <w:autoSpaceDE w:val="0"/>
        <w:autoSpaceDN w:val="0"/>
        <w:adjustRightInd w:val="0"/>
        <w:spacing w:before="0" w:after="0" w:line="240" w:lineRule="auto"/>
        <w:ind w:firstLine="0"/>
        <w:rPr>
          <w:rFonts w:cs="Arial"/>
          <w:b/>
          <w:bCs/>
          <w:i/>
        </w:rPr>
      </w:pPr>
    </w:p>
    <w:p w14:paraId="4514A4C3" w14:textId="77777777" w:rsidR="00D506EF" w:rsidRPr="008078F9" w:rsidRDefault="004B6135" w:rsidP="00565844">
      <w:pPr>
        <w:pStyle w:val="Textoindependiente2"/>
        <w:spacing w:after="0" w:line="240" w:lineRule="auto"/>
        <w:ind w:right="1"/>
        <w:jc w:val="both"/>
        <w:rPr>
          <w:rFonts w:ascii="Arial" w:hAnsi="Arial" w:cs="Arial"/>
          <w:bCs/>
          <w:sz w:val="22"/>
          <w:szCs w:val="22"/>
        </w:rPr>
      </w:pPr>
      <w:r w:rsidRPr="008078F9">
        <w:rPr>
          <w:rFonts w:ascii="Arial" w:hAnsi="Arial" w:cs="Arial"/>
          <w:bCs/>
          <w:sz w:val="22"/>
          <w:szCs w:val="22"/>
        </w:rPr>
        <w:t>Por la Presidencia, se somete a la consideración del Consejo Rector la siguiente</w:t>
      </w:r>
      <w:r w:rsidR="00A72A23" w:rsidRPr="008078F9">
        <w:rPr>
          <w:rFonts w:ascii="Arial" w:hAnsi="Arial" w:cs="Arial"/>
          <w:bCs/>
          <w:sz w:val="22"/>
          <w:szCs w:val="22"/>
        </w:rPr>
        <w:t xml:space="preserve"> propuesta de toma de razón</w:t>
      </w:r>
      <w:r w:rsidRPr="008078F9">
        <w:rPr>
          <w:rFonts w:ascii="Arial" w:hAnsi="Arial" w:cs="Arial"/>
          <w:bCs/>
          <w:sz w:val="22"/>
          <w:szCs w:val="22"/>
        </w:rPr>
        <w:t>:</w:t>
      </w:r>
    </w:p>
    <w:p w14:paraId="6B0E5EE9" w14:textId="3811CEA1" w:rsidR="00B946D0" w:rsidRPr="008078F9" w:rsidRDefault="00B946D0" w:rsidP="00092CFB">
      <w:pPr>
        <w:pStyle w:val="Textoindependiente2"/>
        <w:spacing w:after="0" w:line="240" w:lineRule="auto"/>
        <w:ind w:right="1"/>
        <w:jc w:val="both"/>
        <w:rPr>
          <w:rFonts w:cs="Arial"/>
          <w:b/>
          <w:lang w:val="es-ES_tradnl"/>
        </w:rPr>
      </w:pPr>
      <w:r w:rsidRPr="008078F9">
        <w:rPr>
          <w:rFonts w:cs="Arial"/>
          <w:b/>
          <w:lang w:val="es-ES_tradnl"/>
        </w:rPr>
        <w:tab/>
      </w:r>
    </w:p>
    <w:p w14:paraId="215C06E2" w14:textId="77777777" w:rsidR="00B946D0" w:rsidRPr="008078F9" w:rsidRDefault="00B946D0" w:rsidP="00092CFB">
      <w:pPr>
        <w:suppressAutoHyphens/>
        <w:spacing w:before="0" w:after="0" w:line="240" w:lineRule="auto"/>
        <w:ind w:firstLine="0"/>
        <w:rPr>
          <w:rFonts w:eastAsia="Times New Roman" w:cs="Arial"/>
          <w:b/>
          <w:i/>
          <w:lang w:val="es-ES_tradnl" w:eastAsia="zh-CN"/>
        </w:rPr>
      </w:pPr>
      <w:r w:rsidRPr="008078F9">
        <w:rPr>
          <w:rFonts w:eastAsia="Times New Roman" w:cs="Arial"/>
          <w:b/>
          <w:i/>
          <w:lang w:val="es-ES_tradnl" w:eastAsia="zh-CN"/>
        </w:rPr>
        <w:t>ASUNTO: TOMA DE RAZÓN DE LAS RESOLUCIONES DICTADAS POR EL INSTITUTO MUNICIPAL PARA LA PROMOCIÓN DE LA ACTIVIDAD FÍSICA Y EL DEPORTE DE LAS PALMAS DE GRAN CANARIA DESDE EL DÍA 19 DE NOVIEMBRE DE  2024 HASTA EL DÍA 24 DE ENERO DE 2025</w:t>
      </w:r>
    </w:p>
    <w:p w14:paraId="6280D7DA" w14:textId="77777777" w:rsidR="00B946D0" w:rsidRPr="008078F9" w:rsidRDefault="00B946D0" w:rsidP="00092CFB">
      <w:pPr>
        <w:suppressAutoHyphens/>
        <w:spacing w:before="0" w:after="0" w:line="240" w:lineRule="auto"/>
        <w:ind w:firstLine="0"/>
        <w:rPr>
          <w:rFonts w:eastAsia="Times New Roman" w:cs="Arial"/>
          <w:b/>
          <w:i/>
          <w:lang w:val="es-ES_tradnl" w:eastAsia="zh-CN"/>
        </w:rPr>
      </w:pPr>
    </w:p>
    <w:p w14:paraId="1EE540A7" w14:textId="77777777" w:rsidR="00B946D0" w:rsidRPr="008078F9" w:rsidRDefault="00B946D0" w:rsidP="00092CFB">
      <w:pPr>
        <w:suppressAutoHyphens/>
        <w:spacing w:before="0" w:after="0" w:line="240" w:lineRule="auto"/>
        <w:ind w:firstLine="0"/>
        <w:rPr>
          <w:rFonts w:eastAsia="Times New Roman" w:cs="Arial"/>
          <w:b/>
          <w:i/>
          <w:lang w:val="es-ES_tradnl" w:eastAsia="zh-CN"/>
        </w:rPr>
      </w:pPr>
      <w:r w:rsidRPr="008078F9">
        <w:rPr>
          <w:rFonts w:eastAsia="Times New Roman" w:cs="Arial"/>
          <w:b/>
          <w:i/>
          <w:lang w:val="es-ES_tradnl" w:eastAsia="zh-CN"/>
        </w:rPr>
        <w:t>CONSEJO RECTOR DEL IMD</w:t>
      </w:r>
    </w:p>
    <w:p w14:paraId="5BEE1B30" w14:textId="77777777" w:rsidR="00B946D0" w:rsidRPr="008078F9" w:rsidRDefault="00B946D0" w:rsidP="00092CFB">
      <w:pPr>
        <w:suppressAutoHyphens/>
        <w:spacing w:before="0" w:after="0" w:line="240" w:lineRule="auto"/>
        <w:ind w:firstLine="0"/>
        <w:rPr>
          <w:rFonts w:eastAsia="Times New Roman" w:cs="Arial"/>
          <w:b/>
          <w:i/>
          <w:lang w:val="es-ES_tradnl" w:eastAsia="zh-CN"/>
        </w:rPr>
      </w:pPr>
    </w:p>
    <w:p w14:paraId="0742AEB6" w14:textId="77777777" w:rsidR="00B946D0" w:rsidRPr="008078F9" w:rsidRDefault="00B946D0" w:rsidP="00092CFB">
      <w:pPr>
        <w:suppressAutoHyphens/>
        <w:spacing w:before="0" w:after="0" w:line="240" w:lineRule="auto"/>
        <w:ind w:firstLine="0"/>
        <w:rPr>
          <w:rFonts w:eastAsia="Times New Roman" w:cs="Arial"/>
          <w:i/>
          <w:lang w:val="es-ES_tradnl" w:eastAsia="zh-CN"/>
        </w:rPr>
      </w:pPr>
      <w:r w:rsidRPr="008078F9">
        <w:rPr>
          <w:rFonts w:eastAsia="Times New Roman" w:cs="Arial"/>
          <w:b/>
          <w:i/>
          <w:lang w:val="es-ES_tradnl" w:eastAsia="zh-CN"/>
        </w:rPr>
        <w:t xml:space="preserve">SESIÓN FECHA: </w:t>
      </w:r>
      <w:r w:rsidRPr="008078F9">
        <w:rPr>
          <w:rFonts w:eastAsia="Times New Roman" w:cs="Arial"/>
          <w:bCs/>
          <w:i/>
          <w:lang w:val="es-ES_tradnl" w:eastAsia="zh-CN"/>
        </w:rPr>
        <w:t>29 de enero de 2025</w:t>
      </w:r>
    </w:p>
    <w:p w14:paraId="27756BA2" w14:textId="77777777" w:rsidR="00B946D0" w:rsidRPr="008078F9" w:rsidRDefault="00B946D0" w:rsidP="00092CFB">
      <w:pPr>
        <w:suppressAutoHyphens/>
        <w:spacing w:before="0" w:after="0" w:line="240" w:lineRule="auto"/>
        <w:ind w:firstLine="0"/>
        <w:rPr>
          <w:rFonts w:eastAsia="Times New Roman" w:cs="Arial"/>
          <w:i/>
          <w:lang w:val="es-ES_tradnl" w:eastAsia="zh-CN"/>
        </w:rPr>
      </w:pPr>
    </w:p>
    <w:p w14:paraId="5EAEF6FF" w14:textId="77777777" w:rsidR="00B946D0" w:rsidRPr="008078F9" w:rsidRDefault="00B946D0" w:rsidP="00092CFB">
      <w:pPr>
        <w:suppressAutoHyphens/>
        <w:spacing w:before="0" w:after="0" w:line="240" w:lineRule="auto"/>
        <w:ind w:firstLine="0"/>
        <w:rPr>
          <w:rFonts w:eastAsia="Times New Roman" w:cs="Arial"/>
          <w:i/>
          <w:lang w:val="es-ES_tradnl" w:eastAsia="zh-CN"/>
        </w:rPr>
      </w:pPr>
      <w:r w:rsidRPr="008078F9">
        <w:rPr>
          <w:rFonts w:eastAsia="Times New Roman" w:cs="Arial"/>
          <w:i/>
          <w:lang w:val="es-ES_tradnl" w:eastAsia="zh-CN"/>
        </w:rPr>
        <w:t xml:space="preserve">Para el oportuno conocimiento del Consejo Rector del Instituto Municipal para la Promoción de la Actividad Física y el Deporte de Las Palmas de Gran Canaria (en adelante, IMD), en su próxima sesión ordinaria del día 29 de enero de 2025, en los términos establecidos en el artículo 42 del Real Decreto 2568/1986, de 28 de noviembre, por el que se aprueba el Reglamento de Organización, Funcionamiento y Régimen Jurídico de las Entidades Locales, y a los efectos previstos en el artículo 15 de los Estatutos del IMD, </w:t>
      </w:r>
      <w:r w:rsidRPr="008078F9">
        <w:rPr>
          <w:rFonts w:eastAsia="Times New Roman" w:cs="Arial"/>
          <w:i/>
          <w:u w:val="single"/>
          <w:lang w:val="es-ES_tradnl" w:eastAsia="zh-CN"/>
        </w:rPr>
        <w:t>se acompaña relación de las Resoluciones dictadas desde el día 19 de noviembre de 2024 hasta el día 24 de enero de 2025 (ambos inclusive)</w:t>
      </w:r>
      <w:r w:rsidRPr="008078F9">
        <w:rPr>
          <w:rFonts w:eastAsia="Times New Roman" w:cs="Arial"/>
          <w:i/>
          <w:lang w:val="es-ES_tradnl" w:eastAsia="zh-CN"/>
        </w:rPr>
        <w:t>, siendo su detalle el siguiente:</w:t>
      </w:r>
    </w:p>
    <w:p w14:paraId="794689F9" w14:textId="77777777" w:rsidR="00B946D0" w:rsidRPr="008078F9" w:rsidRDefault="00B946D0" w:rsidP="00565844">
      <w:pPr>
        <w:suppressAutoHyphens/>
        <w:spacing w:before="0" w:after="0" w:line="240" w:lineRule="auto"/>
        <w:ind w:firstLine="0"/>
        <w:rPr>
          <w:rFonts w:eastAsia="Times New Roman" w:cs="Arial"/>
          <w:i/>
          <w:lang w:val="es-ES_tradnl" w:eastAsia="zh-CN"/>
        </w:rPr>
      </w:pPr>
    </w:p>
    <w:p w14:paraId="22280088" w14:textId="77777777" w:rsidR="00B946D0" w:rsidRPr="008078F9" w:rsidRDefault="00B946D0" w:rsidP="008243F1">
      <w:pPr>
        <w:numPr>
          <w:ilvl w:val="0"/>
          <w:numId w:val="22"/>
        </w:numPr>
        <w:suppressAutoHyphens/>
        <w:spacing w:before="0" w:after="0" w:line="240" w:lineRule="auto"/>
        <w:rPr>
          <w:rFonts w:eastAsia="Times New Roman" w:cs="Arial"/>
          <w:b/>
          <w:i/>
          <w:lang w:val="es-ES_tradnl" w:eastAsia="zh-CN"/>
        </w:rPr>
      </w:pPr>
      <w:r w:rsidRPr="008078F9">
        <w:rPr>
          <w:rFonts w:eastAsia="Times New Roman" w:cs="Arial"/>
          <w:b/>
          <w:i/>
          <w:lang w:val="es-ES_tradnl" w:eastAsia="zh-CN"/>
        </w:rPr>
        <w:lastRenderedPageBreak/>
        <w:t>Resoluciones dictadas desde el día 19 de noviembre de 2024 (resolución número 747/2024) hasta el día 24 de enero de 2025 (resolución número 23/2025), ambas inclusive.</w:t>
      </w:r>
    </w:p>
    <w:p w14:paraId="0769D3BE" w14:textId="77777777" w:rsidR="00B946D0" w:rsidRPr="008078F9" w:rsidRDefault="00B946D0" w:rsidP="00565844">
      <w:pPr>
        <w:spacing w:before="0" w:after="0" w:line="240" w:lineRule="auto"/>
        <w:ind w:firstLine="0"/>
        <w:jc w:val="left"/>
        <w:rPr>
          <w:rFonts w:eastAsia="Calibri" w:cs="Arial"/>
          <w:b/>
          <w:lang w:eastAsia="en-US"/>
        </w:rPr>
      </w:pPr>
    </w:p>
    <w:p w14:paraId="418F7DE8" w14:textId="77777777" w:rsidR="00B946D0" w:rsidRPr="008078F9" w:rsidRDefault="00B946D0" w:rsidP="00565844">
      <w:pPr>
        <w:spacing w:before="0" w:after="0" w:line="240" w:lineRule="auto"/>
        <w:ind w:right="141" w:firstLine="0"/>
        <w:jc w:val="center"/>
        <w:rPr>
          <w:rFonts w:eastAsia="Times New Roman" w:cs="Arial"/>
          <w:b/>
        </w:rPr>
      </w:pPr>
    </w:p>
    <w:tbl>
      <w:tblPr>
        <w:tblW w:w="79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4"/>
        <w:gridCol w:w="1017"/>
        <w:gridCol w:w="1576"/>
        <w:gridCol w:w="2772"/>
        <w:gridCol w:w="1694"/>
      </w:tblGrid>
      <w:tr w:rsidR="00B946D0" w:rsidRPr="008078F9" w14:paraId="1DC3F651" w14:textId="77777777" w:rsidTr="008243F1">
        <w:trPr>
          <w:cantSplit/>
          <w:trHeight w:val="444"/>
          <w:tblHeader/>
          <w:jc w:val="center"/>
        </w:trPr>
        <w:tc>
          <w:tcPr>
            <w:tcW w:w="702" w:type="dxa"/>
            <w:shd w:val="clear" w:color="auto" w:fill="BFBFBF"/>
            <w:vAlign w:val="center"/>
          </w:tcPr>
          <w:p w14:paraId="38DE0D0A" w14:textId="77777777" w:rsidR="00B946D0" w:rsidRPr="008078F9" w:rsidRDefault="00B946D0" w:rsidP="00565844">
            <w:pPr>
              <w:spacing w:before="0" w:after="0" w:line="240" w:lineRule="auto"/>
              <w:ind w:firstLine="0"/>
              <w:jc w:val="center"/>
              <w:rPr>
                <w:rFonts w:eastAsia="Calibri" w:cs="Arial"/>
                <w:b/>
                <w:sz w:val="16"/>
                <w:szCs w:val="16"/>
                <w:lang w:eastAsia="en-US"/>
              </w:rPr>
            </w:pPr>
            <w:r w:rsidRPr="008078F9">
              <w:rPr>
                <w:rFonts w:eastAsia="Calibri" w:cs="Arial"/>
                <w:b/>
                <w:sz w:val="16"/>
                <w:szCs w:val="16"/>
                <w:lang w:eastAsia="en-US"/>
              </w:rPr>
              <w:t>NÚM.</w:t>
            </w:r>
          </w:p>
        </w:tc>
        <w:tc>
          <w:tcPr>
            <w:tcW w:w="1017" w:type="dxa"/>
            <w:shd w:val="clear" w:color="auto" w:fill="BFBFBF"/>
            <w:vAlign w:val="center"/>
          </w:tcPr>
          <w:p w14:paraId="39A717B8" w14:textId="77777777" w:rsidR="00B946D0" w:rsidRPr="008078F9" w:rsidRDefault="00B946D0" w:rsidP="00565844">
            <w:pPr>
              <w:spacing w:before="0" w:after="0" w:line="240" w:lineRule="auto"/>
              <w:ind w:firstLine="0"/>
              <w:jc w:val="center"/>
              <w:rPr>
                <w:rFonts w:eastAsia="Calibri" w:cs="Arial"/>
                <w:b/>
                <w:sz w:val="16"/>
                <w:szCs w:val="16"/>
                <w:lang w:eastAsia="en-US"/>
              </w:rPr>
            </w:pPr>
            <w:r w:rsidRPr="008078F9">
              <w:rPr>
                <w:rFonts w:eastAsia="Calibri" w:cs="Arial"/>
                <w:b/>
                <w:sz w:val="16"/>
                <w:szCs w:val="16"/>
                <w:lang w:eastAsia="en-US"/>
              </w:rPr>
              <w:t>FECHA</w:t>
            </w:r>
          </w:p>
        </w:tc>
        <w:tc>
          <w:tcPr>
            <w:tcW w:w="1583" w:type="dxa"/>
            <w:shd w:val="clear" w:color="auto" w:fill="BFBFBF"/>
            <w:vAlign w:val="center"/>
          </w:tcPr>
          <w:p w14:paraId="5A45B493" w14:textId="77777777" w:rsidR="00B946D0" w:rsidRPr="008078F9" w:rsidRDefault="00B946D0" w:rsidP="00565844">
            <w:pPr>
              <w:spacing w:before="0" w:after="0" w:line="240" w:lineRule="auto"/>
              <w:ind w:firstLine="0"/>
              <w:jc w:val="center"/>
              <w:rPr>
                <w:rFonts w:eastAsia="Calibri" w:cs="Arial"/>
                <w:b/>
                <w:sz w:val="16"/>
                <w:szCs w:val="16"/>
                <w:lang w:eastAsia="en-US"/>
              </w:rPr>
            </w:pPr>
            <w:r w:rsidRPr="008078F9">
              <w:rPr>
                <w:rFonts w:eastAsia="Calibri" w:cs="Arial"/>
                <w:b/>
                <w:sz w:val="16"/>
                <w:szCs w:val="16"/>
                <w:lang w:eastAsia="en-US"/>
              </w:rPr>
              <w:t>MATERIA</w:t>
            </w:r>
          </w:p>
        </w:tc>
        <w:tc>
          <w:tcPr>
            <w:tcW w:w="2942" w:type="dxa"/>
            <w:shd w:val="clear" w:color="auto" w:fill="BFBFBF"/>
            <w:vAlign w:val="center"/>
          </w:tcPr>
          <w:p w14:paraId="3F2D5739" w14:textId="77777777" w:rsidR="00B946D0" w:rsidRPr="008078F9" w:rsidRDefault="00B946D0" w:rsidP="00565844">
            <w:pPr>
              <w:spacing w:before="0" w:after="0" w:line="240" w:lineRule="auto"/>
              <w:ind w:firstLine="0"/>
              <w:jc w:val="center"/>
              <w:rPr>
                <w:rFonts w:eastAsia="Calibri" w:cs="Arial"/>
                <w:b/>
                <w:sz w:val="16"/>
                <w:szCs w:val="16"/>
                <w:lang w:eastAsia="en-US"/>
              </w:rPr>
            </w:pPr>
            <w:r w:rsidRPr="008078F9">
              <w:rPr>
                <w:rFonts w:eastAsia="Calibri" w:cs="Arial"/>
                <w:b/>
                <w:sz w:val="16"/>
                <w:szCs w:val="16"/>
                <w:lang w:eastAsia="en-US"/>
              </w:rPr>
              <w:t>EXTRACTO DEL CONTENIDO</w:t>
            </w:r>
          </w:p>
        </w:tc>
        <w:tc>
          <w:tcPr>
            <w:tcW w:w="1699" w:type="dxa"/>
            <w:shd w:val="clear" w:color="auto" w:fill="BFBFBF"/>
            <w:vAlign w:val="center"/>
          </w:tcPr>
          <w:p w14:paraId="49780E28" w14:textId="77777777" w:rsidR="00B946D0" w:rsidRPr="008078F9" w:rsidRDefault="00B946D0" w:rsidP="00565844">
            <w:pPr>
              <w:spacing w:before="0" w:after="0" w:line="240" w:lineRule="auto"/>
              <w:ind w:firstLine="0"/>
              <w:jc w:val="center"/>
              <w:rPr>
                <w:rFonts w:eastAsia="Calibri" w:cs="Arial"/>
                <w:b/>
                <w:sz w:val="16"/>
                <w:szCs w:val="16"/>
                <w:lang w:eastAsia="en-US"/>
              </w:rPr>
            </w:pPr>
            <w:r w:rsidRPr="008078F9">
              <w:rPr>
                <w:rFonts w:eastAsia="Calibri" w:cs="Arial"/>
                <w:b/>
                <w:sz w:val="16"/>
                <w:szCs w:val="16"/>
                <w:lang w:eastAsia="en-US"/>
              </w:rPr>
              <w:t>IMPORTE € /OBSERVACIONES</w:t>
            </w:r>
          </w:p>
        </w:tc>
      </w:tr>
      <w:tr w:rsidR="00B946D0" w:rsidRPr="008078F9" w14:paraId="06060C55"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01CD367B" w14:textId="77777777" w:rsidR="00B946D0" w:rsidRPr="008078F9" w:rsidRDefault="00B946D0" w:rsidP="00565844">
            <w:pPr>
              <w:spacing w:before="0" w:after="0" w:line="240" w:lineRule="auto"/>
              <w:ind w:firstLine="0"/>
              <w:jc w:val="center"/>
              <w:rPr>
                <w:rFonts w:eastAsia="Calibri" w:cs="Arial"/>
                <w:sz w:val="16"/>
                <w:szCs w:val="16"/>
                <w:lang w:eastAsia="en-US"/>
              </w:rPr>
            </w:pPr>
            <w:bookmarkStart w:id="18" w:name="_Hlk49934893"/>
            <w:r w:rsidRPr="008078F9">
              <w:rPr>
                <w:rFonts w:eastAsia="Calibri" w:cs="Arial"/>
                <w:sz w:val="16"/>
                <w:szCs w:val="16"/>
                <w:lang w:eastAsia="en-US"/>
              </w:rPr>
              <w:t>747/2024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38AFB0E0"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19/11/2024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472150F3"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OBRA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42B675F"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Ampliación del plazo de ejecución de la obra denominada creación de una cubierta del graderío existente en el campo de fútbol municipal Parque Atlántico</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70299355"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Ampliación del plazo hasta el 15/12/2024</w:t>
            </w:r>
          </w:p>
        </w:tc>
      </w:tr>
      <w:tr w:rsidR="00B946D0" w:rsidRPr="008078F9" w14:paraId="62C13325"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3113D473"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748/2024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60CA02C3"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19/11/2024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40D8DB84"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PERSONAL</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A6A2746"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Composición de los miembros del Comité de Seguridad y Salud Laboral de este organismo autónomo</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35719DD8"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w:t>
            </w:r>
          </w:p>
        </w:tc>
      </w:tr>
      <w:tr w:rsidR="00B946D0" w:rsidRPr="008078F9" w14:paraId="597BBBC4"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28D3FDD1"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749/2024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67BCF990"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19/11/2024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57BF03D2"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PERSONAL</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6026874"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Minoración de los créditos iniciales en fase de gasto AD, de las aplicaciones presupuestarias 340.160.00 y 342.160.00 Seguridad Social, por detectarse un exceso de consignación de los créditos inicialmente comprometidos mediante la Resolución de la Presidencia número 48, de 14 de febrero, dentro del presupuesto corriente de 2024 del Instituto Municipal para la Promoción de la Actividad Física y el Deporte de Las Palmas de Gran Canaria</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356E09D3"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w:t>
            </w:r>
          </w:p>
        </w:tc>
      </w:tr>
      <w:tr w:rsidR="00B946D0" w:rsidRPr="008078F9" w14:paraId="45104667"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7ADF3F6B"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750/2024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6190D751"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20/11/2024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0CA12A8D"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PERSONAL</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DEA1AD2"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Ejecución de la sentencia, de fecha 14 de enero de 2022, dictada en el procedimiento ordinario número 843/2019 tramitado en el Juzgado de lo Social número 4, derivada de la demanda interpuesta por varios trabajadores del IMD en reclamación del componente de incompatibilidad</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3913BB96"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w:t>
            </w:r>
          </w:p>
        </w:tc>
      </w:tr>
      <w:tr w:rsidR="00B946D0" w:rsidRPr="008078F9" w14:paraId="0E9A71E2"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1C69C040"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751/2024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20012122"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20/11/2024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6660CC92"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SERVICIO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A94F839"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Reconocimiento y liquidación de la factura correspondiente al contrato relativo al servicio de gestión del tiempo de trabajo para los empleados del IMD (jornada, permisos, vacaciones y productos derivados) Lote nº 2 adjudicado a la empresa MHP Servicios de Control, S. L.</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30036DDD"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2.133,29 €</w:t>
            </w:r>
          </w:p>
        </w:tc>
      </w:tr>
      <w:tr w:rsidR="00B946D0" w:rsidRPr="008078F9" w14:paraId="17A833F7"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560FA03A"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752/2024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3082A298"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20/11/2024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1EA46CAD"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SUBVENCIÓN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4E9D8F4"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Reconocer y liquidar la obligación, correspondiente a la concesión de subvenciones, en régimen de concurrencia competitiva del IMD, para deportistas individuales federados de Las Palmas de Gran Canaria, temporada 2023/2024</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3A34D3A5"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w:t>
            </w:r>
          </w:p>
        </w:tc>
      </w:tr>
      <w:tr w:rsidR="00B946D0" w:rsidRPr="008078F9" w14:paraId="548AF7B8"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2ADE4819"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753/2024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2C80B7DB"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20/11/2024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611A1F0E"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MODIFICACIÓN DE CREDITO</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2263567"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Aprobación del expediente de modificación de créditos nº T- 001-2024-IMD de transferencias de créditos entre aplicaciones presupuestarias del capítulo 1 (gastos de personal), por importe de 135.000,00 €</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4EDB77AD"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135.000,00 €</w:t>
            </w:r>
          </w:p>
        </w:tc>
      </w:tr>
      <w:tr w:rsidR="00B946D0" w:rsidRPr="008078F9" w14:paraId="0D6D5DE5"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724E3FCF"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754/2024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3EF2CC9B"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20/11/2024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03A01913"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OBRA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FEE9B4F"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Reconocimiento y liquidación de la obligación de la factura correspondiente a la certificación número 6 de la obra de reforma parcial del complejo deportivo Julio Navarro</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6FC90262"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59.700,00 €</w:t>
            </w:r>
          </w:p>
        </w:tc>
      </w:tr>
      <w:tr w:rsidR="00B946D0" w:rsidRPr="008078F9" w14:paraId="0F9C64E2"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37B7CA12"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lastRenderedPageBreak/>
              <w:t>755/2024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20CFF101"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20/11/2024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645D6C62"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PERSONAL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F13CE34"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Reconocimiento de trienios al personal del IMD, con efectos económicos desde el día 1 de diciembre de 2024</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65DAA297"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w:t>
            </w:r>
          </w:p>
        </w:tc>
      </w:tr>
      <w:tr w:rsidR="00B946D0" w:rsidRPr="008078F9" w14:paraId="6C305F44"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7DD6E666"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756/2024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3851CF04"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20/11/2024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357F9EF3"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SERVICIO</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C01A997"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Reconocimiento y liquidación de la obligación de la factura correspondiente al contrato menor denominado “Diseño de varias pistas de acceso libre”, adjudicado a Ricardo Hernández Bernardos</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66D3F379"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3.584,50 €</w:t>
            </w:r>
          </w:p>
        </w:tc>
      </w:tr>
      <w:tr w:rsidR="00B946D0" w:rsidRPr="008078F9" w14:paraId="53670B88"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16C3ACA4"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757/2024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6BC2C9A5"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20/11/2024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2ABEB661"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CORRECCIÓN DE ERROR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1676F64"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 xml:space="preserve">Corrección de error de la Resolución núm. 742, de fecha 15.11.24, de la presidenta del IMD, de autorización y disposición del gasto correspondiente al contrato menor de suministro de hardware para los equipos informáticos del Instituto Municipal para la Promoción de la Actividad Física y el Deporte de Las Palmas de Gran Canaria, a favor de </w:t>
            </w:r>
            <w:proofErr w:type="spellStart"/>
            <w:r w:rsidRPr="008078F9">
              <w:rPr>
                <w:rFonts w:eastAsia="Times New Roman" w:cs="Arial"/>
                <w:bCs/>
                <w:sz w:val="16"/>
                <w:szCs w:val="16"/>
              </w:rPr>
              <w:t>Picanarias</w:t>
            </w:r>
            <w:proofErr w:type="spellEnd"/>
            <w:r w:rsidRPr="008078F9">
              <w:rPr>
                <w:rFonts w:eastAsia="Times New Roman" w:cs="Arial"/>
                <w:bCs/>
                <w:sz w:val="16"/>
                <w:szCs w:val="16"/>
              </w:rPr>
              <w:t xml:space="preserve"> I.T., S. L.</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28294C76"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4.975,29 €</w:t>
            </w:r>
          </w:p>
        </w:tc>
      </w:tr>
      <w:tr w:rsidR="00B946D0" w:rsidRPr="008078F9" w14:paraId="46F05EDA"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333230E1"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758/2024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278A04BA"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21/11/2024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74E41701"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PERSONAL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D536D7B"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Autorizar y disponer el gasto, y reconocer y liquidar la obligación correspondiente a las horas extraordinarias realizadas por los empleados públicos del IMD fuera de la jornada laboral (junio 2024)</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349C0C15"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300,16 €</w:t>
            </w:r>
          </w:p>
          <w:p w14:paraId="618859F8"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95,98 €</w:t>
            </w:r>
          </w:p>
        </w:tc>
      </w:tr>
      <w:tr w:rsidR="00B946D0" w:rsidRPr="008078F9" w14:paraId="3F6F96F0"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0E73B048"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759/2024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073E80E4"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21/11/2024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03E3704A"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SUMINISTRO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75788F8"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Reconocimiento y liquidación de la factura correspondiente al</w:t>
            </w:r>
          </w:p>
          <w:p w14:paraId="042E73E1"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contrato de suministro de combustible destinado a los vehículos del IMD</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052033CB"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666,61 €</w:t>
            </w:r>
          </w:p>
        </w:tc>
      </w:tr>
      <w:tr w:rsidR="00B946D0" w:rsidRPr="008078F9" w14:paraId="6F669AC4"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36FE44C3"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760/2024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53A0C2EE"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21/11/2024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59631959"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SERVICIO</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9D052F5"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Reconocimiento y liquidación de la obligación de la factura</w:t>
            </w:r>
          </w:p>
          <w:p w14:paraId="580B62DC"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correspondiente al contrato menor denominado “Redacción de proyecto de rocódromo en la Vega de San José, dirección de obra y coordinación de seguridad y salud”, adjudicado a Orencio Rodríguez Camacho</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47DC744D"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1.498,00 €</w:t>
            </w:r>
          </w:p>
        </w:tc>
      </w:tr>
      <w:tr w:rsidR="00B946D0" w:rsidRPr="008078F9" w14:paraId="54620A01"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4E4C4784"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761/2024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5F606599"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21/11/2024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102685D6"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PATROCINIO</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0E921C2"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Reconocimiento y liquidación de la factura correspondiente al contrato de patrocinio relativo a la organización del evento deportivo denominado XXXIV TROFEO PRINCESA DE ASTURIAS DE CRUCEROS, adjudicado al REAL CLUB NÁUTICO DE GRAN CANARIA</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7AC0E019"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7.105,74 €</w:t>
            </w:r>
          </w:p>
        </w:tc>
      </w:tr>
      <w:tr w:rsidR="00B946D0" w:rsidRPr="008078F9" w14:paraId="1C217F98"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5026A9FF"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762/2024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7654691C"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21/11/2024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1F515055"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SERVICIO</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D839BC8"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Reconocimiento y liquidación de la factura correspondiente al servicio de asesoramiento jurídico y asistencia letrada en materia laboral para el Instituto</w:t>
            </w:r>
          </w:p>
          <w:p w14:paraId="0CFC0567"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Municipal para la Promoción de la Actividad Física y el Deporte de Las Palmas de Gran Canaria, durante el mes de octubre de 2024, adjudicado a la entidad GRUPO UNIVE SERVICIOS JURÍDICOS, S. L.</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3B67E74E"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624,16 €</w:t>
            </w:r>
          </w:p>
        </w:tc>
      </w:tr>
      <w:tr w:rsidR="00B946D0" w:rsidRPr="008078F9" w14:paraId="2AF16A9D"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4C289F0B"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lastRenderedPageBreak/>
              <w:t>763/2024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4D6A4502"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21/11/2024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00E639AB"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PATROCINIO</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B3F03BB"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Reconocimiento y liquidación de la factura correspondiente al contrato de patrocinio relativo a la organización del evento deportivo denominado TORNEO TOP CIUDAD DE LAS PALMAS DE GRAN CANARIA, adjudicado a la entidad JMA PLUS INTERCANARIAS</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5B7ECFA9"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5.000,00 €</w:t>
            </w:r>
          </w:p>
        </w:tc>
      </w:tr>
      <w:tr w:rsidR="00B946D0" w:rsidRPr="008078F9" w14:paraId="34E0441A"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0A93CD86"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764/2024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634041E7"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21/11/2024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332D2BE9"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ENCARGO </w:t>
            </w:r>
          </w:p>
          <w:p w14:paraId="66FA602F"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GEURSA</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E48E369"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Encargar a la Sociedad Municipal de Gestión Urbanística de Las Palmas de Gran Canaria, S. A. (GEURSA) la redacción del proyecto de ejecución de obra de reposición de césped artificial en el campo de fútbol Alfonso Silva</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3D49020B"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62.149,49 €</w:t>
            </w:r>
          </w:p>
        </w:tc>
      </w:tr>
      <w:tr w:rsidR="00B946D0" w:rsidRPr="008078F9" w14:paraId="76FF7A4E"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1AA166B3"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765/2024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3CED9EEB"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21/11/2024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02F67890"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OBRA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47BE1F6"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Reconocimiento y liquidación de la obligación de la factura correspondiente al contrato menor denominado “Ejecución de vestuarios y aseos del campo de fútbol Pedro Hidalgo”</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5F98764E"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18.017,78 €</w:t>
            </w:r>
          </w:p>
        </w:tc>
      </w:tr>
      <w:tr w:rsidR="00B946D0" w:rsidRPr="008078F9" w14:paraId="24676A05"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4203F8B9"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766/2024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2D69AABF"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21/11/2024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49C83D8C"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SUMINISTRO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1EE0DBC"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 xml:space="preserve">Reconocimiento y liquidación de la obligación de la factura correspondiente al contrato de suministro de materiales varios de ferretería para el mantenimiento de los centros deportivos municipales de Las Palmas de Gran Canaria, adjudicado a Ferretería </w:t>
            </w:r>
            <w:proofErr w:type="spellStart"/>
            <w:r w:rsidRPr="008078F9">
              <w:rPr>
                <w:rFonts w:eastAsia="Times New Roman" w:cs="Arial"/>
                <w:bCs/>
                <w:sz w:val="16"/>
                <w:szCs w:val="16"/>
              </w:rPr>
              <w:t>Marcoba</w:t>
            </w:r>
            <w:proofErr w:type="spellEnd"/>
            <w:r w:rsidRPr="008078F9">
              <w:rPr>
                <w:rFonts w:eastAsia="Times New Roman" w:cs="Arial"/>
                <w:bCs/>
                <w:sz w:val="16"/>
                <w:szCs w:val="16"/>
              </w:rPr>
              <w:t>, S. L.</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4491B206"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3.363,98 €</w:t>
            </w:r>
          </w:p>
        </w:tc>
      </w:tr>
      <w:tr w:rsidR="00B946D0" w:rsidRPr="008078F9" w14:paraId="50AC529B"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2E5B137D"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767/2024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77077BCC"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21/11/2024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752535B2"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SERVICIOS</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F89DFC8"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 xml:space="preserve">Reconocimiento y liquidación de la factura correspondiente al servicio destinado al mantenimiento de las actuales funcionalidades de contratación online para el alquiler de recintos y actividades deportivas del IMD, adjudicado a la empresa </w:t>
            </w:r>
            <w:proofErr w:type="spellStart"/>
            <w:r w:rsidRPr="008078F9">
              <w:rPr>
                <w:rFonts w:eastAsia="Times New Roman" w:cs="Arial"/>
                <w:bCs/>
                <w:sz w:val="16"/>
                <w:szCs w:val="16"/>
              </w:rPr>
              <w:t>Evosocial</w:t>
            </w:r>
            <w:proofErr w:type="spellEnd"/>
            <w:r w:rsidRPr="008078F9">
              <w:rPr>
                <w:rFonts w:eastAsia="Times New Roman" w:cs="Arial"/>
                <w:bCs/>
                <w:sz w:val="16"/>
                <w:szCs w:val="16"/>
              </w:rPr>
              <w:t xml:space="preserve"> </w:t>
            </w:r>
            <w:proofErr w:type="spellStart"/>
            <w:r w:rsidRPr="008078F9">
              <w:rPr>
                <w:rFonts w:eastAsia="Times New Roman" w:cs="Arial"/>
                <w:bCs/>
                <w:sz w:val="16"/>
                <w:szCs w:val="16"/>
              </w:rPr>
              <w:t>Soft</w:t>
            </w:r>
            <w:proofErr w:type="spellEnd"/>
            <w:r w:rsidRPr="008078F9">
              <w:rPr>
                <w:rFonts w:eastAsia="Times New Roman" w:cs="Arial"/>
                <w:bCs/>
                <w:sz w:val="16"/>
                <w:szCs w:val="16"/>
              </w:rPr>
              <w:t xml:space="preserve"> S. L.</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575AC7B5"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613.89 €</w:t>
            </w:r>
          </w:p>
        </w:tc>
      </w:tr>
      <w:tr w:rsidR="00B946D0" w:rsidRPr="008078F9" w14:paraId="2F8197F9"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7DE9D4B4"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768/2024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0E91F9C6"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21/11/2024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1127E87D"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SERVICIO</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30EC8CB"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Reconocimiento y liquidación de la factura 2024-0 101, de fecha de emisión 01/10/2024 y registro contable 16/10/2024, en relación al contrato del servicio para el programa de actividades deportivas dirigidas del Instituto Municipal para la Promoción de la Actividad Física y el Deporte de Las Palmas de Gran Canaria (IMD), adjudicado a la entidad CEDAGA II LP S. L. (septiembre 2024)</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2939F53B"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6.236, 89 €</w:t>
            </w:r>
          </w:p>
        </w:tc>
      </w:tr>
      <w:tr w:rsidR="00B946D0" w:rsidRPr="008078F9" w14:paraId="5540DAF1"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19B0067F"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769/2024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10F60437"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22/11/2024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490C6FCC"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PERSONAL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D29B953"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Autorización y disposición de créditos en determinadas aplicaciones presupuestarias de  capítulo 1, por agotamiento de los consignados inicialmente por medio de la Resolución de la Presidencia número 47, de 14 de febrero, dentro del presupuesto corriente de 2024, con la finalidad de hacer frente a la nómina de noviembre y diciembre del personal del Instituto Municipal para la Promoción de la Actividad Física y el Deporte de Las Palmas de Gran Canaria</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44B7ABA6"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347.840,33 €</w:t>
            </w:r>
          </w:p>
        </w:tc>
      </w:tr>
      <w:tr w:rsidR="00B946D0" w:rsidRPr="008078F9" w14:paraId="05C15092"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341C2F03"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lastRenderedPageBreak/>
              <w:t>770/2024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3844494D"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22/11/2024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2EBCE631"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PATROCINIO</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FD7A9C3"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Adjudicación del contrato de patrocinio por la organización del evento deportivo denominado CAMPEONATO DE ESPAÑA SENIOR IBERDROLA, a favor de la FEDERACIÓN CANARIA DE JUDO Y D. A.</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2F986E04"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12.000,00 €</w:t>
            </w:r>
          </w:p>
        </w:tc>
      </w:tr>
      <w:tr w:rsidR="00B946D0" w:rsidRPr="008078F9" w14:paraId="307A8D9A"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643C9E98"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771/2024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049D17D8"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22/11/2024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19A87F28"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SERVICIO</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022D228"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Reconocimiento y liquidación de la obligación de la factura correspondiente al contrato menor denominado “Redacción de proyecto de rocódromo en la Vega de San José, dirección de obra y coordinación de seguridad y salud”, adjudicado a Orencio Rodríguez Camacho</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02E54451"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1.498,00 €</w:t>
            </w:r>
          </w:p>
        </w:tc>
      </w:tr>
      <w:tr w:rsidR="00B946D0" w:rsidRPr="008078F9" w14:paraId="787694A5"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68970CEF"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772/2024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05D82251"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25/11/2024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4FA929B5"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SUBVENCIÓN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7B1EC02"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Reconocer y liquidar la obligación, con carácter anticipado correspondiente a la subvención nominativa destinada a LIMONIUM CANARIAS, S. L., por la organización y celebración del evento LPA CITY RACE</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6FB7C7BD"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6.000,00 €</w:t>
            </w:r>
          </w:p>
        </w:tc>
      </w:tr>
      <w:tr w:rsidR="00B946D0" w:rsidRPr="008078F9" w14:paraId="5671D766"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783168DC"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773/2024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1A90C7EB"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25/11/2024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3F524FEC"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SUBVENCIÓN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3D0EA7F"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Reconocer y liquidar la obligación, con carácter anticipado correspondiente a la subvención nominativa destinada al CLUB DEPORTIVO CEDAR 210, por la organización y celebración del evento COPA CIUDAD DE LAS PALMAS DE GRAN CANARIA</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10C0FB35"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10.000,00 €</w:t>
            </w:r>
          </w:p>
        </w:tc>
      </w:tr>
      <w:tr w:rsidR="00B946D0" w:rsidRPr="008078F9" w14:paraId="4369AA2E"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68615844"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774/2024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79841E56"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25/11/2024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5C8CD030"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SUBVENCIÓN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11BA086"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Reconocer y liquidar la obligación, con carácter anticipado correspondiente a la subvención nominativa destinada a la FEDERACIÓN INSULAR DE LUCHA CANARIA DE GRAN CANARIA, por la organización y celebración del evento FIESTAS FUNDACIONALES-</w:t>
            </w:r>
          </w:p>
          <w:p w14:paraId="3BE9FB6A"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LUCHA CANARIA</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1A5ED6F8"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5.000,00 €</w:t>
            </w:r>
          </w:p>
        </w:tc>
      </w:tr>
      <w:tr w:rsidR="00B946D0" w:rsidRPr="008078F9" w14:paraId="508CB663"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47B2887E"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775/2024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272B2530"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25/11/2024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3D3E6CFE"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CESIÓN </w:t>
            </w:r>
          </w:p>
          <w:p w14:paraId="1EE81BDA"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CRÉDITOS</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98129ED"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Disposición de la cesión de créditos a favor de BORROX FINANCE, S.L., por la empresa INFRAESTRUCTURAS DEPORTIVAS CANARIAS S. L. Y FOMENTO, por los servicios derivados del contrato Reforma parcial del Complejo Deportivo Julio Navarro, del cual es la empresa adjudicataria</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7B32379F"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59.700,43 €</w:t>
            </w:r>
          </w:p>
        </w:tc>
      </w:tr>
      <w:tr w:rsidR="00B946D0" w:rsidRPr="008078F9" w14:paraId="4626E252"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413DD5E5"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776/2024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7C439B8A"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25/11/2024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48B2E5CF"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CESIÓN </w:t>
            </w:r>
          </w:p>
          <w:p w14:paraId="1227069A"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CRÉDITOS</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E34F199"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Disposición de la cesión de créditos a favor de BORROX FINANCE, S.L., por la empresa SPORTAN,S.L., por los servicios derivados del contrato repavimentación de la pista de atletismo del parque de San Cristóbal, del cual es la empresa adjudicataria</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50256880"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39.925,00 €</w:t>
            </w:r>
          </w:p>
        </w:tc>
      </w:tr>
      <w:tr w:rsidR="00B946D0" w:rsidRPr="008078F9" w14:paraId="038E15B0"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5CC54C3D"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777/2024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180AA1F2"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25/11/2024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6AF375F6"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SUBVENCIÓN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9014F49"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Autorizar y disponer el gasto, conceder la subvención nominativa a la entidad CLUB DEPORTIVO GIMNASIO LAS PALMAS, por organización y celebración del evento deportivo FESTIVAL INTERNACIONAL BLUME</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624B732B"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5.000,00 €</w:t>
            </w:r>
          </w:p>
        </w:tc>
      </w:tr>
      <w:tr w:rsidR="00B946D0" w:rsidRPr="008078F9" w14:paraId="3F7CFC69"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7CE2A4FA"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lastRenderedPageBreak/>
              <w:t>778/2024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1DDFF2D3"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25/11/2024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337340A0"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OBRA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78307E6"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Autorización y disposición del gasto correspondiente al contrato menor para la realización de calicatas y análisis del terreno en la cancha de fútbol en el Polvorín</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28D2F13A"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3.064,48 €</w:t>
            </w:r>
          </w:p>
        </w:tc>
      </w:tr>
      <w:tr w:rsidR="00B946D0" w:rsidRPr="008078F9" w14:paraId="01B6F629"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38EC26C8"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779/2024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569889F1"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25/11/2024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34F0C0BD"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CORRECIÓN </w:t>
            </w:r>
          </w:p>
          <w:p w14:paraId="131ED281"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ERROR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07E490D"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Corregir el error aritmético detectado en la Resolución núm. 752/2024, de fecha 20 de noviembre, por la que se resuelve reconocer y liquidar la</w:t>
            </w:r>
          </w:p>
          <w:p w14:paraId="27C53551"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obligación, correspondiente a la concesión de subvenciones, en régimen de concurrencia competitiva del IMD, para deportistas individuales federados de Las Palmas de Gran Canaria, temporada 2023/2024</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539B23BD"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Error aritmético documento contable</w:t>
            </w:r>
          </w:p>
        </w:tc>
      </w:tr>
      <w:tr w:rsidR="00B946D0" w:rsidRPr="008078F9" w14:paraId="71CDE810"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630E36F8"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780/2024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335FAB27"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25/11/2024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7835C697"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PERSONAL</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2107D60"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Liquidación y ordenar el abono de las cuotas obreras, así como el reconocimiento y liquidación de las cotizaciones a la Seguridad Social, del período ordinario correspondiente al mes de octubre de 2024, del gerente, funcionarios, personal laboral y temporal del Instituto Municipal para la Promoción de la Actividad Física y el Deporte de Las Palmas de Gran Canaria</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0DA6A2B8"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13.039,71 €</w:t>
            </w:r>
          </w:p>
          <w:p w14:paraId="4CBD3453"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12.307,46 €</w:t>
            </w:r>
          </w:p>
          <w:p w14:paraId="118D38EF"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28.111,71 €</w:t>
            </w:r>
          </w:p>
        </w:tc>
      </w:tr>
      <w:tr w:rsidR="00B946D0" w:rsidRPr="008078F9" w14:paraId="1CB8C7D2"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034C9358"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781/2024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2BBD4F3E"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25/11/2024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1895C0D0"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DEVOLUCIÓN GARANTÍA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412BA63"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 xml:space="preserve">Devolución de la garantía definitiva depositada por la empresa, </w:t>
            </w:r>
            <w:proofErr w:type="spellStart"/>
            <w:r w:rsidRPr="008078F9">
              <w:rPr>
                <w:rFonts w:eastAsia="Times New Roman" w:cs="Arial"/>
                <w:bCs/>
                <w:sz w:val="16"/>
                <w:szCs w:val="16"/>
              </w:rPr>
              <w:t>Equipur</w:t>
            </w:r>
            <w:proofErr w:type="spellEnd"/>
            <w:r w:rsidRPr="008078F9">
              <w:rPr>
                <w:rFonts w:eastAsia="Times New Roman" w:cs="Arial"/>
                <w:bCs/>
                <w:sz w:val="16"/>
                <w:szCs w:val="16"/>
              </w:rPr>
              <w:t xml:space="preserve"> Canarias, S.L., adjudicataria del contrato, servicio de conservación y mantenimiento del terreno de juego de los campos de fútbol municipales. </w:t>
            </w:r>
            <w:proofErr w:type="spellStart"/>
            <w:r w:rsidRPr="008078F9">
              <w:rPr>
                <w:rFonts w:eastAsia="Times New Roman" w:cs="Arial"/>
                <w:bCs/>
                <w:sz w:val="16"/>
                <w:szCs w:val="16"/>
              </w:rPr>
              <w:t>Expte</w:t>
            </w:r>
            <w:proofErr w:type="spellEnd"/>
            <w:r w:rsidRPr="008078F9">
              <w:rPr>
                <w:rFonts w:eastAsia="Times New Roman" w:cs="Arial"/>
                <w:bCs/>
                <w:sz w:val="16"/>
                <w:szCs w:val="16"/>
              </w:rPr>
              <w:t>. 03/2017</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1D85451A"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28.037,38 €</w:t>
            </w:r>
          </w:p>
        </w:tc>
      </w:tr>
      <w:tr w:rsidR="00B946D0" w:rsidRPr="008078F9" w14:paraId="1F2827AF"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77D680CD"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782/2024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7B183D8B"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27/11/2024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6BFDEE1C"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SUBVENCIÓN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7A4A8AD"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Reconocer y liquidar la obligación, con carácter anticipado correspondiente a la   subvención nominativa destinada al CLUB DEPORTIVO TAURUS por la organización y celebración del evento GIVE ME THE MONEY</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52E7BC1B"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6.000,00 €</w:t>
            </w:r>
          </w:p>
        </w:tc>
      </w:tr>
      <w:tr w:rsidR="00B946D0" w:rsidRPr="008078F9" w14:paraId="6ED356CD"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6287302D"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783/2024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775012C0"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27/11/2024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55EC38E0"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SUBVENCIÓN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24EBD38"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Reconocer y liquidar la obligación, con carácter anticipado correspondiente  a la subvención nominativa destinada al CLUB SANTA RITA LOMO LOS FRAILES, por la organización y celebración de la ESCUELA DE LUCHA SANTA RITA</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01BDF101"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14.000,00 €</w:t>
            </w:r>
          </w:p>
        </w:tc>
      </w:tr>
      <w:tr w:rsidR="00B946D0" w:rsidRPr="008078F9" w14:paraId="19E43FD7"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3CB5F375"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784/2024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2B499929"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27/11/2024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41858293"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SUBVENCIÓN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9EF2296"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Autorizar y disponer el gasto, conceder la subvención nominativa destinada a la entidad JMA PLUS INTERCANARIAS, S. L., por la organización y celebración del evento LAS PALMAS INTERNACIONAL BOXING NIGHT</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260E9E86"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6.000,00 €</w:t>
            </w:r>
          </w:p>
        </w:tc>
      </w:tr>
      <w:tr w:rsidR="00B946D0" w:rsidRPr="008078F9" w14:paraId="6C3E6AB6"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6471E7AE"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785/2024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00D1F07B"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27/11/2024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1103523D"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SUMINISTRO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776A070"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Autorización y disposición del gasto correspondiente al contrato menor suministro de puertas para cabinas sanitarias de la piscina Julio Navarro</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2CF5C975"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5.107,88 €</w:t>
            </w:r>
          </w:p>
        </w:tc>
      </w:tr>
      <w:tr w:rsidR="00B946D0" w:rsidRPr="008078F9" w14:paraId="6BE13E28"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3190C6D2"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786/2024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1A284620"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27/11/2024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1616F951"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 OBRA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A675B0A"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Reconocimiento y liquidación de la obligación de la        factura correspondiente a la certificación número 1 de la obra “Cubierta de las gradas del campo de fútbol municipal Jardín de Infancia”</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3A1C5477"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1.138,98 €</w:t>
            </w:r>
          </w:p>
        </w:tc>
      </w:tr>
      <w:tr w:rsidR="00B946D0" w:rsidRPr="008078F9" w14:paraId="45A236D0"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3B1A7812"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lastRenderedPageBreak/>
              <w:t>787/2024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017D27FB"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27/11/2024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397368B4"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SUBVENCIÓN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B8494CA"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Autorizar y disponer el gasto, conceder la subvención nominativa                  destinada               a la entidad MEDIAPRESS GLOBAL COMUNICACIÓN INTEGRAL, S. L., por la organización y celebración del OPEN LPA SURF CITY</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484CCEB1"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12.000,00 €</w:t>
            </w:r>
          </w:p>
        </w:tc>
      </w:tr>
      <w:tr w:rsidR="00B946D0" w:rsidRPr="008078F9" w14:paraId="25C27D68"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7B1DB395"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788/2024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3D7F5C28"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27/11/2024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59FF3C47"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CESIÓN </w:t>
            </w:r>
          </w:p>
          <w:p w14:paraId="2FB85027"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CRÉDITOS</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CE7B246"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Disposición de la cesión de créditos a favor de BORROX FINANCE, S.L., por la empresa SPORTAN, S.L., por los servicios derivados del contrato para la repavimentación de la pista de atletismo del parque de San Cristóbal, del cual es la empresa adjudicataria</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6FAEF38E"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39.925,00 €</w:t>
            </w:r>
          </w:p>
        </w:tc>
      </w:tr>
      <w:tr w:rsidR="00B946D0" w:rsidRPr="008078F9" w14:paraId="5461391E"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3151CB22"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789/2024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29EAB4B7"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27/11/2024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2C239065"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PATROCINIO</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B674A35"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Adjudicación del contrato de patrocinio para la organización del evento deportivo denominado GRAN CANARIA O-MEETING 2024 LAS PALMAS DE GRAN CANARIA, a favor de la entidad LIMONIUM CANARIAS, S. L.</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7496B316"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6.053,37 €</w:t>
            </w:r>
          </w:p>
        </w:tc>
      </w:tr>
      <w:tr w:rsidR="00B946D0" w:rsidRPr="008078F9" w14:paraId="5B5E1D6C"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30D923EB"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790/2024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1543B70E"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27/11/2024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61D24EE7"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CORRECCIÓN </w:t>
            </w:r>
          </w:p>
          <w:p w14:paraId="5C29E44F"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ERROR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E289639"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Corregir el error detectado en la resolución del número 751/2024, de fecha 20 de noviembre</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0617D54A"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Error en las disposiciones jurídicas de aplicación</w:t>
            </w:r>
          </w:p>
        </w:tc>
      </w:tr>
      <w:tr w:rsidR="00B946D0" w:rsidRPr="008078F9" w14:paraId="04F86781"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449B9226"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791/2024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1F429472"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28/11/2024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5845AEAE"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PERSONAL</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44B3E2E"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Jubilación ordinaria del empleado municipal,        don Cecilio Castellano             Santiago, con efectos del día 29 de noviembre de 2024</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559D0C94"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w:t>
            </w:r>
          </w:p>
        </w:tc>
      </w:tr>
      <w:tr w:rsidR="00B946D0" w:rsidRPr="008078F9" w14:paraId="7B0DDE63"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48A77C41"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792/2024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5C56B2E3"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28/11/2024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0519902D"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CORRECCIÓN </w:t>
            </w:r>
          </w:p>
          <w:p w14:paraId="40BCBC6E"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ERROR</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39596A3"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Corrección del error material detectado en la resolución 33/2024, de fecha 05.02.2024, de la presidenta del Instituto Municipal para la Promoción de la Actividad Física y el Deporte de Las Palmas de Gran Canaria (IMD) de autorización y disposición del gasto correspondiente al contrato menor para la elaboración y actualización de los planes de autoprotección, así como formación y simulacros de las instalaciones deportivas del Instituto Municipal para la Promoción de la Actividad Física y el Deporte de Las Palmas de Gran Canaria</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3CC0BA6A"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 xml:space="preserve">Error en el </w:t>
            </w:r>
          </w:p>
          <w:p w14:paraId="48BC4E1F"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importe</w:t>
            </w:r>
          </w:p>
        </w:tc>
      </w:tr>
      <w:tr w:rsidR="00B946D0" w:rsidRPr="008078F9" w14:paraId="5BF1C307"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5E198814"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793/2024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14865AE2"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28/11/2024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01594DFF"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SUBVENCIÓN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A11E476"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Devolver la garantía sobre el importe de la subvención nominativa concedida y reconocida a favor del Club Voleibol J.A.V. Olímpico, por su</w:t>
            </w:r>
          </w:p>
          <w:p w14:paraId="7B765EE1"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 xml:space="preserve">participación en la Liga Iberdrola de Voleibol y en la </w:t>
            </w:r>
            <w:proofErr w:type="spellStart"/>
            <w:r w:rsidRPr="008078F9">
              <w:rPr>
                <w:rFonts w:eastAsia="Times New Roman" w:cs="Arial"/>
                <w:bCs/>
                <w:sz w:val="16"/>
                <w:szCs w:val="16"/>
              </w:rPr>
              <w:t>Superliga</w:t>
            </w:r>
            <w:proofErr w:type="spellEnd"/>
            <w:r w:rsidRPr="008078F9">
              <w:rPr>
                <w:rFonts w:eastAsia="Times New Roman" w:cs="Arial"/>
                <w:bCs/>
                <w:sz w:val="16"/>
                <w:szCs w:val="16"/>
              </w:rPr>
              <w:t xml:space="preserve"> 2 de Voleibol Femenino</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0722C525"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16.000,00 €</w:t>
            </w:r>
          </w:p>
        </w:tc>
      </w:tr>
      <w:tr w:rsidR="00B946D0" w:rsidRPr="008078F9" w14:paraId="2DE7A8EA"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64D3D249"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794/2024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2D372631"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28/11/2024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37C10051"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OBRA</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235E717"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 xml:space="preserve">Reconocimiento y liquidación de la obligación de la factura correspondiente al contrato menor denominado “Ejecución de parque de </w:t>
            </w:r>
            <w:r w:rsidRPr="008078F9">
              <w:rPr>
                <w:rFonts w:eastAsia="Times New Roman" w:cs="Arial"/>
                <w:bCs/>
                <w:i/>
                <w:sz w:val="16"/>
                <w:szCs w:val="16"/>
              </w:rPr>
              <w:t>skate</w:t>
            </w:r>
            <w:r w:rsidRPr="008078F9">
              <w:rPr>
                <w:rFonts w:eastAsia="Times New Roman" w:cs="Arial"/>
                <w:bCs/>
                <w:sz w:val="16"/>
                <w:szCs w:val="16"/>
              </w:rPr>
              <w:t xml:space="preserve"> en Tamaraceite”</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68EF11A7" w14:textId="77777777" w:rsidR="00B946D0" w:rsidRPr="008078F9" w:rsidRDefault="00B946D0" w:rsidP="00565844">
            <w:pPr>
              <w:autoSpaceDE w:val="0"/>
              <w:autoSpaceDN w:val="0"/>
              <w:adjustRightInd w:val="0"/>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 xml:space="preserve">                36.860,00 €</w:t>
            </w:r>
          </w:p>
          <w:p w14:paraId="36852BA2" w14:textId="77777777" w:rsidR="00B946D0" w:rsidRPr="008078F9" w:rsidRDefault="00B946D0" w:rsidP="00565844">
            <w:pPr>
              <w:autoSpaceDE w:val="0"/>
              <w:autoSpaceDN w:val="0"/>
              <w:adjustRightInd w:val="0"/>
              <w:spacing w:before="0" w:after="0" w:line="240" w:lineRule="auto"/>
              <w:ind w:firstLine="0"/>
              <w:jc w:val="left"/>
              <w:rPr>
                <w:rFonts w:eastAsia="Calibri" w:cs="Arial"/>
                <w:sz w:val="16"/>
                <w:szCs w:val="16"/>
                <w:lang w:eastAsia="en-US"/>
              </w:rPr>
            </w:pPr>
            <w:r w:rsidRPr="008078F9">
              <w:rPr>
                <w:rFonts w:eastAsia="Calibri" w:cs="Arial"/>
                <w:sz w:val="16"/>
                <w:szCs w:val="16"/>
                <w:lang w:eastAsia="en-US"/>
              </w:rPr>
              <w:t xml:space="preserve"> IGIC           2.790,76 €</w:t>
            </w:r>
          </w:p>
        </w:tc>
      </w:tr>
      <w:tr w:rsidR="00B946D0" w:rsidRPr="008078F9" w14:paraId="7BBFC833"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2B47E24A"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lastRenderedPageBreak/>
              <w:t>795/2024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7FC0FD15"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28/11/2024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29BA046B"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ENCARGO </w:t>
            </w:r>
          </w:p>
          <w:p w14:paraId="60484507"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GEURSA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F8CF44F"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Reconocimiento y liquidación de la factura correspondiente al</w:t>
            </w:r>
          </w:p>
          <w:p w14:paraId="6D856193"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encargo a la Sociedad Municipal de Gestión Urbanística de Las Palmas de Gran Canaria, S.A. (GEURSA), de la redacción de proyecto de reposición de césped artificial en el campo de fútbol José Ruano Tejera</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30FD2D4E"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15.692,42 €</w:t>
            </w:r>
          </w:p>
        </w:tc>
      </w:tr>
      <w:tr w:rsidR="00B946D0" w:rsidRPr="008078F9" w14:paraId="6126128E"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07703595"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796/2024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76C43BB7"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28/11/2024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6133CA39"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SERVICIO</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AE1D888"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 xml:space="preserve">Aprobación de la primera prórroga del contrato de servicio para el mantenimiento de las actuales funcionalidades de contratación online para el alquiler de recintos y actividades deportivas del Instituto Municipal para la Promoción de la Actividad Física y el Deporte de Las Palmas de Gran Canaria (IMD), a favor de la entidad </w:t>
            </w:r>
            <w:proofErr w:type="spellStart"/>
            <w:r w:rsidRPr="008078F9">
              <w:rPr>
                <w:rFonts w:eastAsia="Times New Roman" w:cs="Arial"/>
                <w:bCs/>
                <w:sz w:val="16"/>
                <w:szCs w:val="16"/>
              </w:rPr>
              <w:t>Evosocial</w:t>
            </w:r>
            <w:proofErr w:type="spellEnd"/>
            <w:r w:rsidRPr="008078F9">
              <w:rPr>
                <w:rFonts w:eastAsia="Times New Roman" w:cs="Arial"/>
                <w:bCs/>
                <w:sz w:val="16"/>
                <w:szCs w:val="16"/>
              </w:rPr>
              <w:t xml:space="preserve"> </w:t>
            </w:r>
            <w:proofErr w:type="spellStart"/>
            <w:r w:rsidRPr="008078F9">
              <w:rPr>
                <w:rFonts w:eastAsia="Times New Roman" w:cs="Arial"/>
                <w:bCs/>
                <w:sz w:val="16"/>
                <w:szCs w:val="16"/>
              </w:rPr>
              <w:t>Soft</w:t>
            </w:r>
            <w:proofErr w:type="spellEnd"/>
            <w:r w:rsidRPr="008078F9">
              <w:rPr>
                <w:rFonts w:eastAsia="Times New Roman" w:cs="Arial"/>
                <w:bCs/>
                <w:sz w:val="16"/>
                <w:szCs w:val="16"/>
              </w:rPr>
              <w:t xml:space="preserve"> S. L.</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653C9B7E"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7.366,74 €</w:t>
            </w:r>
          </w:p>
        </w:tc>
      </w:tr>
      <w:tr w:rsidR="00B946D0" w:rsidRPr="008078F9" w14:paraId="275511D3"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0CA2AD00"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 xml:space="preserve">797/2024 </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57D3A38D"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28/11/2024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6D364E28"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PERSONAL</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76150FC"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Ejecución de la sentencia, de fecha 28 de septiembre de 2021, dictada en el procedimiento ordinario número 840/2019 tramitado en el Juzgado de lo Social número 10, derivada de la demanda interpuesta por varios trabajadores del IMD en reclamación del componente de incompatibilidad</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4B6CC882"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w:t>
            </w:r>
          </w:p>
        </w:tc>
      </w:tr>
      <w:tr w:rsidR="00B946D0" w:rsidRPr="008078F9" w14:paraId="390A0498"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05998307"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798/2024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6D445FEF"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29/11/2024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73213D18"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SUBVENCIÓN</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D31C9DD"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Reconocer y liquidar la obligación correspondiente a la subvención nominativa destinada a la                            entidad MEDIAPRESS GLOBAL COMUNICACIÓN</w:t>
            </w:r>
          </w:p>
          <w:p w14:paraId="5A19FEC5"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INTEGRAL, S. L., por la organización y celebración del evento deportivo ETB GRAN CANARIA PRO</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324FC374"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10.000,00 €</w:t>
            </w:r>
          </w:p>
        </w:tc>
      </w:tr>
      <w:tr w:rsidR="00B946D0" w:rsidRPr="008078F9" w14:paraId="7E11B519"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505F11AF"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799/2024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6A3657F0"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29/11/2024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41D88B92"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SUBVENCIÓN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B6F43C5"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Reconocer y liquidar la obligación correspondiente       a la subvención nominativa destinada a la Federación Canaria de Voleibol, por la organización y celebración del evento deportivo CHALLENGE BEACH VOLLEY CUP</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6687AD56"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6.000,00 €</w:t>
            </w:r>
          </w:p>
        </w:tc>
      </w:tr>
      <w:tr w:rsidR="00B946D0" w:rsidRPr="008078F9" w14:paraId="05F3803F"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085D7FC3"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800/2024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05FB231A"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29/11/2024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0E7E45F5"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SUBVENCIÓN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D4E939C"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Reconocer y liquidar la obligación correspondiente       a la subvención nominativa destinada al CLUB DEPORTIVO TAURUS, por la organización y celebración del evento deportivo THE BATTLE CHAMPIONSHIP</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6A8185B6"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20.000,00 €</w:t>
            </w:r>
          </w:p>
        </w:tc>
      </w:tr>
      <w:tr w:rsidR="00B946D0" w:rsidRPr="008078F9" w14:paraId="0C323FAF"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698B9E4B"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801/2024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2C447FEF"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29/11/2024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5AECC1C0"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SUBVENCIÓN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7D1B8FE"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Reconocer y liquidar la obligación correspondiente a la subvención nominativa destinada a la Federación Canaria de Bola Canaria y Petanca, por la organización y celebración de la Escuela de Bola Canaria y Petanca</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53B2C4BC"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14.000,00 €</w:t>
            </w:r>
          </w:p>
        </w:tc>
      </w:tr>
      <w:tr w:rsidR="00B946D0" w:rsidRPr="008078F9" w14:paraId="49B86B30"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7EC1D8D0"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802/2024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6DA7A543"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29/11/2024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537BE55D"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SUBVENCIÓN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31AFB86"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 xml:space="preserve">Devolver la garantía sobre el importe de la subvención nominativa concedida y reconocida a favor del Club Voleibol San Roque, por su participación en la </w:t>
            </w:r>
            <w:proofErr w:type="spellStart"/>
            <w:r w:rsidRPr="008078F9">
              <w:rPr>
                <w:rFonts w:eastAsia="Times New Roman" w:cs="Arial"/>
                <w:bCs/>
                <w:sz w:val="16"/>
                <w:szCs w:val="16"/>
              </w:rPr>
              <w:t>Superliga</w:t>
            </w:r>
            <w:proofErr w:type="spellEnd"/>
            <w:r w:rsidRPr="008078F9">
              <w:rPr>
                <w:rFonts w:eastAsia="Times New Roman" w:cs="Arial"/>
                <w:bCs/>
                <w:sz w:val="16"/>
                <w:szCs w:val="16"/>
              </w:rPr>
              <w:t xml:space="preserve"> Masculina de Voleibol, temporada 2023/2024</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4D301C3F"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10.000,00 €</w:t>
            </w:r>
          </w:p>
        </w:tc>
      </w:tr>
      <w:tr w:rsidR="00B946D0" w:rsidRPr="008078F9" w14:paraId="1B77087F"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42F4E329"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lastRenderedPageBreak/>
              <w:t>803/2024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47BB63C0"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29/11/2024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7AEE9E01"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SUBVENCIÓN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F3083BA"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 xml:space="preserve">Devolver la garantía sobre el importe de la subvención nominativa concedida y reconocida a favor del Club Deportivo Voleibol Guaguas, por su participación en la </w:t>
            </w:r>
            <w:proofErr w:type="spellStart"/>
            <w:r w:rsidRPr="008078F9">
              <w:rPr>
                <w:rFonts w:eastAsia="Times New Roman" w:cs="Arial"/>
                <w:bCs/>
                <w:sz w:val="16"/>
                <w:szCs w:val="16"/>
              </w:rPr>
              <w:t>Superliga</w:t>
            </w:r>
            <w:proofErr w:type="spellEnd"/>
            <w:r w:rsidRPr="008078F9">
              <w:rPr>
                <w:rFonts w:eastAsia="Times New Roman" w:cs="Arial"/>
                <w:bCs/>
                <w:sz w:val="16"/>
                <w:szCs w:val="16"/>
              </w:rPr>
              <w:t xml:space="preserve"> de Voleibol Masculina durante la temporada 2023/2024</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733A37AE"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13.000,00 €</w:t>
            </w:r>
          </w:p>
        </w:tc>
      </w:tr>
      <w:tr w:rsidR="00B946D0" w:rsidRPr="008078F9" w14:paraId="0FD44466"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408DB466"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804/2024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174E72BE"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29/11/2024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379493A7"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SUBVENCIÓN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9F14316"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Reconocer y liquidar la obligación correspondiente a la subvención nominativa destinada a la Federación Canaria de Pádel, por la organización y celebración del Campeonato anual de Pádel en Las Palmas de Gran Canaria</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17A77F88"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6.000,00 €</w:t>
            </w:r>
          </w:p>
        </w:tc>
      </w:tr>
      <w:tr w:rsidR="00B946D0" w:rsidRPr="008078F9" w14:paraId="7E2DE0FF"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5D50B52D"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805/2024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7C435B0E"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29/11/2024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3F0934E0"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OBRA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F3E5AE7"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Reconocimiento y liquidación de la factura correspondiente a la certificación número 4 de la obra de cubierta de las gradas del campo de fútbol municipal Parque Atlántico</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76322E79"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16.706,47 €</w:t>
            </w:r>
          </w:p>
        </w:tc>
      </w:tr>
      <w:tr w:rsidR="00B946D0" w:rsidRPr="008078F9" w14:paraId="41D320C0"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411D9F62"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806/2024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2878391C"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29/11/2024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2733BE17"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SUMINISTRO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71046CF"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 xml:space="preserve">Autorización y disposición del gasto correspondiente al contrato menor de suministro de material deportivo </w:t>
            </w:r>
            <w:proofErr w:type="spellStart"/>
            <w:r w:rsidRPr="008078F9">
              <w:rPr>
                <w:rFonts w:eastAsia="Times New Roman" w:cs="Arial"/>
                <w:bCs/>
                <w:i/>
                <w:sz w:val="16"/>
                <w:szCs w:val="16"/>
              </w:rPr>
              <w:t>indoor</w:t>
            </w:r>
            <w:proofErr w:type="spellEnd"/>
            <w:r w:rsidRPr="008078F9">
              <w:rPr>
                <w:rFonts w:eastAsia="Times New Roman" w:cs="Arial"/>
                <w:bCs/>
                <w:sz w:val="16"/>
                <w:szCs w:val="16"/>
              </w:rPr>
              <w:t xml:space="preserve"> para las actividades del Instituto Municipal para la Promoción de la Actividad Física y el Deporte de Las Palmas de Gran Canaria, a favor de </w:t>
            </w:r>
            <w:proofErr w:type="spellStart"/>
            <w:r w:rsidRPr="008078F9">
              <w:rPr>
                <w:rFonts w:eastAsia="Times New Roman" w:cs="Arial"/>
                <w:bCs/>
                <w:sz w:val="16"/>
                <w:szCs w:val="16"/>
              </w:rPr>
              <w:t>All</w:t>
            </w:r>
            <w:proofErr w:type="spellEnd"/>
            <w:r w:rsidRPr="008078F9">
              <w:rPr>
                <w:rFonts w:eastAsia="Times New Roman" w:cs="Arial"/>
                <w:bCs/>
                <w:sz w:val="16"/>
                <w:szCs w:val="16"/>
              </w:rPr>
              <w:t xml:space="preserve"> Sport Alternativas Deportivas S. L.</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16792D7F"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10.529,98 €</w:t>
            </w:r>
          </w:p>
        </w:tc>
      </w:tr>
      <w:tr w:rsidR="00B946D0" w:rsidRPr="008078F9" w14:paraId="4EE51478"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5B9C47C1"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807/2024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1579A76F"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29/11/2024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77190B83"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OBRA</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6DB97A7"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Reconocimiento y liquidación de la obligación de la factura correspondiente al contrato menor denominado obras de acondicionamiento del campo de fútbol La Suerte</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0155AD46"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30.562,00 €</w:t>
            </w:r>
          </w:p>
        </w:tc>
      </w:tr>
      <w:tr w:rsidR="00B946D0" w:rsidRPr="008078F9" w14:paraId="3E540D23"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454F28B8"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808/2024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08D9FA15"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29/11/2024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2D5BA5F0"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PATROCINIO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FF9A568"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Reconocimiento y liquidación de la factura correspondiente al contrato de patrocinio relativo a la organización del evento deportivo denominado ANDA CORAZÓN, adjudicado a la ASOCIACIÓN DE ENFERMOS DE CORAZÓN, PULMÓN U OTROS ÓRGANOS DE LA PROVINCIA DE LAS PALMAS</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174B499F"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6.684,79 €</w:t>
            </w:r>
          </w:p>
        </w:tc>
      </w:tr>
      <w:tr w:rsidR="00B946D0" w:rsidRPr="008078F9" w14:paraId="48A3CC0F"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3988D048"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809/2024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50AB2875"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29/11/2024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513BE339"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PERSONAL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188EFEE"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Ejecución de la sentencia, de fecha 2 de  septiembre de 2022, dictada en el procedimiento ordinario número 845/2019 tramitado en el Juzgado de lo Social número 6, derivada de la demanda interpuesta por el trabajador     José Luis Márquez Martín en                    reclamación del componente  de incompatibilidad</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7D69385A"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8.981,79 €</w:t>
            </w:r>
          </w:p>
        </w:tc>
      </w:tr>
      <w:tr w:rsidR="00B946D0" w:rsidRPr="008078F9" w14:paraId="5EA5A2FA"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4ED8281A"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810/2024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55874051"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29/11/2024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40BB3938"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SERVICIO</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98EF25B"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Autorización y disposición del gasto correspondiente al contrato menor de servicio de promoción publicitaria de las actividades, eventos deportivos e infraestructuras del Instituto Municipal para la Promoción de la Actividad Física y el Deporte de Las Palmas de Gran Canaria, a través de 2 programas de radio en exteriores, a favor de Productora Audiovisual Unión Deportiva Las Palmas S. L.</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2BF4852C"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4.922,00 €</w:t>
            </w:r>
          </w:p>
        </w:tc>
      </w:tr>
      <w:tr w:rsidR="00B946D0" w:rsidRPr="008078F9" w14:paraId="0CC0E71A"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136A414A"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lastRenderedPageBreak/>
              <w:t>811/2024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6E578002"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29/11/2024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2DD6BB8C"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SUBVENCIÓN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1E5B637"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Declaración de tramitación de urgencia y la ampliación del plazo de justificación                        de la subvención                      nominativa concedida a la                                 entidad Mediapress Global comunicación Integral, S. L., por la organización y celebración del evento deportivo Open LPA surf City</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048C12FB"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Ampliación plazo de justificación</w:t>
            </w:r>
          </w:p>
        </w:tc>
      </w:tr>
      <w:tr w:rsidR="00B946D0" w:rsidRPr="008078F9" w14:paraId="7AE66580"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5F6E8199"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812/2024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2D6EAA6B"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29/11/2024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098C8A90"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SUBVENCIÓN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FAC78EC"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Reconocer y liquidar la obligación correspondiente a la subvención nominativa destinada a la entidad TOP TIME EVENTOS, S.L.U., por la</w:t>
            </w:r>
          </w:p>
          <w:p w14:paraId="46A7E1EE"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organización y celebración de la Carrera Popular San Silvestre LPGC</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31934C64"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30.000,00 €</w:t>
            </w:r>
          </w:p>
        </w:tc>
      </w:tr>
      <w:tr w:rsidR="00B946D0" w:rsidRPr="008078F9" w14:paraId="46A86BEA"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73D0E325"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813/2024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2FA70831"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29/11/2024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35F1FC1E"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SUBVENCIÓN</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F61ED35"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Reconocer y liquidar la obligación correspondiente a la subvención nominativa destinada a la Federación Insular de Ajedrez de Gran Canaria, por la organización y celebración de la Escuela de Ajedrez</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0AD5C9B9"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14.000,00 €</w:t>
            </w:r>
          </w:p>
        </w:tc>
      </w:tr>
      <w:tr w:rsidR="00B946D0" w:rsidRPr="008078F9" w14:paraId="6D518671"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4640C234"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814/2024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3D6728B2"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02/12/2024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39910C68"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OBRA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C95C029"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Reconocimiento y liquidación de la obligación de la                  factura correspondiente                 al contrato menor                     denominado “Repavimentación pista principal polideportivo El Batán”</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67F99838"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39.787,95 €</w:t>
            </w:r>
          </w:p>
        </w:tc>
      </w:tr>
      <w:tr w:rsidR="00B946D0" w:rsidRPr="008078F9" w14:paraId="41BCCC00"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6B9F7EAE"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 xml:space="preserve">815/2024 </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60CBCD20"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02/12/2024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05891E78"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SUBVENCIÓN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8628CE6"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Reconocer y liquidar la obligación correspondiente    a la subvención nominativa destinada al CLUB DEPORTIVO DA.GUI.JO SPORT TEAM, por la organización y celebración del evento deportivo RALLY VILLA DE SANTA BRÍGIDA</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77C4534E"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8.000,00 €</w:t>
            </w:r>
          </w:p>
        </w:tc>
      </w:tr>
      <w:tr w:rsidR="00B946D0" w:rsidRPr="008078F9" w14:paraId="32586850"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02EAEECD"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816/2024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09D7D6F0"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02/12/2024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385D6BF7"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PATROCINIO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303A4BB"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Reconocimiento y liquidación de la factura correspondiente al contrato de patrocinio relativo a la organización del evento deportivo denominado SLAM ARENA 2024, adjudicado al</w:t>
            </w:r>
          </w:p>
          <w:p w14:paraId="6DD38BD2"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CLUB DEPORTIVO AGONEY MONTESDEOCA MACÍAS</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67A7FB16"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9.000,00 €</w:t>
            </w:r>
          </w:p>
        </w:tc>
      </w:tr>
      <w:tr w:rsidR="00B946D0" w:rsidRPr="008078F9" w14:paraId="00CE3DA2"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04A69F6E"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817/2024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073EF4B0"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03/12/2024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153DC07C"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SERVICIO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D0DFF87"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 xml:space="preserve">Reconocimiento y liquidación de la factura FM 2401585         de fecha 25.10.2024, correspondiente al periodo 01 al 04 de octubre 2024 del contrato menor para la </w:t>
            </w:r>
            <w:proofErr w:type="spellStart"/>
            <w:r w:rsidRPr="008078F9">
              <w:rPr>
                <w:rFonts w:eastAsia="Times New Roman" w:cs="Arial"/>
                <w:bCs/>
                <w:sz w:val="16"/>
                <w:szCs w:val="16"/>
              </w:rPr>
              <w:t>cardioprotección</w:t>
            </w:r>
            <w:proofErr w:type="spellEnd"/>
            <w:r w:rsidRPr="008078F9">
              <w:rPr>
                <w:rFonts w:eastAsia="Times New Roman" w:cs="Arial"/>
                <w:bCs/>
                <w:sz w:val="16"/>
                <w:szCs w:val="16"/>
              </w:rPr>
              <w:t xml:space="preserve"> de las instalaciones deportivas municipales adjudicado a la empresa CARYOSA HYGIENIC SOLUTIONS SL</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1D10DDE0"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248,31 €</w:t>
            </w:r>
          </w:p>
          <w:p w14:paraId="2B1C895B"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17,38 €</w:t>
            </w:r>
          </w:p>
        </w:tc>
      </w:tr>
      <w:tr w:rsidR="00B946D0" w:rsidRPr="008078F9" w14:paraId="2555DE8A"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031F0D9A"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818/2024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595984B1"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03/12/2024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5A446508"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OBRA</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CE4D6A0"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Reconocimiento y liquidación de la factura correspondiente a la certificación número 3 de la obra “Cubierta de las gradas del campo de fútbol municipal Parque Atlántico”</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420A6F1F"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32.822,67 €</w:t>
            </w:r>
          </w:p>
        </w:tc>
      </w:tr>
      <w:tr w:rsidR="00B946D0" w:rsidRPr="008078F9" w14:paraId="48FA90C6"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6A472BA6"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819/2024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47625F23"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03/12/2024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23E8A7C5"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OBRA</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F78F32E"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Aprobación del expediente de convalidación nº CONV/003/2024/IMD dentro del presupuesto para el ejercicio 2024, a favor de CARPAS ZARAGOZA, S.L.U., y de autorización y disposición del gasto y de reconocimiento y liquidación de la obligación</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4E15F18B"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16.028,60 €</w:t>
            </w:r>
          </w:p>
          <w:p w14:paraId="3AE0466D"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1.122,00 €</w:t>
            </w:r>
          </w:p>
        </w:tc>
      </w:tr>
      <w:tr w:rsidR="00B946D0" w:rsidRPr="008078F9" w14:paraId="3A270661"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4F90D937"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lastRenderedPageBreak/>
              <w:t>820/2024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02E9F24B"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03/12/2024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6400DC85"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SUBVENCIÓN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018B9C8"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Dar por justificada la subvención concedida y proceder al abono del 20% retenido del importe concedido como garantía al Club de Baloncesto Islas Canarias, por su participación           en la Liga Femenina Endesa                                   de Baloncesto, temporada 2023/2024</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1F9BE182"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50.000,00 €</w:t>
            </w:r>
          </w:p>
        </w:tc>
      </w:tr>
      <w:tr w:rsidR="00B946D0" w:rsidRPr="008078F9" w14:paraId="068183D0"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062C7C07"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821/2024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739EC246"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03/12/2024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2C8FFE4D"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SERVICIO</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B1BA804"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Reconocimiento y liquidación de la factura 2024-0 112, de fecha de emisión 03/11/2024 y registro contable 07/11/2024, en relación al contrato del servicio para el programa de actividades deportivas dirigidas del Instituto Municipal para la Promoción de la Actividad Física y el Deporte de Las Palmas de Gran Canaria (IMD), adjudicado a la entidad CEDAGA II LP S.L. (octubre 2024)</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5F096556"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6.236, 86 €</w:t>
            </w:r>
          </w:p>
        </w:tc>
      </w:tr>
      <w:tr w:rsidR="00B946D0" w:rsidRPr="008078F9" w14:paraId="2EDF58DF"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31AA87CC"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822/2024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762870A7"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03/12/2024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0876A4D1"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SERVICIO</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A9D9A00"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 xml:space="preserve">Reconocimiento y liquidación de la factura correspondiente al servicio destinado al mantenimiento de las               actuales funcionalidades de contratación online para el alquiler de recintos y actividades deportivas del IMD, adjudicado a la empresa </w:t>
            </w:r>
            <w:proofErr w:type="spellStart"/>
            <w:r w:rsidRPr="008078F9">
              <w:rPr>
                <w:rFonts w:eastAsia="Times New Roman" w:cs="Arial"/>
                <w:bCs/>
                <w:sz w:val="16"/>
                <w:szCs w:val="16"/>
              </w:rPr>
              <w:t>Evosocial</w:t>
            </w:r>
            <w:proofErr w:type="spellEnd"/>
            <w:r w:rsidRPr="008078F9">
              <w:rPr>
                <w:rFonts w:eastAsia="Times New Roman" w:cs="Arial"/>
                <w:bCs/>
                <w:sz w:val="16"/>
                <w:szCs w:val="16"/>
              </w:rPr>
              <w:t xml:space="preserve"> </w:t>
            </w:r>
            <w:proofErr w:type="spellStart"/>
            <w:r w:rsidRPr="008078F9">
              <w:rPr>
                <w:rFonts w:eastAsia="Times New Roman" w:cs="Arial"/>
                <w:bCs/>
                <w:sz w:val="16"/>
                <w:szCs w:val="16"/>
              </w:rPr>
              <w:t>Soft</w:t>
            </w:r>
            <w:proofErr w:type="spellEnd"/>
            <w:r w:rsidRPr="008078F9">
              <w:rPr>
                <w:rFonts w:eastAsia="Times New Roman" w:cs="Arial"/>
                <w:bCs/>
                <w:sz w:val="16"/>
                <w:szCs w:val="16"/>
              </w:rPr>
              <w:t xml:space="preserve"> S. L.</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1B29D50F"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613,89 €</w:t>
            </w:r>
          </w:p>
        </w:tc>
      </w:tr>
      <w:tr w:rsidR="00B946D0" w:rsidRPr="008078F9" w14:paraId="62B2C7C5"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4961343C"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823/2024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311DB7BE"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03/12/2024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5C1EB49C"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SUBVENCIÓN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103B48B"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Reconocer y liquidar la obligación, correspondiente a la subvención nominativa destinada a MEDIAPRESS GLOBAL COMUNICACIÓN</w:t>
            </w:r>
          </w:p>
          <w:p w14:paraId="2631F33E"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INTEGRAL, S. L. por la organización y celebración del evento LPA SURF CITY LIMIT</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654D5495"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5.000,00 €</w:t>
            </w:r>
          </w:p>
        </w:tc>
      </w:tr>
      <w:tr w:rsidR="00B946D0" w:rsidRPr="008078F9" w14:paraId="7E541626"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7FA6C321"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824/2024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3B98BEC7"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03/12/2024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6DDBA072"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SUMINISTRO</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DA7328C"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Reconocimiento y liquidación de la factura correspondiente al contrato menor para la adquisición de estanterías metálicas para los almacenes deportivos municipales, adjudicado a la entidad MARIO FACUNDO ÁLAMO IGEÑO</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324AE586"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14.768,93 €</w:t>
            </w:r>
          </w:p>
        </w:tc>
      </w:tr>
      <w:tr w:rsidR="00B946D0" w:rsidRPr="008078F9" w14:paraId="327D9679"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7AE2B327" w14:textId="77777777" w:rsidR="00B946D0" w:rsidRPr="008078F9" w:rsidRDefault="00B946D0" w:rsidP="00565844">
            <w:pPr>
              <w:spacing w:before="0" w:after="0" w:line="240" w:lineRule="auto"/>
              <w:ind w:firstLine="0"/>
              <w:jc w:val="center"/>
              <w:rPr>
                <w:rFonts w:eastAsia="Calibri" w:cs="Arial"/>
                <w:sz w:val="16"/>
                <w:szCs w:val="16"/>
                <w:lang w:eastAsia="en-US"/>
              </w:rPr>
            </w:pPr>
          </w:p>
          <w:p w14:paraId="65FFC90A"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825/2024</w:t>
            </w:r>
          </w:p>
          <w:p w14:paraId="20D077CD" w14:textId="77777777" w:rsidR="00B946D0" w:rsidRPr="008078F9" w:rsidRDefault="00B946D0" w:rsidP="00565844">
            <w:pPr>
              <w:spacing w:before="0" w:after="0" w:line="240" w:lineRule="auto"/>
              <w:ind w:firstLine="0"/>
              <w:jc w:val="left"/>
              <w:rPr>
                <w:rFonts w:eastAsia="Calibri" w:cs="Arial"/>
                <w:sz w:val="16"/>
                <w:szCs w:val="16"/>
                <w:lang w:eastAsia="en-US"/>
              </w:rPr>
            </w:pP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7890ADEA"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04/12/2024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616CDDEC"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CORRECCIÓN </w:t>
            </w:r>
          </w:p>
          <w:p w14:paraId="288A8093"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ERROR</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4735913"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Corregir el error detectado en la resolución del IMD número 812/2024, de fecha 29 de noviembre</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382D074B"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 xml:space="preserve">Error en el importe </w:t>
            </w:r>
          </w:p>
        </w:tc>
      </w:tr>
      <w:tr w:rsidR="00B946D0" w:rsidRPr="008078F9" w14:paraId="73372198"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17026BB6"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826/2024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52EAF118"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04/12/2024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1A30069B"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CORRECCIÓN </w:t>
            </w:r>
          </w:p>
          <w:p w14:paraId="3F7A1677"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ERROR</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9BCA8E0"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Corrección del error material detectado en la resolución 814/2024, de fecha 02 de diciembre, de la presidenta del Instituto Municipal para la Promoción de la Actividad Física y el Deporte de Las Palmas de Gran Canaria (IMD) de reconocimiento y liquidación de la obligación de la factura</w:t>
            </w:r>
          </w:p>
          <w:p w14:paraId="65A76474"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correspondiente al contrato menor para la repavimentación de la pista principal del polideportivo El Batán</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61C59021"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Error número de operación aplicación presupuestaria</w:t>
            </w:r>
          </w:p>
        </w:tc>
      </w:tr>
      <w:tr w:rsidR="00B946D0" w:rsidRPr="008078F9" w14:paraId="23D3BA37"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2510BBBB"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lastRenderedPageBreak/>
              <w:t>827/2024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0DFEC3FC"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04/12/2024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01B1663B"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PERSONAL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DAB8415"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Aprobar la lista provisional de admitidos y excluidos correspondiente a la convocatoria que ha de regir el proceso de estabilización de una (1) plaza de administrativo, Código Plaza: 1-IMD-LAB85, personal laboral fijo, categoría equivalente al grupo C, subgrupo C1, incluidas en la Oferta de Empleo Extraordinaria, mediante el sistema de concurso, según la D.A. 6ª y 8ª de la Ley 20/2021, de 28 de diciembre</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07F6D846"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w:t>
            </w:r>
          </w:p>
        </w:tc>
      </w:tr>
      <w:tr w:rsidR="00B946D0" w:rsidRPr="008078F9" w14:paraId="55022A52"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0C9BA015"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828/2024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4958FFC6"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04/12/2024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765926F8"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PERSONAL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538E257"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Aprobar la lista provisional de admitidos y excluidos correspondiente a la convocatoria que ha de regir el proceso de estabilización de dos (2) plazas de auxiliar administrativo, Códigos Plazas: 1-IMD-LAB86 y 1-IMD-LAB87, personal laboral fijo, categoría equivalente al grupo C, subgrupo C2, incluidas en la Oferta de Empleo Extraordinaria, mediante el sistema de concurso, según la D.A. 6ª y 8ª de la Ley 20/2021, de 28 de diciembre</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02501354"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w:t>
            </w:r>
          </w:p>
        </w:tc>
      </w:tr>
      <w:tr w:rsidR="00B946D0" w:rsidRPr="008078F9" w14:paraId="4579A996"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4F1E7D75"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829/2024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5FBFD109"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04/12/2024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5CC336CF"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PERSONAL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81A9CA8"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Aprobar la lista provisional de admitidos y excluidos correspondiente a la convocatoria que ha de regir el proceso de estabilización de una (1) plaza de técnico de grado superior, código plaza: 1-IMD-LAB83, personal laboral fijo, categoría equivalente al Grupo A, Subgrupo A1, incluidas en la Oferta de Empleo Extraordinaria, mediante el sistema de concurso, según la D.A. 6ª y 8ª de la Ley 20/2021, de 28 de diciembre</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3FF8C3BB"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w:t>
            </w:r>
          </w:p>
        </w:tc>
      </w:tr>
      <w:tr w:rsidR="00B946D0" w:rsidRPr="008078F9" w14:paraId="77D38644"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676BB25C"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830/2024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29A66F94"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04/12/2024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711359C7"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PERSONAL</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E681F68"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Aprobar la lista provisional de admitidos y excluidos correspondiente a la convocatoria que ha de regir el proceso de estabilización de una (1) plaza de técnico de grado medio, Código plaza: 1-IMD-LAB84, personal laboral fijo, categoría equivalente al Grupo A, Subgrupo A2, incluidas en la Oferta de Empleo Extraordinaria, mediante el sistema de concurso, según la D.A. 6ª y 8ª de la Ley 20/2021, de 28 de diciembre</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4B8992DA"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w:t>
            </w:r>
          </w:p>
        </w:tc>
      </w:tr>
      <w:tr w:rsidR="00B946D0" w:rsidRPr="008078F9" w14:paraId="0585556D"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08D2CD14"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831/2024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1A121ACF"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04/12/2024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439B46EC"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PERSONAL</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6FCAFC4"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Aprobar la lista provisional de admitidos y excluidos correspondiente a la convocatoria que ha de regir el proceso de estabilización de una (1) plaza de técnico de grado superior, código plaza: 1-IMD-LAB82, personal laboral fijo, categoría equivalente al Grupo A, Subgrupo A1, incluidas en la Oferta de Empleo Extraordinaria, mediante el sistema de concurso, según la DA 6ª y 8ª de la Ley 20/2021, de 28 de diciembre</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16EFB87D"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w:t>
            </w:r>
          </w:p>
        </w:tc>
      </w:tr>
      <w:tr w:rsidR="00B946D0" w:rsidRPr="008078F9" w14:paraId="23B8B684"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672AEB0C"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lastRenderedPageBreak/>
              <w:t>832/2024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74880AE4"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05/12/2024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2216BD5F"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PERSONAL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D6BB8C1"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Abono de las ayudas médicas correspondientes al año 2023 para el personal del Instituto Municipal para la Promoción de la Actividad Física y el Deporte de Las Palmas de Gran Canaria</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089BBCC0"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8.521,84 €</w:t>
            </w:r>
          </w:p>
          <w:p w14:paraId="59A4D629"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7.603,36 €</w:t>
            </w:r>
          </w:p>
        </w:tc>
      </w:tr>
      <w:tr w:rsidR="00B946D0" w:rsidRPr="008078F9" w14:paraId="47328BB4"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003EB4B5"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833/2024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00A73390"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05/12/2024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2971CA72"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SUBVENCIÓN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D7042EF"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Reconocer y liquidar la obligación, correspondiente a la subvención nominativa destinada a ASOCIACION CANARIA DE DEPORTES DE</w:t>
            </w:r>
          </w:p>
          <w:p w14:paraId="26C47682"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CONTACTO BANGRAJAN por la organización y celebración del evento NEW KUMITE RULES</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5A032F18"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12.000,00 €</w:t>
            </w:r>
          </w:p>
        </w:tc>
      </w:tr>
      <w:tr w:rsidR="00B946D0" w:rsidRPr="008078F9" w14:paraId="73832013"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79264603"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834/2024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4C58E82F"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05/12/2024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09D04019"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SUBVENCIÓN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537BD93"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Reconocer y liquidar la obligación, correspondiente a la subvención nominativa destinada al CLUB DEPORTIVO RIFEÑO DE LUCHA por la organización y celebración del evento MADNESS</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1670769D"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15.000,00 €</w:t>
            </w:r>
          </w:p>
        </w:tc>
      </w:tr>
      <w:tr w:rsidR="00B946D0" w:rsidRPr="008078F9" w14:paraId="2A72208C"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08727E34"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835/2024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2B6049C3"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05/12/2024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27FA9283"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CONSEJO </w:t>
            </w:r>
          </w:p>
          <w:p w14:paraId="52D368CE"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RECTOR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368900A"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Convocatoria, en sesión extraordinaria y urgente,</w:t>
            </w:r>
          </w:p>
          <w:p w14:paraId="2D6A8402"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del Consejo Rector del Instituto Municipal para la Promoción de la Actividad Física y el Deporte de Las Palmas de Gran Canaria el día nueve de diciembre de dos mil veinticuatro</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6A57194A"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w:t>
            </w:r>
          </w:p>
        </w:tc>
      </w:tr>
      <w:tr w:rsidR="00B946D0" w:rsidRPr="008078F9" w14:paraId="6B5058B3"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77576D94"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836/2024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7013B4FC"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05/12/2024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3F1308E1"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PATROCINIO</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84877C7"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Reconocimiento y liquidación de la factura correspondiente al contrato de patrocinio relativo a la organización del evento deportivo denominado TORNEO SOLIDARIO LAS PALMERAS GOLF: UNIDOS POR VALENCIA, adjudicado a la FEDERACIÓN CANARIA DE GOLF</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6F27F78A"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3.000,00 €</w:t>
            </w:r>
          </w:p>
        </w:tc>
      </w:tr>
      <w:tr w:rsidR="00B946D0" w:rsidRPr="008078F9" w14:paraId="14ED69AC"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0467B6B4"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837/2024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19D8CB9E"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05/12/2024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2D083707"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SERVICIO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F33DE16"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Reconocimiento y liquidación de la factura correspondiente al contrato menor del servicio de gestión y coordinación de un stand informativo y de promoción del IMD en INFECAR Gran Canaria, con motivo del VIII Congreso de Gestión del Deporte y de la Actividad Física en Canarias,</w:t>
            </w:r>
          </w:p>
          <w:p w14:paraId="73DBC3F6"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adjudicado a la entidad MASDACHE COMUNICACIÓN, S. L.</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50F9A9A1"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15.943,00 €</w:t>
            </w:r>
          </w:p>
        </w:tc>
      </w:tr>
      <w:tr w:rsidR="00B946D0" w:rsidRPr="008078F9" w14:paraId="4974CDD6"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72FB9956"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838/2024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39367EBD"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09/12/2024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7AA8F44B"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PERSONAL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EB0E712"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Estimar parcialmente el recurso de reposición interpuesto por Sara González Hernández contra la resolución número 669/2024, de 30 de octubre, del gerente del Instituto Municipal para la Promoción de la Actividad Física y el Deporte de Las Palmas de Gran Canaria por la que se resuelve aprobar la lista definitiva de admitidos y excluidos correspondiente a la</w:t>
            </w:r>
          </w:p>
          <w:p w14:paraId="239D60E7"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convocatoria que ha de regir el proceso de estabilización de dos (2) plazas de Técnico de Grado Superior, personal laboral fijo, categoría equivalente al Grupo A, Subgrupo A1, incluidas en la Oferta de Empleo extraordinaria, mediante el sistema de concurso, según la D.A. 6ª y 8ª de la Ley 20/2021, de 28 de diciembre</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679B3CB5"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w:t>
            </w:r>
          </w:p>
        </w:tc>
      </w:tr>
      <w:tr w:rsidR="00B946D0" w:rsidRPr="008078F9" w14:paraId="54D338D2"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21095BAB"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lastRenderedPageBreak/>
              <w:t>839/2024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7F0E6930"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09/12/2024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66E64DDF"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CONSEJO </w:t>
            </w:r>
          </w:p>
          <w:p w14:paraId="2C465288"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RECTOR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0D9022D"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Autorización, disposición, reconocimiento y liquidación de los gastos correspondientes al abono de dietas a los miembros de la Corporación, por su asistencia al Consejo Rector del Instituto Municipal de Deportes para la Promoción de la Actividad Física y el Deporte de Las Palmas de Gran Canaria en las sesiones celebradas en el mes de octubre de 2024</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403538DC"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300,00 €</w:t>
            </w:r>
          </w:p>
        </w:tc>
      </w:tr>
      <w:tr w:rsidR="00B946D0" w:rsidRPr="008078F9" w14:paraId="04F76CD2"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4637B584"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840/2024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623B7200"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09/12/2024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1D915D2B"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SERVICIO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CAFF510"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Reconocimiento y liquidación de la factura correspondiente al contrato menor del servicio de limpieza de choque tras la obra del campo de fútbol La Suerte, adjudicado a SAMYL</w:t>
            </w:r>
          </w:p>
          <w:p w14:paraId="35595ABA"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FACILITY SERVICES S.L</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3FFA6B69"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1.471,25 €</w:t>
            </w:r>
          </w:p>
        </w:tc>
      </w:tr>
      <w:tr w:rsidR="00B946D0" w:rsidRPr="008078F9" w14:paraId="66206404"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23166751"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841/2024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2D865CA7"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09/12/2024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169D3E6C"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SUBVENCIÓN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9708137"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Reconocer y liquidar la obligación, correspondiente a la subvención nominativa destinada a la ASOCIACIÓN DEPORTIVA JUDO CLUB TAMA por la organización y celebración del evento FESTIVAL DE JUDO SOLIDARIO</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5C19D580"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6.000,00 €</w:t>
            </w:r>
          </w:p>
        </w:tc>
      </w:tr>
      <w:tr w:rsidR="00B946D0" w:rsidRPr="008078F9" w14:paraId="6605B6C6"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03A9E977"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842/2024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286E1EF2"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09/12/2024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23A603E8"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SUBVENCIÓN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2F09487"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Resuelve reconocer y liquidar la obligación, correspondiente a la subvención nominativa destinada a la ESCUDERIA MASPALOMAS por la organización y celebración del evento RALLY ISLA DE GRAN CANARIA</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527ED031"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6.000,00 €</w:t>
            </w:r>
          </w:p>
        </w:tc>
      </w:tr>
      <w:tr w:rsidR="00B946D0" w:rsidRPr="008078F9" w14:paraId="632B5ADD"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0441B502"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843/2024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67C9B07E"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09/12/2024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3F84B667"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CORRECIÓN DE ERROR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1566515"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Corrección del error material detectado en la resolución 819/2024, de fecha 03 de diciembre</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4A70C466"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 xml:space="preserve">Error texto SEGUNDO punto  </w:t>
            </w:r>
          </w:p>
        </w:tc>
      </w:tr>
      <w:tr w:rsidR="00B946D0" w:rsidRPr="008078F9" w14:paraId="060DC61F"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1149BA03"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844/2024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5471C3E1"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09/12/2024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2B7470D2"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SUBVENCIÓN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D18F937"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Reconocer y liquidar la obligación, correspondiente a la subvención nominativa destinada a la ASOCIACIÓN PARA LA PROMOCIÓN DEL</w:t>
            </w:r>
          </w:p>
          <w:p w14:paraId="321D6D0D"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DEPORTE SIN LÍMITES (APRODESLI) por la organización y celebración del PROYECTO BAUTISMO DE MAR PERSONAS CON DISCAPACIDAD</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2DED5CCC"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10.000,00 €</w:t>
            </w:r>
          </w:p>
        </w:tc>
      </w:tr>
      <w:tr w:rsidR="00B946D0" w:rsidRPr="008078F9" w14:paraId="6A96EA37"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597635BA"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845/2024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26F80FB1"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09/12/2024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157EBB17"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SUBVENCIÓN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9DC2744"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Reconocer y liquidar la obligación, correspondiente a la subvención nominativa destinada al CLUB NATACIÓN LAS PALMAS por la organización y celebración de la PROMOCIÓN DE ENSEÑANZA DE LA NATACIÓN</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4DDB213C"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15.000,00 €</w:t>
            </w:r>
          </w:p>
        </w:tc>
      </w:tr>
      <w:tr w:rsidR="00B946D0" w:rsidRPr="008078F9" w14:paraId="02163560"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3AA41DA4"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846/2024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4511F85E"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09/12/2024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5D71F52E"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SUBVENCIÓN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7D7C70A"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Reconocer y liquidar la obligación, correspondiente a la subvención nominativa destinada a D.G. EVENTOS, S.L., por la organización y</w:t>
            </w:r>
          </w:p>
          <w:p w14:paraId="2BFBC8F7"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celebración del evento NIGHT RUN</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755968CB"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18.000,00 €</w:t>
            </w:r>
          </w:p>
        </w:tc>
      </w:tr>
      <w:tr w:rsidR="00B946D0" w:rsidRPr="008078F9" w14:paraId="334D81F9"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290A60A5"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847/2024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0E2A5956"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09/12/2024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09B1F5FD"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SUBVENCIÓN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B3691CD"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Autorizar y disponer el gasto, conceder la subvención nominativa destinada a la entidad REAL CLUB VICTORIA, por la organización y celebración de la ESCUELA NAUTICA DE DIVULGACIÓN, JUEGOS Y DEPORTES AUTOCTONOS</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4784235D"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14.000,00 €</w:t>
            </w:r>
          </w:p>
        </w:tc>
      </w:tr>
      <w:tr w:rsidR="00B946D0" w:rsidRPr="008078F9" w14:paraId="31174326"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3F800978"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lastRenderedPageBreak/>
              <w:t>848/2024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2DF81C88"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10/12/2024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226B6261"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CORRECIÓN </w:t>
            </w:r>
          </w:p>
          <w:p w14:paraId="0CA9D5F8"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ERROR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A823D71"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Corrección del error material detectado en la resolución 654/2024, de fecha 27 de octubre</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217C1AA7"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Número aplicación presupuestaria</w:t>
            </w:r>
          </w:p>
        </w:tc>
      </w:tr>
      <w:tr w:rsidR="00B946D0" w:rsidRPr="008078F9" w14:paraId="50159705"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6477D169"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849/2024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63A9835B"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10/12/2024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79212E92"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PERSONAL</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9048231"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Rectificación de la lista definitiva de admitidos y excluidos correspondiente a la convocatoria que ha de regir el proceso de estabilización de dos (2) plazas de Técnico de Grado Superior, personal laboral fijo, categoría equivalente al Grupo A, Subgrupo A1, incluidas en la Oferta de Empleo extraordinaria, mediante el sistema de concurso, según la D.A. 6ª y 8ª de la Ley 20/2021, de 28 de diciembre</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0D033BB0"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w:t>
            </w:r>
          </w:p>
        </w:tc>
      </w:tr>
      <w:tr w:rsidR="00B946D0" w:rsidRPr="008078F9" w14:paraId="50E0EADC"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674F6A9D"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850/2024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6CB9F408"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10/12/2024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34D3BF6F"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CORRECIÓN </w:t>
            </w:r>
          </w:p>
          <w:p w14:paraId="3A63C7C9"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ERROR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0F44848"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Corrección del error material detectado en la resolución número 840, de fecha 09.12.2024, de reconocimiento y liquidación de la factura correspondiente al contrato menor del servicio de limpieza de choque tras la obra del campo de fútbol La Suerte, adjudicado a la entidad SAMYL</w:t>
            </w:r>
          </w:p>
          <w:p w14:paraId="5685B8F6"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FACILITY SERVICES, S. L.</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6315A828"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 xml:space="preserve">Error de encabezamiento       de la resolución </w:t>
            </w:r>
          </w:p>
        </w:tc>
      </w:tr>
      <w:tr w:rsidR="00B946D0" w:rsidRPr="008078F9" w14:paraId="5CCA3725"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5F9EDC14"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851/2024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6C6DC327"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10/12/2024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49E4B1D8"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PERSONAL</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5877CEA"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Estimar parcialmente el recurso de reposición interpuesto por Natacha Del Rosario Monzón Ramírez contra la resolución del gerente del Instituto Municipal para la Promoción de la Actividad Física y el Deporte de Las Palmas de Gran canaria, número 670/2024, de 30 de octubre, del gerente del Instituto Municipal para la Promoción de la Actividad Física y el Deporte de Las Palmas de Gran Canaria por la que se resuelve aprobar la lista definitiva de admitidos y excluidos correspondiente a la convocatoria que ha de regir el proceso de estabilización de cuatro (4) plazas de Técnico de Grado Medio, personal laboral fijo, categoría equivalente al Grupo A, Subgrupo A2, incluidas en la Oferta de Empleo extraordinaria, mediante el sistema de concurso, según la D.A. 6ª y 8ª de la Ley 20/2021, de 28 de diciembre</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19D007DC"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w:t>
            </w:r>
          </w:p>
        </w:tc>
      </w:tr>
      <w:tr w:rsidR="00B946D0" w:rsidRPr="008078F9" w14:paraId="6192B9C0"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54B2776F"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lastRenderedPageBreak/>
              <w:t>852/2024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5D9CB3DD"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11/12/2024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5FAD1D9E"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PERSONAL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F562BAA"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Estimar el recurso de reposición interpuesto por María Macarena Bosch Vila contra la resolución del gerente del Instituto Municipal para la Promoción de la Actividad Física y el Deporte de Las Palmas de Gran canaria, número 670/2024, de 30 de octubre, del gerente del Instituto Municipal para la Promoción de la Actividad Física y el Deporte de Las Palmas de Gran Canaria por la que se resuelve aprobar la lista definitiva de admitidos y excluidos correspondiente a la convocatoria que ha de regir el proceso de estabilización de cuatro (4) plazas de Técnico de Grado Medio, personal laboral fijo, categoría equivalente al Grupo A, Subgrupo A2, incluidas en la Oferta de Empleo extraordinaria, mediante el sistema de concurso, según la D.A. 6ª y 8ª de la Ley 20/2021, de 28 de diciembre</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77D5D67F"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w:t>
            </w:r>
          </w:p>
        </w:tc>
      </w:tr>
      <w:tr w:rsidR="00B946D0" w:rsidRPr="008078F9" w14:paraId="797A909D"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54ECDF14"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853/2024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1E36E46D"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11/12/2024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3AE5DB20"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CORRECIÓN </w:t>
            </w:r>
          </w:p>
          <w:p w14:paraId="1F1436F0"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ERROR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58C66A2"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Corrección del error material detectado en la resolución 843/2024, de fecha 09 de diciembre</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564A3FB3"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Error número operación aplicación presupuestaria</w:t>
            </w:r>
          </w:p>
        </w:tc>
      </w:tr>
      <w:tr w:rsidR="00B946D0" w:rsidRPr="008078F9" w14:paraId="162146AD"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6E0AC806"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854/2024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2EA88B16"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11/12/2024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12EC9D0B"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PATROCINIO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A515E81"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Reconocimiento y liquidación de la factura correspondiente al contrato de patrocinio                  relativo a la organización          del evento deportivo denominado ENCUENTRO   INTERNACIONAL DE ROLLER DERBY, adjudicado al CLUB DEPORTIVO CASCO-TIBURÓN</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3EA3347C"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3.000,00 €</w:t>
            </w:r>
          </w:p>
        </w:tc>
      </w:tr>
      <w:tr w:rsidR="00B946D0" w:rsidRPr="008078F9" w14:paraId="74C7CC6E"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15A11538"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855/2024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5FB7CBED"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11/12/2024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291720FC"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PERSONAL</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7592DDF"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Ejecución de la sentencia, de fecha 26 de enero de 2023, dictada en el recurso de suplicación con número de rollo 2125/2022 tramitado por la Sala de lo Social del Tribunal Superior de Justicia, derivada de la demanda interpuesta por el trabajador Félix Carmelo Santana Medina en reclamación del componente de incompatibilidad</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3341CB69"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5.550,62 €</w:t>
            </w:r>
          </w:p>
          <w:p w14:paraId="7E25374F"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1.770,65 €</w:t>
            </w:r>
          </w:p>
        </w:tc>
      </w:tr>
      <w:tr w:rsidR="00B946D0" w:rsidRPr="008078F9" w14:paraId="0D6AA996"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2FFA862F"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856/2024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38FA740B"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11/12/2024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7B42A1F5"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SUBVENCIÓN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64C3DA6"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Autorizar y disponer el gasto, conceder la subvención nominativa destinada a la entidad REAL CLUB VICTORIA, por la organización y celebración VII COPA CANARIAS SURFSKI CIUDAD LPGC</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75E5D6B4"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6.000,00 €</w:t>
            </w:r>
          </w:p>
        </w:tc>
      </w:tr>
      <w:tr w:rsidR="00B946D0" w:rsidRPr="008078F9" w14:paraId="4A3A3035"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4FF88C13"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857/2024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0D2291AB"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11/12/2024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023AFBA8"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SUBVENCIÓN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BD507CA"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Reconocer y liquidar la obligación, correspondiente a la subvención nominativa destinada al CLUB DEPORTIVO ROJEMAR FÚTBOL SALA, por la organización y celebración del evento TORNEO ISLETA CUP</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2698AD39"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6.000,00 €</w:t>
            </w:r>
          </w:p>
        </w:tc>
      </w:tr>
      <w:tr w:rsidR="00B946D0" w:rsidRPr="008078F9" w14:paraId="32D32F6D"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35584C8D"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858/2024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177D9B43"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11/12/2024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48BA0B3E"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SUBVENCIÓN</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44E2251"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Reconocer y liquidar la obligación, correspondiente a la subvención nominativa destinada al CLUB DEPORTIVO ROJEMAR FÚTBOL SALA, por la organización y celebración del evento TORNEO ISLETA CUP.</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64873A44"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3.540,08 €</w:t>
            </w:r>
          </w:p>
        </w:tc>
      </w:tr>
      <w:tr w:rsidR="00B946D0" w:rsidRPr="008078F9" w14:paraId="6D923905"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6ACF3193"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lastRenderedPageBreak/>
              <w:t>859/2024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29ADD176"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11/12/2024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0C49557E"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SUBVENCIÓN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4616A08"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Reconocer y liquidar la obligación, correspondiente a la subvención nominativa destinada a la FUNDACIÓN CANARIA PEQUEÑO VALIENTE, por la organización y celebración del evento VII EDICIÓN DE LA RAINBOW FAMILY PEQUEÑO VALIENTE</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582DBC00"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10.000,00 €</w:t>
            </w:r>
          </w:p>
        </w:tc>
      </w:tr>
      <w:tr w:rsidR="00B946D0" w:rsidRPr="008078F9" w14:paraId="1919144E"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1DA259AC"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860/2024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7856E1D7"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11/12/2024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3822E473"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SUMINISTRO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DA2E69F"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 xml:space="preserve">Reconocimiento y liquidación de la factura correspondiente al contrato menor de suministro de un marcador </w:t>
            </w:r>
            <w:proofErr w:type="spellStart"/>
            <w:r w:rsidRPr="008078F9">
              <w:rPr>
                <w:rFonts w:eastAsia="Times New Roman" w:cs="Arial"/>
                <w:bCs/>
                <w:sz w:val="16"/>
                <w:szCs w:val="16"/>
              </w:rPr>
              <w:t>multideporte</w:t>
            </w:r>
            <w:proofErr w:type="spellEnd"/>
            <w:r w:rsidRPr="008078F9">
              <w:rPr>
                <w:rFonts w:eastAsia="Times New Roman" w:cs="Arial"/>
                <w:bCs/>
                <w:sz w:val="16"/>
                <w:szCs w:val="16"/>
              </w:rPr>
              <w:t xml:space="preserve"> para un pabellón deportivo del Instituto Municipal para la Promoción de la Actividad Física y el Deporte                      de Las Palmas de Gran Canaria (IMD), adjudicado a la            entidad CONSTRUCCIÓN PROYECTOS E INVERSIONES RESIDUAL S.L.</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5D76293E"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11.404,49 €</w:t>
            </w:r>
          </w:p>
        </w:tc>
      </w:tr>
      <w:tr w:rsidR="00B946D0" w:rsidRPr="008078F9" w14:paraId="0BF31B2E"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722CB393"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861/2024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37F1F3EE"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11/12/2024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5827D018"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CONSEJO </w:t>
            </w:r>
          </w:p>
          <w:p w14:paraId="0A67125F"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RECTOR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F387E56"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Convocatoria, en sesión extraordinaria, del Consejo Rector del Instituto Municipal para la Promoción de la Actividad Física y el Deporte de Las Palmas de Gran Canaria día diecisiete de diciembre de dos mil veinticuatro</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25536915"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w:t>
            </w:r>
          </w:p>
        </w:tc>
      </w:tr>
      <w:tr w:rsidR="00B946D0" w:rsidRPr="008078F9" w14:paraId="587E04CF"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0866714E"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862/2024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5D157CA6"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11/12/2024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1C5BD8CE"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PERSONAL</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A990AEA"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Reconocimiento de trienios, a don José Francisco Peña Sánchez, con DNI 44.713.758-X identificador 256, operario instalaciones del Instituto Municipal para la Promoción de la Actividad Física y el Deporte de Las Palmas de Gran Canaria correspondientes al periodo comprendido desde el mes de julio de 2023 a diciembre de 2024 (ambos inclusive)</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2C446FB4"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366,92 €</w:t>
            </w:r>
          </w:p>
        </w:tc>
      </w:tr>
      <w:tr w:rsidR="00B946D0" w:rsidRPr="008078F9" w14:paraId="46BA7B79"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758B70C8"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863/2024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0172A4F7"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12/12/2024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262F5865"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OBRA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15EEB2B"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 xml:space="preserve">Reconocimiento y liquidación de la obligación de la factura correspondiente al contrato menor denominado “Ejecución de pista de </w:t>
            </w:r>
            <w:proofErr w:type="spellStart"/>
            <w:r w:rsidRPr="008078F9">
              <w:rPr>
                <w:rFonts w:eastAsia="Times New Roman" w:cs="Arial"/>
                <w:bCs/>
                <w:i/>
                <w:sz w:val="16"/>
                <w:szCs w:val="16"/>
              </w:rPr>
              <w:t>voley</w:t>
            </w:r>
            <w:proofErr w:type="spellEnd"/>
            <w:r w:rsidRPr="008078F9">
              <w:rPr>
                <w:rFonts w:eastAsia="Times New Roman" w:cs="Arial"/>
                <w:bCs/>
                <w:sz w:val="16"/>
                <w:szCs w:val="16"/>
              </w:rPr>
              <w:t xml:space="preserve"> playa en el complejo Deportivo Cono Sur”</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317092BF"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42.758,83 €</w:t>
            </w:r>
          </w:p>
        </w:tc>
      </w:tr>
      <w:tr w:rsidR="00B946D0" w:rsidRPr="008078F9" w14:paraId="57777CB3"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7B1FA2A0"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864/2024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07AED3E2"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12/12/2024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59032D0A"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SERVICIO</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9E3AB5A"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 xml:space="preserve">Reconocimiento y liquidación de la obligación de la factura correspondiente al contrato menor denominado “Redacción de proyecto básico y ejecución y dirección de obras para la construcción de un parque de </w:t>
            </w:r>
            <w:r w:rsidRPr="008078F9">
              <w:rPr>
                <w:rFonts w:eastAsia="Times New Roman" w:cs="Arial"/>
                <w:bCs/>
                <w:i/>
                <w:sz w:val="16"/>
                <w:szCs w:val="16"/>
              </w:rPr>
              <w:t>skate</w:t>
            </w:r>
            <w:r w:rsidRPr="008078F9">
              <w:rPr>
                <w:rFonts w:eastAsia="Times New Roman" w:cs="Arial"/>
                <w:bCs/>
                <w:sz w:val="16"/>
                <w:szCs w:val="16"/>
              </w:rPr>
              <w:t xml:space="preserve"> en Tamaraceite”</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5E3189EA"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3.024, 00 €</w:t>
            </w:r>
          </w:p>
          <w:p w14:paraId="2D84B744"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211,68 €</w:t>
            </w:r>
          </w:p>
        </w:tc>
      </w:tr>
      <w:tr w:rsidR="00B946D0" w:rsidRPr="008078F9" w14:paraId="4680BBC6"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1DF7C66E"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865/2024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458436EA"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12/12/2024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7C3B7763"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SUBVENCIÓN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05FFCA4"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Reconocer y liquidar la obligación, correspondiente a la subvención nominativa destinada a JMA PLUS INTERCANARIAS, S. L., por la</w:t>
            </w:r>
          </w:p>
          <w:p w14:paraId="4D6BD3CD"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organización y celebración del evento LAS PALMAS INTERNACIONAL BOXING NIGHT</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3CA95077"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6.000,00 €</w:t>
            </w:r>
          </w:p>
        </w:tc>
      </w:tr>
      <w:tr w:rsidR="00B946D0" w:rsidRPr="008078F9" w14:paraId="61CA6F01"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53B06CE6"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lastRenderedPageBreak/>
              <w:t>866/2024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324EA8D2"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12/12/2024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0EAF3E09"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SERVICIOS</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3EB8628"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Reconocimiento y liquidación de la factura correspondiente al servicio de asesoramiento jurídico y asistencia letrada en materia laboral para el Instituto</w:t>
            </w:r>
          </w:p>
          <w:p w14:paraId="2D8690C9"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Municipal para la Promoción de la Actividad Física y el Deporte de Las Palmas de Gran Canaria, durante el mes de noviembre de 2024, adjudicado a la entidad GRUPO UNIVE SERVICIOS JURÍDICOS, S. L.</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1E6D4A5C"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624,16 €</w:t>
            </w:r>
          </w:p>
        </w:tc>
      </w:tr>
      <w:tr w:rsidR="00B946D0" w:rsidRPr="008078F9" w14:paraId="07E2F7CF"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2E11736C"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867/2024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6E85CBF3"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13/12/2024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1DEE21B1"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SUBVENCIÓN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38F32E1"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Dar por justificada la subvención concedida y proceder al abono del 20% retenido del importe concedido como garantía al Colegio Oficial de Profesores y Licenciados de Educación Física de Canarias</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379FC8B1"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12.000,00 €</w:t>
            </w:r>
          </w:p>
        </w:tc>
      </w:tr>
      <w:tr w:rsidR="00B946D0" w:rsidRPr="008078F9" w14:paraId="3710D4E6"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29497AF2"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868/2024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02FE58FB"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13/12/2024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72A83819"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ENCARGO </w:t>
            </w:r>
          </w:p>
          <w:p w14:paraId="3A7D09A7"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GEURSA</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9E80BBB"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Reconocimiento y liquidación de la factura correspondiente al</w:t>
            </w:r>
          </w:p>
          <w:p w14:paraId="0616EA64"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encargo a la Sociedad Municipal de Gestión Urbanística de Las Palmas de Gran Canaria, S.A. (GEURSA),</w:t>
            </w:r>
          </w:p>
          <w:p w14:paraId="382AAF8F"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para la dirección de la obra denominada “Reforma parcial del complejo deportivo Julio Navarro”</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589DC163"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2.352,64 €</w:t>
            </w:r>
          </w:p>
        </w:tc>
      </w:tr>
      <w:tr w:rsidR="00B946D0" w:rsidRPr="008078F9" w14:paraId="2EA57932"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1BC43E8B"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869/2024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52A01CCF"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13/12/2024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637E0185"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PERSONAL</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40D40BA"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Rectificación de la lista definitiva de admitidos y excluidos correspondiente a la convocatoria que ha de regir el proceso de estabilización de cuatro (4) plazas de Técnico de Grado Medio, personal laboral fijo, categoría equivalente al Grupo A, Subgrupo A2, incluidas en la oferta de empleo extraordinaria, mediante el sistema de concurso, según la D.A. 6ª y 8ª de la Ley 20/2021, de 28 de diciembre</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3B79119D"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w:t>
            </w:r>
          </w:p>
        </w:tc>
      </w:tr>
      <w:tr w:rsidR="00B946D0" w:rsidRPr="008078F9" w14:paraId="15ACEBE6"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1D273FBE"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870/2024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05C527EE"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13/12/2024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77998902"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SERVICIO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82A10BB"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 xml:space="preserve">Reconocimiento y liquidación de la obligación de la factura correspondiente al contrato menor denominado “Redacción de proyecto básico y ejecución y dirección de obras para la construcción de un parque de </w:t>
            </w:r>
            <w:r w:rsidRPr="008078F9">
              <w:rPr>
                <w:rFonts w:eastAsia="Times New Roman" w:cs="Arial"/>
                <w:bCs/>
                <w:i/>
                <w:sz w:val="16"/>
                <w:szCs w:val="16"/>
              </w:rPr>
              <w:t>skate</w:t>
            </w:r>
            <w:r w:rsidRPr="008078F9">
              <w:rPr>
                <w:rFonts w:eastAsia="Times New Roman" w:cs="Arial"/>
                <w:bCs/>
                <w:sz w:val="16"/>
                <w:szCs w:val="16"/>
              </w:rPr>
              <w:t xml:space="preserve"> en Tamaraceite”</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60D0AB46"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3.024,00 €</w:t>
            </w:r>
          </w:p>
          <w:p w14:paraId="4047985D"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211,68 €</w:t>
            </w:r>
          </w:p>
        </w:tc>
      </w:tr>
      <w:tr w:rsidR="00B946D0" w:rsidRPr="008078F9" w14:paraId="737E2BFA"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25E28E4E"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871/2024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7F79FF34"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13/12/2024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064068ED"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CORRECCIÓN</w:t>
            </w:r>
          </w:p>
          <w:p w14:paraId="70060976"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ERROR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2A5EB01"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Rectificación del error material detectado en la Resolución de la presidenta del Instituto Municipal para la Promoción de la Actividad Física y el Deporte de Las Palmas de Gran Canaria, número 742/2024, de fecha 15 de noviembre</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22355803"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Error aplicación presupuestaria</w:t>
            </w:r>
          </w:p>
        </w:tc>
      </w:tr>
      <w:tr w:rsidR="00B946D0" w:rsidRPr="008078F9" w14:paraId="6F74E75E"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4A69FB33"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872/2024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5ED6A439"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13/12/2024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6B671099"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SUBVENCIÓN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BF49B04"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Reconocer y liquidar la obligación, correspondiente a la subvención nominativa destinada al CLUB DEPORTIVO TODO SPORT, por la organización y celebración del evento RALLY ISLAS CANARIAS</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21EBD5C7"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60.000,00 €</w:t>
            </w:r>
          </w:p>
        </w:tc>
      </w:tr>
      <w:tr w:rsidR="00B946D0" w:rsidRPr="008078F9" w14:paraId="534AA1BC"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72DCE433"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873/2024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1F2B7DD4"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13/12/2024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6286E6E2"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SUBVENCIÓN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C546722"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Autorizar y disponer el gasto, conceder la subvención nominativa destinada a la entidad ABIKE TEAM CLUB DEPORTIVO, por la organización y celebración GRAN CANARIA BIKE TEAM</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7D0566EE"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12.000,00 €</w:t>
            </w:r>
          </w:p>
        </w:tc>
      </w:tr>
      <w:tr w:rsidR="00B946D0" w:rsidRPr="008078F9" w14:paraId="1170FF81"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712B8B13"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lastRenderedPageBreak/>
              <w:t>874/2024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2E8359AE"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13/12/2024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001432C5"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SERVICIO</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1EC58C7"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 xml:space="preserve">Reconocimiento y liquidación de la última factura correspondiente al contrato menor relativo a la puesta en marcha del proyecto Las Palmas de Gran Canaria </w:t>
            </w:r>
            <w:proofErr w:type="spellStart"/>
            <w:r w:rsidRPr="008078F9">
              <w:rPr>
                <w:rFonts w:eastAsia="Times New Roman" w:cs="Arial"/>
                <w:bCs/>
                <w:sz w:val="16"/>
                <w:szCs w:val="16"/>
              </w:rPr>
              <w:t>Move</w:t>
            </w:r>
            <w:proofErr w:type="spellEnd"/>
            <w:r w:rsidRPr="008078F9">
              <w:rPr>
                <w:rFonts w:eastAsia="Times New Roman" w:cs="Arial"/>
                <w:bCs/>
                <w:sz w:val="16"/>
                <w:szCs w:val="16"/>
              </w:rPr>
              <w:t>, una campaña para la promoción de hábitos saludables y activos., adjudicado a la entidad ATLAS SPORT CONSULTING, S. L.</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0316A064"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6.650,00 €</w:t>
            </w:r>
          </w:p>
          <w:p w14:paraId="1613D221"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465,50 €</w:t>
            </w:r>
          </w:p>
        </w:tc>
      </w:tr>
      <w:tr w:rsidR="00B946D0" w:rsidRPr="008078F9" w14:paraId="45968821"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3706B53B"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875/2024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17636936"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13/12/2024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5BC7E8C0"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SUBVENCIÓN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F38E711"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 xml:space="preserve">Autorizar y disponer el gasto, conceder la subvención nominativa destinada a la Asociación Deportiva Club </w:t>
            </w:r>
            <w:proofErr w:type="spellStart"/>
            <w:r w:rsidRPr="008078F9">
              <w:rPr>
                <w:rFonts w:eastAsia="Times New Roman" w:cs="Arial"/>
                <w:bCs/>
                <w:sz w:val="16"/>
                <w:szCs w:val="16"/>
              </w:rPr>
              <w:t>Team</w:t>
            </w:r>
            <w:proofErr w:type="spellEnd"/>
            <w:r w:rsidRPr="008078F9">
              <w:rPr>
                <w:rFonts w:eastAsia="Times New Roman" w:cs="Arial"/>
                <w:bCs/>
                <w:sz w:val="16"/>
                <w:szCs w:val="16"/>
              </w:rPr>
              <w:t xml:space="preserve"> Atlántico Canarias por la organización del evento deportivo denominado “COPA IPSC LAS PALMAS DE GRAN</w:t>
            </w:r>
          </w:p>
          <w:p w14:paraId="65053E6E"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 xml:space="preserve">CANARIA”, así como aprobar el convenio de colaboración </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1538F833"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4.000,00 €</w:t>
            </w:r>
          </w:p>
        </w:tc>
      </w:tr>
      <w:tr w:rsidR="00B946D0" w:rsidRPr="008078F9" w14:paraId="7F237A13"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3AF13E65"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876/2024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53F36B74"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13/12/2024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3C6E14E9"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SUBVENCIÓN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6250B54"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Reconocer y liquidar la obligación, correspondiente a la subvención nominativa destinada al CLUB DEPORTIVO ILJA SPORT por la organización y                   celebración del proyecto ADAPTAEKWONDO</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363089CE"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6.000,00 €</w:t>
            </w:r>
          </w:p>
        </w:tc>
      </w:tr>
      <w:tr w:rsidR="00B946D0" w:rsidRPr="008078F9" w14:paraId="0CA58578"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0F0F2DBB"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877/2024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545A181A"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13/12/2024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1F5B8DFD"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SERVICIO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662F602"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Reconocimiento y liquidación de la factura correspondiente al servicio integral de las competiciones y encuentros deportivos del IMD, adjudicado a la empresa Eventos 8 Islas S.L.</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6D846F0F"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3.083,21 €</w:t>
            </w:r>
          </w:p>
        </w:tc>
      </w:tr>
      <w:tr w:rsidR="00B946D0" w:rsidRPr="008078F9" w14:paraId="562F57B2"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44FDF92D"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878/2024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5E4D101B"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13/12/2024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4D6FD711"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ENCARGO </w:t>
            </w:r>
          </w:p>
          <w:p w14:paraId="569A794C"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GEURSA</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F2C3571"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Reconocimiento y liquidación de la factura correspondiente al</w:t>
            </w:r>
          </w:p>
          <w:p w14:paraId="5E0B3246"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encargo a la Sociedad Municipal de Gestión Urbanística de Las Palmas de Gran Canaria, S.A. (GEURSA), para la redacción del proyecto de ejecución de obra de espacios deportivos anexos al campo de fútbol en el barrio de La Suerte</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6E949BF1"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53.006,51 €</w:t>
            </w:r>
          </w:p>
        </w:tc>
      </w:tr>
      <w:tr w:rsidR="00B946D0" w:rsidRPr="008078F9" w14:paraId="434644AE"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71443E46"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879/2024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6215F1DF"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13/12/2024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7EECEE52"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ENCARGO </w:t>
            </w:r>
          </w:p>
          <w:p w14:paraId="627FB8B9"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GEURSA</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8DE71A3"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Reconocimiento y liquidación de la factura correspondiente al</w:t>
            </w:r>
          </w:p>
          <w:p w14:paraId="68BA71A6"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encargo a la Sociedad Municipal de Gestión Urbanística de Las Palmas de Gran Canaria, S.A. (GEURSA), para la redacción del proyecto de ejecución de obra de espacios deportivos anexos al campo de fútbol en el barrio de La Suerte</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53A6DBAC"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2.461,00 €</w:t>
            </w:r>
          </w:p>
        </w:tc>
      </w:tr>
      <w:tr w:rsidR="00B946D0" w:rsidRPr="008078F9" w14:paraId="0AF2A3C8"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79C58FF7"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880/2024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2B30DEE2"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13/12/2024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0CE34A2A"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SERVICIO</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6A0DA5E"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Reconocimiento y liquidación de la obligación de        la factura correspondiente al contrato menor denominado “Insonorización y acondicionamientos             varios en oficinas del  IMD”</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63E608F6"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18.740,40 €</w:t>
            </w:r>
          </w:p>
        </w:tc>
      </w:tr>
      <w:tr w:rsidR="00B946D0" w:rsidRPr="008078F9" w14:paraId="1934CC11"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1981DE0A"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881/2024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262FE9D2"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13/12/2024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1729DC02"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SERVICIOS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BE9ED7A"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Reconocimiento y liquidación de la factura correspondiente al</w:t>
            </w:r>
          </w:p>
          <w:p w14:paraId="1848365E"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 xml:space="preserve">contrato del servicio de mantenimiento y revisiones periódicas de los ascensores de las instalaciones deportivas municipales adscritas al Instituto Municipal para la Promoción de la Actividad Física y el Deporte de Las Palmas de Gran Canaria (IMD), adjudicado a </w:t>
            </w:r>
            <w:proofErr w:type="spellStart"/>
            <w:r w:rsidRPr="008078F9">
              <w:rPr>
                <w:rFonts w:eastAsia="Times New Roman" w:cs="Arial"/>
                <w:bCs/>
                <w:sz w:val="16"/>
                <w:szCs w:val="16"/>
              </w:rPr>
              <w:t>Fain</w:t>
            </w:r>
            <w:proofErr w:type="spellEnd"/>
            <w:r w:rsidRPr="008078F9">
              <w:rPr>
                <w:rFonts w:eastAsia="Times New Roman" w:cs="Arial"/>
                <w:bCs/>
                <w:sz w:val="16"/>
                <w:szCs w:val="16"/>
              </w:rPr>
              <w:t xml:space="preserve"> Ascensores Canarias, S.L.U., relativa a la prestación realizada de septiembre a noviembre de 2024</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255A6DD8"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802,50 €</w:t>
            </w:r>
          </w:p>
        </w:tc>
      </w:tr>
      <w:tr w:rsidR="00B946D0" w:rsidRPr="008078F9" w14:paraId="166A1E27"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19855E6D"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lastRenderedPageBreak/>
              <w:t>882/2024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2C84428E"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16/12/2024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68FA1BF3"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SUMINISTRO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E0F155D"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Reconocimiento y liquidación de la factura FV124 21687 de fecha 31.10.2024, correspondiente al lote II (materiales de limpieza), de la segunda prórroga del contrato plurianual para el suministro por lotes de productos y materiales de limpieza para las instalaciones deportivas adscritas al IMD, adjudicado a la empresa Cavas Catalanas, S. L.</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03B373B2"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20.636,42 €</w:t>
            </w:r>
          </w:p>
        </w:tc>
      </w:tr>
      <w:tr w:rsidR="00B946D0" w:rsidRPr="008078F9" w14:paraId="719832D4"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00137146"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883/2024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04ED3944"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16/12/2024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1BBA86FA"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SUMINISTRO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DD8D877"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Reconocimiento y liquidación de la factura FV124 21686 de fecha 31.10.2024, correspondiente al lote I (productos de limpieza), de la segunda prórroga del contrato plurianual para el suministro por lotes de productos y materiales de limpieza para las instalaciones deportivas adscritas al IMD, adjudicado a la empresa Cavas Catalanas, S. L.</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62F524F8"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16.508,03 €</w:t>
            </w:r>
          </w:p>
        </w:tc>
      </w:tr>
      <w:tr w:rsidR="00B946D0" w:rsidRPr="008078F9" w14:paraId="4C9A775E"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76E2EF11"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884/2024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7AFA4959"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16/12/2024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6EDCC401"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SUMINISTRO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6585120"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Reconocimiento y liquidación de la factura FV124 21687 de fecha 31.10.2024, correspondiente al lote II (materiales de limpieza), de la segunda prórroga del contrato plurianual para el suministro por lotes de productos y materiales de limpieza para las instalaciones deportivas adscritas al IMD, adjudicado a la empresa Cavas Catalanas, S. L.</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252D0EB8"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20636,42 €</w:t>
            </w:r>
          </w:p>
        </w:tc>
      </w:tr>
      <w:tr w:rsidR="00B946D0" w:rsidRPr="008078F9" w14:paraId="5F0C0DE7"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5CE238C6"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885/2024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6DA8E5C9"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16/12/2024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03843268"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SERVICIO</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18E5FEE"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Reconocimiento y liquidación de la obligación de la factura correspondiente al contrato menor denominado “Redacción de proyecto y DO para la demolición del proyecto del rocódromo de La Laja y acondicionamiento del entorno”</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4E02DE04"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2.675,00 €</w:t>
            </w:r>
          </w:p>
        </w:tc>
      </w:tr>
      <w:tr w:rsidR="00B946D0" w:rsidRPr="008078F9" w14:paraId="7225F344"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6C7E4309"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886/2024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42DEB498"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16/12/2024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74C2FCAA"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SERVICIO</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763F09A"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Reconocimiento y liquidación de la obligación de la factura correspondiente al contrato menor denominado “Redacción de proyecto de estabilización de taludes en aparcamiento Complejo Deportivo Las Palmeras Golf”</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5012450C"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8.100,00 €</w:t>
            </w:r>
          </w:p>
          <w:p w14:paraId="67EFB5FF"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567,00 €</w:t>
            </w:r>
          </w:p>
        </w:tc>
      </w:tr>
      <w:tr w:rsidR="00B946D0" w:rsidRPr="008078F9" w14:paraId="2EB2F807"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34F26CAB"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887/2024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533FA46D"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16/12/2024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4B93CE4D"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SERVICIO</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05E3E9C"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 xml:space="preserve">Reconocimiento y liquidación de la obligación de la factura correspondiente al contrato menor denominado “Redacción de proyecto básico y ejecución y dirección de obras para la construcción de un parque de </w:t>
            </w:r>
            <w:r w:rsidRPr="008078F9">
              <w:rPr>
                <w:rFonts w:eastAsia="Times New Roman" w:cs="Arial"/>
                <w:bCs/>
                <w:i/>
                <w:sz w:val="16"/>
                <w:szCs w:val="16"/>
              </w:rPr>
              <w:t>skate</w:t>
            </w:r>
            <w:r w:rsidRPr="008078F9">
              <w:rPr>
                <w:rFonts w:eastAsia="Times New Roman" w:cs="Arial"/>
                <w:bCs/>
                <w:sz w:val="16"/>
                <w:szCs w:val="16"/>
              </w:rPr>
              <w:t xml:space="preserve"> en Tamaraceite”</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3A94A9F5"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3.024,00 €</w:t>
            </w:r>
          </w:p>
          <w:p w14:paraId="7448FA30"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211.68 €</w:t>
            </w:r>
          </w:p>
        </w:tc>
      </w:tr>
      <w:tr w:rsidR="00B946D0" w:rsidRPr="008078F9" w14:paraId="3CE74B52"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22E1F04C"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888/2024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50CC5F96"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16/12/2024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4B7BDE60"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SUBVENCIÓN</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A0EDD64"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Reconocer y liquidar la obligación, correspondiente a la subvención nominativa destinada a la FUNDACIÓN CANARIA LIDIA GARCÍA por la organización y celebración del evento PASOS POR LA VIDA</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57504155"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5.000,00 €</w:t>
            </w:r>
          </w:p>
        </w:tc>
      </w:tr>
      <w:tr w:rsidR="00B946D0" w:rsidRPr="008078F9" w14:paraId="6992C59C"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104162C8"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lastRenderedPageBreak/>
              <w:t>889/2024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37774BE7"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16/12/2024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76A7AE10"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PERSONAL</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9CD9127"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Aprobación de la lista definitiva de admitidos/excluidos correspondiente a la convocatoria que ha de regir el proceso de estabilización de una (1) plaza de técnico de grado superior, código plaza: 1-IMD-LAB82, personal laboral fijo, categoría equivalente al Grupo A, subgrupo A1, incluida en la Oferta de Empleo Extraordinaria, mediante el sistema de concurso, según la D.A. 6ª y 8ª de la Ley 20/2021, de 28 de diciembre</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7E464A06"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w:t>
            </w:r>
          </w:p>
        </w:tc>
      </w:tr>
      <w:tr w:rsidR="00B946D0" w:rsidRPr="008078F9" w14:paraId="45319D62"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3EB3CE35"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890/2024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12FAAD9C"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16/12/2024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35E2F1CB"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PERSONAL</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E62D475"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Aprobar la lista definitiva de admitidos y excluidos correspondiente a la convocatoria que ha de regir el proceso de estabilización de una (1) plaza de técnico de</w:t>
            </w:r>
          </w:p>
          <w:p w14:paraId="107D72EF"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grado superior, código plaza: 1-IMD-LAB83, personal laboral fijo, categoría equivalente al Grupo A, Subgrupo A1, incluidas en la Oferta de Empleo Extraordinaria, mediante el sistema de concurso, según la D.A. 6ª y 8ª</w:t>
            </w:r>
          </w:p>
          <w:p w14:paraId="37AEF9EA"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de la Ley 20/2021, de 28 de diciembre</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4EB65D99"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w:t>
            </w:r>
          </w:p>
        </w:tc>
      </w:tr>
      <w:tr w:rsidR="00B946D0" w:rsidRPr="008078F9" w14:paraId="72AB6D69"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1B6F9A89"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891/2024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23883CC2"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16/12/2024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3C8FA0CA"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PERSONAL</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D1835B4"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Aprobar la lista definitiva de admitidos y excluidos correspondiente a la convocatoria que ha de regir el proceso de estabilización de una (1) plaza de técnico de</w:t>
            </w:r>
          </w:p>
          <w:p w14:paraId="54D12FCD"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grado medio, Código plaza: 1-IMD-LAB84, personal laboral fijo, categoría equivalente al Grupo A, Subgrupo A2, incluidas en la Oferta de Empleo Extraordinaria, mediante el sistema de concurso, según la D.A. 6ª y 8ª</w:t>
            </w:r>
          </w:p>
          <w:p w14:paraId="7823BD96"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de la Ley 20/2021, de 28 de diciembre</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0E2D15D6"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w:t>
            </w:r>
          </w:p>
        </w:tc>
      </w:tr>
      <w:tr w:rsidR="00B946D0" w:rsidRPr="008078F9" w14:paraId="11BF4149"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3591379A"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892/2024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1F0EDC80"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16/12/2024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182DCDE7"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PERSONAL</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040E19F"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Aprobar la lista definitiva de admitidos y excluidos correspondiente a la convocatoria que ha de regir el proceso de estabilización de dos (2) plazas de auxiliar administrativo, Códigos Plazas: 1-IMD-LAB86 y 1-IMD-LAB87, personal laboral fijo, categoría equivalente al grupo C, subgrupo C2, incluidas en la Oferta de Empleo Extraordinaria, mediante el sistema de concurso, según la D.A. 6ª y 8ª de la Ley 20/2021, de 28 de diciembre</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441C6E46"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w:t>
            </w:r>
          </w:p>
        </w:tc>
      </w:tr>
      <w:tr w:rsidR="00B946D0" w:rsidRPr="008078F9" w14:paraId="0D76DB7A"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7138366D"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lastRenderedPageBreak/>
              <w:t>893/2024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148CFA8C"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16/12/2024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7F748594"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PERSONAL</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4356BDD"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Aprobar la lista definitiva de admitidos y excluidos correspondiente a la convocatoria que ha de regir el proceso de estabilización de una (1) plaza de administrativo, Código Plaza: 1-IMD-LAB85, personal laboral fijo, categoría equivalente al grupo C, subgrupo C1, incluidas en la Oferta de Empleo Extraordinaria, mediante el sistema de concurso, según la D.A. 6ª y 8ª de la Ley 20/2021, de 28 de diciembre</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0077C2BF"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w:t>
            </w:r>
          </w:p>
        </w:tc>
      </w:tr>
      <w:tr w:rsidR="00B946D0" w:rsidRPr="008078F9" w14:paraId="7F145008"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23CE92BE"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894/2024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46E04393"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16/12/2024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248D379B"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SUBVENCIÓN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89B0555"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Reconocer y liquidar la obligación, correspondiente a la subvención nominativa destinada a TOP TIME EVENTOS, S.L.U., por la organización y celebración del evento denominado POLITRAIL LPA</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4E28676B"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15.000,00 €</w:t>
            </w:r>
          </w:p>
        </w:tc>
      </w:tr>
      <w:tr w:rsidR="00B946D0" w:rsidRPr="008078F9" w14:paraId="69A49B2D"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494F2CC8"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895/2024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7D75C174" w14:textId="77777777" w:rsidR="00B946D0" w:rsidRPr="008078F9" w:rsidRDefault="00B946D0" w:rsidP="00565844">
            <w:pPr>
              <w:spacing w:before="0" w:after="0" w:line="240" w:lineRule="auto"/>
              <w:ind w:firstLine="0"/>
              <w:jc w:val="left"/>
              <w:rPr>
                <w:rFonts w:eastAsia="Calibri" w:cs="Arial"/>
                <w:sz w:val="16"/>
                <w:szCs w:val="16"/>
                <w:lang w:eastAsia="en-US"/>
              </w:rPr>
            </w:pPr>
            <w:r w:rsidRPr="008078F9">
              <w:rPr>
                <w:rFonts w:eastAsia="Calibri" w:cs="Arial"/>
                <w:sz w:val="16"/>
                <w:szCs w:val="16"/>
                <w:lang w:eastAsia="en-US"/>
              </w:rPr>
              <w:t>16/12/2024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298B8650"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SUBVENCIÓN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8AC789C"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Reconocer y liquidar la obligación, correspondiente a la subvención nominativa destinada a la ASOCIACIÓN DEPORTIVA LUCHA CANARIA GUANARTEME por la organización y celebración de la ESCUELA DE LUCHA GUANARTEME</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3B9BF8CD"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14.000,00 €</w:t>
            </w:r>
          </w:p>
        </w:tc>
      </w:tr>
      <w:tr w:rsidR="00B946D0" w:rsidRPr="008078F9" w14:paraId="1C8F8B27"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6AE1EADB"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896/2024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77FBC7C5" w14:textId="77777777" w:rsidR="00B946D0" w:rsidRPr="008078F9" w:rsidRDefault="00B946D0" w:rsidP="00565844">
            <w:pPr>
              <w:spacing w:before="0" w:after="0" w:line="240" w:lineRule="auto"/>
              <w:ind w:firstLine="0"/>
              <w:jc w:val="left"/>
              <w:rPr>
                <w:rFonts w:eastAsia="Calibri" w:cs="Arial"/>
                <w:sz w:val="16"/>
                <w:szCs w:val="16"/>
                <w:lang w:eastAsia="en-US"/>
              </w:rPr>
            </w:pPr>
            <w:r w:rsidRPr="008078F9">
              <w:rPr>
                <w:rFonts w:eastAsia="Calibri" w:cs="Arial"/>
                <w:sz w:val="16"/>
                <w:szCs w:val="16"/>
                <w:lang w:eastAsia="en-US"/>
              </w:rPr>
              <w:t>16/12/2024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112BC648"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CORRECCIÓN </w:t>
            </w:r>
          </w:p>
          <w:p w14:paraId="5762796B"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ERROR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7D8DFB9"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Corrección del error material detectado en la resolución número 627, de fecha 22.10.2024, de autorización y disposición del gasto correspondiente al contrato menor de suministro de maquinaria de limpieza de instalaciones deportivas externas del IMD), adjudicado a la entidad CAVAS CATALANAS S.L.</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560BC4F3"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Error aplicación presupuestaria</w:t>
            </w:r>
          </w:p>
        </w:tc>
      </w:tr>
      <w:tr w:rsidR="00B946D0" w:rsidRPr="008078F9" w14:paraId="759ACA68"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49DA07B9"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897/2024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4C6712A8" w14:textId="77777777" w:rsidR="00B946D0" w:rsidRPr="008078F9" w:rsidRDefault="00B946D0" w:rsidP="00565844">
            <w:pPr>
              <w:spacing w:before="0" w:after="0" w:line="240" w:lineRule="auto"/>
              <w:ind w:firstLine="0"/>
              <w:jc w:val="left"/>
              <w:rPr>
                <w:rFonts w:eastAsia="Calibri" w:cs="Arial"/>
                <w:sz w:val="16"/>
                <w:szCs w:val="16"/>
                <w:lang w:eastAsia="en-US"/>
              </w:rPr>
            </w:pPr>
            <w:r w:rsidRPr="008078F9">
              <w:rPr>
                <w:rFonts w:eastAsia="Calibri" w:cs="Arial"/>
                <w:sz w:val="16"/>
                <w:szCs w:val="16"/>
                <w:lang w:eastAsia="en-US"/>
              </w:rPr>
              <w:t>16/12/2024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294397B1"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SERVICIO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11F20EB"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Reconocimiento y liquidación de la factura correspondiente al servicio integral de las competiciones y encuentros deportivos del IMD, adjudicado a la empresa Eventos 8 Islas S.L.</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423E9304"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3.083,21 €</w:t>
            </w:r>
          </w:p>
        </w:tc>
      </w:tr>
      <w:tr w:rsidR="00B946D0" w:rsidRPr="008078F9" w14:paraId="17C38942"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4E53DC56"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898/2024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0238A018" w14:textId="77777777" w:rsidR="00B946D0" w:rsidRPr="008078F9" w:rsidRDefault="00B946D0" w:rsidP="00565844">
            <w:pPr>
              <w:spacing w:before="0" w:after="0" w:line="240" w:lineRule="auto"/>
              <w:ind w:firstLine="0"/>
              <w:jc w:val="left"/>
              <w:rPr>
                <w:rFonts w:eastAsia="Calibri" w:cs="Arial"/>
                <w:sz w:val="16"/>
                <w:szCs w:val="16"/>
                <w:lang w:eastAsia="en-US"/>
              </w:rPr>
            </w:pPr>
            <w:r w:rsidRPr="008078F9">
              <w:rPr>
                <w:rFonts w:eastAsia="Calibri" w:cs="Arial"/>
                <w:sz w:val="16"/>
                <w:szCs w:val="16"/>
                <w:lang w:eastAsia="en-US"/>
              </w:rPr>
              <w:t>16/12/2024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51626BD2"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CORRECCIÓN </w:t>
            </w:r>
          </w:p>
          <w:p w14:paraId="47CF2C7C"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ERROR</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1EA6FAE"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Corrección del error material detectado en la resolución 879/2024, de fecha 13 de diciembre</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49CB4FDC"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 xml:space="preserve">Texto de la tabla </w:t>
            </w:r>
          </w:p>
        </w:tc>
      </w:tr>
      <w:tr w:rsidR="00B946D0" w:rsidRPr="008078F9" w14:paraId="0FF5788F"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437576C1"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899/2024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0C59926C" w14:textId="77777777" w:rsidR="00B946D0" w:rsidRPr="008078F9" w:rsidRDefault="00B946D0" w:rsidP="00565844">
            <w:pPr>
              <w:spacing w:before="0" w:after="0" w:line="240" w:lineRule="auto"/>
              <w:ind w:firstLine="0"/>
              <w:jc w:val="left"/>
              <w:rPr>
                <w:rFonts w:eastAsia="Calibri" w:cs="Arial"/>
                <w:sz w:val="16"/>
                <w:szCs w:val="16"/>
                <w:lang w:eastAsia="en-US"/>
              </w:rPr>
            </w:pPr>
            <w:r w:rsidRPr="008078F9">
              <w:rPr>
                <w:rFonts w:eastAsia="Calibri" w:cs="Arial"/>
                <w:sz w:val="16"/>
                <w:szCs w:val="16"/>
                <w:lang w:eastAsia="en-US"/>
              </w:rPr>
              <w:t>17/12/2024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6352F793"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SERVICIO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0F0A10A"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Reconocimiento y liquidación de la factura correspondiente al servicio de gestión del tiempo de trabajo para los empleados del IMD (jornada, permisos, vacaciones y productos derivados), Lote nº 2, adjudicado a la empresa MHP Servicios de Control, S. L.</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2A5EBFEC"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2.133,29 €</w:t>
            </w:r>
          </w:p>
        </w:tc>
      </w:tr>
      <w:tr w:rsidR="00B946D0" w:rsidRPr="008078F9" w14:paraId="7ABE30C4"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571ED14A"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900/2024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544FE314" w14:textId="77777777" w:rsidR="00B946D0" w:rsidRPr="008078F9" w:rsidRDefault="00B946D0" w:rsidP="00565844">
            <w:pPr>
              <w:spacing w:before="0" w:after="0" w:line="240" w:lineRule="auto"/>
              <w:ind w:firstLine="0"/>
              <w:jc w:val="left"/>
              <w:rPr>
                <w:rFonts w:eastAsia="Calibri" w:cs="Arial"/>
                <w:sz w:val="16"/>
                <w:szCs w:val="16"/>
                <w:lang w:eastAsia="en-US"/>
              </w:rPr>
            </w:pPr>
            <w:r w:rsidRPr="008078F9">
              <w:rPr>
                <w:rFonts w:eastAsia="Calibri" w:cs="Arial"/>
                <w:sz w:val="16"/>
                <w:szCs w:val="16"/>
                <w:lang w:eastAsia="en-US"/>
              </w:rPr>
              <w:t>17/12/2024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17C75AAC"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OBRA</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5EE3B3F"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Reconocimiento y liquidación de la obligación de la factura</w:t>
            </w:r>
          </w:p>
          <w:p w14:paraId="2F63B3A8"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correspondiente al contrato menor denominado “Ejecución de cubierta de gradas del campo de fútbol El Pilar”</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1EF010B8"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30.107,11 €</w:t>
            </w:r>
          </w:p>
        </w:tc>
      </w:tr>
      <w:tr w:rsidR="00B946D0" w:rsidRPr="008078F9" w14:paraId="4CA9F459"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6D61CBCE"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901/2024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5BD4A0BC" w14:textId="77777777" w:rsidR="00B946D0" w:rsidRPr="008078F9" w:rsidRDefault="00B946D0" w:rsidP="00565844">
            <w:pPr>
              <w:spacing w:before="0" w:after="0" w:line="240" w:lineRule="auto"/>
              <w:ind w:firstLine="0"/>
              <w:jc w:val="left"/>
              <w:rPr>
                <w:rFonts w:eastAsia="Calibri" w:cs="Arial"/>
                <w:sz w:val="16"/>
                <w:szCs w:val="16"/>
                <w:lang w:eastAsia="en-US"/>
              </w:rPr>
            </w:pPr>
            <w:r w:rsidRPr="008078F9">
              <w:rPr>
                <w:rFonts w:eastAsia="Calibri" w:cs="Arial"/>
                <w:sz w:val="16"/>
                <w:szCs w:val="16"/>
                <w:lang w:eastAsia="en-US"/>
              </w:rPr>
              <w:t>18/12/2024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072732BA"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PATROCINIO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5D1C8AA"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Reconocimiento y liquidación de la factura correspondiente al contrato de patrocinio relativo a la organización del evento deportivo denominado TORNEO LAS PALMERAS GOLF-IMD, adjudicado a la FEDERACIÓN CANARIA DE GOLF</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5C0BD2FC"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5.000,00 €</w:t>
            </w:r>
          </w:p>
        </w:tc>
      </w:tr>
      <w:tr w:rsidR="00B946D0" w:rsidRPr="008078F9" w14:paraId="7BDFEBB5"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2F0FDC44"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lastRenderedPageBreak/>
              <w:t>902/2024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0E81DFB1" w14:textId="77777777" w:rsidR="00B946D0" w:rsidRPr="008078F9" w:rsidRDefault="00B946D0" w:rsidP="00565844">
            <w:pPr>
              <w:spacing w:before="0" w:after="0" w:line="240" w:lineRule="auto"/>
              <w:ind w:firstLine="0"/>
              <w:jc w:val="left"/>
              <w:rPr>
                <w:rFonts w:eastAsia="Calibri" w:cs="Arial"/>
                <w:sz w:val="16"/>
                <w:szCs w:val="16"/>
                <w:lang w:eastAsia="en-US"/>
              </w:rPr>
            </w:pPr>
            <w:r w:rsidRPr="008078F9">
              <w:rPr>
                <w:rFonts w:eastAsia="Calibri" w:cs="Arial"/>
                <w:sz w:val="16"/>
                <w:szCs w:val="16"/>
                <w:lang w:eastAsia="en-US"/>
              </w:rPr>
              <w:t>18/12/2024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276F4B9D"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SUBVENCIÓN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3B4965B"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Reconocer y liquidar la obligación, correspondiente a la subvención nominativa destinada a la Federación de Vela Latina Canaria de Botes, por la organización y celebración de la Escuela de Vela Latina</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71F91678"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14.000,00 €</w:t>
            </w:r>
          </w:p>
        </w:tc>
      </w:tr>
      <w:tr w:rsidR="00B946D0" w:rsidRPr="008078F9" w14:paraId="575DA4BB"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5862712B"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903/2024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539C668C" w14:textId="77777777" w:rsidR="00B946D0" w:rsidRPr="008078F9" w:rsidRDefault="00B946D0" w:rsidP="00565844">
            <w:pPr>
              <w:spacing w:before="0" w:after="0" w:line="240" w:lineRule="auto"/>
              <w:ind w:firstLine="0"/>
              <w:jc w:val="left"/>
              <w:rPr>
                <w:rFonts w:eastAsia="Calibri" w:cs="Arial"/>
                <w:sz w:val="16"/>
                <w:szCs w:val="16"/>
                <w:lang w:eastAsia="en-US"/>
              </w:rPr>
            </w:pPr>
            <w:r w:rsidRPr="008078F9">
              <w:rPr>
                <w:rFonts w:eastAsia="Calibri" w:cs="Arial"/>
                <w:sz w:val="16"/>
                <w:szCs w:val="16"/>
                <w:lang w:eastAsia="en-US"/>
              </w:rPr>
              <w:t>18/12/2024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3216E03A"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CORRECCIÓN </w:t>
            </w:r>
          </w:p>
          <w:p w14:paraId="32A4E2F8"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ERROR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AA40C06"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Corrección del error material detectado en la resolución 712/2024, de fecha 11 de noviembre, de autorización y disposición del gasto correspondiente al contrato menor para la estabilización de talud en el aparcamiento del Complejo deportivo Las Palmeras Golf</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026E2A69"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 xml:space="preserve">Error importe </w:t>
            </w:r>
          </w:p>
        </w:tc>
      </w:tr>
      <w:tr w:rsidR="00B946D0" w:rsidRPr="008078F9" w14:paraId="10D6BC7E"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3E8588AE"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904/2024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23D95786" w14:textId="77777777" w:rsidR="00B946D0" w:rsidRPr="008078F9" w:rsidRDefault="00B946D0" w:rsidP="00565844">
            <w:pPr>
              <w:spacing w:before="0" w:after="0" w:line="240" w:lineRule="auto"/>
              <w:ind w:firstLine="0"/>
              <w:jc w:val="left"/>
              <w:rPr>
                <w:rFonts w:eastAsia="Calibri" w:cs="Arial"/>
                <w:sz w:val="16"/>
                <w:szCs w:val="16"/>
                <w:lang w:eastAsia="en-US"/>
              </w:rPr>
            </w:pPr>
            <w:r w:rsidRPr="008078F9">
              <w:rPr>
                <w:rFonts w:eastAsia="Calibri" w:cs="Arial"/>
                <w:sz w:val="16"/>
                <w:szCs w:val="16"/>
                <w:lang w:eastAsia="en-US"/>
              </w:rPr>
              <w:t>18/12/2024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63FF8120"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SUBVENCIÓN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C099379"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 xml:space="preserve">Reconocer y liquidar la obligación correspondiente a la subvención nominativa destinada al Club Deportivo Judo Club </w:t>
            </w:r>
            <w:proofErr w:type="spellStart"/>
            <w:r w:rsidRPr="008078F9">
              <w:rPr>
                <w:rFonts w:eastAsia="Times New Roman" w:cs="Arial"/>
                <w:bCs/>
                <w:sz w:val="16"/>
                <w:szCs w:val="16"/>
              </w:rPr>
              <w:t>Akari</w:t>
            </w:r>
            <w:proofErr w:type="spellEnd"/>
            <w:r w:rsidRPr="008078F9">
              <w:rPr>
                <w:rFonts w:eastAsia="Times New Roman" w:cs="Arial"/>
                <w:bCs/>
                <w:sz w:val="16"/>
                <w:szCs w:val="16"/>
              </w:rPr>
              <w:t xml:space="preserve"> por la organización y celebración del evento deportivo </w:t>
            </w:r>
            <w:proofErr w:type="spellStart"/>
            <w:r w:rsidRPr="008078F9">
              <w:rPr>
                <w:rFonts w:eastAsia="Times New Roman" w:cs="Arial"/>
                <w:bCs/>
                <w:sz w:val="16"/>
                <w:szCs w:val="16"/>
              </w:rPr>
              <w:t>Stage</w:t>
            </w:r>
            <w:proofErr w:type="spellEnd"/>
            <w:r w:rsidRPr="008078F9">
              <w:rPr>
                <w:rFonts w:eastAsia="Times New Roman" w:cs="Arial"/>
                <w:bCs/>
                <w:sz w:val="16"/>
                <w:szCs w:val="16"/>
              </w:rPr>
              <w:t xml:space="preserve"> de Judo </w:t>
            </w:r>
            <w:proofErr w:type="spellStart"/>
            <w:r w:rsidRPr="008078F9">
              <w:rPr>
                <w:rFonts w:eastAsia="Times New Roman" w:cs="Arial"/>
                <w:bCs/>
                <w:sz w:val="16"/>
                <w:szCs w:val="16"/>
              </w:rPr>
              <w:t>Akari</w:t>
            </w:r>
            <w:proofErr w:type="spellEnd"/>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766B638B"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6.000,00 €</w:t>
            </w:r>
          </w:p>
        </w:tc>
      </w:tr>
      <w:tr w:rsidR="00B946D0" w:rsidRPr="008078F9" w14:paraId="037D00B4"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1909DDF4"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905/2024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2A94AB9D" w14:textId="77777777" w:rsidR="00B946D0" w:rsidRPr="008078F9" w:rsidRDefault="00B946D0" w:rsidP="00565844">
            <w:pPr>
              <w:spacing w:before="0" w:after="0" w:line="240" w:lineRule="auto"/>
              <w:ind w:firstLine="0"/>
              <w:jc w:val="left"/>
              <w:rPr>
                <w:rFonts w:eastAsia="Calibri" w:cs="Arial"/>
                <w:sz w:val="16"/>
                <w:szCs w:val="16"/>
                <w:lang w:eastAsia="en-US"/>
              </w:rPr>
            </w:pPr>
            <w:r w:rsidRPr="008078F9">
              <w:rPr>
                <w:rFonts w:eastAsia="Calibri" w:cs="Arial"/>
                <w:sz w:val="16"/>
                <w:szCs w:val="16"/>
                <w:lang w:eastAsia="en-US"/>
              </w:rPr>
              <w:t>19/12/2024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248874F0"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CORRECCIÓN </w:t>
            </w:r>
          </w:p>
          <w:p w14:paraId="21FAD8EE"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ERROR</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F60EFB7"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Corrección del error material detectado en la resolución 778/2024, de fecha 25 de noviembre, de autorización y disposición del gasto correspondiente al contrato menor para la realización de calicatas y análisis del terreno en la cancha de fútbol en el Polvorín</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34D8FD5F"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Error aplicación presupuestaria</w:t>
            </w:r>
          </w:p>
        </w:tc>
      </w:tr>
      <w:tr w:rsidR="00B946D0" w:rsidRPr="008078F9" w14:paraId="7745B98D"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6D90AF09"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906/2024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6297EE91" w14:textId="77777777" w:rsidR="00B946D0" w:rsidRPr="008078F9" w:rsidRDefault="00B946D0" w:rsidP="00565844">
            <w:pPr>
              <w:spacing w:before="0" w:after="0" w:line="240" w:lineRule="auto"/>
              <w:ind w:firstLine="0"/>
              <w:jc w:val="left"/>
              <w:rPr>
                <w:rFonts w:eastAsia="Calibri" w:cs="Arial"/>
                <w:sz w:val="16"/>
                <w:szCs w:val="16"/>
                <w:lang w:eastAsia="en-US"/>
              </w:rPr>
            </w:pPr>
            <w:r w:rsidRPr="008078F9">
              <w:rPr>
                <w:rFonts w:eastAsia="Calibri" w:cs="Arial"/>
                <w:sz w:val="16"/>
                <w:szCs w:val="16"/>
                <w:lang w:eastAsia="en-US"/>
              </w:rPr>
              <w:t>19/12/2024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79A82C14"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SUBVENCIÓN</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3B001B0"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Reconocer y liquidar la obligación correspondiente a la subvención nominativa destinada al Club Deportivo Támbara por la organización y</w:t>
            </w:r>
          </w:p>
          <w:p w14:paraId="523D91AE"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celebración del Proyecto de Baloncesto Inclusivo</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1F0AAAC3"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10.000,00 €</w:t>
            </w:r>
          </w:p>
        </w:tc>
      </w:tr>
      <w:tr w:rsidR="00B946D0" w:rsidRPr="008078F9" w14:paraId="29808C67"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48EC57B3" w14:textId="77777777" w:rsidR="00B946D0" w:rsidRPr="008078F9" w:rsidRDefault="00B946D0" w:rsidP="00565844">
            <w:pPr>
              <w:spacing w:before="0" w:after="0" w:line="240" w:lineRule="auto"/>
              <w:ind w:firstLine="0"/>
              <w:jc w:val="left"/>
              <w:rPr>
                <w:rFonts w:eastAsia="Calibri" w:cs="Arial"/>
                <w:sz w:val="16"/>
                <w:szCs w:val="16"/>
                <w:lang w:eastAsia="en-US"/>
              </w:rPr>
            </w:pPr>
            <w:r w:rsidRPr="008078F9">
              <w:rPr>
                <w:rFonts w:eastAsia="Calibri" w:cs="Arial"/>
                <w:sz w:val="16"/>
                <w:szCs w:val="16"/>
                <w:lang w:eastAsia="en-US"/>
              </w:rPr>
              <w:t>907/2024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2DED4313" w14:textId="77777777" w:rsidR="00B946D0" w:rsidRPr="008078F9" w:rsidRDefault="00B946D0" w:rsidP="00565844">
            <w:pPr>
              <w:spacing w:before="0" w:after="0" w:line="240" w:lineRule="auto"/>
              <w:ind w:firstLine="0"/>
              <w:jc w:val="left"/>
              <w:rPr>
                <w:rFonts w:eastAsia="Calibri" w:cs="Arial"/>
                <w:sz w:val="16"/>
                <w:szCs w:val="16"/>
                <w:lang w:eastAsia="en-US"/>
              </w:rPr>
            </w:pPr>
            <w:r w:rsidRPr="008078F9">
              <w:rPr>
                <w:rFonts w:eastAsia="Calibri" w:cs="Arial"/>
                <w:sz w:val="16"/>
                <w:szCs w:val="16"/>
                <w:lang w:eastAsia="en-US"/>
              </w:rPr>
              <w:t>19/12/2024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0232E99A"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SUBVENCIÓN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638672C"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Devolver la garantía sobre el importe de la subvención nominativa concedida y reconocida a favor del Club de Baloncesto Islas Canarias</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6CDB05F5"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10.000,00 €</w:t>
            </w:r>
          </w:p>
        </w:tc>
      </w:tr>
      <w:tr w:rsidR="00B946D0" w:rsidRPr="008078F9" w14:paraId="5C84B0FA"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439723C2"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908/2024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1843A93D" w14:textId="77777777" w:rsidR="00B946D0" w:rsidRPr="008078F9" w:rsidRDefault="00B946D0" w:rsidP="00565844">
            <w:pPr>
              <w:spacing w:before="0" w:after="0" w:line="240" w:lineRule="auto"/>
              <w:ind w:firstLine="0"/>
              <w:jc w:val="left"/>
              <w:rPr>
                <w:rFonts w:eastAsia="Calibri" w:cs="Arial"/>
                <w:sz w:val="16"/>
                <w:szCs w:val="16"/>
                <w:lang w:eastAsia="en-US"/>
              </w:rPr>
            </w:pPr>
            <w:r w:rsidRPr="008078F9">
              <w:rPr>
                <w:rFonts w:eastAsia="Calibri" w:cs="Arial"/>
                <w:sz w:val="16"/>
                <w:szCs w:val="16"/>
                <w:lang w:eastAsia="en-US"/>
              </w:rPr>
              <w:t>19/12/2024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76C041E1"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SUMINISTRO</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8AC41D5"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Reconocimiento y liquidación de la obligación de la factura correspondiente al contrato menor denominado “Suministro e instalación de asientos en gradas del polideportivo El Batán”</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13667434"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14.518,83 €</w:t>
            </w:r>
          </w:p>
        </w:tc>
      </w:tr>
      <w:tr w:rsidR="00B946D0" w:rsidRPr="008078F9" w14:paraId="4C4FB16B"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69864899"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909/2024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5F9C175B" w14:textId="77777777" w:rsidR="00B946D0" w:rsidRPr="008078F9" w:rsidRDefault="00B946D0" w:rsidP="00565844">
            <w:pPr>
              <w:spacing w:before="0" w:after="0" w:line="240" w:lineRule="auto"/>
              <w:ind w:firstLine="0"/>
              <w:jc w:val="left"/>
              <w:rPr>
                <w:rFonts w:eastAsia="Calibri" w:cs="Arial"/>
                <w:sz w:val="16"/>
                <w:szCs w:val="16"/>
                <w:lang w:eastAsia="en-US"/>
              </w:rPr>
            </w:pPr>
            <w:r w:rsidRPr="008078F9">
              <w:rPr>
                <w:rFonts w:eastAsia="Calibri" w:cs="Arial"/>
                <w:sz w:val="16"/>
                <w:szCs w:val="16"/>
                <w:lang w:eastAsia="en-US"/>
              </w:rPr>
              <w:t>19/12/2024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0238EEFB"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CONSEJO </w:t>
            </w:r>
          </w:p>
          <w:p w14:paraId="5D34BC65"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RECTOR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B2C44C9"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Convocatoria, en sesión extraordinaria y urgente, del Consejo Rector del Instituto Municipal para la Promoción de la Actividad Física y el Deporte de Las Palmas de Gran Canaria el día veinte de diciembre de dos mil veinticuatro</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7C57B88B"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w:t>
            </w:r>
          </w:p>
        </w:tc>
      </w:tr>
      <w:tr w:rsidR="00B946D0" w:rsidRPr="008078F9" w14:paraId="7214501B"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285638B4"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lastRenderedPageBreak/>
              <w:t>910/2024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0ECA1B46" w14:textId="77777777" w:rsidR="00B946D0" w:rsidRPr="008078F9" w:rsidRDefault="00B946D0" w:rsidP="00565844">
            <w:pPr>
              <w:spacing w:before="0" w:after="0" w:line="240" w:lineRule="auto"/>
              <w:ind w:firstLine="0"/>
              <w:jc w:val="left"/>
              <w:rPr>
                <w:rFonts w:eastAsia="Calibri" w:cs="Arial"/>
                <w:sz w:val="16"/>
                <w:szCs w:val="16"/>
                <w:lang w:eastAsia="en-US"/>
              </w:rPr>
            </w:pPr>
            <w:r w:rsidRPr="008078F9">
              <w:rPr>
                <w:rFonts w:eastAsia="Calibri" w:cs="Arial"/>
                <w:sz w:val="16"/>
                <w:szCs w:val="16"/>
                <w:lang w:eastAsia="en-US"/>
              </w:rPr>
              <w:t>19/12/2024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7A8503A6"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PERSONAL</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BE9F27C"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Aceptar la renuncia voluntaria presentada por el aspirante Cecilio Castellano Santiago, DNI n.º ***4150** a su participación en la Convocatoria del proceso de</w:t>
            </w:r>
          </w:p>
          <w:p w14:paraId="39087090"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estabilización de cuatro (4) plazas de Oficial de Instalaciones Deportivas, personal laboral fijo, categoría</w:t>
            </w:r>
          </w:p>
          <w:p w14:paraId="13D32546"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equivalente al Grupo C, Subgrupo C2, incluidas en la Oferta de Empleo extraordinaria, mediante el sistema de concurso, según la D.A. 6ª y 8ª de la Ley 20/2021, de 28 de diciembre</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2649A38E"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w:t>
            </w:r>
          </w:p>
        </w:tc>
      </w:tr>
      <w:tr w:rsidR="00B946D0" w:rsidRPr="008078F9" w14:paraId="64FF59CA"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10520DA1"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911/2024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36E189AB" w14:textId="77777777" w:rsidR="00B946D0" w:rsidRPr="008078F9" w:rsidRDefault="00B946D0" w:rsidP="00565844">
            <w:pPr>
              <w:spacing w:before="0" w:after="0" w:line="240" w:lineRule="auto"/>
              <w:ind w:firstLine="0"/>
              <w:jc w:val="left"/>
              <w:rPr>
                <w:rFonts w:eastAsia="Calibri" w:cs="Arial"/>
                <w:sz w:val="16"/>
                <w:szCs w:val="16"/>
                <w:lang w:eastAsia="en-US"/>
              </w:rPr>
            </w:pPr>
            <w:r w:rsidRPr="008078F9">
              <w:rPr>
                <w:rFonts w:eastAsia="Calibri" w:cs="Arial"/>
                <w:sz w:val="16"/>
                <w:szCs w:val="16"/>
                <w:lang w:eastAsia="en-US"/>
              </w:rPr>
              <w:t>20/12/2024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056B3719"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SERVICIO</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D2D629D"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Reconocimiento y liquidación de la factura correspondiente al</w:t>
            </w:r>
          </w:p>
          <w:p w14:paraId="512D2B80"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contrato del servicio de conservación y mantenimiento en general de las instalaciones eléctricas, luminotécnicas y de protección contra incendios en los centros deportivos municipales del Ayuntamiento de Las Palmas de Gran Canaria</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4CEAC11D"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10.193,60 €</w:t>
            </w:r>
          </w:p>
        </w:tc>
      </w:tr>
      <w:tr w:rsidR="00B946D0" w:rsidRPr="008078F9" w14:paraId="1A701F74"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33247592"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912/2024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18BF3E0E" w14:textId="77777777" w:rsidR="00B946D0" w:rsidRPr="008078F9" w:rsidRDefault="00B946D0" w:rsidP="00565844">
            <w:pPr>
              <w:spacing w:before="0" w:after="0" w:line="240" w:lineRule="auto"/>
              <w:ind w:firstLine="0"/>
              <w:jc w:val="left"/>
              <w:rPr>
                <w:rFonts w:eastAsia="Calibri" w:cs="Arial"/>
                <w:sz w:val="16"/>
                <w:szCs w:val="16"/>
                <w:lang w:eastAsia="en-US"/>
              </w:rPr>
            </w:pPr>
            <w:r w:rsidRPr="008078F9">
              <w:rPr>
                <w:rFonts w:eastAsia="Calibri" w:cs="Arial"/>
                <w:sz w:val="16"/>
                <w:szCs w:val="16"/>
                <w:lang w:eastAsia="en-US"/>
              </w:rPr>
              <w:t>20/12/2024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7BBC54A8"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SERVICIO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308AC5E"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Reconocimiento y liquidación de la factura correspondiente al</w:t>
            </w:r>
          </w:p>
          <w:p w14:paraId="7EC94505"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contrato del servicio de conservación y mantenimiento en general de las instalaciones eléctricas, luminotécnicas y de protección contra incendios en los centros deportivos municipales del Ayuntamiento de Las Palmas de Gran Canaria</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0A69DDD6"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10.193,60 €</w:t>
            </w:r>
          </w:p>
        </w:tc>
      </w:tr>
      <w:tr w:rsidR="00B946D0" w:rsidRPr="008078F9" w14:paraId="640E8F3D"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5A736E45"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913/2024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195A31B3" w14:textId="77777777" w:rsidR="00B946D0" w:rsidRPr="008078F9" w:rsidRDefault="00B946D0" w:rsidP="00565844">
            <w:pPr>
              <w:spacing w:before="0" w:after="0" w:line="240" w:lineRule="auto"/>
              <w:ind w:firstLine="0"/>
              <w:jc w:val="left"/>
              <w:rPr>
                <w:rFonts w:eastAsia="Calibri" w:cs="Arial"/>
                <w:sz w:val="16"/>
                <w:szCs w:val="16"/>
                <w:lang w:eastAsia="en-US"/>
              </w:rPr>
            </w:pPr>
            <w:r w:rsidRPr="008078F9">
              <w:rPr>
                <w:rFonts w:eastAsia="Calibri" w:cs="Arial"/>
                <w:sz w:val="16"/>
                <w:szCs w:val="16"/>
                <w:lang w:eastAsia="en-US"/>
              </w:rPr>
              <w:t>20/12/2024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34315155"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SUMINISTRO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309F149"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Revocar la Resolución núm. 882-2024, de 16 de diciembre, de reconocimiento y liquidación de la factura FV124 21687       de fecha 31.10.2024, correspondiente al lote II (materiales de limpieza), de la segunda prórroga del contrato plurianual para el suministro por lotes de productos y materiales de limpieza para las instalaciones deportivas adscritas al IMD, adjudicado a la empresa Cavas Catalanas S.L.</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0F7A5B55"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w:t>
            </w:r>
          </w:p>
        </w:tc>
      </w:tr>
      <w:tr w:rsidR="00B946D0" w:rsidRPr="008078F9" w14:paraId="542D88E0"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1D99FC51"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914/2024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37716B25" w14:textId="77777777" w:rsidR="00B946D0" w:rsidRPr="008078F9" w:rsidRDefault="00B946D0" w:rsidP="00565844">
            <w:pPr>
              <w:spacing w:before="0" w:after="0" w:line="240" w:lineRule="auto"/>
              <w:ind w:firstLine="0"/>
              <w:jc w:val="left"/>
              <w:rPr>
                <w:rFonts w:eastAsia="Calibri" w:cs="Arial"/>
                <w:sz w:val="16"/>
                <w:szCs w:val="16"/>
                <w:lang w:eastAsia="en-US"/>
              </w:rPr>
            </w:pPr>
            <w:r w:rsidRPr="008078F9">
              <w:rPr>
                <w:rFonts w:eastAsia="Calibri" w:cs="Arial"/>
                <w:sz w:val="16"/>
                <w:szCs w:val="16"/>
                <w:lang w:eastAsia="en-US"/>
              </w:rPr>
              <w:t>20/12/2024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15283B5E"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SERVICIO</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37A3F38"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Revocar la Resolución número 2024 - 615, de 18 de octubre, de reconocimiento y liquidación de las facturas correspondientes a los periodos (01 de abril al 30 de junio) y (1 y 2 de julio) de        2021, del contrato de servicios      para la instalación,                                 puesta  en funcionamiento          y mantenimiento de desfibriladores en las instalaciones deportivas municipales, adjudicado a la empresa CARYOSA HYGIENIC SOLUTIONS S.L</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43D8186B"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w:t>
            </w:r>
          </w:p>
        </w:tc>
      </w:tr>
      <w:tr w:rsidR="00B946D0" w:rsidRPr="008078F9" w14:paraId="708AAF75"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71E8E891"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915/2024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0F2EF1CC" w14:textId="77777777" w:rsidR="00B946D0" w:rsidRPr="008078F9" w:rsidRDefault="00B946D0" w:rsidP="00565844">
            <w:pPr>
              <w:spacing w:before="0" w:after="0" w:line="240" w:lineRule="auto"/>
              <w:ind w:firstLine="0"/>
              <w:jc w:val="left"/>
              <w:rPr>
                <w:rFonts w:eastAsia="Calibri" w:cs="Arial"/>
                <w:sz w:val="16"/>
                <w:szCs w:val="16"/>
                <w:lang w:eastAsia="en-US"/>
              </w:rPr>
            </w:pPr>
            <w:r w:rsidRPr="008078F9">
              <w:rPr>
                <w:rFonts w:eastAsia="Calibri" w:cs="Arial"/>
                <w:sz w:val="16"/>
                <w:szCs w:val="16"/>
                <w:lang w:eastAsia="en-US"/>
              </w:rPr>
              <w:t>20/12/2024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16FEE0F9"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SUBVENCIÓN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B097D55"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Resuelve devolver la garantía depositada en efectivo por duplicidad sobre el importe de la subvención nominativa concedida y reconocida a favor de Top Time Eventos, S.L.U.</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461A0DA8"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3.000,00 €</w:t>
            </w:r>
          </w:p>
        </w:tc>
      </w:tr>
      <w:tr w:rsidR="00B946D0" w:rsidRPr="008078F9" w14:paraId="04006A92"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137A1C02"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lastRenderedPageBreak/>
              <w:t>916/2024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4E913FFC" w14:textId="77777777" w:rsidR="00B946D0" w:rsidRPr="008078F9" w:rsidRDefault="00B946D0" w:rsidP="00565844">
            <w:pPr>
              <w:spacing w:before="0" w:after="0" w:line="240" w:lineRule="auto"/>
              <w:ind w:firstLine="0"/>
              <w:jc w:val="left"/>
              <w:rPr>
                <w:rFonts w:eastAsia="Calibri" w:cs="Arial"/>
                <w:sz w:val="16"/>
                <w:szCs w:val="16"/>
                <w:lang w:eastAsia="en-US"/>
              </w:rPr>
            </w:pPr>
            <w:r w:rsidRPr="008078F9">
              <w:rPr>
                <w:rFonts w:eastAsia="Calibri" w:cs="Arial"/>
                <w:sz w:val="16"/>
                <w:szCs w:val="16"/>
                <w:lang w:eastAsia="en-US"/>
              </w:rPr>
              <w:t>20/12/2024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3550766C"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SUMINSITRO</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ADBD8D6"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Reconocimiento y liquidación de la obligación de la factura correspondiente al contrato menor denominado “Suministro de puertas para cabinas sanitarias de la piscina Julio Navarro”</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0F1A6E26"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5.107,88 €</w:t>
            </w:r>
          </w:p>
        </w:tc>
      </w:tr>
      <w:tr w:rsidR="00B946D0" w:rsidRPr="008078F9" w14:paraId="3AFA71A8"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1F051073"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917/2024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2054C21A" w14:textId="77777777" w:rsidR="00B946D0" w:rsidRPr="008078F9" w:rsidRDefault="00B946D0" w:rsidP="00565844">
            <w:pPr>
              <w:spacing w:before="0" w:after="0" w:line="240" w:lineRule="auto"/>
              <w:ind w:firstLine="0"/>
              <w:jc w:val="left"/>
              <w:rPr>
                <w:rFonts w:eastAsia="Calibri" w:cs="Arial"/>
                <w:sz w:val="16"/>
                <w:szCs w:val="16"/>
                <w:lang w:eastAsia="en-US"/>
              </w:rPr>
            </w:pPr>
            <w:r w:rsidRPr="008078F9">
              <w:rPr>
                <w:rFonts w:eastAsia="Calibri" w:cs="Arial"/>
                <w:sz w:val="16"/>
                <w:szCs w:val="16"/>
                <w:lang w:eastAsia="en-US"/>
              </w:rPr>
              <w:t>20/12/2024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6EA72D5E"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OBRA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E846BC2"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Reconocimiento y liquidación de la obligación de la factura correspondiente a la certificación número 7 de la obra de reforma parcial del complejo deportivo Julio Navarro</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5926A7A6"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198.307,19 €</w:t>
            </w:r>
          </w:p>
        </w:tc>
      </w:tr>
      <w:tr w:rsidR="00B946D0" w:rsidRPr="008078F9" w14:paraId="545280EE"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34E71884"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918/2024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20A45BAB" w14:textId="77777777" w:rsidR="00B946D0" w:rsidRPr="008078F9" w:rsidRDefault="00B946D0" w:rsidP="00565844">
            <w:pPr>
              <w:spacing w:before="0" w:after="0" w:line="240" w:lineRule="auto"/>
              <w:ind w:firstLine="0"/>
              <w:jc w:val="left"/>
              <w:rPr>
                <w:rFonts w:eastAsia="Calibri" w:cs="Arial"/>
                <w:sz w:val="16"/>
                <w:szCs w:val="16"/>
                <w:lang w:eastAsia="en-US"/>
              </w:rPr>
            </w:pPr>
            <w:r w:rsidRPr="008078F9">
              <w:rPr>
                <w:rFonts w:eastAsia="Calibri" w:cs="Arial"/>
                <w:sz w:val="16"/>
                <w:szCs w:val="16"/>
                <w:lang w:eastAsia="en-US"/>
              </w:rPr>
              <w:t>20/12/2024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5C5D6F2F"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SUMINISTRO</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77F4388"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Reconocimiento y liquidación de la factura correspondiente al</w:t>
            </w:r>
          </w:p>
          <w:p w14:paraId="384E69A3"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 xml:space="preserve">contrato menor de suministro de material deportivo </w:t>
            </w:r>
            <w:proofErr w:type="spellStart"/>
            <w:r w:rsidRPr="008078F9">
              <w:rPr>
                <w:rFonts w:eastAsia="Times New Roman" w:cs="Arial"/>
                <w:bCs/>
                <w:i/>
                <w:sz w:val="16"/>
                <w:szCs w:val="16"/>
              </w:rPr>
              <w:t>indoor</w:t>
            </w:r>
            <w:proofErr w:type="spellEnd"/>
            <w:r w:rsidRPr="008078F9">
              <w:rPr>
                <w:rFonts w:eastAsia="Times New Roman" w:cs="Arial"/>
                <w:bCs/>
                <w:sz w:val="16"/>
                <w:szCs w:val="16"/>
              </w:rPr>
              <w:t xml:space="preserve"> para las actividades del Instituto Municipal para la Promoción de la Actividad Física y el Deporte de Las Palmas de Gran Canaria, adjudicado a la entidad ALL</w:t>
            </w:r>
          </w:p>
          <w:p w14:paraId="333752A7"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SPORT ALTERNATIVAS DEPORTIVAS, S. L.</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6C6AB299"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10.529,98 €</w:t>
            </w:r>
          </w:p>
        </w:tc>
      </w:tr>
      <w:tr w:rsidR="00B946D0" w:rsidRPr="008078F9" w14:paraId="4958A553"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7C291348"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919/2024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4ED5B5C7" w14:textId="77777777" w:rsidR="00B946D0" w:rsidRPr="008078F9" w:rsidRDefault="00B946D0" w:rsidP="00565844">
            <w:pPr>
              <w:spacing w:before="0" w:after="0" w:line="240" w:lineRule="auto"/>
              <w:ind w:firstLine="0"/>
              <w:jc w:val="left"/>
              <w:rPr>
                <w:rFonts w:eastAsia="Calibri" w:cs="Arial"/>
                <w:sz w:val="16"/>
                <w:szCs w:val="16"/>
                <w:lang w:eastAsia="en-US"/>
              </w:rPr>
            </w:pPr>
            <w:r w:rsidRPr="008078F9">
              <w:rPr>
                <w:rFonts w:eastAsia="Calibri" w:cs="Arial"/>
                <w:sz w:val="16"/>
                <w:szCs w:val="16"/>
                <w:lang w:eastAsia="en-US"/>
              </w:rPr>
              <w:t>20/12/204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77AB809C"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PATROCINIO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971E167"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Reconocimiento y liquidación de la factura correspondiente al</w:t>
            </w:r>
          </w:p>
          <w:p w14:paraId="70E0E24A"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contrato de patrocinio relativo a la organización del evento deportivo denominado HOMENAJE SANTIAGO OJEDA MELIÁN, adjudicado a la ASOCIACIÓN DEPORTIVA LUCHA CANARIA GUANARTEME</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7E5621B9"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3.000,00 €</w:t>
            </w:r>
          </w:p>
        </w:tc>
      </w:tr>
      <w:tr w:rsidR="00B946D0" w:rsidRPr="008078F9" w14:paraId="042A4832"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68CB4960"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920/2024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59CADB1D" w14:textId="77777777" w:rsidR="00B946D0" w:rsidRPr="008078F9" w:rsidRDefault="00B946D0" w:rsidP="00565844">
            <w:pPr>
              <w:spacing w:before="0" w:after="0" w:line="240" w:lineRule="auto"/>
              <w:ind w:firstLine="0"/>
              <w:jc w:val="left"/>
              <w:rPr>
                <w:rFonts w:eastAsia="Calibri" w:cs="Arial"/>
                <w:sz w:val="16"/>
                <w:szCs w:val="16"/>
                <w:lang w:eastAsia="en-US"/>
              </w:rPr>
            </w:pPr>
            <w:r w:rsidRPr="008078F9">
              <w:rPr>
                <w:rFonts w:eastAsia="Calibri" w:cs="Arial"/>
                <w:sz w:val="16"/>
                <w:szCs w:val="16"/>
                <w:lang w:eastAsia="en-US"/>
              </w:rPr>
              <w:t>20/12/2024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5644CF4F"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SUBVENCIÓN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8D1F97E"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Reconocer y liquidar la obligación, correspondiente a la subvención nominativa destinada a la FEDERACIÓN INSULAR DE BARQUILLOS DE GRAN CANARIA por la organización y celebración de la divulgación Escuela de Barquillo</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1A5D30EA"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14.000,00 €</w:t>
            </w:r>
          </w:p>
        </w:tc>
      </w:tr>
      <w:tr w:rsidR="00B946D0" w:rsidRPr="008078F9" w14:paraId="655450FA"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652048B4"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921/2024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2292177B" w14:textId="77777777" w:rsidR="00B946D0" w:rsidRPr="008078F9" w:rsidRDefault="00B946D0" w:rsidP="00565844">
            <w:pPr>
              <w:spacing w:before="0" w:after="0" w:line="240" w:lineRule="auto"/>
              <w:ind w:firstLine="0"/>
              <w:jc w:val="left"/>
              <w:rPr>
                <w:rFonts w:eastAsia="Calibri" w:cs="Arial"/>
                <w:sz w:val="16"/>
                <w:szCs w:val="16"/>
                <w:lang w:eastAsia="en-US"/>
              </w:rPr>
            </w:pPr>
            <w:r w:rsidRPr="008078F9">
              <w:rPr>
                <w:rFonts w:eastAsia="Calibri" w:cs="Arial"/>
                <w:sz w:val="16"/>
                <w:szCs w:val="16"/>
                <w:lang w:eastAsia="en-US"/>
              </w:rPr>
              <w:t>23/12/2024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599B8759"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SERVICIO</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EA44DFA"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 xml:space="preserve">Reconocimiento y liquidación de la factura correspondiente al servicio destinado al mantenimiento de las actuales funcionalidades de contratación online para el alquiler de recintos y actividades deportivas del IMD, adjudicado a la empresa </w:t>
            </w:r>
            <w:proofErr w:type="spellStart"/>
            <w:r w:rsidRPr="008078F9">
              <w:rPr>
                <w:rFonts w:eastAsia="Times New Roman" w:cs="Arial"/>
                <w:bCs/>
                <w:sz w:val="16"/>
                <w:szCs w:val="16"/>
              </w:rPr>
              <w:t>Evosocial</w:t>
            </w:r>
            <w:proofErr w:type="spellEnd"/>
            <w:r w:rsidRPr="008078F9">
              <w:rPr>
                <w:rFonts w:eastAsia="Times New Roman" w:cs="Arial"/>
                <w:bCs/>
                <w:sz w:val="16"/>
                <w:szCs w:val="16"/>
              </w:rPr>
              <w:t xml:space="preserve"> </w:t>
            </w:r>
            <w:proofErr w:type="spellStart"/>
            <w:r w:rsidRPr="008078F9">
              <w:rPr>
                <w:rFonts w:eastAsia="Times New Roman" w:cs="Arial"/>
                <w:bCs/>
                <w:sz w:val="16"/>
                <w:szCs w:val="16"/>
              </w:rPr>
              <w:t>Soft</w:t>
            </w:r>
            <w:proofErr w:type="spellEnd"/>
            <w:r w:rsidRPr="008078F9">
              <w:rPr>
                <w:rFonts w:eastAsia="Times New Roman" w:cs="Arial"/>
                <w:bCs/>
                <w:sz w:val="16"/>
                <w:szCs w:val="16"/>
              </w:rPr>
              <w:t xml:space="preserve"> S.L.</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40505832"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613,89 €</w:t>
            </w:r>
          </w:p>
        </w:tc>
      </w:tr>
      <w:tr w:rsidR="00B946D0" w:rsidRPr="008078F9" w14:paraId="238174A6"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6EB3665A"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922/2024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736A7B3C" w14:textId="77777777" w:rsidR="00B946D0" w:rsidRPr="008078F9" w:rsidRDefault="00B946D0" w:rsidP="00565844">
            <w:pPr>
              <w:spacing w:before="0" w:after="0" w:line="240" w:lineRule="auto"/>
              <w:ind w:firstLine="0"/>
              <w:jc w:val="left"/>
              <w:rPr>
                <w:rFonts w:eastAsia="Calibri" w:cs="Arial"/>
                <w:sz w:val="16"/>
                <w:szCs w:val="16"/>
                <w:lang w:eastAsia="en-US"/>
              </w:rPr>
            </w:pPr>
            <w:r w:rsidRPr="008078F9">
              <w:rPr>
                <w:rFonts w:eastAsia="Calibri" w:cs="Arial"/>
                <w:sz w:val="16"/>
                <w:szCs w:val="16"/>
                <w:lang w:eastAsia="en-US"/>
              </w:rPr>
              <w:t>23/12/2024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5706A668"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SERVICIO</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52AB621"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Reconocimiento y liquidación de la factura correspondiente al servicio integral de las competiciones y encuentros deportivos del IMD, adjudicado a la empresa Eventos 8 Islas S.L.</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4299DB5E"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3.083,021 €</w:t>
            </w:r>
          </w:p>
        </w:tc>
      </w:tr>
      <w:tr w:rsidR="00B946D0" w:rsidRPr="008078F9" w14:paraId="3512DDAA"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3864D36E"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923/2024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0F0FF59C" w14:textId="77777777" w:rsidR="00B946D0" w:rsidRPr="008078F9" w:rsidRDefault="00B946D0" w:rsidP="00565844">
            <w:pPr>
              <w:spacing w:before="0" w:after="0" w:line="240" w:lineRule="auto"/>
              <w:ind w:firstLine="0"/>
              <w:jc w:val="left"/>
              <w:rPr>
                <w:rFonts w:eastAsia="Calibri" w:cs="Arial"/>
                <w:sz w:val="16"/>
                <w:szCs w:val="16"/>
                <w:lang w:eastAsia="en-US"/>
              </w:rPr>
            </w:pPr>
            <w:r w:rsidRPr="008078F9">
              <w:rPr>
                <w:rFonts w:eastAsia="Calibri" w:cs="Arial"/>
                <w:sz w:val="16"/>
                <w:szCs w:val="16"/>
                <w:lang w:eastAsia="en-US"/>
              </w:rPr>
              <w:t>23/12/2024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724E228F"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PATROCINIO</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B564036" w14:textId="4C7320ED"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Reconocimiento y liquidación de la factura correspondiente al</w:t>
            </w:r>
            <w:r w:rsidR="00160D6B" w:rsidRPr="008078F9">
              <w:rPr>
                <w:rFonts w:eastAsia="Times New Roman" w:cs="Arial"/>
                <w:bCs/>
                <w:sz w:val="16"/>
                <w:szCs w:val="16"/>
              </w:rPr>
              <w:t xml:space="preserve"> </w:t>
            </w:r>
            <w:r w:rsidRPr="008078F9">
              <w:rPr>
                <w:rFonts w:eastAsia="Times New Roman" w:cs="Arial"/>
                <w:bCs/>
                <w:sz w:val="16"/>
                <w:szCs w:val="16"/>
              </w:rPr>
              <w:t>contrato de patrocinio relativo a la organización del evento deportivo denominado VIII CONGRESO GESTIÓN DEL DEPORTE Y LA ACTIVIDAD FÍSICA EN CANARIAS. LA RELEVANCIA DEL ECOSISTEMA DEPORTIVO EN LA SOCIEDAD ACTUAL, adjudicado a la ASOCIACIÓN CANARIA DE GESTORES DEPORTIVOS</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16EA4983"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8.158,11 €</w:t>
            </w:r>
          </w:p>
        </w:tc>
      </w:tr>
      <w:tr w:rsidR="00B946D0" w:rsidRPr="008078F9" w14:paraId="16912B53"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2FCE89A4"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lastRenderedPageBreak/>
              <w:t>924/2024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21832BFA" w14:textId="77777777" w:rsidR="00B946D0" w:rsidRPr="008078F9" w:rsidRDefault="00B946D0" w:rsidP="00565844">
            <w:pPr>
              <w:spacing w:before="0" w:after="0" w:line="240" w:lineRule="auto"/>
              <w:ind w:firstLine="0"/>
              <w:jc w:val="left"/>
              <w:rPr>
                <w:rFonts w:eastAsia="Calibri" w:cs="Arial"/>
                <w:sz w:val="16"/>
                <w:szCs w:val="16"/>
                <w:lang w:eastAsia="en-US"/>
              </w:rPr>
            </w:pPr>
            <w:r w:rsidRPr="008078F9">
              <w:rPr>
                <w:rFonts w:eastAsia="Calibri" w:cs="Arial"/>
                <w:sz w:val="16"/>
                <w:szCs w:val="16"/>
                <w:lang w:eastAsia="en-US"/>
              </w:rPr>
              <w:t>23/12/2024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403ACFAA"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SERVICIO</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B3D8F4A"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Reconocimiento y liquidación de la factura correspondiente al contrato menor por cuñas publicitarias en la COPE con motivo de los encuentros de la Eurocopa (Gran Canaria Eurocopa), adjudicado a la entidad RADIO POPULAR, S.A. CADENA DE ONDAS POPULARES ESPAÑOLAS</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73AEDE40"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841,02 €</w:t>
            </w:r>
          </w:p>
        </w:tc>
      </w:tr>
      <w:tr w:rsidR="00B946D0" w:rsidRPr="008078F9" w14:paraId="5A144CAF"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5A37BC2F"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925/2024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273B3749" w14:textId="77777777" w:rsidR="00B946D0" w:rsidRPr="008078F9" w:rsidRDefault="00B946D0" w:rsidP="00565844">
            <w:pPr>
              <w:spacing w:before="0" w:after="0" w:line="240" w:lineRule="auto"/>
              <w:ind w:firstLine="0"/>
              <w:jc w:val="left"/>
              <w:rPr>
                <w:rFonts w:eastAsia="Calibri" w:cs="Arial"/>
                <w:sz w:val="16"/>
                <w:szCs w:val="16"/>
                <w:lang w:eastAsia="en-US"/>
              </w:rPr>
            </w:pPr>
            <w:r w:rsidRPr="008078F9">
              <w:rPr>
                <w:rFonts w:eastAsia="Calibri" w:cs="Arial"/>
                <w:sz w:val="16"/>
                <w:szCs w:val="16"/>
                <w:lang w:eastAsia="en-US"/>
              </w:rPr>
              <w:t>23/12/2024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25C4A7B0"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SERVICIO</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461DF50"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 xml:space="preserve">Reconocimiento y liquidación de la obligación de la factura correspondiente al contrato menor denominado “Redacción de proyecto básico y ejecución de </w:t>
            </w:r>
            <w:proofErr w:type="spellStart"/>
            <w:r w:rsidRPr="008078F9">
              <w:rPr>
                <w:rFonts w:eastAsia="Times New Roman" w:cs="Arial"/>
                <w:bCs/>
                <w:i/>
                <w:sz w:val="16"/>
                <w:szCs w:val="16"/>
              </w:rPr>
              <w:t>skatepark</w:t>
            </w:r>
            <w:proofErr w:type="spellEnd"/>
            <w:r w:rsidRPr="008078F9">
              <w:rPr>
                <w:rFonts w:eastAsia="Times New Roman" w:cs="Arial"/>
                <w:bCs/>
                <w:sz w:val="16"/>
                <w:szCs w:val="16"/>
              </w:rPr>
              <w:t xml:space="preserve"> en Mata”</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39C0A168"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13.338,00 €</w:t>
            </w:r>
          </w:p>
          <w:p w14:paraId="2DFCE61A"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933,66 €</w:t>
            </w:r>
          </w:p>
        </w:tc>
      </w:tr>
      <w:tr w:rsidR="00B946D0" w:rsidRPr="008078F9" w14:paraId="6CBD0E0C"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57CEBC3A"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926/2024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3117D111" w14:textId="77777777" w:rsidR="00B946D0" w:rsidRPr="008078F9" w:rsidRDefault="00B946D0" w:rsidP="00565844">
            <w:pPr>
              <w:spacing w:before="0" w:after="0" w:line="240" w:lineRule="auto"/>
              <w:ind w:firstLine="0"/>
              <w:jc w:val="left"/>
              <w:rPr>
                <w:rFonts w:eastAsia="Calibri" w:cs="Arial"/>
                <w:sz w:val="16"/>
                <w:szCs w:val="16"/>
                <w:lang w:eastAsia="en-US"/>
              </w:rPr>
            </w:pPr>
            <w:r w:rsidRPr="008078F9">
              <w:rPr>
                <w:rFonts w:eastAsia="Calibri" w:cs="Arial"/>
                <w:sz w:val="16"/>
                <w:szCs w:val="16"/>
                <w:lang w:eastAsia="en-US"/>
              </w:rPr>
              <w:t>23/12/2024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79BC4467"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SUMINISTRO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6990B58"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Reconocimiento y liquidación de la obligación de la factura correspondiente al contrato menor denominado “Reposición de lucernarios de la cubierta del pabellón El Batán”</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78550668"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28.503,76 €</w:t>
            </w:r>
          </w:p>
          <w:p w14:paraId="70E3C302"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1.995,26 €</w:t>
            </w:r>
          </w:p>
        </w:tc>
      </w:tr>
      <w:tr w:rsidR="00B946D0" w:rsidRPr="008078F9" w14:paraId="5E245771"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2BD0D8F9"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927/2024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0620909E" w14:textId="77777777" w:rsidR="00B946D0" w:rsidRPr="008078F9" w:rsidRDefault="00B946D0" w:rsidP="00565844">
            <w:pPr>
              <w:spacing w:before="0" w:after="0" w:line="240" w:lineRule="auto"/>
              <w:ind w:firstLine="0"/>
              <w:jc w:val="left"/>
              <w:rPr>
                <w:rFonts w:eastAsia="Calibri" w:cs="Arial"/>
                <w:sz w:val="16"/>
                <w:szCs w:val="16"/>
                <w:lang w:eastAsia="en-US"/>
              </w:rPr>
            </w:pPr>
            <w:r w:rsidRPr="008078F9">
              <w:rPr>
                <w:rFonts w:eastAsia="Calibri" w:cs="Arial"/>
                <w:sz w:val="16"/>
                <w:szCs w:val="16"/>
                <w:lang w:eastAsia="en-US"/>
              </w:rPr>
              <w:t>26/12/2024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2A58ADCE"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CESIÓN </w:t>
            </w:r>
          </w:p>
          <w:p w14:paraId="2710785A"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CRÉDITOS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DE5D73B"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Disposición de la cesión de créditos a favor de BORROX FINANCE, S.L., por la empresa INFRAESTRUCTURAS DEPORTIVAS CANARIAS S.L. Y FOMENTO, por los servicios derivados del contrato para la reforma parcial del Complejo Deportivo Julio Navarro, del cual es la empresa adjudicataria</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357ED7AA"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198.307,19 €</w:t>
            </w:r>
          </w:p>
        </w:tc>
      </w:tr>
      <w:tr w:rsidR="00B946D0" w:rsidRPr="008078F9" w14:paraId="612F917F"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333B7D37"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928/2024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0C3F87CB" w14:textId="77777777" w:rsidR="00B946D0" w:rsidRPr="008078F9" w:rsidRDefault="00B946D0" w:rsidP="00565844">
            <w:pPr>
              <w:spacing w:before="0" w:after="0" w:line="240" w:lineRule="auto"/>
              <w:ind w:firstLine="0"/>
              <w:jc w:val="left"/>
              <w:rPr>
                <w:rFonts w:eastAsia="Calibri" w:cs="Arial"/>
                <w:sz w:val="16"/>
                <w:szCs w:val="16"/>
                <w:lang w:eastAsia="en-US"/>
              </w:rPr>
            </w:pPr>
            <w:r w:rsidRPr="008078F9">
              <w:rPr>
                <w:rFonts w:eastAsia="Calibri" w:cs="Arial"/>
                <w:sz w:val="16"/>
                <w:szCs w:val="16"/>
                <w:lang w:eastAsia="en-US"/>
              </w:rPr>
              <w:t>26/12/2024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7C491DEE"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SERVICIO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C0E3397"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Reconocimiento y liquidación de la obligación de la factura correspondiente al contrato relativo al servicio de prevención ajeno para los empleados del IMD (Seguridad</w:t>
            </w:r>
          </w:p>
          <w:p w14:paraId="67DDF2B5"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en el Trabajo, Ergonomía y psicosociología Aplicada, Higiene Industrial y Medicina en el Trabajo / Vigilancia de la Salud), adjudicado a la empresa Quirón Prevención, S.L.U.</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48B4F533"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3.553,47 €</w:t>
            </w:r>
          </w:p>
        </w:tc>
      </w:tr>
      <w:tr w:rsidR="00B946D0" w:rsidRPr="008078F9" w14:paraId="3395F0E1"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78EDAB85"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929/2024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50DA0D38" w14:textId="77777777" w:rsidR="00B946D0" w:rsidRPr="008078F9" w:rsidRDefault="00B946D0" w:rsidP="00565844">
            <w:pPr>
              <w:spacing w:before="0" w:after="0" w:line="240" w:lineRule="auto"/>
              <w:ind w:firstLine="0"/>
              <w:jc w:val="left"/>
              <w:rPr>
                <w:rFonts w:eastAsia="Calibri" w:cs="Arial"/>
                <w:sz w:val="16"/>
                <w:szCs w:val="16"/>
                <w:lang w:eastAsia="en-US"/>
              </w:rPr>
            </w:pPr>
            <w:r w:rsidRPr="008078F9">
              <w:rPr>
                <w:rFonts w:eastAsia="Calibri" w:cs="Arial"/>
                <w:sz w:val="16"/>
                <w:szCs w:val="16"/>
                <w:lang w:eastAsia="en-US"/>
              </w:rPr>
              <w:t>26/12/2024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5839F994"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SERVICIO</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328939C"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Reconocimiento y liquidación de la factura 2024-0 126, de fecha de emisión 04/12/2024 y registro contable 04/12/2024, en relación al contrato del servicio para el programa de actividades deportivas dirigidas del Instituto Municipal para la Promoción de la Actividad Física y el Deporte de Las Palmas de Gran Canaria (IMD), adjudicado a la entidad CEDAGA II LP S.L. (noviembre</w:t>
            </w:r>
          </w:p>
          <w:p w14:paraId="06B39048"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2024)</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31B2CE02"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6.236,89 €</w:t>
            </w:r>
          </w:p>
        </w:tc>
      </w:tr>
      <w:tr w:rsidR="00B946D0" w:rsidRPr="008078F9" w14:paraId="55614A41"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1A46AC86"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930/2024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245560C8" w14:textId="77777777" w:rsidR="00B946D0" w:rsidRPr="008078F9" w:rsidRDefault="00B946D0" w:rsidP="00565844">
            <w:pPr>
              <w:spacing w:before="0" w:after="0" w:line="240" w:lineRule="auto"/>
              <w:ind w:firstLine="0"/>
              <w:jc w:val="left"/>
              <w:rPr>
                <w:rFonts w:eastAsia="Calibri" w:cs="Arial"/>
                <w:sz w:val="16"/>
                <w:szCs w:val="16"/>
                <w:lang w:eastAsia="en-US"/>
              </w:rPr>
            </w:pPr>
            <w:r w:rsidRPr="008078F9">
              <w:rPr>
                <w:rFonts w:eastAsia="Calibri" w:cs="Arial"/>
                <w:sz w:val="16"/>
                <w:szCs w:val="16"/>
                <w:lang w:eastAsia="en-US"/>
              </w:rPr>
              <w:t>26/12/2024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7A6E92CC"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SERVICIO</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F029A83"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Reconocimiento y liquidación de la factura correspondiente al contrato menor para la elaboración y actualización de los planes de autoprotección, así como formación y simulacros de las instalaciones deportivas del Instituto Municipal para la Promoción de la Actividad Física y el Deporte de Las Palmas de Gran Canaria, adjudicado a la entidad SYCR CECOSEM, S.L.</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21EE7DEA"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16.001,21 €</w:t>
            </w:r>
          </w:p>
        </w:tc>
      </w:tr>
      <w:tr w:rsidR="00B946D0" w:rsidRPr="008078F9" w14:paraId="07D174D2"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106A8E10"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lastRenderedPageBreak/>
              <w:t>931/2024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62D8A53F" w14:textId="77777777" w:rsidR="00B946D0" w:rsidRPr="008078F9" w:rsidRDefault="00B946D0" w:rsidP="00565844">
            <w:pPr>
              <w:spacing w:before="0" w:after="0" w:line="240" w:lineRule="auto"/>
              <w:ind w:firstLine="0"/>
              <w:jc w:val="left"/>
              <w:rPr>
                <w:rFonts w:eastAsia="Calibri" w:cs="Arial"/>
                <w:sz w:val="16"/>
                <w:szCs w:val="16"/>
                <w:lang w:eastAsia="en-US"/>
              </w:rPr>
            </w:pPr>
            <w:r w:rsidRPr="008078F9">
              <w:rPr>
                <w:rFonts w:eastAsia="Calibri" w:cs="Arial"/>
                <w:sz w:val="16"/>
                <w:szCs w:val="16"/>
                <w:lang w:eastAsia="en-US"/>
              </w:rPr>
              <w:t>26/12/2024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2C484CE3"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OBRA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CBA62A0"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 xml:space="preserve">Reconocimiento y liquidación de la obligación de la factura correspondiente al contrato menor denominado “Ejecución de pista </w:t>
            </w:r>
            <w:proofErr w:type="spellStart"/>
            <w:r w:rsidRPr="008078F9">
              <w:rPr>
                <w:rFonts w:eastAsia="Times New Roman" w:cs="Arial"/>
                <w:bCs/>
                <w:sz w:val="16"/>
                <w:szCs w:val="16"/>
              </w:rPr>
              <w:t>multideporte</w:t>
            </w:r>
            <w:proofErr w:type="spellEnd"/>
            <w:r w:rsidRPr="008078F9">
              <w:rPr>
                <w:rFonts w:eastAsia="Times New Roman" w:cs="Arial"/>
                <w:bCs/>
                <w:sz w:val="16"/>
                <w:szCs w:val="16"/>
              </w:rPr>
              <w:t xml:space="preserve"> en el barrio de Las Torres”</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45667CE0"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42.792,75 €</w:t>
            </w:r>
          </w:p>
        </w:tc>
      </w:tr>
      <w:tr w:rsidR="00B946D0" w:rsidRPr="008078F9" w14:paraId="011F57AE"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097B4ECB"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932/2024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5A8A858E" w14:textId="77777777" w:rsidR="00B946D0" w:rsidRPr="008078F9" w:rsidRDefault="00B946D0" w:rsidP="00565844">
            <w:pPr>
              <w:spacing w:before="0" w:after="0" w:line="240" w:lineRule="auto"/>
              <w:ind w:firstLine="0"/>
              <w:jc w:val="left"/>
              <w:rPr>
                <w:rFonts w:eastAsia="Calibri" w:cs="Arial"/>
                <w:sz w:val="16"/>
                <w:szCs w:val="16"/>
                <w:lang w:eastAsia="en-US"/>
              </w:rPr>
            </w:pPr>
            <w:r w:rsidRPr="008078F9">
              <w:rPr>
                <w:rFonts w:eastAsia="Calibri" w:cs="Arial"/>
                <w:sz w:val="16"/>
                <w:szCs w:val="16"/>
                <w:lang w:eastAsia="en-US"/>
              </w:rPr>
              <w:t>26/12/2024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0F328130"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OBRA</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F92D7CB"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Calibri" w:cs="Arial"/>
                <w:sz w:val="16"/>
                <w:szCs w:val="16"/>
                <w:lang w:eastAsia="en-US"/>
              </w:rPr>
              <w:t>Reconocimiento y liquidación de la factura correspondiente a la certificación número 5 de la obra “Cubierta de las gradas del campo de fútbol municipal Parque Atlántico”</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5F6D59EA"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28.755,29 €</w:t>
            </w:r>
          </w:p>
        </w:tc>
      </w:tr>
      <w:tr w:rsidR="00B946D0" w:rsidRPr="008078F9" w14:paraId="4978C58B"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2A735061"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933/2024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24DF6C7D" w14:textId="77777777" w:rsidR="00B946D0" w:rsidRPr="008078F9" w:rsidRDefault="00B946D0" w:rsidP="00565844">
            <w:pPr>
              <w:spacing w:before="0" w:after="0" w:line="240" w:lineRule="auto"/>
              <w:ind w:firstLine="0"/>
              <w:jc w:val="left"/>
              <w:rPr>
                <w:rFonts w:eastAsia="Calibri" w:cs="Arial"/>
                <w:sz w:val="16"/>
                <w:szCs w:val="16"/>
                <w:lang w:eastAsia="en-US"/>
              </w:rPr>
            </w:pPr>
            <w:r w:rsidRPr="008078F9">
              <w:rPr>
                <w:rFonts w:eastAsia="Calibri" w:cs="Arial"/>
                <w:sz w:val="16"/>
                <w:szCs w:val="16"/>
                <w:lang w:eastAsia="en-US"/>
              </w:rPr>
              <w:t>26/12/2024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2A51AED2"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PERSONAL</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AAC815A"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Aprobar la liquidación y ordenar el abono de las cuotas obreras, así como el reconocimiento y liquidación las cuotas patronales de las horas extras abonadas al personal de instalaciones deportivas y las cotizaciones ordinarias a la Seguridad Social, del período correspondiente al mes de noviembre de 2024, del gerente, funcionarios, personal laboral y temporal del Instituto Municipal para la Promoción de la Actividad Física y el Deporte de Las Palmas de Gran Canaria</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66EB075D"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13.020,20 €</w:t>
            </w:r>
          </w:p>
          <w:p w14:paraId="61865CAD"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607,49 €</w:t>
            </w:r>
          </w:p>
          <w:p w14:paraId="7A9E51EE"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82,26 €</w:t>
            </w:r>
          </w:p>
          <w:p w14:paraId="26BA05AF"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13.653,55 €</w:t>
            </w:r>
          </w:p>
        </w:tc>
      </w:tr>
      <w:tr w:rsidR="00B946D0" w:rsidRPr="008078F9" w14:paraId="111D53C9"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393F3D76"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934/2024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4A25BB26" w14:textId="77777777" w:rsidR="00B946D0" w:rsidRPr="008078F9" w:rsidRDefault="00B946D0" w:rsidP="00565844">
            <w:pPr>
              <w:spacing w:before="0" w:after="0" w:line="240" w:lineRule="auto"/>
              <w:ind w:firstLine="0"/>
              <w:jc w:val="left"/>
              <w:rPr>
                <w:rFonts w:eastAsia="Calibri" w:cs="Arial"/>
                <w:sz w:val="16"/>
                <w:szCs w:val="16"/>
                <w:lang w:eastAsia="en-US"/>
              </w:rPr>
            </w:pPr>
            <w:r w:rsidRPr="008078F9">
              <w:rPr>
                <w:rFonts w:eastAsia="Calibri" w:cs="Arial"/>
                <w:sz w:val="16"/>
                <w:szCs w:val="16"/>
                <w:lang w:eastAsia="en-US"/>
              </w:rPr>
              <w:t>27/12/2024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24896E22"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CONVALIDACIÓN</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752D336"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Aprobación del expediente</w:t>
            </w:r>
          </w:p>
          <w:p w14:paraId="4F7D95AF"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 xml:space="preserve"> de convalidación nº CONV/012/2024/IMD dentro de presupuesto para el ejercicio 2024, a favor de la entidad INFORMACIONES CANARIAS, S.A, y de autorización y disposición del gasto</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1FE436F7"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5.379,96 €</w:t>
            </w:r>
          </w:p>
        </w:tc>
      </w:tr>
      <w:tr w:rsidR="00B946D0" w:rsidRPr="008078F9" w14:paraId="0AEA277D"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2D240662"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935/2024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5A15B890" w14:textId="77777777" w:rsidR="00B946D0" w:rsidRPr="008078F9" w:rsidRDefault="00B946D0" w:rsidP="00565844">
            <w:pPr>
              <w:spacing w:before="0" w:after="0" w:line="240" w:lineRule="auto"/>
              <w:ind w:firstLine="0"/>
              <w:jc w:val="left"/>
              <w:rPr>
                <w:rFonts w:eastAsia="Calibri" w:cs="Arial"/>
                <w:sz w:val="16"/>
                <w:szCs w:val="16"/>
                <w:lang w:eastAsia="en-US"/>
              </w:rPr>
            </w:pPr>
            <w:r w:rsidRPr="008078F9">
              <w:rPr>
                <w:rFonts w:eastAsia="Calibri" w:cs="Arial"/>
                <w:sz w:val="16"/>
                <w:szCs w:val="16"/>
                <w:lang w:eastAsia="en-US"/>
              </w:rPr>
              <w:t>27/12/2024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0E5659C9"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SUBVENCIÓN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1BF35F5"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Dar por justificada la subvención nominativa y proceder a la devolución del 20% retenido del importe concedido como garantía a la Fundación Canaria de Deporte Inclusivo Club Natación Las Palmas por la organización y ejecución de la Escuela de Natación Inclusiva</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3F85CBD9"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9.000,00 €</w:t>
            </w:r>
          </w:p>
        </w:tc>
      </w:tr>
      <w:tr w:rsidR="00B946D0" w:rsidRPr="008078F9" w14:paraId="70A6252F"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53F9B037"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936/2024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2CEA0499" w14:textId="77777777" w:rsidR="00B946D0" w:rsidRPr="008078F9" w:rsidRDefault="00B946D0" w:rsidP="00565844">
            <w:pPr>
              <w:spacing w:before="0" w:after="0" w:line="240" w:lineRule="auto"/>
              <w:ind w:firstLine="0"/>
              <w:jc w:val="left"/>
              <w:rPr>
                <w:rFonts w:eastAsia="Calibri" w:cs="Arial"/>
                <w:sz w:val="16"/>
                <w:szCs w:val="16"/>
                <w:lang w:eastAsia="en-US"/>
              </w:rPr>
            </w:pPr>
            <w:r w:rsidRPr="008078F9">
              <w:rPr>
                <w:rFonts w:eastAsia="Calibri" w:cs="Arial"/>
                <w:sz w:val="16"/>
                <w:szCs w:val="16"/>
                <w:lang w:eastAsia="en-US"/>
              </w:rPr>
              <w:t>27/12/2024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28BF3A86"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SERVICIO</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B34F175"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Autorización y disposición del gasto, y de reconocimiento y liquidación de la obligación de la factura y del IGIG repercutido a la Comunidad Autónoma de Canarias de la factura correspondiente al contrato menor para el desarrollo del portal de empleado de la web del IMD. Página de registro y acceso de los empleados, adjudicado a la entidad SOLUCIONES EN DESARROLLO Y MEDIO</w:t>
            </w:r>
          </w:p>
          <w:p w14:paraId="491FF9FC"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AMBIENTE, S. L.</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6AC60246"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3.100,00 €</w:t>
            </w:r>
          </w:p>
          <w:p w14:paraId="49522D71"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217,00 €</w:t>
            </w:r>
          </w:p>
        </w:tc>
      </w:tr>
      <w:tr w:rsidR="00B946D0" w:rsidRPr="008078F9" w14:paraId="27DC4D0C"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30ED73D0"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937/2024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2080B03B" w14:textId="77777777" w:rsidR="00B946D0" w:rsidRPr="008078F9" w:rsidRDefault="00B946D0" w:rsidP="00565844">
            <w:pPr>
              <w:spacing w:before="0" w:after="0" w:line="240" w:lineRule="auto"/>
              <w:ind w:firstLine="0"/>
              <w:jc w:val="left"/>
              <w:rPr>
                <w:rFonts w:eastAsia="Calibri" w:cs="Arial"/>
                <w:sz w:val="16"/>
                <w:szCs w:val="16"/>
                <w:lang w:eastAsia="en-US"/>
              </w:rPr>
            </w:pPr>
            <w:r w:rsidRPr="008078F9">
              <w:rPr>
                <w:rFonts w:eastAsia="Calibri" w:cs="Arial"/>
                <w:sz w:val="16"/>
                <w:szCs w:val="16"/>
                <w:lang w:eastAsia="en-US"/>
              </w:rPr>
              <w:t>27/12/2024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03F58DB8"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SUBVENCIÓN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E4A8DDA"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Reconocer y liquidar la obligación, correspondiente a la subvención nominativa destinada al CLUB DEPORTIVO GIMNASIO LAS PALMAS por la organización y celebración del FESTIVAL INTERNACIONAL BLUME</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0D30E560"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5.000,00 €</w:t>
            </w:r>
          </w:p>
        </w:tc>
      </w:tr>
      <w:tr w:rsidR="00B946D0" w:rsidRPr="008078F9" w14:paraId="5E3A2BC6"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49848F8A"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938/2024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7D83743A" w14:textId="77777777" w:rsidR="00B946D0" w:rsidRPr="008078F9" w:rsidRDefault="00B946D0" w:rsidP="00565844">
            <w:pPr>
              <w:spacing w:before="0" w:after="0" w:line="240" w:lineRule="auto"/>
              <w:ind w:firstLine="0"/>
              <w:jc w:val="left"/>
              <w:rPr>
                <w:rFonts w:eastAsia="Calibri" w:cs="Arial"/>
                <w:sz w:val="16"/>
                <w:szCs w:val="16"/>
                <w:lang w:eastAsia="en-US"/>
              </w:rPr>
            </w:pPr>
            <w:r w:rsidRPr="008078F9">
              <w:rPr>
                <w:rFonts w:eastAsia="Calibri" w:cs="Arial"/>
                <w:sz w:val="16"/>
                <w:szCs w:val="16"/>
                <w:lang w:eastAsia="en-US"/>
              </w:rPr>
              <w:t>30/12/2024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370EBFC5"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PERSONAL</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BDFB538"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 xml:space="preserve">Denegar la solicitud sobre reajuste de horario de servicio con motivo de conciliación familiar solicitado por el trabajador del IMD, </w:t>
            </w:r>
            <w:proofErr w:type="spellStart"/>
            <w:r w:rsidRPr="008078F9">
              <w:rPr>
                <w:rFonts w:eastAsia="Times New Roman" w:cs="Arial"/>
                <w:bCs/>
                <w:sz w:val="16"/>
                <w:szCs w:val="16"/>
              </w:rPr>
              <w:t>Chedey</w:t>
            </w:r>
            <w:proofErr w:type="spellEnd"/>
            <w:r w:rsidRPr="008078F9">
              <w:rPr>
                <w:rFonts w:eastAsia="Times New Roman" w:cs="Arial"/>
                <w:bCs/>
                <w:sz w:val="16"/>
                <w:szCs w:val="16"/>
              </w:rPr>
              <w:t xml:space="preserve"> </w:t>
            </w:r>
            <w:proofErr w:type="spellStart"/>
            <w:r w:rsidRPr="008078F9">
              <w:rPr>
                <w:rFonts w:eastAsia="Times New Roman" w:cs="Arial"/>
                <w:bCs/>
                <w:sz w:val="16"/>
                <w:szCs w:val="16"/>
              </w:rPr>
              <w:t>Acoidan</w:t>
            </w:r>
            <w:proofErr w:type="spellEnd"/>
            <w:r w:rsidRPr="008078F9">
              <w:rPr>
                <w:rFonts w:eastAsia="Times New Roman" w:cs="Arial"/>
                <w:bCs/>
                <w:sz w:val="16"/>
                <w:szCs w:val="16"/>
              </w:rPr>
              <w:t xml:space="preserve"> Alonso Rijo</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6037F836" w14:textId="77777777" w:rsidR="00B946D0" w:rsidRPr="008078F9" w:rsidRDefault="00B946D0" w:rsidP="00565844">
            <w:pPr>
              <w:tabs>
                <w:tab w:val="left" w:pos="867"/>
              </w:tabs>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w:t>
            </w:r>
          </w:p>
        </w:tc>
      </w:tr>
      <w:tr w:rsidR="00B946D0" w:rsidRPr="008078F9" w14:paraId="63621B9D"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78AE23F1"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lastRenderedPageBreak/>
              <w:t>939/2024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4BA5CCA9" w14:textId="77777777" w:rsidR="00B946D0" w:rsidRPr="008078F9" w:rsidRDefault="00B946D0" w:rsidP="00565844">
            <w:pPr>
              <w:spacing w:before="0" w:after="0" w:line="240" w:lineRule="auto"/>
              <w:ind w:firstLine="0"/>
              <w:jc w:val="left"/>
              <w:rPr>
                <w:rFonts w:eastAsia="Calibri" w:cs="Arial"/>
                <w:sz w:val="16"/>
                <w:szCs w:val="16"/>
                <w:lang w:eastAsia="en-US"/>
              </w:rPr>
            </w:pPr>
            <w:r w:rsidRPr="008078F9">
              <w:rPr>
                <w:rFonts w:eastAsia="Calibri" w:cs="Arial"/>
                <w:sz w:val="16"/>
                <w:szCs w:val="16"/>
                <w:lang w:eastAsia="en-US"/>
              </w:rPr>
              <w:t>30/12/2024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32A94FD4"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SUBVENCIÓN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4684917"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Reconocer y liquidar la obligación, correspondiente a la subvención nominativa destinada al REAL CLUB VICTORIA por la organización y celebración de la ESCUELA NAUTICA DE DIVULGACIÓN, JUEGOS Y DEPORTES AUTOCTONOS</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4FC8BF5C"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14.000,00 €</w:t>
            </w:r>
          </w:p>
        </w:tc>
      </w:tr>
      <w:tr w:rsidR="00B946D0" w:rsidRPr="008078F9" w14:paraId="1EAB6AB4"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45CA4527"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940/2024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7BCBD151" w14:textId="77777777" w:rsidR="00B946D0" w:rsidRPr="008078F9" w:rsidRDefault="00B946D0" w:rsidP="00565844">
            <w:pPr>
              <w:spacing w:before="0" w:after="0" w:line="240" w:lineRule="auto"/>
              <w:ind w:firstLine="0"/>
              <w:jc w:val="left"/>
              <w:rPr>
                <w:rFonts w:eastAsia="Calibri" w:cs="Arial"/>
                <w:sz w:val="16"/>
                <w:szCs w:val="16"/>
                <w:lang w:eastAsia="en-US"/>
              </w:rPr>
            </w:pPr>
            <w:r w:rsidRPr="008078F9">
              <w:rPr>
                <w:rFonts w:eastAsia="Calibri" w:cs="Arial"/>
                <w:sz w:val="16"/>
                <w:szCs w:val="16"/>
                <w:lang w:eastAsia="en-US"/>
              </w:rPr>
              <w:t>30/12/2024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5529FCB2"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SUBVENCIÓN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6D024A3"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Reconocer y liquidar la obligación, correspondiente a la subvención nominativa destinada al REAL CLUB VICTORIA por la organización y celebración de la VII COPA CANARIAS DE SURFSKI CIUDAD LPGC</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3A1A513D"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6.000,00 €</w:t>
            </w:r>
          </w:p>
        </w:tc>
      </w:tr>
      <w:tr w:rsidR="00B946D0" w:rsidRPr="008078F9" w14:paraId="1C305A80"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31293131"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941/2024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1450E850" w14:textId="77777777" w:rsidR="00B946D0" w:rsidRPr="008078F9" w:rsidRDefault="00B946D0" w:rsidP="00565844">
            <w:pPr>
              <w:spacing w:before="0" w:after="0" w:line="240" w:lineRule="auto"/>
              <w:ind w:firstLine="0"/>
              <w:jc w:val="left"/>
              <w:rPr>
                <w:rFonts w:eastAsia="Calibri" w:cs="Arial"/>
                <w:sz w:val="16"/>
                <w:szCs w:val="16"/>
                <w:lang w:eastAsia="en-US"/>
              </w:rPr>
            </w:pPr>
            <w:r w:rsidRPr="008078F9">
              <w:rPr>
                <w:rFonts w:eastAsia="Calibri" w:cs="Arial"/>
                <w:sz w:val="16"/>
                <w:szCs w:val="16"/>
                <w:lang w:eastAsia="en-US"/>
              </w:rPr>
              <w:t>30/12/2024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7EED11C9"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OBRA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7D04C38"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Reconocimiento y liquidación de la obligación de la               factura correspondiente al contrato menor denominado “Acondicionamientos varios en la piscina 29 de Abril”</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3D08F874"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2.539,07 €</w:t>
            </w:r>
          </w:p>
        </w:tc>
      </w:tr>
      <w:tr w:rsidR="00B946D0" w:rsidRPr="008078F9" w14:paraId="2A3B7932"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060CAA9C"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942/2024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2EF9C870" w14:textId="77777777" w:rsidR="00B946D0" w:rsidRPr="008078F9" w:rsidRDefault="00B946D0" w:rsidP="00565844">
            <w:pPr>
              <w:spacing w:before="0" w:after="0" w:line="240" w:lineRule="auto"/>
              <w:ind w:firstLine="0"/>
              <w:jc w:val="left"/>
              <w:rPr>
                <w:rFonts w:eastAsia="Calibri" w:cs="Arial"/>
                <w:sz w:val="16"/>
                <w:szCs w:val="16"/>
                <w:lang w:eastAsia="en-US"/>
              </w:rPr>
            </w:pPr>
            <w:r w:rsidRPr="008078F9">
              <w:rPr>
                <w:rFonts w:eastAsia="Calibri" w:cs="Arial"/>
                <w:sz w:val="16"/>
                <w:szCs w:val="16"/>
                <w:lang w:eastAsia="en-US"/>
              </w:rPr>
              <w:t>30/12/2024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3F8B3925"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SUBVENCIÓN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B1C0CB8"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Dar por justificada la subvención concedida y proceder al abono del 20% retenido del importe concedido como garantía al CLUB DEPORTIVO HEIDELBERG, por su participación en la LIGA IBERDROLA FEMENINA             DE VOLEIBOL, temporada 2023/2024</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5E20C53C"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10.000,00 €</w:t>
            </w:r>
          </w:p>
        </w:tc>
      </w:tr>
      <w:tr w:rsidR="00B946D0" w:rsidRPr="008078F9" w14:paraId="123D924D"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46A54A4E"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943/2024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4E2075B1" w14:textId="77777777" w:rsidR="00B946D0" w:rsidRPr="008078F9" w:rsidRDefault="00B946D0" w:rsidP="00565844">
            <w:pPr>
              <w:spacing w:before="0" w:after="0" w:line="240" w:lineRule="auto"/>
              <w:ind w:firstLine="0"/>
              <w:jc w:val="left"/>
              <w:rPr>
                <w:rFonts w:eastAsia="Calibri" w:cs="Arial"/>
                <w:sz w:val="16"/>
                <w:szCs w:val="16"/>
                <w:lang w:eastAsia="en-US"/>
              </w:rPr>
            </w:pPr>
            <w:r w:rsidRPr="008078F9">
              <w:rPr>
                <w:rFonts w:eastAsia="Calibri" w:cs="Arial"/>
                <w:sz w:val="16"/>
                <w:szCs w:val="16"/>
                <w:lang w:eastAsia="en-US"/>
              </w:rPr>
              <w:t>30/12/2024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4E4FDB98"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SUBVENCIÓN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8A83D51"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Reconocer y liquidar la obligación, correspondiente                  a la subvención                         nominativa destinada al                                          CLUB DEPORTIVO DE LUCHADORES ADARGOMA SAN JOSÉ por la organización y celebración de la ESCUELA DE LUCHA ADARGOMA</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19454A3C"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11.553,85 €</w:t>
            </w:r>
          </w:p>
        </w:tc>
      </w:tr>
      <w:tr w:rsidR="00B946D0" w:rsidRPr="008078F9" w14:paraId="62A41425"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5F2257C8"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944/2024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438E7C42" w14:textId="77777777" w:rsidR="00B946D0" w:rsidRPr="008078F9" w:rsidRDefault="00B946D0" w:rsidP="00565844">
            <w:pPr>
              <w:spacing w:before="0" w:after="0" w:line="240" w:lineRule="auto"/>
              <w:ind w:firstLine="0"/>
              <w:jc w:val="left"/>
              <w:rPr>
                <w:rFonts w:eastAsia="Calibri" w:cs="Arial"/>
                <w:sz w:val="16"/>
                <w:szCs w:val="16"/>
                <w:lang w:eastAsia="en-US"/>
              </w:rPr>
            </w:pPr>
            <w:r w:rsidRPr="008078F9">
              <w:rPr>
                <w:rFonts w:eastAsia="Calibri" w:cs="Arial"/>
                <w:sz w:val="16"/>
                <w:szCs w:val="16"/>
                <w:lang w:eastAsia="en-US"/>
              </w:rPr>
              <w:t>30/12/2024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4C41B955"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OBRA</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06FC50D"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Reconocimiento y liquidación de la obligación de la factura correspondiente al contrato menor denominado “Sustitución de piñones en estructura tensada de la pista de hockey en el pabellón García San Román”</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2AE74F07"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14.980,00 €</w:t>
            </w:r>
          </w:p>
          <w:p w14:paraId="06CF8814"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1.048,60 €</w:t>
            </w:r>
          </w:p>
        </w:tc>
      </w:tr>
      <w:tr w:rsidR="00B946D0" w:rsidRPr="008078F9" w14:paraId="15494F81"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4BA5C813"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945/2024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31F96BAD" w14:textId="77777777" w:rsidR="00B946D0" w:rsidRPr="008078F9" w:rsidRDefault="00B946D0" w:rsidP="00565844">
            <w:pPr>
              <w:spacing w:before="0" w:after="0" w:line="240" w:lineRule="auto"/>
              <w:ind w:firstLine="0"/>
              <w:jc w:val="left"/>
              <w:rPr>
                <w:rFonts w:eastAsia="Calibri" w:cs="Arial"/>
                <w:sz w:val="16"/>
                <w:szCs w:val="16"/>
                <w:lang w:eastAsia="en-US"/>
              </w:rPr>
            </w:pPr>
            <w:r w:rsidRPr="008078F9">
              <w:rPr>
                <w:rFonts w:eastAsia="Calibri" w:cs="Arial"/>
                <w:sz w:val="16"/>
                <w:szCs w:val="16"/>
                <w:lang w:eastAsia="en-US"/>
              </w:rPr>
              <w:t>30/12/2024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48A49F78"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SERVICIO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E868D57"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Reconocimiento y liquidación de la obligación de la factura</w:t>
            </w:r>
          </w:p>
          <w:p w14:paraId="3AE93F23"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correspondiente al contrato menor denominado “Redacción de proyecto vestuarios y aseos campo de fútbol Pedro Hidalgo, dirección de obra y coordinación de seguridad y salud”</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2127F75C"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1.926,00 €</w:t>
            </w:r>
          </w:p>
        </w:tc>
      </w:tr>
      <w:tr w:rsidR="00B946D0" w:rsidRPr="008078F9" w14:paraId="70B13840"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387BBB7D"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946/2024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7DD48A04" w14:textId="77777777" w:rsidR="00B946D0" w:rsidRPr="008078F9" w:rsidRDefault="00B946D0" w:rsidP="00565844">
            <w:pPr>
              <w:spacing w:before="0" w:after="0" w:line="240" w:lineRule="auto"/>
              <w:ind w:firstLine="0"/>
              <w:jc w:val="left"/>
              <w:rPr>
                <w:rFonts w:eastAsia="Calibri" w:cs="Arial"/>
                <w:sz w:val="16"/>
                <w:szCs w:val="16"/>
                <w:lang w:eastAsia="en-US"/>
              </w:rPr>
            </w:pPr>
            <w:r w:rsidRPr="008078F9">
              <w:rPr>
                <w:rFonts w:eastAsia="Calibri" w:cs="Arial"/>
                <w:sz w:val="16"/>
                <w:szCs w:val="16"/>
                <w:lang w:eastAsia="en-US"/>
              </w:rPr>
              <w:t>30/12/2024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5DBFB2F6"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OBRA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E417CC8"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Reconocimiento y liquidación de la obligación de la factura correspondiente a la certificación número 8 de la obra de reforma parcial del complejo deportivo Julio Navarro</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515CD055"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100.354,47 €</w:t>
            </w:r>
          </w:p>
        </w:tc>
      </w:tr>
      <w:tr w:rsidR="00B946D0" w:rsidRPr="008078F9" w14:paraId="22059C66"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59C7D441"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947/2024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622695C2" w14:textId="77777777" w:rsidR="00B946D0" w:rsidRPr="008078F9" w:rsidRDefault="00B946D0" w:rsidP="00565844">
            <w:pPr>
              <w:spacing w:before="0" w:after="0" w:line="240" w:lineRule="auto"/>
              <w:ind w:firstLine="0"/>
              <w:jc w:val="left"/>
              <w:rPr>
                <w:rFonts w:eastAsia="Calibri" w:cs="Arial"/>
                <w:sz w:val="16"/>
                <w:szCs w:val="16"/>
                <w:lang w:eastAsia="en-US"/>
              </w:rPr>
            </w:pPr>
            <w:r w:rsidRPr="008078F9">
              <w:rPr>
                <w:rFonts w:eastAsia="Calibri" w:cs="Arial"/>
                <w:sz w:val="16"/>
                <w:szCs w:val="16"/>
                <w:lang w:eastAsia="en-US"/>
              </w:rPr>
              <w:t>30/12/2024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7D4C0CA3"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CORRECCIÓN </w:t>
            </w:r>
          </w:p>
          <w:p w14:paraId="698DCF42"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ERROR</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0551589"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Rectificación del error material detectado en la resolución de la presidencia del Instituto Municipal para la Promoción de la Actividad Física y el Deporte de Las Palmas de Gran Canaria, número 933/2024, de fecha 26 de diciembre</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5B27D43A"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Añadir TSS personal instalaciones deportivas</w:t>
            </w:r>
          </w:p>
        </w:tc>
      </w:tr>
      <w:tr w:rsidR="00B946D0" w:rsidRPr="008078F9" w14:paraId="379A4113"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4C4DC96C"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lastRenderedPageBreak/>
              <w:t>948/2024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5F35224D" w14:textId="77777777" w:rsidR="00B946D0" w:rsidRPr="008078F9" w:rsidRDefault="00B946D0" w:rsidP="00565844">
            <w:pPr>
              <w:spacing w:before="0" w:after="0" w:line="240" w:lineRule="auto"/>
              <w:ind w:firstLine="0"/>
              <w:jc w:val="left"/>
              <w:rPr>
                <w:rFonts w:eastAsia="Calibri" w:cs="Arial"/>
                <w:sz w:val="16"/>
                <w:szCs w:val="16"/>
                <w:lang w:eastAsia="en-US"/>
              </w:rPr>
            </w:pPr>
            <w:r w:rsidRPr="008078F9">
              <w:rPr>
                <w:rFonts w:eastAsia="Calibri" w:cs="Arial"/>
                <w:sz w:val="16"/>
                <w:szCs w:val="16"/>
                <w:lang w:eastAsia="en-US"/>
              </w:rPr>
              <w:t>30/12/2024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1471DDA9"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SUBVENCIÓN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F514F45"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Reconocer y liquidar la obligación, correspondiente a la subvención nominativa destinada a MEDIAPRESS GLOBAL COMUNICACIÓN</w:t>
            </w:r>
          </w:p>
          <w:p w14:paraId="1D5AF0B8"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INTEGRAL, S. L. por la organización y celebración del OPEN LPA SURF CITY</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44D196FD"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11.249,35 €</w:t>
            </w:r>
          </w:p>
        </w:tc>
      </w:tr>
      <w:tr w:rsidR="00B946D0" w:rsidRPr="008078F9" w14:paraId="03C73626"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33BF5596"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949/2024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4E43339B" w14:textId="77777777" w:rsidR="00B946D0" w:rsidRPr="008078F9" w:rsidRDefault="00B946D0" w:rsidP="00565844">
            <w:pPr>
              <w:spacing w:before="0" w:after="0" w:line="240" w:lineRule="auto"/>
              <w:ind w:firstLine="0"/>
              <w:jc w:val="left"/>
              <w:rPr>
                <w:rFonts w:eastAsia="Calibri" w:cs="Arial"/>
                <w:sz w:val="16"/>
                <w:szCs w:val="16"/>
                <w:lang w:eastAsia="en-US"/>
              </w:rPr>
            </w:pPr>
            <w:r w:rsidRPr="008078F9">
              <w:rPr>
                <w:rFonts w:eastAsia="Calibri" w:cs="Arial"/>
                <w:sz w:val="16"/>
                <w:szCs w:val="16"/>
                <w:lang w:eastAsia="en-US"/>
              </w:rPr>
              <w:t>30/12/2024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031FB287"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CORRECCIÓN </w:t>
            </w:r>
          </w:p>
          <w:p w14:paraId="7210AA20"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ERROR</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45B799A"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Corrección del error material detectado en la resolución 911/2024, de fecha 20 de diciembre</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4454C99C"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Error fecha de factura</w:t>
            </w:r>
          </w:p>
        </w:tc>
      </w:tr>
      <w:tr w:rsidR="00B946D0" w:rsidRPr="008078F9" w14:paraId="121613EE"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0C75066E"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950/2024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00846D67" w14:textId="77777777" w:rsidR="00B946D0" w:rsidRPr="008078F9" w:rsidRDefault="00B946D0" w:rsidP="00565844">
            <w:pPr>
              <w:spacing w:before="0" w:after="0" w:line="240" w:lineRule="auto"/>
              <w:ind w:firstLine="0"/>
              <w:jc w:val="left"/>
              <w:rPr>
                <w:rFonts w:eastAsia="Calibri" w:cs="Arial"/>
                <w:sz w:val="16"/>
                <w:szCs w:val="16"/>
                <w:lang w:eastAsia="en-US"/>
              </w:rPr>
            </w:pPr>
            <w:r w:rsidRPr="008078F9">
              <w:rPr>
                <w:rFonts w:eastAsia="Calibri" w:cs="Arial"/>
                <w:sz w:val="16"/>
                <w:szCs w:val="16"/>
                <w:lang w:eastAsia="en-US"/>
              </w:rPr>
              <w:t>30/12/2024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7365A7CF"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CORRECCIÓN </w:t>
            </w:r>
          </w:p>
          <w:p w14:paraId="1DE3B487"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ERROR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3915584"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Corrección del error material detectado en la resolución 552/2024, de fecha 23 de septiembre</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398A84D1"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Error nombre del proveedor</w:t>
            </w:r>
          </w:p>
        </w:tc>
      </w:tr>
      <w:tr w:rsidR="00B946D0" w:rsidRPr="008078F9" w14:paraId="271D1A43"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7407484E"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 xml:space="preserve">951/2024 </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566DD70A" w14:textId="77777777" w:rsidR="00B946D0" w:rsidRPr="008078F9" w:rsidRDefault="00B946D0" w:rsidP="00565844">
            <w:pPr>
              <w:spacing w:before="0" w:after="0" w:line="240" w:lineRule="auto"/>
              <w:ind w:firstLine="0"/>
              <w:jc w:val="left"/>
              <w:rPr>
                <w:rFonts w:eastAsia="Calibri" w:cs="Arial"/>
                <w:sz w:val="16"/>
                <w:szCs w:val="16"/>
                <w:lang w:eastAsia="en-US"/>
              </w:rPr>
            </w:pPr>
            <w:r w:rsidRPr="008078F9">
              <w:rPr>
                <w:rFonts w:eastAsia="Calibri" w:cs="Arial"/>
                <w:sz w:val="16"/>
                <w:szCs w:val="16"/>
                <w:lang w:eastAsia="en-US"/>
              </w:rPr>
              <w:t>30/12/2024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4EDF7A77"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SUBVENCIÓN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E6A0D48"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Dar por justificada la subvención concedida y proceder al abono del 20% retenido del importe concedido como garantía a la entidad Unión Deportiva Taburiente, por sus participaciones en la DIVISIÓN DE HONOR B MASCULINO Y EN DIVISIÓN DE HONOR FEMENINO</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758C6C21"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20.000,00 €</w:t>
            </w:r>
          </w:p>
        </w:tc>
      </w:tr>
      <w:tr w:rsidR="00B946D0" w:rsidRPr="008078F9" w14:paraId="022D793E"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228541F3"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952/2024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6D3FD74C" w14:textId="77777777" w:rsidR="00B946D0" w:rsidRPr="008078F9" w:rsidRDefault="00B946D0" w:rsidP="00565844">
            <w:pPr>
              <w:spacing w:before="0" w:after="0" w:line="240" w:lineRule="auto"/>
              <w:ind w:firstLine="0"/>
              <w:jc w:val="left"/>
              <w:rPr>
                <w:rFonts w:eastAsia="Calibri" w:cs="Arial"/>
                <w:sz w:val="16"/>
                <w:szCs w:val="16"/>
                <w:lang w:eastAsia="en-US"/>
              </w:rPr>
            </w:pPr>
            <w:r w:rsidRPr="008078F9">
              <w:rPr>
                <w:rFonts w:eastAsia="Calibri" w:cs="Arial"/>
                <w:sz w:val="16"/>
                <w:szCs w:val="16"/>
                <w:lang w:eastAsia="en-US"/>
              </w:rPr>
              <w:t>30/12/2024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45337E83"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SUMINISTRO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38943D3"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Reconocimiento y liquidación de la factura correspondiente al</w:t>
            </w:r>
          </w:p>
          <w:p w14:paraId="23FBE67F"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contrato menor del suministro de maquinaria de limpieza para las instalaciones deportivas del Instituto Municipal para la Promoción de la Actividad Física y el Deporte de Las Palmas de Gran Canaria, adjudicado a la entidad CAVAS CATALANAS, S. L.</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11C65EBF"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14.938,82 €</w:t>
            </w:r>
          </w:p>
        </w:tc>
      </w:tr>
      <w:tr w:rsidR="00B946D0" w:rsidRPr="008078F9" w14:paraId="173734B9"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2590E750"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953/2024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4306ACD9" w14:textId="77777777" w:rsidR="00B946D0" w:rsidRPr="008078F9" w:rsidRDefault="00B946D0" w:rsidP="00565844">
            <w:pPr>
              <w:spacing w:before="0" w:after="0" w:line="240" w:lineRule="auto"/>
              <w:ind w:firstLine="0"/>
              <w:jc w:val="left"/>
              <w:rPr>
                <w:rFonts w:eastAsia="Calibri" w:cs="Arial"/>
                <w:sz w:val="16"/>
                <w:szCs w:val="16"/>
                <w:lang w:eastAsia="en-US"/>
              </w:rPr>
            </w:pPr>
            <w:r w:rsidRPr="008078F9">
              <w:rPr>
                <w:rFonts w:eastAsia="Calibri" w:cs="Arial"/>
                <w:sz w:val="16"/>
                <w:szCs w:val="16"/>
                <w:lang w:eastAsia="en-US"/>
              </w:rPr>
              <w:t>30/12/2024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7221E7EE"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OBRA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9CB9345"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Reconocimiento y liquidación de la obligación de la factura correspondiente al contrato menor denominado “Reforma terrero de lucha del complejo deportivo La Presa”</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31DD70A5"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42.609,55 €</w:t>
            </w:r>
          </w:p>
        </w:tc>
      </w:tr>
      <w:tr w:rsidR="00B946D0" w:rsidRPr="008078F9" w14:paraId="4AE847BB"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3BEE5B53"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954/2024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423248E2" w14:textId="77777777" w:rsidR="00B946D0" w:rsidRPr="008078F9" w:rsidRDefault="00B946D0" w:rsidP="00565844">
            <w:pPr>
              <w:spacing w:before="0" w:after="0" w:line="240" w:lineRule="auto"/>
              <w:ind w:firstLine="0"/>
              <w:jc w:val="left"/>
              <w:rPr>
                <w:rFonts w:eastAsia="Calibri" w:cs="Arial"/>
                <w:sz w:val="16"/>
                <w:szCs w:val="16"/>
                <w:lang w:eastAsia="en-US"/>
              </w:rPr>
            </w:pPr>
            <w:r w:rsidRPr="008078F9">
              <w:rPr>
                <w:rFonts w:eastAsia="Calibri" w:cs="Arial"/>
                <w:sz w:val="16"/>
                <w:szCs w:val="16"/>
                <w:lang w:eastAsia="en-US"/>
              </w:rPr>
              <w:t>30/12/2024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1E22D5C1"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SUMINISTRO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96F03D0"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 xml:space="preserve">Reconocimiento y liquidación de la obligación de la factura correspondiente al contrato de suministro de materiales varios de ferretería para el mantenimiento de los centros deportivos municipales de Las Palmas de Gran Canaria, adjudicado a Ferretería </w:t>
            </w:r>
            <w:proofErr w:type="spellStart"/>
            <w:r w:rsidRPr="008078F9">
              <w:rPr>
                <w:rFonts w:eastAsia="Times New Roman" w:cs="Arial"/>
                <w:bCs/>
                <w:sz w:val="16"/>
                <w:szCs w:val="16"/>
              </w:rPr>
              <w:t>Marcoba</w:t>
            </w:r>
            <w:proofErr w:type="spellEnd"/>
            <w:r w:rsidRPr="008078F9">
              <w:rPr>
                <w:rFonts w:eastAsia="Times New Roman" w:cs="Arial"/>
                <w:bCs/>
                <w:sz w:val="16"/>
                <w:szCs w:val="16"/>
              </w:rPr>
              <w:t>, S. L.</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72F20CF7"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3.304,59 €</w:t>
            </w:r>
          </w:p>
        </w:tc>
      </w:tr>
      <w:tr w:rsidR="00B946D0" w:rsidRPr="008078F9" w14:paraId="3E539ED9"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4C14AF45"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955/2024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5094B7D7" w14:textId="77777777" w:rsidR="00B946D0" w:rsidRPr="008078F9" w:rsidRDefault="00B946D0" w:rsidP="00565844">
            <w:pPr>
              <w:spacing w:before="0" w:after="0" w:line="240" w:lineRule="auto"/>
              <w:ind w:firstLine="0"/>
              <w:jc w:val="left"/>
              <w:rPr>
                <w:rFonts w:eastAsia="Calibri" w:cs="Arial"/>
                <w:sz w:val="16"/>
                <w:szCs w:val="16"/>
                <w:lang w:eastAsia="en-US"/>
              </w:rPr>
            </w:pPr>
            <w:r w:rsidRPr="008078F9">
              <w:rPr>
                <w:rFonts w:eastAsia="Calibri" w:cs="Arial"/>
                <w:sz w:val="16"/>
                <w:szCs w:val="16"/>
                <w:lang w:eastAsia="en-US"/>
              </w:rPr>
              <w:t>30/12/2024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745DA1C6"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CORRECCIÓN </w:t>
            </w:r>
          </w:p>
          <w:p w14:paraId="47140DA2"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ERROR</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75BDE7C"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Corrección del error material detectado en la resolución 552/2024, de fecha 23 de septiembre</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4A7324B2"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 xml:space="preserve">Error nombre del proveedor </w:t>
            </w:r>
          </w:p>
        </w:tc>
      </w:tr>
      <w:tr w:rsidR="00B946D0" w:rsidRPr="008078F9" w14:paraId="31F94ED3"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2901D109"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956/2024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45BD16D1" w14:textId="77777777" w:rsidR="00B946D0" w:rsidRPr="008078F9" w:rsidRDefault="00B946D0" w:rsidP="00565844">
            <w:pPr>
              <w:spacing w:before="0" w:after="0" w:line="240" w:lineRule="auto"/>
              <w:ind w:firstLine="0"/>
              <w:jc w:val="left"/>
              <w:rPr>
                <w:rFonts w:eastAsia="Calibri" w:cs="Arial"/>
                <w:sz w:val="16"/>
                <w:szCs w:val="16"/>
                <w:lang w:eastAsia="en-US"/>
              </w:rPr>
            </w:pPr>
            <w:r w:rsidRPr="008078F9">
              <w:rPr>
                <w:rFonts w:eastAsia="Calibri" w:cs="Arial"/>
                <w:sz w:val="16"/>
                <w:szCs w:val="16"/>
                <w:lang w:eastAsia="en-US"/>
              </w:rPr>
              <w:t>30/12/2024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022133E2"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SERVICIO</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ED0246A"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Reconocimiento y liquidación de la factura correspondiente al</w:t>
            </w:r>
          </w:p>
          <w:p w14:paraId="2211E302"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contrato menor de servicio de producción audiovisual (grabación, edición, música, efectos, postproducción y adaptaciones) para la promoción de la ciudad de Las Palmas de Gran Canaria, adjudicado a la entidad JOROAL COMUNICACIÓN, S.L.</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233E8ECF"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15.996,50 €</w:t>
            </w:r>
          </w:p>
        </w:tc>
      </w:tr>
      <w:tr w:rsidR="00B946D0" w:rsidRPr="008078F9" w14:paraId="4F22C773"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4451D443"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lastRenderedPageBreak/>
              <w:t>957/2024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1248DF7E" w14:textId="77777777" w:rsidR="00B946D0" w:rsidRPr="008078F9" w:rsidRDefault="00B946D0" w:rsidP="00565844">
            <w:pPr>
              <w:spacing w:before="0" w:after="0" w:line="240" w:lineRule="auto"/>
              <w:ind w:firstLine="0"/>
              <w:jc w:val="left"/>
              <w:rPr>
                <w:rFonts w:eastAsia="Calibri" w:cs="Arial"/>
                <w:sz w:val="16"/>
                <w:szCs w:val="16"/>
                <w:lang w:eastAsia="en-US"/>
              </w:rPr>
            </w:pPr>
            <w:r w:rsidRPr="008078F9">
              <w:rPr>
                <w:rFonts w:eastAsia="Calibri" w:cs="Arial"/>
                <w:sz w:val="16"/>
                <w:szCs w:val="16"/>
                <w:lang w:eastAsia="en-US"/>
              </w:rPr>
              <w:t>30/12/2024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10B28D63"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SUBVENCIÓN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CE6D3AD"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Reconocer y liquidar la obligación, correspondiente a la subvención nominativa destinada al REAL CLUB VICTORIA por la organización y celebración de la VII COPA CANARIAS DE SURFSKI CIUDAD LPGC</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2E535CFB"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3.000,00 €</w:t>
            </w:r>
          </w:p>
        </w:tc>
      </w:tr>
      <w:tr w:rsidR="00B946D0" w:rsidRPr="008078F9" w14:paraId="2E531333"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044A5E73"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958/2024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341602D2" w14:textId="77777777" w:rsidR="00B946D0" w:rsidRPr="008078F9" w:rsidRDefault="00B946D0" w:rsidP="00565844">
            <w:pPr>
              <w:spacing w:before="0" w:after="0" w:line="240" w:lineRule="auto"/>
              <w:ind w:firstLine="0"/>
              <w:jc w:val="left"/>
              <w:rPr>
                <w:rFonts w:eastAsia="Calibri" w:cs="Arial"/>
                <w:sz w:val="16"/>
                <w:szCs w:val="16"/>
                <w:lang w:eastAsia="en-US"/>
              </w:rPr>
            </w:pPr>
            <w:r w:rsidRPr="008078F9">
              <w:rPr>
                <w:rFonts w:eastAsia="Calibri" w:cs="Arial"/>
                <w:sz w:val="16"/>
                <w:szCs w:val="16"/>
                <w:lang w:eastAsia="en-US"/>
              </w:rPr>
              <w:t>30/12/2024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4B771019"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PATROCINIO</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1B178CF"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Reconocimiento y liquidación de la factura correspondiente al</w:t>
            </w:r>
          </w:p>
          <w:p w14:paraId="00745BFE"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contrato de patrocinio relativo a la organización del evento deportivo denominado CAMPEONATO DE ESPAÑA SENIOR IBERDROLA, adjudicado a la FEDERACIÓN CANARIA DE JUDO Y D.A.</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0AF9DAFF"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12.000,00 €</w:t>
            </w:r>
          </w:p>
        </w:tc>
      </w:tr>
      <w:tr w:rsidR="00B946D0" w:rsidRPr="008078F9" w14:paraId="6545D8F5"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44145119"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959/2024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5A780BCD" w14:textId="77777777" w:rsidR="00B946D0" w:rsidRPr="008078F9" w:rsidRDefault="00B946D0" w:rsidP="00565844">
            <w:pPr>
              <w:spacing w:before="0" w:after="0" w:line="240" w:lineRule="auto"/>
              <w:ind w:firstLine="0"/>
              <w:jc w:val="left"/>
              <w:rPr>
                <w:rFonts w:eastAsia="Calibri" w:cs="Arial"/>
                <w:sz w:val="16"/>
                <w:szCs w:val="16"/>
                <w:lang w:eastAsia="en-US"/>
              </w:rPr>
            </w:pPr>
            <w:r w:rsidRPr="008078F9">
              <w:rPr>
                <w:rFonts w:eastAsia="Calibri" w:cs="Arial"/>
                <w:sz w:val="16"/>
                <w:szCs w:val="16"/>
                <w:lang w:eastAsia="en-US"/>
              </w:rPr>
              <w:t>30/12/2024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4A69A637"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CORRECCIÓN </w:t>
            </w:r>
          </w:p>
          <w:p w14:paraId="521A77A7"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ERROR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C6D1C2E"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Corrección del error material detectado en la resolución 945/2024, de fecha 30 de diciembre</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60DEFABC"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Número de aplicación presupuestaria</w:t>
            </w:r>
          </w:p>
        </w:tc>
      </w:tr>
      <w:tr w:rsidR="00B946D0" w:rsidRPr="008078F9" w14:paraId="7A7E1A35"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43A126F7"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960/2024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1860A428" w14:textId="77777777" w:rsidR="00B946D0" w:rsidRPr="008078F9" w:rsidRDefault="00B946D0" w:rsidP="00565844">
            <w:pPr>
              <w:spacing w:before="0" w:after="0" w:line="240" w:lineRule="auto"/>
              <w:ind w:firstLine="0"/>
              <w:jc w:val="left"/>
              <w:rPr>
                <w:rFonts w:eastAsia="Calibri" w:cs="Arial"/>
                <w:sz w:val="16"/>
                <w:szCs w:val="16"/>
                <w:lang w:eastAsia="en-US"/>
              </w:rPr>
            </w:pPr>
            <w:r w:rsidRPr="008078F9">
              <w:rPr>
                <w:rFonts w:eastAsia="Calibri" w:cs="Arial"/>
                <w:sz w:val="16"/>
                <w:szCs w:val="16"/>
                <w:lang w:eastAsia="en-US"/>
              </w:rPr>
              <w:t>30/12/2024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4E863E83"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ENCARGO </w:t>
            </w:r>
          </w:p>
          <w:p w14:paraId="0F191956"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GEURSA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0EDA161"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Reconocimiento y liquidación de la factura correspondiente al</w:t>
            </w:r>
          </w:p>
          <w:p w14:paraId="4754D55D"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encargo a la Sociedad Municipal de Gestión Urbanística de Las Palmas de Gran Canaria, S.A. (GEURSA), de la redacción del proyecto de ejecución de obra de reposición de césped artificial en el campo de fútbol Alfonso Silva</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1C8A236F"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62.149,49 €</w:t>
            </w:r>
          </w:p>
        </w:tc>
      </w:tr>
      <w:tr w:rsidR="00B946D0" w:rsidRPr="008078F9" w14:paraId="1C6C3751"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52C06EFF"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961/2024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3B6EFD56" w14:textId="77777777" w:rsidR="00B946D0" w:rsidRPr="008078F9" w:rsidRDefault="00B946D0" w:rsidP="00565844">
            <w:pPr>
              <w:spacing w:before="0" w:after="0" w:line="240" w:lineRule="auto"/>
              <w:ind w:firstLine="0"/>
              <w:jc w:val="left"/>
              <w:rPr>
                <w:rFonts w:eastAsia="Calibri" w:cs="Arial"/>
                <w:sz w:val="16"/>
                <w:szCs w:val="16"/>
                <w:lang w:eastAsia="en-US"/>
              </w:rPr>
            </w:pPr>
            <w:r w:rsidRPr="008078F9">
              <w:rPr>
                <w:rFonts w:eastAsia="Calibri" w:cs="Arial"/>
                <w:sz w:val="16"/>
                <w:szCs w:val="16"/>
                <w:lang w:eastAsia="en-US"/>
              </w:rPr>
              <w:t>30/12/2024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2BF997C5"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ENCARGO </w:t>
            </w:r>
          </w:p>
          <w:p w14:paraId="21403E01"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GEURSA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897733F"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Reconocimiento y liquidación de la factura correspondiente al</w:t>
            </w:r>
          </w:p>
          <w:p w14:paraId="252D0B49"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encargo a la Sociedad Municipal de Gestión Urbanística de Las Palmas de Gran Canaria, S.A. (GEURSA), de la redacción del proyecto de ejecución de obra de reposición de césped artificial en el campo de fútbol Alfonso Silva</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4C16A95D"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62.149,49 €</w:t>
            </w:r>
          </w:p>
        </w:tc>
      </w:tr>
      <w:tr w:rsidR="00B946D0" w:rsidRPr="008078F9" w14:paraId="5A18F7FE"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7E92F2CB"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962/2024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667943D0" w14:textId="77777777" w:rsidR="00B946D0" w:rsidRPr="008078F9" w:rsidRDefault="00B946D0" w:rsidP="00565844">
            <w:pPr>
              <w:spacing w:before="0" w:after="0" w:line="240" w:lineRule="auto"/>
              <w:ind w:firstLine="0"/>
              <w:jc w:val="left"/>
              <w:rPr>
                <w:rFonts w:eastAsia="Calibri" w:cs="Arial"/>
                <w:sz w:val="16"/>
                <w:szCs w:val="16"/>
                <w:lang w:eastAsia="en-US"/>
              </w:rPr>
            </w:pPr>
            <w:r w:rsidRPr="008078F9">
              <w:rPr>
                <w:rFonts w:eastAsia="Calibri" w:cs="Arial"/>
                <w:sz w:val="16"/>
                <w:szCs w:val="16"/>
                <w:lang w:eastAsia="en-US"/>
              </w:rPr>
              <w:t>30/12/2024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552B7C52"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SUMINISTRO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04D3600"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Reconocimiento y liquidación de la factura FV12 4 24055    de fecha11.12.2024, correspondiente al lote II (materiales de limpieza), de la segunda prórroga del contrato plurianual para el suministro por lotes de productos y materiales de limpieza para las instalaciones deportivas adscritas al IMD, adjudicado a la empresa Cavas Catalanas, S. L.</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2D1D5A2B"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37.762,18 €</w:t>
            </w:r>
          </w:p>
        </w:tc>
      </w:tr>
      <w:tr w:rsidR="00B946D0" w:rsidRPr="008078F9" w14:paraId="1E8F756C"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0AEEA15F"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963/2024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7FB161AB" w14:textId="77777777" w:rsidR="00B946D0" w:rsidRPr="008078F9" w:rsidRDefault="00B946D0" w:rsidP="00565844">
            <w:pPr>
              <w:spacing w:before="0" w:after="0" w:line="240" w:lineRule="auto"/>
              <w:ind w:firstLine="0"/>
              <w:jc w:val="left"/>
              <w:rPr>
                <w:rFonts w:eastAsia="Calibri" w:cs="Arial"/>
                <w:sz w:val="16"/>
                <w:szCs w:val="16"/>
                <w:lang w:eastAsia="en-US"/>
              </w:rPr>
            </w:pPr>
            <w:r w:rsidRPr="008078F9">
              <w:rPr>
                <w:rFonts w:eastAsia="Calibri" w:cs="Arial"/>
                <w:sz w:val="16"/>
                <w:szCs w:val="16"/>
                <w:lang w:eastAsia="en-US"/>
              </w:rPr>
              <w:t>30/12/2024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52FCEB1C"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SUBVENCIÓN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BD4731A"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Dar por justificada la subvención nominativa proceder a la devolución del 20% retenido del importe concedido como garantía al Colegio Oficial de Profesores y Licenciados de Educación Física de Canarias por la organización y ejecución del Asesoramiento Técnico en Parques Deportivos</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305095CC"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12.000,00 €</w:t>
            </w:r>
          </w:p>
        </w:tc>
      </w:tr>
      <w:tr w:rsidR="00B946D0" w:rsidRPr="008078F9" w14:paraId="07843EA4"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00988090"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964/2024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7588BCFF" w14:textId="77777777" w:rsidR="00B946D0" w:rsidRPr="008078F9" w:rsidRDefault="00B946D0" w:rsidP="00565844">
            <w:pPr>
              <w:spacing w:before="0" w:after="0" w:line="240" w:lineRule="auto"/>
              <w:ind w:firstLine="0"/>
              <w:jc w:val="left"/>
              <w:rPr>
                <w:rFonts w:eastAsia="Calibri" w:cs="Arial"/>
                <w:sz w:val="16"/>
                <w:szCs w:val="16"/>
                <w:lang w:eastAsia="en-US"/>
              </w:rPr>
            </w:pPr>
            <w:r w:rsidRPr="008078F9">
              <w:rPr>
                <w:rFonts w:eastAsia="Calibri" w:cs="Arial"/>
                <w:sz w:val="16"/>
                <w:szCs w:val="16"/>
                <w:lang w:eastAsia="en-US"/>
              </w:rPr>
              <w:t>30/12/2024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19C774AE"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SUMINISTRO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3D407C3"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Reconocimiento y liquidación de la factura FV124 24054      de fecha 11.12.2024, correspondiente al lote I (productos de limpieza), de la segunda prórroga del contrato plurianual para el suministro por lotes de productos y materiales de limpieza para las instalaciones deportivas adscritas al IMD, adjudicado a la empresa Cavas Catalanas, S.L.</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483A816E"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16.635,24 €</w:t>
            </w:r>
          </w:p>
        </w:tc>
      </w:tr>
      <w:tr w:rsidR="00B946D0" w:rsidRPr="008078F9" w14:paraId="0B9E76E1"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7763DFB5"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lastRenderedPageBreak/>
              <w:t>965/2024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4D8A238E" w14:textId="77777777" w:rsidR="00B946D0" w:rsidRPr="008078F9" w:rsidRDefault="00B946D0" w:rsidP="00565844">
            <w:pPr>
              <w:spacing w:before="0" w:after="0" w:line="240" w:lineRule="auto"/>
              <w:ind w:firstLine="0"/>
              <w:jc w:val="left"/>
              <w:rPr>
                <w:rFonts w:eastAsia="Calibri" w:cs="Arial"/>
                <w:sz w:val="16"/>
                <w:szCs w:val="16"/>
                <w:lang w:eastAsia="en-US"/>
              </w:rPr>
            </w:pPr>
            <w:r w:rsidRPr="008078F9">
              <w:rPr>
                <w:rFonts w:eastAsia="Calibri" w:cs="Arial"/>
                <w:sz w:val="16"/>
                <w:szCs w:val="16"/>
                <w:lang w:eastAsia="en-US"/>
              </w:rPr>
              <w:t>30/12/2024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4782E1B7"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SUBVENCIÓN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31A0F3D"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Reconocer y liquidar la obligación, correspondiente a la subvención nominativa destinada a ABIKE TEAM CLUB DEPORTIVO, por la organización y celebración de GRAN CANARIA BIKE TEAM</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19C73DE7"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12.000,00 €</w:t>
            </w:r>
          </w:p>
        </w:tc>
      </w:tr>
      <w:tr w:rsidR="00B946D0" w:rsidRPr="008078F9" w14:paraId="5E0B0120" w14:textId="77777777" w:rsidTr="00824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702" w:type="dxa"/>
            <w:tcBorders>
              <w:top w:val="single" w:sz="4" w:space="0" w:color="000000"/>
              <w:left w:val="single" w:sz="4" w:space="0" w:color="000000"/>
              <w:bottom w:val="single" w:sz="4" w:space="0" w:color="000000"/>
              <w:right w:val="nil"/>
            </w:tcBorders>
            <w:shd w:val="clear" w:color="auto" w:fill="FFFFFF"/>
            <w:vAlign w:val="center"/>
          </w:tcPr>
          <w:p w14:paraId="59434371" w14:textId="77777777" w:rsidR="00B946D0" w:rsidRPr="008078F9" w:rsidRDefault="00B946D0"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966/2024</w:t>
            </w:r>
          </w:p>
        </w:tc>
        <w:tc>
          <w:tcPr>
            <w:tcW w:w="1017" w:type="dxa"/>
            <w:tcBorders>
              <w:top w:val="single" w:sz="4" w:space="0" w:color="000000"/>
              <w:left w:val="single" w:sz="4" w:space="0" w:color="000000"/>
              <w:bottom w:val="single" w:sz="4" w:space="0" w:color="000000"/>
              <w:right w:val="nil"/>
            </w:tcBorders>
            <w:shd w:val="clear" w:color="auto" w:fill="FFFFFF"/>
            <w:vAlign w:val="center"/>
          </w:tcPr>
          <w:p w14:paraId="047F3E9D" w14:textId="77777777" w:rsidR="00B946D0" w:rsidRPr="008078F9" w:rsidRDefault="00B946D0" w:rsidP="00565844">
            <w:pPr>
              <w:spacing w:before="0" w:after="0" w:line="240" w:lineRule="auto"/>
              <w:ind w:firstLine="0"/>
              <w:jc w:val="left"/>
              <w:rPr>
                <w:rFonts w:eastAsia="Calibri" w:cs="Arial"/>
                <w:sz w:val="16"/>
                <w:szCs w:val="16"/>
                <w:lang w:eastAsia="en-US"/>
              </w:rPr>
            </w:pPr>
            <w:r w:rsidRPr="008078F9">
              <w:rPr>
                <w:rFonts w:eastAsia="Calibri" w:cs="Arial"/>
                <w:sz w:val="16"/>
                <w:szCs w:val="16"/>
                <w:lang w:eastAsia="en-US"/>
              </w:rPr>
              <w:t>30/12/2024</w:t>
            </w:r>
          </w:p>
        </w:tc>
        <w:tc>
          <w:tcPr>
            <w:tcW w:w="1583" w:type="dxa"/>
            <w:tcBorders>
              <w:top w:val="single" w:sz="4" w:space="0" w:color="000000"/>
              <w:left w:val="single" w:sz="4" w:space="0" w:color="000000"/>
              <w:bottom w:val="single" w:sz="4" w:space="0" w:color="000000"/>
              <w:right w:val="nil"/>
            </w:tcBorders>
            <w:shd w:val="clear" w:color="auto" w:fill="auto"/>
            <w:vAlign w:val="center"/>
          </w:tcPr>
          <w:p w14:paraId="2091CA7B" w14:textId="77777777" w:rsidR="00B946D0" w:rsidRPr="008078F9" w:rsidRDefault="00B946D0"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SUBVENCIÓN </w:t>
            </w:r>
          </w:p>
        </w:tc>
        <w:tc>
          <w:tcPr>
            <w:tcW w:w="294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4118210" w14:textId="77777777" w:rsidR="00B946D0" w:rsidRPr="008078F9" w:rsidRDefault="00B946D0" w:rsidP="00565844">
            <w:pPr>
              <w:spacing w:before="0" w:after="0" w:line="240" w:lineRule="auto"/>
              <w:ind w:firstLine="0"/>
              <w:rPr>
                <w:rFonts w:eastAsia="Times New Roman" w:cs="Arial"/>
                <w:bCs/>
                <w:sz w:val="16"/>
                <w:szCs w:val="16"/>
              </w:rPr>
            </w:pPr>
            <w:r w:rsidRPr="008078F9">
              <w:rPr>
                <w:rFonts w:eastAsia="Times New Roman" w:cs="Arial"/>
                <w:bCs/>
                <w:sz w:val="16"/>
                <w:szCs w:val="16"/>
              </w:rPr>
              <w:t>Dar por justificada la subvención concedida y proceder al abono del 20% retenido del importe concedido como garantía al CLUB DE FUTBOL UNIÓN VIERA, por    su participación en             la SEGUNDA FEDERACIÓN DE FÚTBOL FEMENINO, temporada 2023/2024</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7EB76E2F" w14:textId="77777777" w:rsidR="00B946D0" w:rsidRPr="008078F9" w:rsidRDefault="00B946D0"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2.245,99 €</w:t>
            </w:r>
          </w:p>
        </w:tc>
      </w:tr>
    </w:tbl>
    <w:p w14:paraId="46991EED" w14:textId="77777777" w:rsidR="00B946D0" w:rsidRPr="008078F9" w:rsidRDefault="00B946D0" w:rsidP="00565844">
      <w:pPr>
        <w:spacing w:before="0" w:after="0" w:line="240" w:lineRule="auto"/>
        <w:ind w:firstLine="0"/>
        <w:jc w:val="left"/>
        <w:rPr>
          <w:rFonts w:ascii="Calibri" w:eastAsia="Calibri" w:hAnsi="Calibri"/>
          <w:lang w:eastAsia="en-US"/>
        </w:rPr>
      </w:pPr>
    </w:p>
    <w:bookmarkEnd w:id="18"/>
    <w:p w14:paraId="08CA0F2C" w14:textId="77777777" w:rsidR="00C0700E" w:rsidRPr="008078F9" w:rsidRDefault="00C0700E" w:rsidP="00565844">
      <w:pPr>
        <w:spacing w:before="0" w:after="0" w:line="240" w:lineRule="auto"/>
        <w:ind w:firstLine="0"/>
        <w:jc w:val="center"/>
        <w:rPr>
          <w:rFonts w:eastAsia="Calibri" w:cs="Arial"/>
          <w:b/>
          <w:bCs/>
          <w:lang w:eastAsia="en-US"/>
        </w:rPr>
      </w:pPr>
    </w:p>
    <w:p w14:paraId="47FC29FB" w14:textId="601C6707" w:rsidR="00A01FA5" w:rsidRPr="008078F9" w:rsidRDefault="00A01FA5" w:rsidP="00565844">
      <w:pPr>
        <w:spacing w:before="0" w:after="0" w:line="240" w:lineRule="auto"/>
        <w:ind w:firstLine="0"/>
        <w:jc w:val="center"/>
        <w:rPr>
          <w:rFonts w:eastAsia="Calibri" w:cs="Arial"/>
          <w:b/>
          <w:bCs/>
          <w:lang w:eastAsia="en-US"/>
        </w:rPr>
      </w:pPr>
      <w:r w:rsidRPr="008078F9">
        <w:rPr>
          <w:rFonts w:eastAsia="Calibri" w:cs="Arial"/>
          <w:b/>
          <w:bCs/>
          <w:lang w:eastAsia="en-US"/>
        </w:rPr>
        <w:t>A</w:t>
      </w:r>
      <w:r w:rsidR="00477CE2" w:rsidRPr="008078F9">
        <w:rPr>
          <w:rFonts w:eastAsia="Calibri" w:cs="Arial"/>
          <w:b/>
          <w:bCs/>
          <w:lang w:eastAsia="en-US"/>
        </w:rPr>
        <w:t>ÑO 2025</w:t>
      </w:r>
    </w:p>
    <w:p w14:paraId="56B620A1" w14:textId="77777777" w:rsidR="00F95388" w:rsidRPr="008078F9" w:rsidRDefault="00F95388" w:rsidP="00565844">
      <w:pPr>
        <w:spacing w:before="0" w:after="0" w:line="240" w:lineRule="auto"/>
        <w:ind w:firstLine="0"/>
        <w:jc w:val="center"/>
        <w:rPr>
          <w:rFonts w:eastAsia="Calibri" w:cs="Arial"/>
          <w:b/>
          <w:bCs/>
          <w:lang w:eastAsia="en-US"/>
        </w:rPr>
      </w:pPr>
    </w:p>
    <w:tbl>
      <w:tblPr>
        <w:tblW w:w="7983" w:type="dxa"/>
        <w:jc w:val="center"/>
        <w:tblLook w:val="04A0" w:firstRow="1" w:lastRow="0" w:firstColumn="1" w:lastColumn="0" w:noHBand="0" w:noVBand="1"/>
      </w:tblPr>
      <w:tblGrid>
        <w:gridCol w:w="706"/>
        <w:gridCol w:w="1198"/>
        <w:gridCol w:w="1998"/>
        <w:gridCol w:w="2393"/>
        <w:gridCol w:w="1688"/>
      </w:tblGrid>
      <w:tr w:rsidR="00A01FA5" w:rsidRPr="008078F9" w14:paraId="44DD250D" w14:textId="77777777" w:rsidTr="007543F5">
        <w:trPr>
          <w:cantSplit/>
          <w:trHeight w:val="857"/>
          <w:jc w:val="center"/>
        </w:trPr>
        <w:tc>
          <w:tcPr>
            <w:tcW w:w="706" w:type="dxa"/>
            <w:tcBorders>
              <w:top w:val="single" w:sz="4" w:space="0" w:color="000000"/>
              <w:left w:val="single" w:sz="4" w:space="0" w:color="000000"/>
              <w:bottom w:val="single" w:sz="4" w:space="0" w:color="000000"/>
              <w:right w:val="nil"/>
            </w:tcBorders>
            <w:shd w:val="clear" w:color="auto" w:fill="BFBFBF"/>
            <w:vAlign w:val="center"/>
          </w:tcPr>
          <w:p w14:paraId="34035213" w14:textId="77777777" w:rsidR="00A01FA5" w:rsidRPr="008078F9" w:rsidRDefault="00A01FA5" w:rsidP="00565844">
            <w:pPr>
              <w:spacing w:before="0" w:after="0" w:line="240" w:lineRule="auto"/>
              <w:ind w:firstLine="0"/>
              <w:jc w:val="center"/>
              <w:rPr>
                <w:rFonts w:eastAsia="Calibri" w:cs="Arial"/>
                <w:b/>
                <w:bCs/>
                <w:sz w:val="16"/>
                <w:szCs w:val="16"/>
                <w:lang w:eastAsia="en-US"/>
              </w:rPr>
            </w:pPr>
            <w:r w:rsidRPr="008078F9">
              <w:rPr>
                <w:rFonts w:eastAsia="Calibri" w:cs="Arial"/>
                <w:b/>
                <w:bCs/>
                <w:sz w:val="16"/>
                <w:szCs w:val="16"/>
                <w:lang w:eastAsia="en-US"/>
              </w:rPr>
              <w:t>NÚM.</w:t>
            </w:r>
          </w:p>
        </w:tc>
        <w:tc>
          <w:tcPr>
            <w:tcW w:w="1198" w:type="dxa"/>
            <w:tcBorders>
              <w:top w:val="single" w:sz="4" w:space="0" w:color="000000"/>
              <w:left w:val="single" w:sz="4" w:space="0" w:color="000000"/>
              <w:bottom w:val="single" w:sz="4" w:space="0" w:color="000000"/>
              <w:right w:val="nil"/>
            </w:tcBorders>
            <w:shd w:val="clear" w:color="auto" w:fill="BFBFBF"/>
            <w:vAlign w:val="center"/>
          </w:tcPr>
          <w:p w14:paraId="7E7079BE" w14:textId="77777777" w:rsidR="00A01FA5" w:rsidRPr="008078F9" w:rsidRDefault="00A01FA5" w:rsidP="00565844">
            <w:pPr>
              <w:spacing w:before="0" w:after="0" w:line="240" w:lineRule="auto"/>
              <w:ind w:firstLine="0"/>
              <w:jc w:val="center"/>
              <w:rPr>
                <w:rFonts w:eastAsia="Calibri" w:cs="Arial"/>
                <w:b/>
                <w:bCs/>
                <w:sz w:val="16"/>
                <w:szCs w:val="16"/>
                <w:lang w:eastAsia="en-US"/>
              </w:rPr>
            </w:pPr>
            <w:r w:rsidRPr="008078F9">
              <w:rPr>
                <w:rFonts w:eastAsia="Calibri" w:cs="Arial"/>
                <w:b/>
                <w:bCs/>
                <w:sz w:val="16"/>
                <w:szCs w:val="16"/>
                <w:lang w:eastAsia="en-US"/>
              </w:rPr>
              <w:t>FECHA</w:t>
            </w:r>
          </w:p>
        </w:tc>
        <w:tc>
          <w:tcPr>
            <w:tcW w:w="1998" w:type="dxa"/>
            <w:tcBorders>
              <w:top w:val="single" w:sz="4" w:space="0" w:color="000000"/>
              <w:left w:val="single" w:sz="4" w:space="0" w:color="000000"/>
              <w:bottom w:val="single" w:sz="4" w:space="0" w:color="000000"/>
              <w:right w:val="nil"/>
            </w:tcBorders>
            <w:shd w:val="clear" w:color="auto" w:fill="BFBFBF"/>
            <w:vAlign w:val="center"/>
          </w:tcPr>
          <w:p w14:paraId="3BFB5BDE" w14:textId="77777777" w:rsidR="00A01FA5" w:rsidRPr="008078F9" w:rsidRDefault="00A01FA5" w:rsidP="00565844">
            <w:pPr>
              <w:spacing w:before="0" w:after="0" w:line="240" w:lineRule="auto"/>
              <w:ind w:right="-9" w:firstLine="0"/>
              <w:jc w:val="center"/>
              <w:rPr>
                <w:rFonts w:eastAsia="Calibri" w:cs="Arial"/>
                <w:b/>
                <w:bCs/>
                <w:sz w:val="16"/>
                <w:szCs w:val="16"/>
                <w:lang w:eastAsia="en-US"/>
              </w:rPr>
            </w:pPr>
            <w:r w:rsidRPr="008078F9">
              <w:rPr>
                <w:rFonts w:eastAsia="Calibri" w:cs="Arial"/>
                <w:b/>
                <w:bCs/>
                <w:sz w:val="16"/>
                <w:szCs w:val="16"/>
                <w:lang w:eastAsia="en-US"/>
              </w:rPr>
              <w:t>MATERIA</w:t>
            </w:r>
          </w:p>
        </w:tc>
        <w:tc>
          <w:tcPr>
            <w:tcW w:w="2393" w:type="dxa"/>
            <w:tcBorders>
              <w:top w:val="single" w:sz="4" w:space="0" w:color="000000"/>
              <w:left w:val="single" w:sz="4" w:space="0" w:color="000000"/>
              <w:bottom w:val="single" w:sz="4" w:space="0" w:color="000000"/>
              <w:right w:val="single" w:sz="4" w:space="0" w:color="auto"/>
            </w:tcBorders>
            <w:shd w:val="clear" w:color="auto" w:fill="BFBFBF"/>
            <w:vAlign w:val="center"/>
          </w:tcPr>
          <w:p w14:paraId="35003894" w14:textId="77777777" w:rsidR="00A01FA5" w:rsidRPr="008078F9" w:rsidRDefault="00A01FA5" w:rsidP="00565844">
            <w:pPr>
              <w:spacing w:before="0" w:after="0" w:line="240" w:lineRule="auto"/>
              <w:ind w:firstLine="0"/>
              <w:jc w:val="center"/>
              <w:rPr>
                <w:rFonts w:eastAsia="Times New Roman" w:cs="Arial"/>
                <w:b/>
                <w:bCs/>
                <w:sz w:val="16"/>
                <w:szCs w:val="16"/>
              </w:rPr>
            </w:pPr>
            <w:r w:rsidRPr="008078F9">
              <w:rPr>
                <w:rFonts w:eastAsia="Times New Roman" w:cs="Arial"/>
                <w:b/>
                <w:bCs/>
                <w:sz w:val="16"/>
                <w:szCs w:val="16"/>
              </w:rPr>
              <w:t>EXTRACTO DEL CONTENIDO</w:t>
            </w:r>
          </w:p>
        </w:tc>
        <w:tc>
          <w:tcPr>
            <w:tcW w:w="1688" w:type="dxa"/>
            <w:tcBorders>
              <w:top w:val="single" w:sz="4" w:space="0" w:color="auto"/>
              <w:left w:val="single" w:sz="4" w:space="0" w:color="auto"/>
              <w:bottom w:val="single" w:sz="4" w:space="0" w:color="auto"/>
              <w:right w:val="single" w:sz="4" w:space="0" w:color="auto"/>
            </w:tcBorders>
            <w:shd w:val="clear" w:color="auto" w:fill="BFBFBF"/>
            <w:vAlign w:val="center"/>
          </w:tcPr>
          <w:p w14:paraId="648752F1" w14:textId="77777777" w:rsidR="00A01FA5" w:rsidRPr="008078F9" w:rsidRDefault="00A01FA5" w:rsidP="00565844">
            <w:pPr>
              <w:autoSpaceDE w:val="0"/>
              <w:autoSpaceDN w:val="0"/>
              <w:adjustRightInd w:val="0"/>
              <w:spacing w:before="0" w:after="0" w:line="240" w:lineRule="auto"/>
              <w:ind w:firstLine="0"/>
              <w:jc w:val="center"/>
              <w:rPr>
                <w:rFonts w:eastAsia="Calibri" w:cs="Arial"/>
                <w:b/>
                <w:bCs/>
                <w:sz w:val="16"/>
                <w:szCs w:val="16"/>
                <w:lang w:eastAsia="en-US"/>
              </w:rPr>
            </w:pPr>
            <w:r w:rsidRPr="008078F9">
              <w:rPr>
                <w:rFonts w:eastAsia="Calibri" w:cs="Arial"/>
                <w:b/>
                <w:bCs/>
                <w:sz w:val="16"/>
                <w:szCs w:val="16"/>
                <w:lang w:eastAsia="en-US"/>
              </w:rPr>
              <w:t>IMPORTE €</w:t>
            </w:r>
          </w:p>
          <w:p w14:paraId="3685C4D6" w14:textId="77777777" w:rsidR="00A01FA5" w:rsidRPr="008078F9" w:rsidRDefault="00A01FA5" w:rsidP="00565844">
            <w:pPr>
              <w:autoSpaceDE w:val="0"/>
              <w:autoSpaceDN w:val="0"/>
              <w:adjustRightInd w:val="0"/>
              <w:spacing w:before="0" w:after="0" w:line="240" w:lineRule="auto"/>
              <w:ind w:firstLine="0"/>
              <w:jc w:val="center"/>
              <w:rPr>
                <w:rFonts w:eastAsia="Calibri" w:cs="Arial"/>
                <w:b/>
                <w:bCs/>
                <w:sz w:val="16"/>
                <w:szCs w:val="16"/>
                <w:lang w:eastAsia="en-US"/>
              </w:rPr>
            </w:pPr>
            <w:r w:rsidRPr="008078F9">
              <w:rPr>
                <w:rFonts w:eastAsia="Calibri" w:cs="Arial"/>
                <w:b/>
                <w:bCs/>
                <w:sz w:val="16"/>
                <w:szCs w:val="16"/>
                <w:lang w:eastAsia="en-US"/>
              </w:rPr>
              <w:t>/OBSERVACIONES</w:t>
            </w:r>
          </w:p>
        </w:tc>
      </w:tr>
      <w:tr w:rsidR="00A01FA5" w:rsidRPr="008078F9" w14:paraId="5300997A" w14:textId="77777777" w:rsidTr="007543F5">
        <w:trPr>
          <w:cantSplit/>
          <w:trHeight w:val="857"/>
          <w:jc w:val="center"/>
        </w:trPr>
        <w:tc>
          <w:tcPr>
            <w:tcW w:w="706" w:type="dxa"/>
            <w:tcBorders>
              <w:top w:val="single" w:sz="4" w:space="0" w:color="000000"/>
              <w:left w:val="single" w:sz="4" w:space="0" w:color="000000"/>
              <w:bottom w:val="single" w:sz="4" w:space="0" w:color="000000"/>
              <w:right w:val="nil"/>
            </w:tcBorders>
            <w:shd w:val="clear" w:color="auto" w:fill="FFFFFF"/>
            <w:vAlign w:val="center"/>
          </w:tcPr>
          <w:p w14:paraId="72E33F5B" w14:textId="77777777" w:rsidR="00A01FA5" w:rsidRPr="008078F9" w:rsidRDefault="00A01FA5"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1/2025</w:t>
            </w:r>
          </w:p>
        </w:tc>
        <w:tc>
          <w:tcPr>
            <w:tcW w:w="1198" w:type="dxa"/>
            <w:tcBorders>
              <w:top w:val="single" w:sz="4" w:space="0" w:color="000000"/>
              <w:left w:val="single" w:sz="4" w:space="0" w:color="000000"/>
              <w:bottom w:val="single" w:sz="4" w:space="0" w:color="000000"/>
              <w:right w:val="nil"/>
            </w:tcBorders>
            <w:shd w:val="clear" w:color="auto" w:fill="FFFFFF"/>
            <w:vAlign w:val="center"/>
          </w:tcPr>
          <w:p w14:paraId="13028BE2" w14:textId="77777777" w:rsidR="00A01FA5" w:rsidRPr="008078F9" w:rsidRDefault="00A01FA5" w:rsidP="00565844">
            <w:pPr>
              <w:spacing w:before="0" w:after="0" w:line="240" w:lineRule="auto"/>
              <w:ind w:firstLine="0"/>
              <w:jc w:val="left"/>
              <w:rPr>
                <w:rFonts w:eastAsia="Calibri" w:cs="Arial"/>
                <w:sz w:val="16"/>
                <w:szCs w:val="16"/>
                <w:lang w:eastAsia="en-US"/>
              </w:rPr>
            </w:pPr>
            <w:r w:rsidRPr="008078F9">
              <w:rPr>
                <w:rFonts w:eastAsia="Calibri" w:cs="Arial"/>
                <w:sz w:val="16"/>
                <w:szCs w:val="16"/>
                <w:lang w:eastAsia="en-US"/>
              </w:rPr>
              <w:t>02/01/2025</w:t>
            </w:r>
          </w:p>
        </w:tc>
        <w:tc>
          <w:tcPr>
            <w:tcW w:w="1998" w:type="dxa"/>
            <w:tcBorders>
              <w:top w:val="single" w:sz="4" w:space="0" w:color="000000"/>
              <w:left w:val="single" w:sz="4" w:space="0" w:color="000000"/>
              <w:bottom w:val="single" w:sz="4" w:space="0" w:color="000000"/>
              <w:right w:val="nil"/>
            </w:tcBorders>
            <w:shd w:val="clear" w:color="auto" w:fill="auto"/>
            <w:vAlign w:val="center"/>
          </w:tcPr>
          <w:p w14:paraId="63BD2076" w14:textId="77777777" w:rsidR="00A01FA5" w:rsidRPr="008078F9" w:rsidRDefault="00A01FA5"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SERVICIO</w:t>
            </w:r>
          </w:p>
        </w:tc>
        <w:tc>
          <w:tcPr>
            <w:tcW w:w="2393"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9933405" w14:textId="77777777" w:rsidR="00A01FA5" w:rsidRPr="008078F9" w:rsidRDefault="00A01FA5"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Reconocimiento y liquidación de la factura correspondiente al contrato menor para disponer en el campo de fútbol La Suerte de un vigilante durante 15 días del mes de septiembre de 2024 (del 1 al 15 de citado mes), a razón de siete horas diarias (desde las 17:00 hasta las 24:00 horas), adjudicado a la entidad VISOR SEGURIDAD, S.L.U.</w:t>
            </w:r>
          </w:p>
        </w:tc>
        <w:tc>
          <w:tcPr>
            <w:tcW w:w="1688" w:type="dxa"/>
            <w:tcBorders>
              <w:top w:val="single" w:sz="4" w:space="0" w:color="auto"/>
              <w:left w:val="single" w:sz="4" w:space="0" w:color="auto"/>
              <w:bottom w:val="single" w:sz="4" w:space="0" w:color="auto"/>
              <w:right w:val="single" w:sz="4" w:space="0" w:color="auto"/>
            </w:tcBorders>
            <w:shd w:val="clear" w:color="auto" w:fill="FFFFFF"/>
            <w:vAlign w:val="center"/>
          </w:tcPr>
          <w:p w14:paraId="4F3F85E6" w14:textId="77777777" w:rsidR="00A01FA5" w:rsidRPr="008078F9" w:rsidRDefault="00A01FA5"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1.966,13 €</w:t>
            </w:r>
          </w:p>
        </w:tc>
      </w:tr>
      <w:tr w:rsidR="00A01FA5" w:rsidRPr="008078F9" w14:paraId="6EA8AD3A" w14:textId="77777777" w:rsidTr="007543F5">
        <w:trPr>
          <w:cantSplit/>
          <w:trHeight w:val="857"/>
          <w:jc w:val="center"/>
        </w:trPr>
        <w:tc>
          <w:tcPr>
            <w:tcW w:w="706" w:type="dxa"/>
            <w:tcBorders>
              <w:top w:val="single" w:sz="4" w:space="0" w:color="000000"/>
              <w:left w:val="single" w:sz="4" w:space="0" w:color="000000"/>
              <w:bottom w:val="single" w:sz="4" w:space="0" w:color="000000"/>
              <w:right w:val="nil"/>
            </w:tcBorders>
            <w:shd w:val="clear" w:color="auto" w:fill="FFFFFF"/>
            <w:vAlign w:val="center"/>
          </w:tcPr>
          <w:p w14:paraId="590CBDC0" w14:textId="77777777" w:rsidR="00A01FA5" w:rsidRPr="008078F9" w:rsidRDefault="00A01FA5"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2/2025</w:t>
            </w:r>
          </w:p>
        </w:tc>
        <w:tc>
          <w:tcPr>
            <w:tcW w:w="1198" w:type="dxa"/>
            <w:tcBorders>
              <w:top w:val="single" w:sz="4" w:space="0" w:color="000000"/>
              <w:left w:val="single" w:sz="4" w:space="0" w:color="000000"/>
              <w:bottom w:val="single" w:sz="4" w:space="0" w:color="000000"/>
              <w:right w:val="nil"/>
            </w:tcBorders>
            <w:shd w:val="clear" w:color="auto" w:fill="FFFFFF"/>
            <w:vAlign w:val="center"/>
          </w:tcPr>
          <w:p w14:paraId="58D8662F" w14:textId="77777777" w:rsidR="00A01FA5" w:rsidRPr="008078F9" w:rsidRDefault="00A01FA5" w:rsidP="00565844">
            <w:pPr>
              <w:spacing w:before="0" w:after="0" w:line="240" w:lineRule="auto"/>
              <w:ind w:firstLine="0"/>
              <w:jc w:val="left"/>
              <w:rPr>
                <w:rFonts w:eastAsia="Calibri" w:cs="Arial"/>
                <w:sz w:val="16"/>
                <w:szCs w:val="16"/>
                <w:lang w:eastAsia="en-US"/>
              </w:rPr>
            </w:pPr>
            <w:r w:rsidRPr="008078F9">
              <w:rPr>
                <w:rFonts w:eastAsia="Calibri" w:cs="Arial"/>
                <w:sz w:val="16"/>
                <w:szCs w:val="16"/>
                <w:lang w:eastAsia="en-US"/>
              </w:rPr>
              <w:t>02/01/2025</w:t>
            </w:r>
          </w:p>
        </w:tc>
        <w:tc>
          <w:tcPr>
            <w:tcW w:w="1998" w:type="dxa"/>
            <w:tcBorders>
              <w:top w:val="single" w:sz="4" w:space="0" w:color="000000"/>
              <w:left w:val="single" w:sz="4" w:space="0" w:color="000000"/>
              <w:bottom w:val="single" w:sz="4" w:space="0" w:color="000000"/>
              <w:right w:val="nil"/>
            </w:tcBorders>
            <w:shd w:val="clear" w:color="auto" w:fill="auto"/>
            <w:vAlign w:val="center"/>
          </w:tcPr>
          <w:p w14:paraId="00D50773" w14:textId="77777777" w:rsidR="00A01FA5" w:rsidRPr="008078F9" w:rsidRDefault="00A01FA5"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SERVICIO</w:t>
            </w:r>
          </w:p>
        </w:tc>
        <w:tc>
          <w:tcPr>
            <w:tcW w:w="2393"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78B6940" w14:textId="77777777" w:rsidR="00A01FA5" w:rsidRPr="008078F9" w:rsidRDefault="00A01FA5" w:rsidP="00565844">
            <w:pPr>
              <w:spacing w:before="0" w:after="0" w:line="240" w:lineRule="auto"/>
              <w:ind w:firstLine="0"/>
              <w:rPr>
                <w:rFonts w:eastAsia="Times New Roman" w:cs="Arial"/>
                <w:bCs/>
                <w:sz w:val="16"/>
                <w:szCs w:val="16"/>
              </w:rPr>
            </w:pPr>
            <w:r w:rsidRPr="008078F9">
              <w:rPr>
                <w:rFonts w:eastAsia="Times New Roman" w:cs="Arial"/>
                <w:bCs/>
                <w:sz w:val="16"/>
                <w:szCs w:val="16"/>
              </w:rPr>
              <w:t xml:space="preserve">Reconocimiento y liquidación de la factura correspondiente al servicio destinado al mantenimiento de las               actuales funcionalidades                                 de contratación online para el alquiler de recintos y actividades deportivas del IMD, adjudicado a la empresa </w:t>
            </w:r>
            <w:proofErr w:type="spellStart"/>
            <w:r w:rsidRPr="008078F9">
              <w:rPr>
                <w:rFonts w:eastAsia="Times New Roman" w:cs="Arial"/>
                <w:bCs/>
                <w:sz w:val="16"/>
                <w:szCs w:val="16"/>
              </w:rPr>
              <w:t>Evosocial</w:t>
            </w:r>
            <w:proofErr w:type="spellEnd"/>
            <w:r w:rsidRPr="008078F9">
              <w:rPr>
                <w:rFonts w:eastAsia="Times New Roman" w:cs="Arial"/>
                <w:bCs/>
                <w:sz w:val="16"/>
                <w:szCs w:val="16"/>
              </w:rPr>
              <w:t xml:space="preserve"> </w:t>
            </w:r>
            <w:proofErr w:type="spellStart"/>
            <w:r w:rsidRPr="008078F9">
              <w:rPr>
                <w:rFonts w:eastAsia="Times New Roman" w:cs="Arial"/>
                <w:bCs/>
                <w:sz w:val="16"/>
                <w:szCs w:val="16"/>
              </w:rPr>
              <w:t>Soft</w:t>
            </w:r>
            <w:proofErr w:type="spellEnd"/>
            <w:r w:rsidRPr="008078F9">
              <w:rPr>
                <w:rFonts w:eastAsia="Times New Roman" w:cs="Arial"/>
                <w:bCs/>
                <w:sz w:val="16"/>
                <w:szCs w:val="16"/>
              </w:rPr>
              <w:t xml:space="preserve"> S. L.</w:t>
            </w:r>
          </w:p>
        </w:tc>
        <w:tc>
          <w:tcPr>
            <w:tcW w:w="1688" w:type="dxa"/>
            <w:tcBorders>
              <w:top w:val="single" w:sz="4" w:space="0" w:color="auto"/>
              <w:left w:val="single" w:sz="4" w:space="0" w:color="auto"/>
              <w:bottom w:val="single" w:sz="4" w:space="0" w:color="auto"/>
              <w:right w:val="single" w:sz="4" w:space="0" w:color="auto"/>
            </w:tcBorders>
            <w:shd w:val="clear" w:color="auto" w:fill="FFFFFF"/>
            <w:vAlign w:val="center"/>
          </w:tcPr>
          <w:p w14:paraId="0A515EA6" w14:textId="77777777" w:rsidR="00A01FA5" w:rsidRPr="008078F9" w:rsidRDefault="00A01FA5"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613,89 €</w:t>
            </w:r>
          </w:p>
        </w:tc>
      </w:tr>
      <w:tr w:rsidR="00A01FA5" w:rsidRPr="008078F9" w14:paraId="780535F5" w14:textId="77777777" w:rsidTr="007543F5">
        <w:trPr>
          <w:cantSplit/>
          <w:trHeight w:val="857"/>
          <w:jc w:val="center"/>
        </w:trPr>
        <w:tc>
          <w:tcPr>
            <w:tcW w:w="706" w:type="dxa"/>
            <w:tcBorders>
              <w:top w:val="single" w:sz="4" w:space="0" w:color="000000"/>
              <w:left w:val="single" w:sz="4" w:space="0" w:color="000000"/>
              <w:bottom w:val="single" w:sz="4" w:space="0" w:color="000000"/>
              <w:right w:val="nil"/>
            </w:tcBorders>
            <w:shd w:val="clear" w:color="auto" w:fill="FFFFFF"/>
            <w:vAlign w:val="center"/>
          </w:tcPr>
          <w:p w14:paraId="580A84FD" w14:textId="77777777" w:rsidR="00A01FA5" w:rsidRPr="008078F9" w:rsidRDefault="00A01FA5"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3/2025</w:t>
            </w:r>
          </w:p>
        </w:tc>
        <w:tc>
          <w:tcPr>
            <w:tcW w:w="1198" w:type="dxa"/>
            <w:tcBorders>
              <w:top w:val="single" w:sz="4" w:space="0" w:color="000000"/>
              <w:left w:val="single" w:sz="4" w:space="0" w:color="000000"/>
              <w:bottom w:val="single" w:sz="4" w:space="0" w:color="000000"/>
              <w:right w:val="nil"/>
            </w:tcBorders>
            <w:shd w:val="clear" w:color="auto" w:fill="FFFFFF"/>
            <w:vAlign w:val="center"/>
          </w:tcPr>
          <w:p w14:paraId="269CCA55" w14:textId="77777777" w:rsidR="00A01FA5" w:rsidRPr="008078F9" w:rsidRDefault="00A01FA5" w:rsidP="00565844">
            <w:pPr>
              <w:spacing w:before="0" w:after="0" w:line="240" w:lineRule="auto"/>
              <w:ind w:firstLine="0"/>
              <w:jc w:val="left"/>
              <w:rPr>
                <w:rFonts w:eastAsia="Calibri" w:cs="Arial"/>
                <w:sz w:val="16"/>
                <w:szCs w:val="16"/>
                <w:lang w:eastAsia="en-US"/>
              </w:rPr>
            </w:pPr>
            <w:r w:rsidRPr="008078F9">
              <w:rPr>
                <w:rFonts w:eastAsia="Calibri" w:cs="Arial"/>
                <w:sz w:val="16"/>
                <w:szCs w:val="16"/>
                <w:lang w:eastAsia="en-US"/>
              </w:rPr>
              <w:t>09/01/2025</w:t>
            </w:r>
          </w:p>
        </w:tc>
        <w:tc>
          <w:tcPr>
            <w:tcW w:w="1998" w:type="dxa"/>
            <w:tcBorders>
              <w:top w:val="single" w:sz="4" w:space="0" w:color="000000"/>
              <w:left w:val="single" w:sz="4" w:space="0" w:color="000000"/>
              <w:bottom w:val="single" w:sz="4" w:space="0" w:color="000000"/>
              <w:right w:val="nil"/>
            </w:tcBorders>
            <w:shd w:val="clear" w:color="auto" w:fill="auto"/>
            <w:vAlign w:val="center"/>
          </w:tcPr>
          <w:p w14:paraId="680AF259" w14:textId="77777777" w:rsidR="00A01FA5" w:rsidRPr="008078F9" w:rsidRDefault="00A01FA5"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SERVICIO</w:t>
            </w:r>
          </w:p>
        </w:tc>
        <w:tc>
          <w:tcPr>
            <w:tcW w:w="2393"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7002783" w14:textId="77777777" w:rsidR="00A01FA5" w:rsidRPr="008078F9" w:rsidRDefault="00A01FA5"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Reconocimiento y liquidación de la factura correspondiente al contrato relativo al servicio de prevención ajeno para los empleados del IMD (Seguridad en el Trabajo, Ergonomía y Psicosociología Aplicada, Higiene Industrial y Medicina del Trabajo/Vigilancia de la Salud), adjudicado a la empresa Quirón Prevención, S.L.U.</w:t>
            </w:r>
          </w:p>
        </w:tc>
        <w:tc>
          <w:tcPr>
            <w:tcW w:w="1688" w:type="dxa"/>
            <w:tcBorders>
              <w:top w:val="single" w:sz="4" w:space="0" w:color="auto"/>
              <w:left w:val="single" w:sz="4" w:space="0" w:color="auto"/>
              <w:bottom w:val="single" w:sz="4" w:space="0" w:color="auto"/>
              <w:right w:val="single" w:sz="4" w:space="0" w:color="auto"/>
            </w:tcBorders>
            <w:shd w:val="clear" w:color="auto" w:fill="FFFFFF"/>
            <w:vAlign w:val="center"/>
          </w:tcPr>
          <w:p w14:paraId="2BF884A3" w14:textId="77777777" w:rsidR="00A01FA5" w:rsidRPr="008078F9" w:rsidRDefault="00A01FA5"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3.553,47 €</w:t>
            </w:r>
          </w:p>
        </w:tc>
      </w:tr>
      <w:tr w:rsidR="00A01FA5" w:rsidRPr="008078F9" w14:paraId="47E88AF1" w14:textId="77777777" w:rsidTr="007543F5">
        <w:trPr>
          <w:cantSplit/>
          <w:trHeight w:val="857"/>
          <w:jc w:val="center"/>
        </w:trPr>
        <w:tc>
          <w:tcPr>
            <w:tcW w:w="706" w:type="dxa"/>
            <w:tcBorders>
              <w:top w:val="single" w:sz="4" w:space="0" w:color="000000"/>
              <w:left w:val="single" w:sz="4" w:space="0" w:color="000000"/>
              <w:bottom w:val="single" w:sz="4" w:space="0" w:color="000000"/>
              <w:right w:val="nil"/>
            </w:tcBorders>
            <w:shd w:val="clear" w:color="auto" w:fill="FFFFFF"/>
            <w:vAlign w:val="center"/>
          </w:tcPr>
          <w:p w14:paraId="7AF3E28C" w14:textId="77777777" w:rsidR="00A01FA5" w:rsidRPr="008078F9" w:rsidRDefault="00A01FA5"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lastRenderedPageBreak/>
              <w:t>4/2025</w:t>
            </w:r>
          </w:p>
        </w:tc>
        <w:tc>
          <w:tcPr>
            <w:tcW w:w="1198" w:type="dxa"/>
            <w:tcBorders>
              <w:top w:val="single" w:sz="4" w:space="0" w:color="000000"/>
              <w:left w:val="single" w:sz="4" w:space="0" w:color="000000"/>
              <w:bottom w:val="single" w:sz="4" w:space="0" w:color="000000"/>
              <w:right w:val="nil"/>
            </w:tcBorders>
            <w:shd w:val="clear" w:color="auto" w:fill="FFFFFF"/>
            <w:vAlign w:val="center"/>
          </w:tcPr>
          <w:p w14:paraId="79472073" w14:textId="77777777" w:rsidR="00A01FA5" w:rsidRPr="008078F9" w:rsidRDefault="00A01FA5" w:rsidP="00565844">
            <w:pPr>
              <w:spacing w:before="0" w:after="0" w:line="240" w:lineRule="auto"/>
              <w:ind w:firstLine="0"/>
              <w:jc w:val="left"/>
              <w:rPr>
                <w:rFonts w:eastAsia="Calibri" w:cs="Arial"/>
                <w:sz w:val="16"/>
                <w:szCs w:val="16"/>
                <w:lang w:eastAsia="en-US"/>
              </w:rPr>
            </w:pPr>
            <w:r w:rsidRPr="008078F9">
              <w:rPr>
                <w:rFonts w:eastAsia="Calibri" w:cs="Arial"/>
                <w:sz w:val="16"/>
                <w:szCs w:val="16"/>
                <w:lang w:eastAsia="en-US"/>
              </w:rPr>
              <w:t>09/01/2025</w:t>
            </w:r>
          </w:p>
        </w:tc>
        <w:tc>
          <w:tcPr>
            <w:tcW w:w="1998" w:type="dxa"/>
            <w:tcBorders>
              <w:top w:val="single" w:sz="4" w:space="0" w:color="000000"/>
              <w:left w:val="single" w:sz="4" w:space="0" w:color="000000"/>
              <w:bottom w:val="single" w:sz="4" w:space="0" w:color="000000"/>
              <w:right w:val="nil"/>
            </w:tcBorders>
            <w:shd w:val="clear" w:color="auto" w:fill="auto"/>
            <w:vAlign w:val="center"/>
          </w:tcPr>
          <w:p w14:paraId="38B4C4E7" w14:textId="77777777" w:rsidR="00A01FA5" w:rsidRPr="008078F9" w:rsidRDefault="00A01FA5"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SUBVENCIÓN </w:t>
            </w:r>
          </w:p>
        </w:tc>
        <w:tc>
          <w:tcPr>
            <w:tcW w:w="2393"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9F2A5C4" w14:textId="77777777" w:rsidR="00A01FA5" w:rsidRPr="008078F9" w:rsidRDefault="00A01FA5" w:rsidP="00565844">
            <w:pPr>
              <w:spacing w:before="0" w:after="0" w:line="240" w:lineRule="auto"/>
              <w:ind w:firstLine="0"/>
              <w:rPr>
                <w:rFonts w:eastAsia="Times New Roman" w:cs="Arial"/>
                <w:bCs/>
                <w:sz w:val="16"/>
                <w:szCs w:val="16"/>
              </w:rPr>
            </w:pPr>
            <w:r w:rsidRPr="008078F9">
              <w:rPr>
                <w:rFonts w:eastAsia="Times New Roman" w:cs="Arial"/>
                <w:bCs/>
                <w:sz w:val="16"/>
                <w:szCs w:val="16"/>
              </w:rPr>
              <w:t>Dar por justificada la subvención concedida y proceder al abono del 20% retenido del importe concedido como garantía al CLUB VOLEIBOL SAYRE MAYSER GRAN CANARIA, por su participación en la LIGA IBERDROLA FEMENINA DE VOLEIBOL Y PRIMERA DIVISIÓN FEMENINA DE VOLEIBOL</w:t>
            </w:r>
          </w:p>
        </w:tc>
        <w:tc>
          <w:tcPr>
            <w:tcW w:w="1688" w:type="dxa"/>
            <w:tcBorders>
              <w:top w:val="single" w:sz="4" w:space="0" w:color="auto"/>
              <w:left w:val="single" w:sz="4" w:space="0" w:color="auto"/>
              <w:bottom w:val="single" w:sz="4" w:space="0" w:color="auto"/>
              <w:right w:val="single" w:sz="4" w:space="0" w:color="auto"/>
            </w:tcBorders>
            <w:shd w:val="clear" w:color="auto" w:fill="FFFFFF"/>
            <w:vAlign w:val="center"/>
          </w:tcPr>
          <w:p w14:paraId="3CCE0D7F" w14:textId="77777777" w:rsidR="00A01FA5" w:rsidRPr="008078F9" w:rsidRDefault="00A01FA5"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13.000,00 €</w:t>
            </w:r>
          </w:p>
        </w:tc>
      </w:tr>
      <w:tr w:rsidR="00A01FA5" w:rsidRPr="008078F9" w14:paraId="3B436D7D" w14:textId="77777777" w:rsidTr="007543F5">
        <w:trPr>
          <w:cantSplit/>
          <w:trHeight w:val="857"/>
          <w:jc w:val="center"/>
        </w:trPr>
        <w:tc>
          <w:tcPr>
            <w:tcW w:w="706" w:type="dxa"/>
            <w:tcBorders>
              <w:top w:val="single" w:sz="4" w:space="0" w:color="000000"/>
              <w:left w:val="single" w:sz="4" w:space="0" w:color="000000"/>
              <w:bottom w:val="single" w:sz="4" w:space="0" w:color="000000"/>
              <w:right w:val="nil"/>
            </w:tcBorders>
            <w:shd w:val="clear" w:color="auto" w:fill="FFFFFF"/>
            <w:vAlign w:val="center"/>
          </w:tcPr>
          <w:p w14:paraId="335912EB" w14:textId="77777777" w:rsidR="00A01FA5" w:rsidRPr="008078F9" w:rsidRDefault="00A01FA5"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5/2025</w:t>
            </w:r>
          </w:p>
        </w:tc>
        <w:tc>
          <w:tcPr>
            <w:tcW w:w="1198" w:type="dxa"/>
            <w:tcBorders>
              <w:top w:val="single" w:sz="4" w:space="0" w:color="000000"/>
              <w:left w:val="single" w:sz="4" w:space="0" w:color="000000"/>
              <w:bottom w:val="single" w:sz="4" w:space="0" w:color="000000"/>
              <w:right w:val="nil"/>
            </w:tcBorders>
            <w:shd w:val="clear" w:color="auto" w:fill="FFFFFF"/>
            <w:vAlign w:val="center"/>
          </w:tcPr>
          <w:p w14:paraId="7B378301" w14:textId="77777777" w:rsidR="00A01FA5" w:rsidRPr="008078F9" w:rsidRDefault="00A01FA5" w:rsidP="00565844">
            <w:pPr>
              <w:spacing w:before="0" w:after="0" w:line="240" w:lineRule="auto"/>
              <w:ind w:firstLine="0"/>
              <w:jc w:val="left"/>
              <w:rPr>
                <w:rFonts w:eastAsia="Calibri" w:cs="Arial"/>
                <w:sz w:val="16"/>
                <w:szCs w:val="16"/>
                <w:lang w:eastAsia="en-US"/>
              </w:rPr>
            </w:pPr>
            <w:r w:rsidRPr="008078F9">
              <w:rPr>
                <w:rFonts w:eastAsia="Calibri" w:cs="Arial"/>
                <w:sz w:val="16"/>
                <w:szCs w:val="16"/>
                <w:lang w:eastAsia="en-US"/>
              </w:rPr>
              <w:t>09/01/2025</w:t>
            </w:r>
          </w:p>
        </w:tc>
        <w:tc>
          <w:tcPr>
            <w:tcW w:w="1998" w:type="dxa"/>
            <w:tcBorders>
              <w:top w:val="single" w:sz="4" w:space="0" w:color="000000"/>
              <w:left w:val="single" w:sz="4" w:space="0" w:color="000000"/>
              <w:bottom w:val="single" w:sz="4" w:space="0" w:color="000000"/>
              <w:right w:val="nil"/>
            </w:tcBorders>
            <w:shd w:val="clear" w:color="auto" w:fill="auto"/>
            <w:vAlign w:val="center"/>
          </w:tcPr>
          <w:p w14:paraId="1BA9C210" w14:textId="77777777" w:rsidR="00A01FA5" w:rsidRPr="008078F9" w:rsidRDefault="00A01FA5"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SUBVENCIÓN </w:t>
            </w:r>
          </w:p>
        </w:tc>
        <w:tc>
          <w:tcPr>
            <w:tcW w:w="2393"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A86ADA9" w14:textId="77777777" w:rsidR="00A01FA5" w:rsidRPr="008078F9" w:rsidRDefault="00A01FA5" w:rsidP="00565844">
            <w:pPr>
              <w:spacing w:before="0" w:after="0" w:line="240" w:lineRule="auto"/>
              <w:ind w:firstLine="0"/>
              <w:rPr>
                <w:rFonts w:eastAsia="Times New Roman" w:cs="Arial"/>
                <w:bCs/>
                <w:sz w:val="16"/>
                <w:szCs w:val="16"/>
              </w:rPr>
            </w:pPr>
            <w:r w:rsidRPr="008078F9">
              <w:rPr>
                <w:rFonts w:eastAsia="Times New Roman" w:cs="Arial"/>
                <w:bCs/>
                <w:sz w:val="16"/>
                <w:szCs w:val="16"/>
              </w:rPr>
              <w:t>Dar por justificada la subvención concedida y proceder al abono del 20% retenido del importe concedido como garantía al CLUB HOCKEY MOLINA SPORT, por su participación en la LIGA ÉLITE MASCULINA DE HOCKEY LÍNEA</w:t>
            </w:r>
          </w:p>
        </w:tc>
        <w:tc>
          <w:tcPr>
            <w:tcW w:w="1688" w:type="dxa"/>
            <w:tcBorders>
              <w:top w:val="single" w:sz="4" w:space="0" w:color="auto"/>
              <w:left w:val="single" w:sz="4" w:space="0" w:color="auto"/>
              <w:bottom w:val="single" w:sz="4" w:space="0" w:color="auto"/>
              <w:right w:val="single" w:sz="4" w:space="0" w:color="auto"/>
            </w:tcBorders>
            <w:shd w:val="clear" w:color="auto" w:fill="FFFFFF"/>
            <w:vAlign w:val="center"/>
          </w:tcPr>
          <w:p w14:paraId="7BC12207" w14:textId="77777777" w:rsidR="00A01FA5" w:rsidRPr="008078F9" w:rsidRDefault="00A01FA5"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13.000,00 €</w:t>
            </w:r>
          </w:p>
        </w:tc>
      </w:tr>
      <w:tr w:rsidR="00A01FA5" w:rsidRPr="008078F9" w14:paraId="5BD011B4" w14:textId="77777777" w:rsidTr="007543F5">
        <w:trPr>
          <w:cantSplit/>
          <w:trHeight w:val="857"/>
          <w:jc w:val="center"/>
        </w:trPr>
        <w:tc>
          <w:tcPr>
            <w:tcW w:w="706" w:type="dxa"/>
            <w:tcBorders>
              <w:top w:val="single" w:sz="4" w:space="0" w:color="000000"/>
              <w:left w:val="single" w:sz="4" w:space="0" w:color="000000"/>
              <w:bottom w:val="single" w:sz="4" w:space="0" w:color="000000"/>
              <w:right w:val="nil"/>
            </w:tcBorders>
            <w:shd w:val="clear" w:color="auto" w:fill="FFFFFF"/>
            <w:vAlign w:val="center"/>
          </w:tcPr>
          <w:p w14:paraId="24CC337F" w14:textId="77777777" w:rsidR="00A01FA5" w:rsidRPr="008078F9" w:rsidRDefault="00A01FA5"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6/2025</w:t>
            </w:r>
          </w:p>
        </w:tc>
        <w:tc>
          <w:tcPr>
            <w:tcW w:w="1198" w:type="dxa"/>
            <w:tcBorders>
              <w:top w:val="single" w:sz="4" w:space="0" w:color="000000"/>
              <w:left w:val="single" w:sz="4" w:space="0" w:color="000000"/>
              <w:bottom w:val="single" w:sz="4" w:space="0" w:color="000000"/>
              <w:right w:val="nil"/>
            </w:tcBorders>
            <w:shd w:val="clear" w:color="auto" w:fill="FFFFFF"/>
            <w:vAlign w:val="center"/>
          </w:tcPr>
          <w:p w14:paraId="48E055DE" w14:textId="77777777" w:rsidR="00A01FA5" w:rsidRPr="008078F9" w:rsidRDefault="00A01FA5" w:rsidP="00565844">
            <w:pPr>
              <w:spacing w:before="0" w:after="0" w:line="240" w:lineRule="auto"/>
              <w:ind w:firstLine="0"/>
              <w:jc w:val="left"/>
              <w:rPr>
                <w:rFonts w:eastAsia="Calibri" w:cs="Arial"/>
                <w:sz w:val="16"/>
                <w:szCs w:val="16"/>
                <w:lang w:eastAsia="en-US"/>
              </w:rPr>
            </w:pPr>
            <w:r w:rsidRPr="008078F9">
              <w:rPr>
                <w:rFonts w:eastAsia="Calibri" w:cs="Arial"/>
                <w:sz w:val="16"/>
                <w:szCs w:val="16"/>
                <w:lang w:eastAsia="en-US"/>
              </w:rPr>
              <w:t>13/01/2024</w:t>
            </w:r>
          </w:p>
        </w:tc>
        <w:tc>
          <w:tcPr>
            <w:tcW w:w="1998" w:type="dxa"/>
            <w:tcBorders>
              <w:top w:val="single" w:sz="4" w:space="0" w:color="000000"/>
              <w:left w:val="single" w:sz="4" w:space="0" w:color="000000"/>
              <w:bottom w:val="single" w:sz="4" w:space="0" w:color="000000"/>
              <w:right w:val="nil"/>
            </w:tcBorders>
            <w:shd w:val="clear" w:color="auto" w:fill="auto"/>
            <w:vAlign w:val="center"/>
          </w:tcPr>
          <w:p w14:paraId="614B1178" w14:textId="77777777" w:rsidR="00A01FA5" w:rsidRPr="008078F9" w:rsidRDefault="00A01FA5"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CADUCIDAD</w:t>
            </w:r>
          </w:p>
        </w:tc>
        <w:tc>
          <w:tcPr>
            <w:tcW w:w="2393"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7EA110C" w14:textId="77777777" w:rsidR="00A01FA5" w:rsidRPr="008078F9" w:rsidRDefault="00A01FA5" w:rsidP="00565844">
            <w:pPr>
              <w:spacing w:before="0" w:after="0" w:line="240" w:lineRule="auto"/>
              <w:ind w:firstLine="0"/>
              <w:rPr>
                <w:rFonts w:eastAsia="Times New Roman" w:cs="Arial"/>
                <w:bCs/>
                <w:sz w:val="16"/>
                <w:szCs w:val="16"/>
              </w:rPr>
            </w:pPr>
            <w:r w:rsidRPr="008078F9">
              <w:rPr>
                <w:rFonts w:eastAsia="Times New Roman" w:cs="Arial"/>
                <w:bCs/>
                <w:sz w:val="16"/>
                <w:szCs w:val="16"/>
              </w:rPr>
              <w:t>Declarar la caducidad de la Resolución número 2024 - 49, de 14 de febrero, por el que se inicia el expediente para declarar la nulidad de las facturas del suministro de material de limpieza para las instalaciones deportivas adscritas al IMD del periodo 07.06.2020 hasta el30.09.2021, adjudicado a Jesús Manuel Pérez Fuentes</w:t>
            </w:r>
          </w:p>
        </w:tc>
        <w:tc>
          <w:tcPr>
            <w:tcW w:w="1688" w:type="dxa"/>
            <w:tcBorders>
              <w:top w:val="single" w:sz="4" w:space="0" w:color="auto"/>
              <w:left w:val="single" w:sz="4" w:space="0" w:color="auto"/>
              <w:bottom w:val="single" w:sz="4" w:space="0" w:color="auto"/>
              <w:right w:val="single" w:sz="4" w:space="0" w:color="auto"/>
            </w:tcBorders>
            <w:shd w:val="clear" w:color="auto" w:fill="FFFFFF"/>
            <w:vAlign w:val="center"/>
          </w:tcPr>
          <w:p w14:paraId="099CB4C8" w14:textId="77777777" w:rsidR="00A01FA5" w:rsidRPr="008078F9" w:rsidRDefault="00A01FA5"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w:t>
            </w:r>
          </w:p>
        </w:tc>
      </w:tr>
      <w:tr w:rsidR="00A01FA5" w:rsidRPr="008078F9" w14:paraId="42452D95" w14:textId="77777777" w:rsidTr="007543F5">
        <w:trPr>
          <w:cantSplit/>
          <w:trHeight w:val="857"/>
          <w:jc w:val="center"/>
        </w:trPr>
        <w:tc>
          <w:tcPr>
            <w:tcW w:w="706" w:type="dxa"/>
            <w:tcBorders>
              <w:top w:val="single" w:sz="4" w:space="0" w:color="000000"/>
              <w:left w:val="single" w:sz="4" w:space="0" w:color="000000"/>
              <w:bottom w:val="single" w:sz="4" w:space="0" w:color="000000"/>
              <w:right w:val="nil"/>
            </w:tcBorders>
            <w:shd w:val="clear" w:color="auto" w:fill="FFFFFF"/>
            <w:vAlign w:val="center"/>
          </w:tcPr>
          <w:p w14:paraId="5844174E" w14:textId="77777777" w:rsidR="00A01FA5" w:rsidRPr="008078F9" w:rsidRDefault="00A01FA5"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7/2025</w:t>
            </w:r>
          </w:p>
        </w:tc>
        <w:tc>
          <w:tcPr>
            <w:tcW w:w="1198" w:type="dxa"/>
            <w:tcBorders>
              <w:top w:val="single" w:sz="4" w:space="0" w:color="000000"/>
              <w:left w:val="single" w:sz="4" w:space="0" w:color="000000"/>
              <w:bottom w:val="single" w:sz="4" w:space="0" w:color="000000"/>
              <w:right w:val="nil"/>
            </w:tcBorders>
            <w:shd w:val="clear" w:color="auto" w:fill="FFFFFF"/>
            <w:vAlign w:val="center"/>
          </w:tcPr>
          <w:p w14:paraId="473F0146" w14:textId="77777777" w:rsidR="00A01FA5" w:rsidRPr="008078F9" w:rsidRDefault="00A01FA5" w:rsidP="00565844">
            <w:pPr>
              <w:spacing w:before="0" w:after="0" w:line="240" w:lineRule="auto"/>
              <w:ind w:firstLine="0"/>
              <w:jc w:val="left"/>
              <w:rPr>
                <w:rFonts w:eastAsia="Calibri" w:cs="Arial"/>
                <w:sz w:val="16"/>
                <w:szCs w:val="16"/>
                <w:lang w:eastAsia="en-US"/>
              </w:rPr>
            </w:pPr>
            <w:r w:rsidRPr="008078F9">
              <w:rPr>
                <w:rFonts w:eastAsia="Calibri" w:cs="Arial"/>
                <w:sz w:val="16"/>
                <w:szCs w:val="16"/>
                <w:lang w:eastAsia="en-US"/>
              </w:rPr>
              <w:t>13/01/2025</w:t>
            </w:r>
          </w:p>
        </w:tc>
        <w:tc>
          <w:tcPr>
            <w:tcW w:w="1998" w:type="dxa"/>
            <w:tcBorders>
              <w:top w:val="single" w:sz="4" w:space="0" w:color="000000"/>
              <w:left w:val="single" w:sz="4" w:space="0" w:color="000000"/>
              <w:bottom w:val="single" w:sz="4" w:space="0" w:color="000000"/>
              <w:right w:val="nil"/>
            </w:tcBorders>
            <w:shd w:val="clear" w:color="auto" w:fill="auto"/>
            <w:vAlign w:val="center"/>
          </w:tcPr>
          <w:p w14:paraId="5720B085" w14:textId="77777777" w:rsidR="00A01FA5" w:rsidRPr="008078F9" w:rsidRDefault="00A01FA5"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CORRECCIÓN </w:t>
            </w:r>
          </w:p>
          <w:p w14:paraId="1C20D335" w14:textId="77777777" w:rsidR="00A01FA5" w:rsidRPr="008078F9" w:rsidRDefault="00A01FA5"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ERROR</w:t>
            </w:r>
          </w:p>
        </w:tc>
        <w:tc>
          <w:tcPr>
            <w:tcW w:w="2393"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2535985" w14:textId="77777777" w:rsidR="00A01FA5" w:rsidRPr="008078F9" w:rsidRDefault="00A01FA5" w:rsidP="00565844">
            <w:pPr>
              <w:spacing w:before="0" w:after="0" w:line="240" w:lineRule="auto"/>
              <w:ind w:firstLine="0"/>
              <w:rPr>
                <w:rFonts w:eastAsia="Times New Roman" w:cs="Arial"/>
                <w:bCs/>
                <w:sz w:val="16"/>
                <w:szCs w:val="16"/>
              </w:rPr>
            </w:pPr>
            <w:r w:rsidRPr="008078F9">
              <w:rPr>
                <w:rFonts w:eastAsia="Times New Roman" w:cs="Arial"/>
                <w:bCs/>
                <w:sz w:val="16"/>
                <w:szCs w:val="16"/>
              </w:rPr>
              <w:t>Corrección de errores materiales detectados en la resolución número 948, de fecha 30.12.2024, por la que se resuelve autorizar y disponer el gasto, conceder la subvención nominativa destinada a               la entidad MEDIAPRESS GLOBAL COMUNICACIÓN INTEGRA, por la organización y celebración del OPEN LPA SURF CITY</w:t>
            </w:r>
          </w:p>
        </w:tc>
        <w:tc>
          <w:tcPr>
            <w:tcW w:w="1688" w:type="dxa"/>
            <w:tcBorders>
              <w:top w:val="single" w:sz="4" w:space="0" w:color="auto"/>
              <w:left w:val="single" w:sz="4" w:space="0" w:color="auto"/>
              <w:bottom w:val="single" w:sz="4" w:space="0" w:color="auto"/>
              <w:right w:val="single" w:sz="4" w:space="0" w:color="auto"/>
            </w:tcBorders>
            <w:shd w:val="clear" w:color="auto" w:fill="FFFFFF"/>
            <w:vAlign w:val="center"/>
          </w:tcPr>
          <w:p w14:paraId="429DFECF" w14:textId="77777777" w:rsidR="00A01FA5" w:rsidRPr="008078F9" w:rsidRDefault="00A01FA5"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Error en el nº de CIF</w:t>
            </w:r>
          </w:p>
        </w:tc>
      </w:tr>
      <w:tr w:rsidR="00A01FA5" w:rsidRPr="008078F9" w14:paraId="32A625D4" w14:textId="77777777" w:rsidTr="007543F5">
        <w:trPr>
          <w:cantSplit/>
          <w:trHeight w:val="857"/>
          <w:jc w:val="center"/>
        </w:trPr>
        <w:tc>
          <w:tcPr>
            <w:tcW w:w="706" w:type="dxa"/>
            <w:tcBorders>
              <w:top w:val="single" w:sz="4" w:space="0" w:color="000000"/>
              <w:left w:val="single" w:sz="4" w:space="0" w:color="000000"/>
              <w:bottom w:val="single" w:sz="4" w:space="0" w:color="000000"/>
              <w:right w:val="nil"/>
            </w:tcBorders>
            <w:shd w:val="clear" w:color="auto" w:fill="FFFFFF"/>
            <w:vAlign w:val="center"/>
          </w:tcPr>
          <w:p w14:paraId="72F2738F" w14:textId="77777777" w:rsidR="00A01FA5" w:rsidRPr="008078F9" w:rsidRDefault="00A01FA5"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 xml:space="preserve">8/2025          </w:t>
            </w:r>
          </w:p>
        </w:tc>
        <w:tc>
          <w:tcPr>
            <w:tcW w:w="1198" w:type="dxa"/>
            <w:tcBorders>
              <w:top w:val="single" w:sz="4" w:space="0" w:color="000000"/>
              <w:left w:val="single" w:sz="4" w:space="0" w:color="000000"/>
              <w:bottom w:val="single" w:sz="4" w:space="0" w:color="000000"/>
              <w:right w:val="nil"/>
            </w:tcBorders>
            <w:shd w:val="clear" w:color="auto" w:fill="FFFFFF"/>
            <w:vAlign w:val="center"/>
          </w:tcPr>
          <w:p w14:paraId="5A482B42" w14:textId="77777777" w:rsidR="00A01FA5" w:rsidRPr="008078F9" w:rsidRDefault="00A01FA5" w:rsidP="00565844">
            <w:pPr>
              <w:spacing w:before="0" w:after="0" w:line="240" w:lineRule="auto"/>
              <w:ind w:firstLine="0"/>
              <w:jc w:val="left"/>
              <w:rPr>
                <w:rFonts w:eastAsia="Calibri" w:cs="Arial"/>
                <w:sz w:val="16"/>
                <w:szCs w:val="16"/>
                <w:lang w:eastAsia="en-US"/>
              </w:rPr>
            </w:pPr>
            <w:r w:rsidRPr="008078F9">
              <w:rPr>
                <w:rFonts w:eastAsia="Calibri" w:cs="Arial"/>
                <w:sz w:val="16"/>
                <w:szCs w:val="16"/>
                <w:lang w:eastAsia="en-US"/>
              </w:rPr>
              <w:t>15/01/2025</w:t>
            </w:r>
          </w:p>
        </w:tc>
        <w:tc>
          <w:tcPr>
            <w:tcW w:w="1998" w:type="dxa"/>
            <w:tcBorders>
              <w:top w:val="single" w:sz="4" w:space="0" w:color="000000"/>
              <w:left w:val="single" w:sz="4" w:space="0" w:color="000000"/>
              <w:bottom w:val="single" w:sz="4" w:space="0" w:color="000000"/>
              <w:right w:val="nil"/>
            </w:tcBorders>
            <w:shd w:val="clear" w:color="auto" w:fill="auto"/>
            <w:vAlign w:val="center"/>
          </w:tcPr>
          <w:p w14:paraId="1DB07BFD" w14:textId="77777777" w:rsidR="00A01FA5" w:rsidRPr="008078F9" w:rsidRDefault="00A01FA5"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CORRECIÓN </w:t>
            </w:r>
          </w:p>
          <w:p w14:paraId="169159CD" w14:textId="77777777" w:rsidR="00A01FA5" w:rsidRPr="008078F9" w:rsidRDefault="00A01FA5"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ERROR </w:t>
            </w:r>
          </w:p>
        </w:tc>
        <w:tc>
          <w:tcPr>
            <w:tcW w:w="2393"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12ECC7C" w14:textId="77777777" w:rsidR="00A01FA5" w:rsidRPr="008078F9" w:rsidRDefault="00A01FA5" w:rsidP="00565844">
            <w:pPr>
              <w:spacing w:before="0" w:after="0" w:line="240" w:lineRule="auto"/>
              <w:ind w:firstLine="0"/>
              <w:rPr>
                <w:rFonts w:eastAsia="Times New Roman" w:cs="Arial"/>
                <w:bCs/>
                <w:sz w:val="16"/>
                <w:szCs w:val="16"/>
              </w:rPr>
            </w:pPr>
            <w:r w:rsidRPr="008078F9">
              <w:rPr>
                <w:rFonts w:eastAsia="Times New Roman" w:cs="Arial"/>
                <w:bCs/>
                <w:sz w:val="16"/>
                <w:szCs w:val="16"/>
              </w:rPr>
              <w:t>Corrección de errores materiales detectados en la resolución número 948, de fecha 30.12.2024, por la que se resuelve reconocer y liquidar la obligación, conceder la subvención nominativa destinada a la entidad MEDIAPRESS GLOBAL COMUNICACIÓN INTEGRAL, por la organización y celebración del OPEN LPA SURF CITY</w:t>
            </w:r>
          </w:p>
        </w:tc>
        <w:tc>
          <w:tcPr>
            <w:tcW w:w="1688" w:type="dxa"/>
            <w:tcBorders>
              <w:top w:val="single" w:sz="4" w:space="0" w:color="auto"/>
              <w:left w:val="single" w:sz="4" w:space="0" w:color="auto"/>
              <w:bottom w:val="single" w:sz="4" w:space="0" w:color="auto"/>
              <w:right w:val="single" w:sz="4" w:space="0" w:color="auto"/>
            </w:tcBorders>
            <w:shd w:val="clear" w:color="auto" w:fill="FFFFFF"/>
            <w:vAlign w:val="center"/>
          </w:tcPr>
          <w:p w14:paraId="5B67A808" w14:textId="77777777" w:rsidR="00A01FA5" w:rsidRPr="008078F9" w:rsidRDefault="00A01FA5"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Error en el nº de CIF</w:t>
            </w:r>
          </w:p>
        </w:tc>
      </w:tr>
    </w:tbl>
    <w:p w14:paraId="240E9396" w14:textId="77777777" w:rsidR="00F95388" w:rsidRPr="008078F9" w:rsidRDefault="00F95388" w:rsidP="00565844">
      <w:pPr>
        <w:spacing w:before="0" w:after="0" w:line="240" w:lineRule="auto"/>
        <w:ind w:firstLine="0"/>
        <w:jc w:val="center"/>
        <w:rPr>
          <w:rFonts w:eastAsia="Calibri" w:cs="Arial"/>
          <w:b/>
          <w:bCs/>
          <w:lang w:eastAsia="en-US"/>
        </w:rPr>
      </w:pPr>
    </w:p>
    <w:p w14:paraId="6C7C8F70" w14:textId="77777777" w:rsidR="00477CE2" w:rsidRPr="008078F9" w:rsidRDefault="00477CE2" w:rsidP="00565844">
      <w:pPr>
        <w:spacing w:before="0" w:after="0" w:line="240" w:lineRule="auto"/>
        <w:ind w:firstLine="0"/>
        <w:jc w:val="left"/>
        <w:rPr>
          <w:rFonts w:ascii="Calibri" w:eastAsia="Calibri" w:hAnsi="Calibri"/>
          <w:lang w:eastAsia="en-US"/>
        </w:rPr>
      </w:pPr>
    </w:p>
    <w:p w14:paraId="0197B00E" w14:textId="77777777" w:rsidR="00477CE2" w:rsidRPr="008078F9" w:rsidRDefault="00477CE2" w:rsidP="00565844">
      <w:pPr>
        <w:spacing w:before="0" w:after="0" w:line="240" w:lineRule="auto"/>
        <w:ind w:firstLine="0"/>
        <w:jc w:val="left"/>
        <w:rPr>
          <w:rFonts w:ascii="Calibri" w:eastAsia="Calibri" w:hAnsi="Calibri"/>
          <w:lang w:eastAsia="en-US"/>
        </w:rPr>
      </w:pPr>
    </w:p>
    <w:p w14:paraId="61AF0DDB" w14:textId="77777777" w:rsidR="00C0700E" w:rsidRPr="008078F9" w:rsidRDefault="00C0700E" w:rsidP="00565844">
      <w:pPr>
        <w:spacing w:before="0" w:after="0" w:line="240" w:lineRule="auto"/>
        <w:ind w:firstLine="0"/>
        <w:jc w:val="left"/>
        <w:rPr>
          <w:rFonts w:ascii="Calibri" w:eastAsia="Calibri" w:hAnsi="Calibri"/>
          <w:lang w:eastAsia="en-US"/>
        </w:rPr>
      </w:pPr>
    </w:p>
    <w:p w14:paraId="3349C002" w14:textId="77777777" w:rsidR="00477CE2" w:rsidRPr="008078F9" w:rsidRDefault="00477CE2" w:rsidP="00565844">
      <w:pPr>
        <w:spacing w:before="0" w:after="0" w:line="240" w:lineRule="auto"/>
        <w:ind w:firstLine="0"/>
        <w:jc w:val="left"/>
        <w:rPr>
          <w:rFonts w:ascii="Calibri" w:eastAsia="Calibri" w:hAnsi="Calibri"/>
          <w:lang w:eastAsia="en-US"/>
        </w:rPr>
      </w:pPr>
    </w:p>
    <w:p w14:paraId="4E8CEAD8" w14:textId="77777777" w:rsidR="00477CE2" w:rsidRPr="008078F9" w:rsidRDefault="00477CE2" w:rsidP="00565844">
      <w:pPr>
        <w:spacing w:before="0" w:after="0" w:line="240" w:lineRule="auto"/>
        <w:ind w:firstLine="0"/>
        <w:jc w:val="left"/>
        <w:rPr>
          <w:rFonts w:ascii="Calibri" w:eastAsia="Calibri" w:hAnsi="Calibri"/>
          <w:lang w:eastAsia="en-US"/>
        </w:rPr>
      </w:pPr>
    </w:p>
    <w:p w14:paraId="0F1A3C42" w14:textId="77777777" w:rsidR="00477CE2" w:rsidRPr="008078F9" w:rsidRDefault="00477CE2" w:rsidP="00565844">
      <w:pPr>
        <w:spacing w:before="0" w:after="0" w:line="240" w:lineRule="auto"/>
        <w:ind w:firstLine="0"/>
        <w:jc w:val="left"/>
        <w:rPr>
          <w:rFonts w:ascii="Calibri" w:eastAsia="Calibri" w:hAnsi="Calibri"/>
          <w:lang w:eastAsia="en-US"/>
        </w:rPr>
      </w:pPr>
    </w:p>
    <w:tbl>
      <w:tblPr>
        <w:tblW w:w="8678" w:type="dxa"/>
        <w:jc w:val="center"/>
        <w:tblLook w:val="04A0" w:firstRow="1" w:lastRow="0" w:firstColumn="1" w:lastColumn="0" w:noHBand="0" w:noVBand="1"/>
      </w:tblPr>
      <w:tblGrid>
        <w:gridCol w:w="906"/>
        <w:gridCol w:w="1136"/>
        <w:gridCol w:w="2108"/>
        <w:gridCol w:w="2571"/>
        <w:gridCol w:w="1957"/>
      </w:tblGrid>
      <w:tr w:rsidR="00A01FA5" w:rsidRPr="008078F9" w14:paraId="79308CA4" w14:textId="77777777" w:rsidTr="00A01FA5">
        <w:trPr>
          <w:cantSplit/>
          <w:trHeight w:val="829"/>
          <w:jc w:val="center"/>
        </w:trPr>
        <w:tc>
          <w:tcPr>
            <w:tcW w:w="0" w:type="auto"/>
            <w:tcBorders>
              <w:top w:val="single" w:sz="4" w:space="0" w:color="000000"/>
              <w:left w:val="single" w:sz="4" w:space="0" w:color="000000"/>
              <w:bottom w:val="single" w:sz="4" w:space="0" w:color="000000"/>
              <w:right w:val="nil"/>
            </w:tcBorders>
            <w:shd w:val="clear" w:color="auto" w:fill="BFBFBF"/>
            <w:vAlign w:val="center"/>
          </w:tcPr>
          <w:p w14:paraId="3D488F32" w14:textId="77777777" w:rsidR="00A01FA5" w:rsidRPr="008078F9" w:rsidRDefault="00A01FA5" w:rsidP="00565844">
            <w:pPr>
              <w:spacing w:before="0" w:after="0" w:line="240" w:lineRule="auto"/>
              <w:ind w:firstLine="0"/>
              <w:jc w:val="center"/>
              <w:rPr>
                <w:rFonts w:eastAsia="Calibri" w:cs="Arial"/>
                <w:b/>
                <w:bCs/>
                <w:sz w:val="16"/>
                <w:szCs w:val="16"/>
                <w:lang w:eastAsia="en-US"/>
              </w:rPr>
            </w:pPr>
            <w:r w:rsidRPr="008078F9">
              <w:rPr>
                <w:rFonts w:eastAsia="Calibri" w:cs="Arial"/>
                <w:b/>
                <w:bCs/>
                <w:sz w:val="16"/>
                <w:szCs w:val="16"/>
                <w:lang w:eastAsia="en-US"/>
              </w:rPr>
              <w:lastRenderedPageBreak/>
              <w:t>NÚM.</w:t>
            </w:r>
          </w:p>
        </w:tc>
        <w:tc>
          <w:tcPr>
            <w:tcW w:w="1136" w:type="dxa"/>
            <w:tcBorders>
              <w:top w:val="single" w:sz="4" w:space="0" w:color="000000"/>
              <w:left w:val="single" w:sz="4" w:space="0" w:color="000000"/>
              <w:bottom w:val="single" w:sz="4" w:space="0" w:color="000000"/>
              <w:right w:val="nil"/>
            </w:tcBorders>
            <w:shd w:val="clear" w:color="auto" w:fill="BFBFBF"/>
            <w:vAlign w:val="center"/>
          </w:tcPr>
          <w:p w14:paraId="23AA48D5" w14:textId="77777777" w:rsidR="00A01FA5" w:rsidRPr="008078F9" w:rsidRDefault="00A01FA5" w:rsidP="00565844">
            <w:pPr>
              <w:spacing w:before="0" w:after="0" w:line="240" w:lineRule="auto"/>
              <w:ind w:firstLine="0"/>
              <w:jc w:val="center"/>
              <w:rPr>
                <w:rFonts w:eastAsia="Calibri" w:cs="Arial"/>
                <w:b/>
                <w:bCs/>
                <w:sz w:val="16"/>
                <w:szCs w:val="16"/>
                <w:lang w:eastAsia="en-US"/>
              </w:rPr>
            </w:pPr>
            <w:r w:rsidRPr="008078F9">
              <w:rPr>
                <w:rFonts w:eastAsia="Calibri" w:cs="Arial"/>
                <w:b/>
                <w:bCs/>
                <w:sz w:val="16"/>
                <w:szCs w:val="16"/>
                <w:lang w:eastAsia="en-US"/>
              </w:rPr>
              <w:t>FECHA</w:t>
            </w:r>
          </w:p>
        </w:tc>
        <w:tc>
          <w:tcPr>
            <w:tcW w:w="2108" w:type="dxa"/>
            <w:tcBorders>
              <w:top w:val="single" w:sz="4" w:space="0" w:color="000000"/>
              <w:left w:val="single" w:sz="4" w:space="0" w:color="000000"/>
              <w:bottom w:val="single" w:sz="4" w:space="0" w:color="000000"/>
              <w:right w:val="nil"/>
            </w:tcBorders>
            <w:shd w:val="clear" w:color="auto" w:fill="BFBFBF"/>
            <w:vAlign w:val="center"/>
          </w:tcPr>
          <w:p w14:paraId="56B8DAC9" w14:textId="77777777" w:rsidR="00A01FA5" w:rsidRPr="008078F9" w:rsidRDefault="00A01FA5" w:rsidP="00565844">
            <w:pPr>
              <w:spacing w:before="0" w:after="0" w:line="240" w:lineRule="auto"/>
              <w:ind w:right="-9" w:firstLine="0"/>
              <w:jc w:val="center"/>
              <w:rPr>
                <w:rFonts w:eastAsia="Calibri" w:cs="Arial"/>
                <w:b/>
                <w:bCs/>
                <w:sz w:val="16"/>
                <w:szCs w:val="16"/>
                <w:lang w:eastAsia="en-US"/>
              </w:rPr>
            </w:pPr>
            <w:r w:rsidRPr="008078F9">
              <w:rPr>
                <w:rFonts w:eastAsia="Calibri" w:cs="Arial"/>
                <w:b/>
                <w:bCs/>
                <w:sz w:val="16"/>
                <w:szCs w:val="16"/>
                <w:lang w:eastAsia="en-US"/>
              </w:rPr>
              <w:t>MATERIA</w:t>
            </w:r>
          </w:p>
        </w:tc>
        <w:tc>
          <w:tcPr>
            <w:tcW w:w="2571" w:type="dxa"/>
            <w:tcBorders>
              <w:top w:val="single" w:sz="4" w:space="0" w:color="000000"/>
              <w:left w:val="single" w:sz="4" w:space="0" w:color="000000"/>
              <w:bottom w:val="single" w:sz="4" w:space="0" w:color="000000"/>
              <w:right w:val="single" w:sz="4" w:space="0" w:color="auto"/>
            </w:tcBorders>
            <w:shd w:val="clear" w:color="auto" w:fill="BFBFBF"/>
            <w:vAlign w:val="center"/>
          </w:tcPr>
          <w:p w14:paraId="0CAE2ED5" w14:textId="77777777" w:rsidR="00A01FA5" w:rsidRPr="008078F9" w:rsidRDefault="00A01FA5" w:rsidP="00565844">
            <w:pPr>
              <w:spacing w:before="0" w:after="0" w:line="240" w:lineRule="auto"/>
              <w:ind w:firstLine="0"/>
              <w:jc w:val="center"/>
              <w:rPr>
                <w:rFonts w:eastAsia="Times New Roman" w:cs="Arial"/>
                <w:b/>
                <w:bCs/>
                <w:sz w:val="16"/>
                <w:szCs w:val="16"/>
              </w:rPr>
            </w:pPr>
            <w:r w:rsidRPr="008078F9">
              <w:rPr>
                <w:rFonts w:eastAsia="Times New Roman" w:cs="Arial"/>
                <w:b/>
                <w:bCs/>
                <w:sz w:val="16"/>
                <w:szCs w:val="16"/>
              </w:rPr>
              <w:t>EXTRACTO DEL CONTENIDO</w:t>
            </w:r>
          </w:p>
        </w:tc>
        <w:tc>
          <w:tcPr>
            <w:tcW w:w="1957" w:type="dxa"/>
            <w:tcBorders>
              <w:top w:val="single" w:sz="4" w:space="0" w:color="auto"/>
              <w:left w:val="single" w:sz="4" w:space="0" w:color="auto"/>
              <w:bottom w:val="single" w:sz="4" w:space="0" w:color="auto"/>
              <w:right w:val="single" w:sz="4" w:space="0" w:color="auto"/>
            </w:tcBorders>
            <w:shd w:val="clear" w:color="auto" w:fill="BFBFBF"/>
            <w:vAlign w:val="center"/>
          </w:tcPr>
          <w:p w14:paraId="114764BE" w14:textId="77777777" w:rsidR="00A01FA5" w:rsidRPr="008078F9" w:rsidRDefault="00A01FA5" w:rsidP="00565844">
            <w:pPr>
              <w:autoSpaceDE w:val="0"/>
              <w:autoSpaceDN w:val="0"/>
              <w:adjustRightInd w:val="0"/>
              <w:spacing w:before="0" w:after="0" w:line="240" w:lineRule="auto"/>
              <w:ind w:firstLine="0"/>
              <w:jc w:val="center"/>
              <w:rPr>
                <w:rFonts w:eastAsia="Calibri" w:cs="Arial"/>
                <w:b/>
                <w:bCs/>
                <w:sz w:val="16"/>
                <w:szCs w:val="16"/>
                <w:lang w:eastAsia="en-US"/>
              </w:rPr>
            </w:pPr>
            <w:r w:rsidRPr="008078F9">
              <w:rPr>
                <w:rFonts w:eastAsia="Calibri" w:cs="Arial"/>
                <w:b/>
                <w:bCs/>
                <w:sz w:val="16"/>
                <w:szCs w:val="16"/>
                <w:lang w:eastAsia="en-US"/>
              </w:rPr>
              <w:t>IMPORTE €</w:t>
            </w:r>
          </w:p>
          <w:p w14:paraId="7AF08BCF" w14:textId="77777777" w:rsidR="00A01FA5" w:rsidRPr="008078F9" w:rsidRDefault="00A01FA5" w:rsidP="00565844">
            <w:pPr>
              <w:autoSpaceDE w:val="0"/>
              <w:autoSpaceDN w:val="0"/>
              <w:adjustRightInd w:val="0"/>
              <w:spacing w:before="0" w:after="0" w:line="240" w:lineRule="auto"/>
              <w:ind w:firstLine="0"/>
              <w:jc w:val="center"/>
              <w:rPr>
                <w:rFonts w:eastAsia="Calibri" w:cs="Arial"/>
                <w:b/>
                <w:bCs/>
                <w:sz w:val="16"/>
                <w:szCs w:val="16"/>
                <w:lang w:eastAsia="en-US"/>
              </w:rPr>
            </w:pPr>
            <w:r w:rsidRPr="008078F9">
              <w:rPr>
                <w:rFonts w:eastAsia="Calibri" w:cs="Arial"/>
                <w:b/>
                <w:bCs/>
                <w:sz w:val="16"/>
                <w:szCs w:val="16"/>
                <w:lang w:eastAsia="en-US"/>
              </w:rPr>
              <w:t>/OBSERVACIONES</w:t>
            </w:r>
          </w:p>
        </w:tc>
      </w:tr>
      <w:tr w:rsidR="00A01FA5" w:rsidRPr="008078F9" w14:paraId="7A7E2387" w14:textId="77777777" w:rsidTr="00A01FA5">
        <w:trPr>
          <w:cantSplit/>
          <w:trHeight w:val="829"/>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569066F0" w14:textId="77777777" w:rsidR="00A01FA5" w:rsidRPr="008078F9" w:rsidRDefault="00A01FA5"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9/2025</w:t>
            </w:r>
          </w:p>
        </w:tc>
        <w:tc>
          <w:tcPr>
            <w:tcW w:w="1136" w:type="dxa"/>
            <w:tcBorders>
              <w:top w:val="single" w:sz="4" w:space="0" w:color="000000"/>
              <w:left w:val="single" w:sz="4" w:space="0" w:color="000000"/>
              <w:bottom w:val="single" w:sz="4" w:space="0" w:color="000000"/>
              <w:right w:val="nil"/>
            </w:tcBorders>
            <w:shd w:val="clear" w:color="auto" w:fill="FFFFFF"/>
            <w:vAlign w:val="center"/>
          </w:tcPr>
          <w:p w14:paraId="7CC9ECA9" w14:textId="77777777" w:rsidR="00A01FA5" w:rsidRPr="008078F9" w:rsidRDefault="00A01FA5" w:rsidP="00565844">
            <w:pPr>
              <w:spacing w:before="0" w:after="0" w:line="240" w:lineRule="auto"/>
              <w:ind w:firstLine="0"/>
              <w:jc w:val="left"/>
              <w:rPr>
                <w:rFonts w:eastAsia="Calibri" w:cs="Arial"/>
                <w:sz w:val="16"/>
                <w:szCs w:val="16"/>
                <w:lang w:eastAsia="en-US"/>
              </w:rPr>
            </w:pPr>
            <w:r w:rsidRPr="008078F9">
              <w:rPr>
                <w:rFonts w:eastAsia="Calibri" w:cs="Arial"/>
                <w:sz w:val="16"/>
                <w:szCs w:val="16"/>
                <w:lang w:eastAsia="en-US"/>
              </w:rPr>
              <w:t>15/01/2025</w:t>
            </w:r>
          </w:p>
        </w:tc>
        <w:tc>
          <w:tcPr>
            <w:tcW w:w="2108" w:type="dxa"/>
            <w:tcBorders>
              <w:top w:val="single" w:sz="4" w:space="0" w:color="000000"/>
              <w:left w:val="single" w:sz="4" w:space="0" w:color="000000"/>
              <w:bottom w:val="single" w:sz="4" w:space="0" w:color="000000"/>
              <w:right w:val="nil"/>
            </w:tcBorders>
            <w:shd w:val="clear" w:color="auto" w:fill="auto"/>
            <w:vAlign w:val="center"/>
          </w:tcPr>
          <w:p w14:paraId="698909AD" w14:textId="77777777" w:rsidR="00A01FA5" w:rsidRPr="008078F9" w:rsidRDefault="00A01FA5"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CORRECCIÓN </w:t>
            </w:r>
          </w:p>
          <w:p w14:paraId="49451C78" w14:textId="77777777" w:rsidR="00A01FA5" w:rsidRPr="008078F9" w:rsidRDefault="00A01FA5"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ERROR </w:t>
            </w:r>
          </w:p>
        </w:tc>
        <w:tc>
          <w:tcPr>
            <w:tcW w:w="257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B6213A3" w14:textId="77777777" w:rsidR="00A01FA5" w:rsidRPr="008078F9" w:rsidRDefault="00A01FA5" w:rsidP="00565844">
            <w:pPr>
              <w:spacing w:before="0" w:after="0" w:line="240" w:lineRule="auto"/>
              <w:ind w:firstLine="0"/>
              <w:rPr>
                <w:rFonts w:eastAsia="Times New Roman" w:cs="Arial"/>
                <w:bCs/>
                <w:sz w:val="16"/>
                <w:szCs w:val="16"/>
              </w:rPr>
            </w:pPr>
            <w:r w:rsidRPr="008078F9">
              <w:rPr>
                <w:rFonts w:eastAsia="Times New Roman" w:cs="Arial"/>
                <w:bCs/>
                <w:sz w:val="16"/>
                <w:szCs w:val="16"/>
              </w:rPr>
              <w:t>Corrección de errores materiales detectados en la resolución número 963, de fecha 30.12.2024, por la que se resuelve devolver la garantía sobre el importe de                             la subvención nominativa concedida a favor del COLEGIO OFICIAL                               DE PROFESORES Y LICENCIADOS DE EDUCACIÓN FÍSICA DE CANARIAS por la organización y ejecución del PROYECTO DEPORTIVO DENOMINADO ASESORAMIENTO TÉCNICO EN PARQUES DEPORTIVOS</w:t>
            </w:r>
          </w:p>
        </w:tc>
        <w:tc>
          <w:tcPr>
            <w:tcW w:w="1957" w:type="dxa"/>
            <w:tcBorders>
              <w:top w:val="single" w:sz="4" w:space="0" w:color="auto"/>
              <w:left w:val="single" w:sz="4" w:space="0" w:color="auto"/>
              <w:bottom w:val="single" w:sz="4" w:space="0" w:color="auto"/>
              <w:right w:val="single" w:sz="4" w:space="0" w:color="auto"/>
            </w:tcBorders>
            <w:shd w:val="clear" w:color="auto" w:fill="FFFFFF"/>
            <w:vAlign w:val="center"/>
          </w:tcPr>
          <w:p w14:paraId="7C985191" w14:textId="77777777" w:rsidR="00A01FA5" w:rsidRPr="008078F9" w:rsidRDefault="00A01FA5"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Error texto título de la resolución</w:t>
            </w:r>
          </w:p>
        </w:tc>
      </w:tr>
      <w:tr w:rsidR="00A01FA5" w:rsidRPr="008078F9" w14:paraId="12C44E8A" w14:textId="77777777" w:rsidTr="00A01FA5">
        <w:trPr>
          <w:cantSplit/>
          <w:trHeight w:val="829"/>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5425FBFC" w14:textId="77777777" w:rsidR="00A01FA5" w:rsidRPr="008078F9" w:rsidRDefault="00A01FA5"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10/2025</w:t>
            </w:r>
          </w:p>
        </w:tc>
        <w:tc>
          <w:tcPr>
            <w:tcW w:w="1136" w:type="dxa"/>
            <w:tcBorders>
              <w:top w:val="single" w:sz="4" w:space="0" w:color="000000"/>
              <w:left w:val="single" w:sz="4" w:space="0" w:color="000000"/>
              <w:bottom w:val="single" w:sz="4" w:space="0" w:color="000000"/>
              <w:right w:val="nil"/>
            </w:tcBorders>
            <w:shd w:val="clear" w:color="auto" w:fill="FFFFFF"/>
            <w:vAlign w:val="center"/>
          </w:tcPr>
          <w:p w14:paraId="5040DBD2" w14:textId="77777777" w:rsidR="00A01FA5" w:rsidRPr="008078F9" w:rsidRDefault="00A01FA5" w:rsidP="00565844">
            <w:pPr>
              <w:spacing w:before="0" w:after="0" w:line="240" w:lineRule="auto"/>
              <w:ind w:firstLine="0"/>
              <w:jc w:val="left"/>
              <w:rPr>
                <w:rFonts w:eastAsia="Calibri" w:cs="Arial"/>
                <w:sz w:val="16"/>
                <w:szCs w:val="16"/>
                <w:lang w:eastAsia="en-US"/>
              </w:rPr>
            </w:pPr>
            <w:r w:rsidRPr="008078F9">
              <w:rPr>
                <w:rFonts w:eastAsia="Calibri" w:cs="Arial"/>
                <w:sz w:val="16"/>
                <w:szCs w:val="16"/>
                <w:lang w:eastAsia="en-US"/>
              </w:rPr>
              <w:t>15/01/2025</w:t>
            </w:r>
          </w:p>
        </w:tc>
        <w:tc>
          <w:tcPr>
            <w:tcW w:w="2108" w:type="dxa"/>
            <w:tcBorders>
              <w:top w:val="single" w:sz="4" w:space="0" w:color="000000"/>
              <w:left w:val="single" w:sz="4" w:space="0" w:color="000000"/>
              <w:bottom w:val="single" w:sz="4" w:space="0" w:color="000000"/>
              <w:right w:val="nil"/>
            </w:tcBorders>
            <w:shd w:val="clear" w:color="auto" w:fill="auto"/>
            <w:vAlign w:val="center"/>
          </w:tcPr>
          <w:p w14:paraId="633DE8FE" w14:textId="77777777" w:rsidR="00A01FA5" w:rsidRPr="008078F9" w:rsidRDefault="00A01FA5"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SUBVENCIÓN </w:t>
            </w:r>
          </w:p>
        </w:tc>
        <w:tc>
          <w:tcPr>
            <w:tcW w:w="257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9205314" w14:textId="77777777" w:rsidR="00A01FA5" w:rsidRPr="008078F9" w:rsidRDefault="00A01FA5" w:rsidP="00565844">
            <w:pPr>
              <w:spacing w:before="0" w:after="0" w:line="240" w:lineRule="auto"/>
              <w:ind w:firstLine="0"/>
              <w:rPr>
                <w:rFonts w:eastAsia="Times New Roman" w:cs="Arial"/>
                <w:bCs/>
                <w:sz w:val="16"/>
                <w:szCs w:val="16"/>
              </w:rPr>
            </w:pPr>
            <w:r w:rsidRPr="008078F9">
              <w:rPr>
                <w:rFonts w:eastAsia="Times New Roman" w:cs="Arial"/>
                <w:bCs/>
                <w:sz w:val="16"/>
                <w:szCs w:val="16"/>
              </w:rPr>
              <w:t>Devolver la garantía sobre el importe de la subvención nominativa concedida y reconocida a favor de la FUNDACIÓN CANARIA DE DEPORTE INCLUSIVO CLUB NATACIÓN LAS PALMAS, por la organización y celebración de la ESCUELA DE NATACIÓN INCLUSIVA</w:t>
            </w:r>
          </w:p>
        </w:tc>
        <w:tc>
          <w:tcPr>
            <w:tcW w:w="1957" w:type="dxa"/>
            <w:tcBorders>
              <w:top w:val="single" w:sz="4" w:space="0" w:color="auto"/>
              <w:left w:val="single" w:sz="4" w:space="0" w:color="auto"/>
              <w:bottom w:val="single" w:sz="4" w:space="0" w:color="auto"/>
              <w:right w:val="single" w:sz="4" w:space="0" w:color="auto"/>
            </w:tcBorders>
            <w:shd w:val="clear" w:color="auto" w:fill="FFFFFF"/>
            <w:vAlign w:val="center"/>
          </w:tcPr>
          <w:p w14:paraId="48201B4E" w14:textId="77777777" w:rsidR="00A01FA5" w:rsidRPr="008078F9" w:rsidRDefault="00A01FA5"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9.000,00 €</w:t>
            </w:r>
          </w:p>
        </w:tc>
      </w:tr>
      <w:tr w:rsidR="00A01FA5" w:rsidRPr="008078F9" w14:paraId="245E7605" w14:textId="77777777" w:rsidTr="00A01FA5">
        <w:trPr>
          <w:cantSplit/>
          <w:trHeight w:val="829"/>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1005B763" w14:textId="77777777" w:rsidR="00A01FA5" w:rsidRPr="008078F9" w:rsidRDefault="00A01FA5"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11/2025</w:t>
            </w:r>
          </w:p>
        </w:tc>
        <w:tc>
          <w:tcPr>
            <w:tcW w:w="1136" w:type="dxa"/>
            <w:tcBorders>
              <w:top w:val="single" w:sz="4" w:space="0" w:color="000000"/>
              <w:left w:val="single" w:sz="4" w:space="0" w:color="000000"/>
              <w:bottom w:val="single" w:sz="4" w:space="0" w:color="000000"/>
              <w:right w:val="nil"/>
            </w:tcBorders>
            <w:shd w:val="clear" w:color="auto" w:fill="FFFFFF"/>
            <w:vAlign w:val="center"/>
          </w:tcPr>
          <w:p w14:paraId="46590DBB" w14:textId="77777777" w:rsidR="00A01FA5" w:rsidRPr="008078F9" w:rsidRDefault="00A01FA5" w:rsidP="00565844">
            <w:pPr>
              <w:spacing w:before="0" w:after="0" w:line="240" w:lineRule="auto"/>
              <w:ind w:firstLine="0"/>
              <w:jc w:val="left"/>
              <w:rPr>
                <w:rFonts w:eastAsia="Calibri" w:cs="Arial"/>
                <w:sz w:val="16"/>
                <w:szCs w:val="16"/>
                <w:lang w:eastAsia="en-US"/>
              </w:rPr>
            </w:pPr>
            <w:r w:rsidRPr="008078F9">
              <w:rPr>
                <w:rFonts w:eastAsia="Calibri" w:cs="Arial"/>
                <w:sz w:val="16"/>
                <w:szCs w:val="16"/>
                <w:lang w:eastAsia="en-US"/>
              </w:rPr>
              <w:t>15/01/2025</w:t>
            </w:r>
          </w:p>
        </w:tc>
        <w:tc>
          <w:tcPr>
            <w:tcW w:w="2108" w:type="dxa"/>
            <w:tcBorders>
              <w:top w:val="single" w:sz="4" w:space="0" w:color="000000"/>
              <w:left w:val="single" w:sz="4" w:space="0" w:color="000000"/>
              <w:bottom w:val="single" w:sz="4" w:space="0" w:color="000000"/>
              <w:right w:val="nil"/>
            </w:tcBorders>
            <w:shd w:val="clear" w:color="auto" w:fill="auto"/>
            <w:vAlign w:val="center"/>
          </w:tcPr>
          <w:p w14:paraId="6170A4AF" w14:textId="77777777" w:rsidR="00A01FA5" w:rsidRPr="008078F9" w:rsidRDefault="00A01FA5"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OBRA</w:t>
            </w:r>
          </w:p>
        </w:tc>
        <w:tc>
          <w:tcPr>
            <w:tcW w:w="257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96AC10A" w14:textId="77777777" w:rsidR="00A01FA5" w:rsidRPr="008078F9" w:rsidRDefault="00A01FA5" w:rsidP="00565844">
            <w:pPr>
              <w:spacing w:before="0" w:after="0" w:line="240" w:lineRule="auto"/>
              <w:ind w:firstLine="0"/>
              <w:rPr>
                <w:rFonts w:eastAsia="Times New Roman" w:cs="Arial"/>
                <w:bCs/>
                <w:sz w:val="16"/>
                <w:szCs w:val="16"/>
              </w:rPr>
            </w:pPr>
            <w:r w:rsidRPr="008078F9">
              <w:rPr>
                <w:rFonts w:eastAsia="Times New Roman" w:cs="Arial"/>
                <w:bCs/>
                <w:sz w:val="16"/>
                <w:szCs w:val="16"/>
              </w:rPr>
              <w:t>Desestimación de las alegaciones presentadas por la</w:t>
            </w:r>
          </w:p>
          <w:p w14:paraId="4F7C72F3" w14:textId="77777777" w:rsidR="00A01FA5" w:rsidRPr="008078F9" w:rsidRDefault="00A01FA5" w:rsidP="00565844">
            <w:pPr>
              <w:spacing w:before="0" w:after="0" w:line="240" w:lineRule="auto"/>
              <w:ind w:firstLine="0"/>
              <w:rPr>
                <w:rFonts w:eastAsia="Times New Roman" w:cs="Arial"/>
                <w:bCs/>
                <w:sz w:val="16"/>
                <w:szCs w:val="16"/>
              </w:rPr>
            </w:pPr>
            <w:r w:rsidRPr="008078F9">
              <w:rPr>
                <w:rFonts w:eastAsia="Times New Roman" w:cs="Arial"/>
                <w:bCs/>
                <w:sz w:val="16"/>
                <w:szCs w:val="16"/>
              </w:rPr>
              <w:t>entidad MONDO IBÉRICA, S. A. U. en relación con el pliego de prescripciones técnicas particulares del procedimiento para la contratación de la obra de sustitución del césped y reparación del firme del campo de fútbol de Hoya de La Plata</w:t>
            </w:r>
          </w:p>
        </w:tc>
        <w:tc>
          <w:tcPr>
            <w:tcW w:w="1957" w:type="dxa"/>
            <w:tcBorders>
              <w:top w:val="single" w:sz="4" w:space="0" w:color="auto"/>
              <w:left w:val="single" w:sz="4" w:space="0" w:color="auto"/>
              <w:bottom w:val="single" w:sz="4" w:space="0" w:color="auto"/>
              <w:right w:val="single" w:sz="4" w:space="0" w:color="auto"/>
            </w:tcBorders>
            <w:shd w:val="clear" w:color="auto" w:fill="FFFFFF"/>
            <w:vAlign w:val="center"/>
          </w:tcPr>
          <w:p w14:paraId="7452B7B4" w14:textId="77777777" w:rsidR="00A01FA5" w:rsidRPr="008078F9" w:rsidRDefault="00A01FA5"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w:t>
            </w:r>
          </w:p>
        </w:tc>
      </w:tr>
      <w:tr w:rsidR="00A01FA5" w:rsidRPr="008078F9" w14:paraId="2800DB98" w14:textId="77777777" w:rsidTr="00A01FA5">
        <w:trPr>
          <w:cantSplit/>
          <w:trHeight w:val="829"/>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56E25A95" w14:textId="77777777" w:rsidR="00A01FA5" w:rsidRPr="008078F9" w:rsidRDefault="00A01FA5"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12/2025</w:t>
            </w:r>
          </w:p>
        </w:tc>
        <w:tc>
          <w:tcPr>
            <w:tcW w:w="1136" w:type="dxa"/>
            <w:tcBorders>
              <w:top w:val="single" w:sz="4" w:space="0" w:color="000000"/>
              <w:left w:val="single" w:sz="4" w:space="0" w:color="000000"/>
              <w:bottom w:val="single" w:sz="4" w:space="0" w:color="000000"/>
              <w:right w:val="nil"/>
            </w:tcBorders>
            <w:shd w:val="clear" w:color="auto" w:fill="FFFFFF"/>
            <w:vAlign w:val="center"/>
          </w:tcPr>
          <w:p w14:paraId="44B9EBE2" w14:textId="77777777" w:rsidR="00A01FA5" w:rsidRPr="008078F9" w:rsidRDefault="00A01FA5" w:rsidP="00565844">
            <w:pPr>
              <w:spacing w:before="0" w:after="0" w:line="240" w:lineRule="auto"/>
              <w:ind w:firstLine="0"/>
              <w:jc w:val="left"/>
              <w:rPr>
                <w:rFonts w:eastAsia="Calibri" w:cs="Arial"/>
                <w:sz w:val="16"/>
                <w:szCs w:val="16"/>
                <w:lang w:eastAsia="en-US"/>
              </w:rPr>
            </w:pPr>
            <w:r w:rsidRPr="008078F9">
              <w:rPr>
                <w:rFonts w:eastAsia="Calibri" w:cs="Arial"/>
                <w:sz w:val="16"/>
                <w:szCs w:val="16"/>
                <w:lang w:eastAsia="en-US"/>
              </w:rPr>
              <w:t>17/01/2025</w:t>
            </w:r>
          </w:p>
        </w:tc>
        <w:tc>
          <w:tcPr>
            <w:tcW w:w="2108" w:type="dxa"/>
            <w:tcBorders>
              <w:top w:val="single" w:sz="4" w:space="0" w:color="000000"/>
              <w:left w:val="single" w:sz="4" w:space="0" w:color="000000"/>
              <w:bottom w:val="single" w:sz="4" w:space="0" w:color="000000"/>
              <w:right w:val="nil"/>
            </w:tcBorders>
            <w:shd w:val="clear" w:color="auto" w:fill="auto"/>
            <w:vAlign w:val="center"/>
          </w:tcPr>
          <w:p w14:paraId="2B9B0A34" w14:textId="77777777" w:rsidR="00A01FA5" w:rsidRPr="008078F9" w:rsidRDefault="00A01FA5"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SUMINISTRO</w:t>
            </w:r>
          </w:p>
        </w:tc>
        <w:tc>
          <w:tcPr>
            <w:tcW w:w="257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5E34334" w14:textId="77777777" w:rsidR="00A01FA5" w:rsidRPr="008078F9" w:rsidRDefault="00A01FA5" w:rsidP="00565844">
            <w:pPr>
              <w:spacing w:before="0" w:after="0" w:line="240" w:lineRule="auto"/>
              <w:ind w:firstLine="0"/>
              <w:rPr>
                <w:rFonts w:eastAsia="Times New Roman" w:cs="Arial"/>
                <w:bCs/>
                <w:sz w:val="16"/>
                <w:szCs w:val="16"/>
              </w:rPr>
            </w:pPr>
            <w:r w:rsidRPr="008078F9">
              <w:rPr>
                <w:rFonts w:eastAsia="Times New Roman" w:cs="Arial"/>
                <w:bCs/>
                <w:sz w:val="16"/>
                <w:szCs w:val="16"/>
              </w:rPr>
              <w:t>Revocar la Resolución número 2024 - 730, de 15 de noviembre, de autorización y disposición del gasto de las facturas del suministro de material de limpieza para las instalaciones deportivas adscritas al IMD, del periodo 07.06.2020 hasta el 30.09.2021, a favor de Jesús</w:t>
            </w:r>
          </w:p>
          <w:p w14:paraId="2A962BAF" w14:textId="77777777" w:rsidR="00A01FA5" w:rsidRPr="008078F9" w:rsidRDefault="00A01FA5" w:rsidP="00565844">
            <w:pPr>
              <w:spacing w:before="0" w:after="0" w:line="240" w:lineRule="auto"/>
              <w:ind w:firstLine="0"/>
              <w:rPr>
                <w:rFonts w:eastAsia="Times New Roman" w:cs="Arial"/>
                <w:bCs/>
                <w:sz w:val="16"/>
                <w:szCs w:val="16"/>
              </w:rPr>
            </w:pPr>
            <w:r w:rsidRPr="008078F9">
              <w:rPr>
                <w:rFonts w:eastAsia="Times New Roman" w:cs="Arial"/>
                <w:bCs/>
                <w:sz w:val="16"/>
                <w:szCs w:val="16"/>
              </w:rPr>
              <w:t>Manuel Pérez Fuentes</w:t>
            </w:r>
          </w:p>
        </w:tc>
        <w:tc>
          <w:tcPr>
            <w:tcW w:w="1957" w:type="dxa"/>
            <w:tcBorders>
              <w:top w:val="single" w:sz="4" w:space="0" w:color="auto"/>
              <w:left w:val="single" w:sz="4" w:space="0" w:color="auto"/>
              <w:bottom w:val="single" w:sz="4" w:space="0" w:color="auto"/>
              <w:right w:val="single" w:sz="4" w:space="0" w:color="auto"/>
            </w:tcBorders>
            <w:shd w:val="clear" w:color="auto" w:fill="FFFFFF"/>
            <w:vAlign w:val="center"/>
          </w:tcPr>
          <w:p w14:paraId="5E16B3E9" w14:textId="77777777" w:rsidR="00A01FA5" w:rsidRPr="008078F9" w:rsidRDefault="00A01FA5"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Falta fiscalización fase AD</w:t>
            </w:r>
          </w:p>
        </w:tc>
      </w:tr>
      <w:tr w:rsidR="00A01FA5" w:rsidRPr="008078F9" w14:paraId="4FD7EC22" w14:textId="77777777" w:rsidTr="00A01FA5">
        <w:trPr>
          <w:cantSplit/>
          <w:trHeight w:val="829"/>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27EC7A4E" w14:textId="685337F4" w:rsidR="00A01FA5" w:rsidRPr="008078F9" w:rsidRDefault="00A01FA5"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13/2025</w:t>
            </w:r>
          </w:p>
        </w:tc>
        <w:tc>
          <w:tcPr>
            <w:tcW w:w="1136" w:type="dxa"/>
            <w:tcBorders>
              <w:top w:val="single" w:sz="4" w:space="0" w:color="000000"/>
              <w:left w:val="single" w:sz="4" w:space="0" w:color="000000"/>
              <w:bottom w:val="single" w:sz="4" w:space="0" w:color="000000"/>
              <w:right w:val="nil"/>
            </w:tcBorders>
            <w:shd w:val="clear" w:color="auto" w:fill="FFFFFF"/>
            <w:vAlign w:val="center"/>
          </w:tcPr>
          <w:p w14:paraId="361CC253" w14:textId="5B968A7E" w:rsidR="00A01FA5" w:rsidRPr="008078F9" w:rsidRDefault="00A01FA5" w:rsidP="00565844">
            <w:pPr>
              <w:spacing w:before="0" w:after="0" w:line="240" w:lineRule="auto"/>
              <w:ind w:firstLine="0"/>
              <w:jc w:val="left"/>
              <w:rPr>
                <w:rFonts w:eastAsia="Calibri" w:cs="Arial"/>
                <w:sz w:val="16"/>
                <w:szCs w:val="16"/>
                <w:lang w:eastAsia="en-US"/>
              </w:rPr>
            </w:pPr>
            <w:r w:rsidRPr="008078F9">
              <w:rPr>
                <w:rFonts w:eastAsia="Calibri" w:cs="Arial"/>
                <w:sz w:val="16"/>
                <w:szCs w:val="16"/>
                <w:lang w:eastAsia="en-US"/>
              </w:rPr>
              <w:t>20/01/2025</w:t>
            </w:r>
          </w:p>
        </w:tc>
        <w:tc>
          <w:tcPr>
            <w:tcW w:w="2108" w:type="dxa"/>
            <w:tcBorders>
              <w:top w:val="single" w:sz="4" w:space="0" w:color="000000"/>
              <w:left w:val="single" w:sz="4" w:space="0" w:color="000000"/>
              <w:bottom w:val="single" w:sz="4" w:space="0" w:color="000000"/>
              <w:right w:val="nil"/>
            </w:tcBorders>
            <w:shd w:val="clear" w:color="auto" w:fill="auto"/>
            <w:vAlign w:val="center"/>
          </w:tcPr>
          <w:p w14:paraId="0857C8A4" w14:textId="394BF178" w:rsidR="00A01FA5" w:rsidRPr="008078F9" w:rsidRDefault="00A01FA5"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SERVICIO</w:t>
            </w:r>
          </w:p>
        </w:tc>
        <w:tc>
          <w:tcPr>
            <w:tcW w:w="257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AB8F0EE" w14:textId="317B5F70" w:rsidR="00A01FA5" w:rsidRPr="008078F9" w:rsidRDefault="00A01FA5" w:rsidP="00565844">
            <w:pPr>
              <w:spacing w:before="0" w:after="0" w:line="240" w:lineRule="auto"/>
              <w:ind w:firstLine="0"/>
              <w:rPr>
                <w:rFonts w:eastAsia="Times New Roman" w:cs="Arial"/>
                <w:bCs/>
                <w:sz w:val="16"/>
                <w:szCs w:val="16"/>
              </w:rPr>
            </w:pPr>
            <w:r w:rsidRPr="008078F9">
              <w:rPr>
                <w:rFonts w:eastAsia="Times New Roman" w:cs="Arial"/>
                <w:bCs/>
                <w:sz w:val="16"/>
                <w:szCs w:val="16"/>
              </w:rPr>
              <w:t>Dejar sin efecto la Resolución núm. 614, de 18 de octubre de 2024, de la presidenta del Instituto Municipal parta la Promoción de la Actividad Física y el Deporte de Las Palmas de Gran Canaria (IMD) de reconocimiento y liquidación de la factura correspondiente al servicio integral de las competiciones y encuentros deportivos del IMD, adjudicado a la empresa Eventos 8 Islas S.L.</w:t>
            </w:r>
          </w:p>
        </w:tc>
        <w:tc>
          <w:tcPr>
            <w:tcW w:w="1957" w:type="dxa"/>
            <w:tcBorders>
              <w:top w:val="single" w:sz="4" w:space="0" w:color="auto"/>
              <w:left w:val="single" w:sz="4" w:space="0" w:color="auto"/>
              <w:bottom w:val="single" w:sz="4" w:space="0" w:color="auto"/>
              <w:right w:val="single" w:sz="4" w:space="0" w:color="auto"/>
            </w:tcBorders>
            <w:shd w:val="clear" w:color="auto" w:fill="FFFFFF"/>
            <w:vAlign w:val="center"/>
          </w:tcPr>
          <w:p w14:paraId="13FF9A87" w14:textId="6509132B" w:rsidR="00A01FA5" w:rsidRPr="008078F9" w:rsidRDefault="00A01FA5"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Error en el importe de la factura emitida</w:t>
            </w:r>
          </w:p>
        </w:tc>
      </w:tr>
    </w:tbl>
    <w:p w14:paraId="5DF6506B" w14:textId="77777777" w:rsidR="00477CE2" w:rsidRPr="008078F9" w:rsidRDefault="00477CE2" w:rsidP="00565844">
      <w:pPr>
        <w:spacing w:before="0" w:after="0" w:line="240" w:lineRule="auto"/>
        <w:ind w:firstLine="0"/>
        <w:jc w:val="left"/>
        <w:rPr>
          <w:rFonts w:ascii="Calibri" w:eastAsia="Calibri" w:hAnsi="Calibri"/>
          <w:lang w:eastAsia="en-US"/>
        </w:rPr>
      </w:pPr>
    </w:p>
    <w:p w14:paraId="4D77F8EE" w14:textId="77777777" w:rsidR="00477CE2" w:rsidRPr="008078F9" w:rsidRDefault="00477CE2" w:rsidP="00565844">
      <w:pPr>
        <w:spacing w:before="0" w:after="0" w:line="240" w:lineRule="auto"/>
        <w:ind w:firstLine="0"/>
        <w:jc w:val="left"/>
        <w:rPr>
          <w:rFonts w:ascii="Calibri" w:eastAsia="Calibri" w:hAnsi="Calibri"/>
          <w:lang w:eastAsia="en-US"/>
        </w:rPr>
      </w:pPr>
    </w:p>
    <w:p w14:paraId="440E8011" w14:textId="77777777" w:rsidR="00B946D0" w:rsidRPr="008078F9" w:rsidRDefault="00B946D0" w:rsidP="00565844">
      <w:pPr>
        <w:suppressAutoHyphens/>
        <w:spacing w:before="0" w:after="0" w:line="240" w:lineRule="auto"/>
        <w:ind w:firstLine="0"/>
        <w:rPr>
          <w:rFonts w:eastAsia="Times New Roman" w:cs="Arial"/>
          <w:b/>
          <w:i/>
          <w:iCs/>
          <w:lang w:val="es-ES_tradnl" w:eastAsia="zh-CN"/>
        </w:rPr>
      </w:pPr>
    </w:p>
    <w:p w14:paraId="7B53E6D6" w14:textId="77777777" w:rsidR="00B946D0" w:rsidRPr="008078F9" w:rsidRDefault="00B946D0" w:rsidP="00565844">
      <w:pPr>
        <w:suppressAutoHyphens/>
        <w:spacing w:before="0" w:after="0" w:line="240" w:lineRule="auto"/>
        <w:ind w:firstLine="0"/>
        <w:rPr>
          <w:rFonts w:eastAsia="Times New Roman" w:cs="Arial"/>
          <w:b/>
          <w:i/>
          <w:iCs/>
          <w:lang w:val="es-ES_tradnl" w:eastAsia="zh-CN"/>
        </w:rPr>
      </w:pPr>
    </w:p>
    <w:p w14:paraId="7896EC97" w14:textId="77777777" w:rsidR="00B24221" w:rsidRPr="008078F9" w:rsidRDefault="00B24221" w:rsidP="00565844">
      <w:pPr>
        <w:suppressAutoHyphens/>
        <w:spacing w:before="0" w:after="0" w:line="240" w:lineRule="auto"/>
        <w:ind w:firstLine="0"/>
        <w:rPr>
          <w:rFonts w:eastAsia="Times New Roman" w:cs="Arial"/>
          <w:b/>
          <w:i/>
          <w:lang w:val="es-ES_tradnl" w:eastAsia="zh-CN"/>
        </w:rPr>
      </w:pPr>
    </w:p>
    <w:tbl>
      <w:tblPr>
        <w:tblW w:w="8456" w:type="dxa"/>
        <w:jc w:val="center"/>
        <w:tblLook w:val="04A0" w:firstRow="1" w:lastRow="0" w:firstColumn="1" w:lastColumn="0" w:noHBand="0" w:noVBand="1"/>
      </w:tblPr>
      <w:tblGrid>
        <w:gridCol w:w="795"/>
        <w:gridCol w:w="1153"/>
        <w:gridCol w:w="2102"/>
        <w:gridCol w:w="2436"/>
        <w:gridCol w:w="1970"/>
      </w:tblGrid>
      <w:tr w:rsidR="00A01FA5" w:rsidRPr="008078F9" w14:paraId="3BC7910C" w14:textId="77777777" w:rsidTr="007543F5">
        <w:trPr>
          <w:cantSplit/>
          <w:trHeight w:val="784"/>
          <w:jc w:val="center"/>
        </w:trPr>
        <w:tc>
          <w:tcPr>
            <w:tcW w:w="375" w:type="dxa"/>
            <w:tcBorders>
              <w:top w:val="single" w:sz="4" w:space="0" w:color="000000"/>
              <w:left w:val="single" w:sz="4" w:space="0" w:color="000000"/>
              <w:bottom w:val="single" w:sz="4" w:space="0" w:color="000000"/>
              <w:right w:val="nil"/>
            </w:tcBorders>
            <w:shd w:val="clear" w:color="auto" w:fill="BFBFBF"/>
            <w:vAlign w:val="center"/>
          </w:tcPr>
          <w:p w14:paraId="7C168777" w14:textId="77777777" w:rsidR="00A01FA5" w:rsidRPr="008078F9" w:rsidRDefault="00A01FA5" w:rsidP="00565844">
            <w:pPr>
              <w:spacing w:before="0" w:after="0" w:line="240" w:lineRule="auto"/>
              <w:ind w:left="377" w:hanging="294"/>
              <w:jc w:val="center"/>
              <w:rPr>
                <w:rFonts w:eastAsia="Calibri" w:cs="Arial"/>
                <w:b/>
                <w:bCs/>
                <w:sz w:val="16"/>
                <w:szCs w:val="16"/>
                <w:lang w:eastAsia="en-US"/>
              </w:rPr>
            </w:pPr>
            <w:r w:rsidRPr="008078F9">
              <w:rPr>
                <w:rFonts w:eastAsia="Calibri" w:cs="Arial"/>
                <w:b/>
                <w:bCs/>
                <w:sz w:val="16"/>
                <w:szCs w:val="16"/>
                <w:lang w:eastAsia="en-US"/>
              </w:rPr>
              <w:t>NÚM.</w:t>
            </w:r>
          </w:p>
        </w:tc>
        <w:tc>
          <w:tcPr>
            <w:tcW w:w="1183" w:type="dxa"/>
            <w:tcBorders>
              <w:top w:val="single" w:sz="4" w:space="0" w:color="000000"/>
              <w:left w:val="single" w:sz="4" w:space="0" w:color="000000"/>
              <w:bottom w:val="single" w:sz="4" w:space="0" w:color="000000"/>
              <w:right w:val="nil"/>
            </w:tcBorders>
            <w:shd w:val="clear" w:color="auto" w:fill="BFBFBF"/>
            <w:vAlign w:val="center"/>
          </w:tcPr>
          <w:p w14:paraId="0757E1B6" w14:textId="77777777" w:rsidR="00A01FA5" w:rsidRPr="008078F9" w:rsidRDefault="00A01FA5" w:rsidP="00565844">
            <w:pPr>
              <w:spacing w:before="0" w:after="0" w:line="240" w:lineRule="auto"/>
              <w:ind w:firstLine="0"/>
              <w:jc w:val="center"/>
              <w:rPr>
                <w:rFonts w:eastAsia="Calibri" w:cs="Arial"/>
                <w:b/>
                <w:bCs/>
                <w:sz w:val="16"/>
                <w:szCs w:val="16"/>
                <w:lang w:eastAsia="en-US"/>
              </w:rPr>
            </w:pPr>
            <w:r w:rsidRPr="008078F9">
              <w:rPr>
                <w:rFonts w:eastAsia="Calibri" w:cs="Arial"/>
                <w:b/>
                <w:bCs/>
                <w:sz w:val="16"/>
                <w:szCs w:val="16"/>
                <w:lang w:eastAsia="en-US"/>
              </w:rPr>
              <w:t>FECHA</w:t>
            </w:r>
          </w:p>
        </w:tc>
        <w:tc>
          <w:tcPr>
            <w:tcW w:w="2194" w:type="dxa"/>
            <w:tcBorders>
              <w:top w:val="single" w:sz="4" w:space="0" w:color="000000"/>
              <w:left w:val="single" w:sz="4" w:space="0" w:color="000000"/>
              <w:bottom w:val="single" w:sz="4" w:space="0" w:color="000000"/>
              <w:right w:val="nil"/>
            </w:tcBorders>
            <w:shd w:val="clear" w:color="auto" w:fill="BFBFBF"/>
            <w:vAlign w:val="center"/>
          </w:tcPr>
          <w:p w14:paraId="517AB1CC" w14:textId="77777777" w:rsidR="00A01FA5" w:rsidRPr="008078F9" w:rsidRDefault="00A01FA5" w:rsidP="00565844">
            <w:pPr>
              <w:spacing w:before="0" w:after="0" w:line="240" w:lineRule="auto"/>
              <w:ind w:right="-9" w:firstLine="0"/>
              <w:jc w:val="center"/>
              <w:rPr>
                <w:rFonts w:eastAsia="Calibri" w:cs="Arial"/>
                <w:b/>
                <w:bCs/>
                <w:sz w:val="16"/>
                <w:szCs w:val="16"/>
                <w:lang w:eastAsia="en-US"/>
              </w:rPr>
            </w:pPr>
            <w:r w:rsidRPr="008078F9">
              <w:rPr>
                <w:rFonts w:eastAsia="Calibri" w:cs="Arial"/>
                <w:b/>
                <w:bCs/>
                <w:sz w:val="16"/>
                <w:szCs w:val="16"/>
                <w:lang w:eastAsia="en-US"/>
              </w:rPr>
              <w:t>MATERIA</w:t>
            </w:r>
          </w:p>
        </w:tc>
        <w:tc>
          <w:tcPr>
            <w:tcW w:w="2668" w:type="dxa"/>
            <w:tcBorders>
              <w:top w:val="single" w:sz="4" w:space="0" w:color="000000"/>
              <w:left w:val="single" w:sz="4" w:space="0" w:color="000000"/>
              <w:bottom w:val="single" w:sz="4" w:space="0" w:color="000000"/>
              <w:right w:val="single" w:sz="4" w:space="0" w:color="auto"/>
            </w:tcBorders>
            <w:shd w:val="clear" w:color="auto" w:fill="BFBFBF"/>
            <w:vAlign w:val="center"/>
          </w:tcPr>
          <w:p w14:paraId="6B03BF2A" w14:textId="77777777" w:rsidR="00A01FA5" w:rsidRPr="008078F9" w:rsidRDefault="00A01FA5" w:rsidP="00565844">
            <w:pPr>
              <w:spacing w:before="0" w:after="0" w:line="240" w:lineRule="auto"/>
              <w:ind w:firstLine="0"/>
              <w:jc w:val="center"/>
              <w:rPr>
                <w:rFonts w:eastAsia="Times New Roman" w:cs="Arial"/>
                <w:b/>
                <w:bCs/>
                <w:sz w:val="16"/>
                <w:szCs w:val="16"/>
              </w:rPr>
            </w:pPr>
            <w:r w:rsidRPr="008078F9">
              <w:rPr>
                <w:rFonts w:eastAsia="Times New Roman" w:cs="Arial"/>
                <w:b/>
                <w:bCs/>
                <w:sz w:val="16"/>
                <w:szCs w:val="16"/>
              </w:rPr>
              <w:t>EXTRACTO DEL CONTENIDO</w:t>
            </w:r>
          </w:p>
        </w:tc>
        <w:tc>
          <w:tcPr>
            <w:tcW w:w="2036" w:type="dxa"/>
            <w:tcBorders>
              <w:top w:val="single" w:sz="4" w:space="0" w:color="auto"/>
              <w:left w:val="single" w:sz="4" w:space="0" w:color="auto"/>
              <w:bottom w:val="single" w:sz="4" w:space="0" w:color="auto"/>
              <w:right w:val="single" w:sz="4" w:space="0" w:color="auto"/>
            </w:tcBorders>
            <w:shd w:val="clear" w:color="auto" w:fill="BFBFBF"/>
            <w:vAlign w:val="center"/>
          </w:tcPr>
          <w:p w14:paraId="09C9A938" w14:textId="77777777" w:rsidR="00A01FA5" w:rsidRPr="008078F9" w:rsidRDefault="00A01FA5" w:rsidP="00565844">
            <w:pPr>
              <w:autoSpaceDE w:val="0"/>
              <w:autoSpaceDN w:val="0"/>
              <w:adjustRightInd w:val="0"/>
              <w:spacing w:before="0" w:after="0" w:line="240" w:lineRule="auto"/>
              <w:ind w:firstLine="0"/>
              <w:jc w:val="center"/>
              <w:rPr>
                <w:rFonts w:eastAsia="Calibri" w:cs="Arial"/>
                <w:b/>
                <w:bCs/>
                <w:sz w:val="16"/>
                <w:szCs w:val="16"/>
                <w:lang w:eastAsia="en-US"/>
              </w:rPr>
            </w:pPr>
            <w:r w:rsidRPr="008078F9">
              <w:rPr>
                <w:rFonts w:eastAsia="Calibri" w:cs="Arial"/>
                <w:b/>
                <w:bCs/>
                <w:sz w:val="16"/>
                <w:szCs w:val="16"/>
                <w:lang w:eastAsia="en-US"/>
              </w:rPr>
              <w:t>IMPORTE €</w:t>
            </w:r>
          </w:p>
          <w:p w14:paraId="186D7FAB" w14:textId="77777777" w:rsidR="00A01FA5" w:rsidRPr="008078F9" w:rsidRDefault="00A01FA5" w:rsidP="00565844">
            <w:pPr>
              <w:autoSpaceDE w:val="0"/>
              <w:autoSpaceDN w:val="0"/>
              <w:adjustRightInd w:val="0"/>
              <w:spacing w:before="0" w:after="0" w:line="240" w:lineRule="auto"/>
              <w:ind w:firstLine="0"/>
              <w:jc w:val="center"/>
              <w:rPr>
                <w:rFonts w:eastAsia="Calibri" w:cs="Arial"/>
                <w:b/>
                <w:bCs/>
                <w:sz w:val="16"/>
                <w:szCs w:val="16"/>
                <w:lang w:eastAsia="en-US"/>
              </w:rPr>
            </w:pPr>
            <w:r w:rsidRPr="008078F9">
              <w:rPr>
                <w:rFonts w:eastAsia="Calibri" w:cs="Arial"/>
                <w:b/>
                <w:bCs/>
                <w:sz w:val="16"/>
                <w:szCs w:val="16"/>
                <w:lang w:eastAsia="en-US"/>
              </w:rPr>
              <w:t>/OBSERVACIONES</w:t>
            </w:r>
          </w:p>
        </w:tc>
      </w:tr>
      <w:tr w:rsidR="00A01FA5" w:rsidRPr="008078F9" w14:paraId="4306CC72" w14:textId="77777777" w:rsidTr="007543F5">
        <w:trPr>
          <w:cantSplit/>
          <w:trHeight w:val="784"/>
          <w:jc w:val="center"/>
        </w:trPr>
        <w:tc>
          <w:tcPr>
            <w:tcW w:w="375" w:type="dxa"/>
            <w:tcBorders>
              <w:top w:val="single" w:sz="4" w:space="0" w:color="000000"/>
              <w:left w:val="single" w:sz="4" w:space="0" w:color="000000"/>
              <w:bottom w:val="single" w:sz="4" w:space="0" w:color="000000"/>
              <w:right w:val="nil"/>
            </w:tcBorders>
            <w:shd w:val="clear" w:color="auto" w:fill="FFFFFF"/>
            <w:vAlign w:val="center"/>
          </w:tcPr>
          <w:p w14:paraId="2A453F8D" w14:textId="77777777" w:rsidR="00A01FA5" w:rsidRPr="008078F9" w:rsidRDefault="00A01FA5"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14/2025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3DA3D718" w14:textId="77777777" w:rsidR="00A01FA5" w:rsidRPr="008078F9" w:rsidRDefault="00A01FA5" w:rsidP="00565844">
            <w:pPr>
              <w:spacing w:before="0" w:after="0" w:line="240" w:lineRule="auto"/>
              <w:ind w:firstLine="0"/>
              <w:jc w:val="left"/>
              <w:rPr>
                <w:rFonts w:eastAsia="Calibri" w:cs="Arial"/>
                <w:sz w:val="16"/>
                <w:szCs w:val="16"/>
                <w:lang w:eastAsia="en-US"/>
              </w:rPr>
            </w:pPr>
            <w:r w:rsidRPr="008078F9">
              <w:rPr>
                <w:rFonts w:eastAsia="Calibri" w:cs="Arial"/>
                <w:sz w:val="16"/>
                <w:szCs w:val="16"/>
                <w:lang w:eastAsia="en-US"/>
              </w:rPr>
              <w:t>20/01/2025</w:t>
            </w:r>
          </w:p>
        </w:tc>
        <w:tc>
          <w:tcPr>
            <w:tcW w:w="2194" w:type="dxa"/>
            <w:tcBorders>
              <w:top w:val="single" w:sz="4" w:space="0" w:color="000000"/>
              <w:left w:val="single" w:sz="4" w:space="0" w:color="000000"/>
              <w:bottom w:val="single" w:sz="4" w:space="0" w:color="000000"/>
              <w:right w:val="nil"/>
            </w:tcBorders>
            <w:shd w:val="clear" w:color="auto" w:fill="auto"/>
            <w:vAlign w:val="center"/>
          </w:tcPr>
          <w:p w14:paraId="517F8983" w14:textId="77777777" w:rsidR="00A01FA5" w:rsidRPr="008078F9" w:rsidRDefault="00A01FA5"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OBRA</w:t>
            </w:r>
          </w:p>
        </w:tc>
        <w:tc>
          <w:tcPr>
            <w:tcW w:w="2668"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4CB3F9B" w14:textId="77777777" w:rsidR="00A01FA5" w:rsidRPr="008078F9" w:rsidRDefault="00A01FA5" w:rsidP="00565844">
            <w:pPr>
              <w:spacing w:before="0" w:after="0" w:line="240" w:lineRule="auto"/>
              <w:ind w:firstLine="0"/>
              <w:rPr>
                <w:rFonts w:eastAsia="Times New Roman" w:cs="Arial"/>
                <w:bCs/>
                <w:sz w:val="16"/>
                <w:szCs w:val="16"/>
              </w:rPr>
            </w:pPr>
            <w:r w:rsidRPr="008078F9">
              <w:rPr>
                <w:rFonts w:eastAsia="Times New Roman" w:cs="Arial"/>
                <w:bCs/>
                <w:sz w:val="16"/>
                <w:szCs w:val="16"/>
              </w:rPr>
              <w:t>Segunda ampliación del plazo de ejecución de la obra denominada “Reforma parcial del complejo deportivo Julio Navarro”</w:t>
            </w:r>
          </w:p>
        </w:tc>
        <w:tc>
          <w:tcPr>
            <w:tcW w:w="2036" w:type="dxa"/>
            <w:tcBorders>
              <w:top w:val="single" w:sz="4" w:space="0" w:color="auto"/>
              <w:left w:val="single" w:sz="4" w:space="0" w:color="auto"/>
              <w:bottom w:val="single" w:sz="4" w:space="0" w:color="auto"/>
              <w:right w:val="single" w:sz="4" w:space="0" w:color="auto"/>
            </w:tcBorders>
            <w:shd w:val="clear" w:color="auto" w:fill="FFFFFF"/>
            <w:vAlign w:val="center"/>
          </w:tcPr>
          <w:p w14:paraId="2453EF0F" w14:textId="77777777" w:rsidR="00A01FA5" w:rsidRPr="008078F9" w:rsidRDefault="00A01FA5"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Hasta el 28 de febrero de 2025</w:t>
            </w:r>
          </w:p>
        </w:tc>
      </w:tr>
      <w:tr w:rsidR="00A01FA5" w:rsidRPr="008078F9" w14:paraId="3C7B39D4" w14:textId="77777777" w:rsidTr="007543F5">
        <w:trPr>
          <w:cantSplit/>
          <w:trHeight w:val="784"/>
          <w:jc w:val="center"/>
        </w:trPr>
        <w:tc>
          <w:tcPr>
            <w:tcW w:w="375" w:type="dxa"/>
            <w:tcBorders>
              <w:top w:val="single" w:sz="4" w:space="0" w:color="000000"/>
              <w:left w:val="single" w:sz="4" w:space="0" w:color="000000"/>
              <w:bottom w:val="single" w:sz="4" w:space="0" w:color="000000"/>
              <w:right w:val="nil"/>
            </w:tcBorders>
            <w:shd w:val="clear" w:color="auto" w:fill="FFFFFF"/>
            <w:vAlign w:val="center"/>
          </w:tcPr>
          <w:p w14:paraId="76DDFB84" w14:textId="77777777" w:rsidR="00A01FA5" w:rsidRPr="008078F9" w:rsidRDefault="00A01FA5"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15/2025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3D06E972" w14:textId="77777777" w:rsidR="00A01FA5" w:rsidRPr="008078F9" w:rsidRDefault="00A01FA5" w:rsidP="00565844">
            <w:pPr>
              <w:spacing w:before="0" w:after="0" w:line="240" w:lineRule="auto"/>
              <w:ind w:firstLine="0"/>
              <w:jc w:val="left"/>
              <w:rPr>
                <w:rFonts w:eastAsia="Calibri" w:cs="Arial"/>
                <w:sz w:val="16"/>
                <w:szCs w:val="16"/>
                <w:lang w:eastAsia="en-US"/>
              </w:rPr>
            </w:pPr>
            <w:r w:rsidRPr="008078F9">
              <w:rPr>
                <w:rFonts w:eastAsia="Calibri" w:cs="Arial"/>
                <w:sz w:val="16"/>
                <w:szCs w:val="16"/>
                <w:lang w:eastAsia="en-US"/>
              </w:rPr>
              <w:t>21/01/2025</w:t>
            </w:r>
          </w:p>
        </w:tc>
        <w:tc>
          <w:tcPr>
            <w:tcW w:w="2194" w:type="dxa"/>
            <w:tcBorders>
              <w:top w:val="single" w:sz="4" w:space="0" w:color="000000"/>
              <w:left w:val="single" w:sz="4" w:space="0" w:color="000000"/>
              <w:bottom w:val="single" w:sz="4" w:space="0" w:color="000000"/>
              <w:right w:val="nil"/>
            </w:tcBorders>
            <w:shd w:val="clear" w:color="auto" w:fill="auto"/>
            <w:vAlign w:val="center"/>
          </w:tcPr>
          <w:p w14:paraId="4D3682DF" w14:textId="77777777" w:rsidR="00A01FA5" w:rsidRPr="008078F9" w:rsidRDefault="00A01FA5"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PATROCINIO</w:t>
            </w:r>
          </w:p>
        </w:tc>
        <w:tc>
          <w:tcPr>
            <w:tcW w:w="2668"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F47714A" w14:textId="77777777" w:rsidR="00A01FA5" w:rsidRPr="008078F9" w:rsidRDefault="00A01FA5" w:rsidP="00565844">
            <w:pPr>
              <w:spacing w:before="0" w:after="0" w:line="240" w:lineRule="auto"/>
              <w:ind w:firstLine="0"/>
              <w:rPr>
                <w:rFonts w:eastAsia="Times New Roman" w:cs="Arial"/>
                <w:bCs/>
                <w:sz w:val="16"/>
                <w:szCs w:val="16"/>
              </w:rPr>
            </w:pPr>
            <w:r w:rsidRPr="008078F9">
              <w:rPr>
                <w:rFonts w:eastAsia="Times New Roman" w:cs="Arial"/>
                <w:bCs/>
                <w:sz w:val="16"/>
                <w:szCs w:val="16"/>
              </w:rPr>
              <w:t>Adjudicación del contrato de patrocinio por la organización del evento deportivo denominado TORNEO BENÉFICO DE PÁDEL, a favor de la FUNDACIÓN CANARIA MAIN</w:t>
            </w:r>
          </w:p>
        </w:tc>
        <w:tc>
          <w:tcPr>
            <w:tcW w:w="2036" w:type="dxa"/>
            <w:tcBorders>
              <w:top w:val="single" w:sz="4" w:space="0" w:color="auto"/>
              <w:left w:val="single" w:sz="4" w:space="0" w:color="auto"/>
              <w:bottom w:val="single" w:sz="4" w:space="0" w:color="auto"/>
              <w:right w:val="single" w:sz="4" w:space="0" w:color="auto"/>
            </w:tcBorders>
            <w:shd w:val="clear" w:color="auto" w:fill="FFFFFF"/>
            <w:vAlign w:val="center"/>
          </w:tcPr>
          <w:p w14:paraId="32D1FA47" w14:textId="77777777" w:rsidR="00A01FA5" w:rsidRPr="008078F9" w:rsidRDefault="00A01FA5"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4.000,00 €</w:t>
            </w:r>
          </w:p>
        </w:tc>
      </w:tr>
      <w:tr w:rsidR="00A01FA5" w:rsidRPr="008078F9" w14:paraId="5325021E" w14:textId="77777777" w:rsidTr="007543F5">
        <w:trPr>
          <w:cantSplit/>
          <w:trHeight w:val="784"/>
          <w:jc w:val="center"/>
        </w:trPr>
        <w:tc>
          <w:tcPr>
            <w:tcW w:w="375" w:type="dxa"/>
            <w:tcBorders>
              <w:top w:val="single" w:sz="4" w:space="0" w:color="000000"/>
              <w:left w:val="single" w:sz="4" w:space="0" w:color="000000"/>
              <w:bottom w:val="single" w:sz="4" w:space="0" w:color="000000"/>
              <w:right w:val="nil"/>
            </w:tcBorders>
            <w:shd w:val="clear" w:color="auto" w:fill="FFFFFF"/>
            <w:vAlign w:val="center"/>
          </w:tcPr>
          <w:p w14:paraId="5E665128" w14:textId="77777777" w:rsidR="00A01FA5" w:rsidRPr="008078F9" w:rsidRDefault="00A01FA5"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16/2025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16444EE4" w14:textId="77777777" w:rsidR="00A01FA5" w:rsidRPr="008078F9" w:rsidRDefault="00A01FA5" w:rsidP="00565844">
            <w:pPr>
              <w:spacing w:before="0" w:after="0" w:line="240" w:lineRule="auto"/>
              <w:ind w:firstLine="0"/>
              <w:jc w:val="left"/>
              <w:rPr>
                <w:rFonts w:eastAsia="Calibri" w:cs="Arial"/>
                <w:sz w:val="16"/>
                <w:szCs w:val="16"/>
                <w:lang w:eastAsia="en-US"/>
              </w:rPr>
            </w:pPr>
            <w:r w:rsidRPr="008078F9">
              <w:rPr>
                <w:rFonts w:eastAsia="Calibri" w:cs="Arial"/>
                <w:sz w:val="16"/>
                <w:szCs w:val="16"/>
                <w:lang w:eastAsia="en-US"/>
              </w:rPr>
              <w:t>21/01/2025</w:t>
            </w:r>
          </w:p>
        </w:tc>
        <w:tc>
          <w:tcPr>
            <w:tcW w:w="2194" w:type="dxa"/>
            <w:tcBorders>
              <w:top w:val="single" w:sz="4" w:space="0" w:color="000000"/>
              <w:left w:val="single" w:sz="4" w:space="0" w:color="000000"/>
              <w:bottom w:val="single" w:sz="4" w:space="0" w:color="000000"/>
              <w:right w:val="nil"/>
            </w:tcBorders>
            <w:shd w:val="clear" w:color="auto" w:fill="auto"/>
            <w:vAlign w:val="center"/>
          </w:tcPr>
          <w:p w14:paraId="55932EC2" w14:textId="77777777" w:rsidR="00A01FA5" w:rsidRPr="008078F9" w:rsidRDefault="00A01FA5"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PATROCINIO</w:t>
            </w:r>
          </w:p>
        </w:tc>
        <w:tc>
          <w:tcPr>
            <w:tcW w:w="2668"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A75AF95" w14:textId="77777777" w:rsidR="00A01FA5" w:rsidRPr="008078F9" w:rsidRDefault="00A01FA5" w:rsidP="00565844">
            <w:pPr>
              <w:spacing w:before="0" w:after="0" w:line="240" w:lineRule="auto"/>
              <w:ind w:firstLine="0"/>
              <w:rPr>
                <w:rFonts w:eastAsia="Times New Roman" w:cs="Arial"/>
                <w:bCs/>
                <w:sz w:val="16"/>
                <w:szCs w:val="16"/>
              </w:rPr>
            </w:pPr>
            <w:r w:rsidRPr="008078F9">
              <w:rPr>
                <w:rFonts w:eastAsia="Times New Roman" w:cs="Arial"/>
                <w:bCs/>
                <w:sz w:val="16"/>
                <w:szCs w:val="16"/>
              </w:rPr>
              <w:t>Adjudicación del contrato de patrocinio por la organización del evento deportivo denominado COPA DEL REY GRAN CANARIA 2025, a favor de la ASOCIACIÓN DE CLUBS DE BALONCESTO</w:t>
            </w:r>
          </w:p>
        </w:tc>
        <w:tc>
          <w:tcPr>
            <w:tcW w:w="2036" w:type="dxa"/>
            <w:tcBorders>
              <w:top w:val="single" w:sz="4" w:space="0" w:color="auto"/>
              <w:left w:val="single" w:sz="4" w:space="0" w:color="auto"/>
              <w:bottom w:val="single" w:sz="4" w:space="0" w:color="auto"/>
              <w:right w:val="single" w:sz="4" w:space="0" w:color="auto"/>
            </w:tcBorders>
            <w:shd w:val="clear" w:color="auto" w:fill="FFFFFF"/>
            <w:vAlign w:val="center"/>
          </w:tcPr>
          <w:p w14:paraId="5FDD9835" w14:textId="77777777" w:rsidR="00A01FA5" w:rsidRPr="008078F9" w:rsidRDefault="00A01FA5"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14.400,20 €</w:t>
            </w:r>
          </w:p>
        </w:tc>
      </w:tr>
      <w:tr w:rsidR="00A01FA5" w:rsidRPr="008078F9" w14:paraId="2C220E60" w14:textId="77777777" w:rsidTr="007543F5">
        <w:trPr>
          <w:cantSplit/>
          <w:trHeight w:val="784"/>
          <w:jc w:val="center"/>
        </w:trPr>
        <w:tc>
          <w:tcPr>
            <w:tcW w:w="375" w:type="dxa"/>
            <w:tcBorders>
              <w:top w:val="single" w:sz="4" w:space="0" w:color="000000"/>
              <w:left w:val="single" w:sz="4" w:space="0" w:color="000000"/>
              <w:bottom w:val="single" w:sz="4" w:space="0" w:color="000000"/>
              <w:right w:val="nil"/>
            </w:tcBorders>
            <w:shd w:val="clear" w:color="auto" w:fill="FFFFFF"/>
            <w:vAlign w:val="center"/>
          </w:tcPr>
          <w:p w14:paraId="4DCF2312" w14:textId="77777777" w:rsidR="00A01FA5" w:rsidRPr="008078F9" w:rsidRDefault="00A01FA5" w:rsidP="00565844">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17/2025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1E815224" w14:textId="77777777" w:rsidR="00A01FA5" w:rsidRPr="008078F9" w:rsidRDefault="00A01FA5" w:rsidP="00565844">
            <w:pPr>
              <w:spacing w:before="0" w:after="0" w:line="240" w:lineRule="auto"/>
              <w:ind w:firstLine="0"/>
              <w:jc w:val="left"/>
              <w:rPr>
                <w:rFonts w:eastAsia="Calibri" w:cs="Arial"/>
                <w:sz w:val="16"/>
                <w:szCs w:val="16"/>
                <w:lang w:eastAsia="en-US"/>
              </w:rPr>
            </w:pPr>
            <w:r w:rsidRPr="008078F9">
              <w:rPr>
                <w:rFonts w:eastAsia="Calibri" w:cs="Arial"/>
                <w:sz w:val="16"/>
                <w:szCs w:val="16"/>
                <w:lang w:eastAsia="en-US"/>
              </w:rPr>
              <w:t>21/01/2025</w:t>
            </w:r>
          </w:p>
        </w:tc>
        <w:tc>
          <w:tcPr>
            <w:tcW w:w="2194" w:type="dxa"/>
            <w:tcBorders>
              <w:top w:val="single" w:sz="4" w:space="0" w:color="000000"/>
              <w:left w:val="single" w:sz="4" w:space="0" w:color="000000"/>
              <w:bottom w:val="single" w:sz="4" w:space="0" w:color="000000"/>
              <w:right w:val="nil"/>
            </w:tcBorders>
            <w:shd w:val="clear" w:color="auto" w:fill="auto"/>
            <w:vAlign w:val="center"/>
          </w:tcPr>
          <w:p w14:paraId="6238F86E" w14:textId="77777777" w:rsidR="00A01FA5" w:rsidRPr="008078F9" w:rsidRDefault="00A01FA5"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VICEPRESIDENCIA</w:t>
            </w:r>
          </w:p>
          <w:p w14:paraId="3E9F8D7F" w14:textId="77777777" w:rsidR="00A01FA5" w:rsidRPr="008078F9" w:rsidRDefault="00A01FA5" w:rsidP="00565844">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IMD</w:t>
            </w:r>
          </w:p>
        </w:tc>
        <w:tc>
          <w:tcPr>
            <w:tcW w:w="2668"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A040C71" w14:textId="77777777" w:rsidR="00A01FA5" w:rsidRPr="008078F9" w:rsidRDefault="00A01FA5" w:rsidP="00565844">
            <w:pPr>
              <w:spacing w:before="0" w:after="0" w:line="240" w:lineRule="auto"/>
              <w:ind w:firstLine="0"/>
              <w:rPr>
                <w:rFonts w:eastAsia="Times New Roman" w:cs="Arial"/>
                <w:bCs/>
                <w:sz w:val="16"/>
                <w:szCs w:val="16"/>
              </w:rPr>
            </w:pPr>
            <w:r w:rsidRPr="008078F9">
              <w:rPr>
                <w:rFonts w:eastAsia="Times New Roman" w:cs="Arial"/>
                <w:bCs/>
                <w:sz w:val="16"/>
                <w:szCs w:val="16"/>
              </w:rPr>
              <w:t>Designación de la Vicepresidencia del Instituto Municipal para la Promoción de la Actividad Física y el Deporte de Las Palmas de Gran Canaria</w:t>
            </w:r>
          </w:p>
        </w:tc>
        <w:tc>
          <w:tcPr>
            <w:tcW w:w="2036" w:type="dxa"/>
            <w:tcBorders>
              <w:top w:val="single" w:sz="4" w:space="0" w:color="auto"/>
              <w:left w:val="single" w:sz="4" w:space="0" w:color="auto"/>
              <w:bottom w:val="single" w:sz="4" w:space="0" w:color="auto"/>
              <w:right w:val="single" w:sz="4" w:space="0" w:color="auto"/>
            </w:tcBorders>
            <w:shd w:val="clear" w:color="auto" w:fill="FFFFFF"/>
            <w:vAlign w:val="center"/>
          </w:tcPr>
          <w:p w14:paraId="28313D67" w14:textId="77777777" w:rsidR="00A01FA5" w:rsidRPr="008078F9" w:rsidRDefault="00A01FA5"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 xml:space="preserve">Saturnina Santana </w:t>
            </w:r>
            <w:proofErr w:type="spellStart"/>
            <w:r w:rsidRPr="008078F9">
              <w:rPr>
                <w:rFonts w:eastAsia="Calibri" w:cs="Arial"/>
                <w:sz w:val="16"/>
                <w:szCs w:val="16"/>
                <w:lang w:eastAsia="en-US"/>
              </w:rPr>
              <w:t>Dumpiérrez</w:t>
            </w:r>
            <w:proofErr w:type="spellEnd"/>
          </w:p>
          <w:p w14:paraId="585E1395" w14:textId="77777777" w:rsidR="00A01FA5" w:rsidRPr="008078F9" w:rsidRDefault="00A01FA5" w:rsidP="00565844">
            <w:pPr>
              <w:autoSpaceDE w:val="0"/>
              <w:autoSpaceDN w:val="0"/>
              <w:adjustRightInd w:val="0"/>
              <w:spacing w:before="0" w:after="0" w:line="240" w:lineRule="auto"/>
              <w:ind w:firstLine="0"/>
              <w:jc w:val="right"/>
              <w:rPr>
                <w:rFonts w:eastAsia="Calibri" w:cs="Arial"/>
                <w:sz w:val="16"/>
                <w:szCs w:val="16"/>
                <w:lang w:eastAsia="en-US"/>
              </w:rPr>
            </w:pPr>
          </w:p>
        </w:tc>
      </w:tr>
      <w:tr w:rsidR="00A01FA5" w:rsidRPr="008078F9" w14:paraId="310B3D08" w14:textId="77777777" w:rsidTr="007543F5">
        <w:trPr>
          <w:cantSplit/>
          <w:trHeight w:val="784"/>
          <w:jc w:val="center"/>
        </w:trPr>
        <w:tc>
          <w:tcPr>
            <w:tcW w:w="375" w:type="dxa"/>
            <w:tcBorders>
              <w:top w:val="single" w:sz="4" w:space="0" w:color="000000"/>
              <w:left w:val="single" w:sz="4" w:space="0" w:color="000000"/>
              <w:bottom w:val="single" w:sz="4" w:space="0" w:color="000000"/>
              <w:right w:val="nil"/>
            </w:tcBorders>
            <w:shd w:val="clear" w:color="auto" w:fill="FFFFFF"/>
            <w:vAlign w:val="center"/>
          </w:tcPr>
          <w:p w14:paraId="02C46C53" w14:textId="2D578A92" w:rsidR="00A01FA5" w:rsidRPr="008078F9" w:rsidRDefault="00A01FA5" w:rsidP="00565844">
            <w:pPr>
              <w:spacing w:before="0" w:after="0" w:line="240" w:lineRule="auto"/>
              <w:ind w:firstLine="0"/>
              <w:jc w:val="center"/>
              <w:rPr>
                <w:rFonts w:eastAsia="Calibri" w:cs="Arial"/>
                <w:sz w:val="16"/>
                <w:szCs w:val="16"/>
                <w:lang w:eastAsia="en-US"/>
              </w:rPr>
            </w:pPr>
            <w:r w:rsidRPr="008078F9">
              <w:rPr>
                <w:rFonts w:cs="Arial"/>
                <w:sz w:val="16"/>
                <w:szCs w:val="16"/>
              </w:rPr>
              <w:t>18/2025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447C59DC" w14:textId="126BBD56" w:rsidR="00A01FA5" w:rsidRPr="008078F9" w:rsidRDefault="00A01FA5" w:rsidP="00565844">
            <w:pPr>
              <w:spacing w:before="0" w:after="0" w:line="240" w:lineRule="auto"/>
              <w:ind w:firstLine="0"/>
              <w:jc w:val="left"/>
              <w:rPr>
                <w:rFonts w:eastAsia="Calibri" w:cs="Arial"/>
                <w:sz w:val="16"/>
                <w:szCs w:val="16"/>
                <w:lang w:eastAsia="en-US"/>
              </w:rPr>
            </w:pPr>
            <w:r w:rsidRPr="008078F9">
              <w:rPr>
                <w:rFonts w:cs="Arial"/>
                <w:sz w:val="16"/>
                <w:szCs w:val="16"/>
              </w:rPr>
              <w:t>22/01/2025</w:t>
            </w:r>
          </w:p>
        </w:tc>
        <w:tc>
          <w:tcPr>
            <w:tcW w:w="2194" w:type="dxa"/>
            <w:tcBorders>
              <w:top w:val="single" w:sz="4" w:space="0" w:color="000000"/>
              <w:left w:val="single" w:sz="4" w:space="0" w:color="000000"/>
              <w:bottom w:val="single" w:sz="4" w:space="0" w:color="000000"/>
              <w:right w:val="nil"/>
            </w:tcBorders>
            <w:shd w:val="clear" w:color="auto" w:fill="auto"/>
            <w:vAlign w:val="center"/>
          </w:tcPr>
          <w:p w14:paraId="71901F1E" w14:textId="4A4B4BDB" w:rsidR="00A01FA5" w:rsidRPr="008078F9" w:rsidRDefault="00A01FA5" w:rsidP="00565844">
            <w:pPr>
              <w:spacing w:before="0" w:after="0" w:line="240" w:lineRule="auto"/>
              <w:ind w:right="-9" w:firstLine="0"/>
              <w:jc w:val="center"/>
              <w:rPr>
                <w:rFonts w:eastAsia="Calibri" w:cs="Arial"/>
                <w:sz w:val="16"/>
                <w:szCs w:val="16"/>
                <w:lang w:eastAsia="en-US"/>
              </w:rPr>
            </w:pPr>
            <w:r w:rsidRPr="008078F9">
              <w:rPr>
                <w:rFonts w:cs="Arial"/>
                <w:sz w:val="16"/>
                <w:szCs w:val="16"/>
              </w:rPr>
              <w:t>SERVICIO</w:t>
            </w:r>
          </w:p>
        </w:tc>
        <w:tc>
          <w:tcPr>
            <w:tcW w:w="2668"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106BCB5" w14:textId="45A9F291" w:rsidR="00A01FA5" w:rsidRPr="008078F9" w:rsidRDefault="00A01FA5"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Reconocer y liquidar la obligación derivada de                la factura 2025-022, correspondiente al Servicio                 de Mantenimiento Evolutivo, Adaptativo y Correctivo, así como, el desarrollo                                   de funcionalidades y procedimientos en el sistema de gestión de subvenciones (SUBVDEPOR) para el IMD, adjudicado a la entidad TAC7, Telemática Avanzada Canaria, S. L.</w:t>
            </w:r>
          </w:p>
        </w:tc>
        <w:tc>
          <w:tcPr>
            <w:tcW w:w="2036" w:type="dxa"/>
            <w:tcBorders>
              <w:top w:val="single" w:sz="4" w:space="0" w:color="auto"/>
              <w:left w:val="single" w:sz="4" w:space="0" w:color="auto"/>
              <w:bottom w:val="single" w:sz="4" w:space="0" w:color="auto"/>
              <w:right w:val="single" w:sz="4" w:space="0" w:color="auto"/>
            </w:tcBorders>
            <w:shd w:val="clear" w:color="auto" w:fill="FFFFFF"/>
            <w:vAlign w:val="center"/>
          </w:tcPr>
          <w:p w14:paraId="3A823A81" w14:textId="23CB6EA2" w:rsidR="00A01FA5" w:rsidRPr="008078F9" w:rsidRDefault="00A01FA5"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cs="Arial"/>
                <w:sz w:val="16"/>
                <w:szCs w:val="16"/>
              </w:rPr>
              <w:t>8.641,77 €</w:t>
            </w:r>
          </w:p>
        </w:tc>
      </w:tr>
      <w:tr w:rsidR="00A01FA5" w:rsidRPr="008078F9" w14:paraId="269C78D2" w14:textId="77777777" w:rsidTr="007543F5">
        <w:trPr>
          <w:cantSplit/>
          <w:trHeight w:val="784"/>
          <w:jc w:val="center"/>
        </w:trPr>
        <w:tc>
          <w:tcPr>
            <w:tcW w:w="375" w:type="dxa"/>
            <w:tcBorders>
              <w:top w:val="single" w:sz="4" w:space="0" w:color="000000"/>
              <w:left w:val="single" w:sz="4" w:space="0" w:color="000000"/>
              <w:bottom w:val="single" w:sz="4" w:space="0" w:color="000000"/>
              <w:right w:val="nil"/>
            </w:tcBorders>
            <w:shd w:val="clear" w:color="auto" w:fill="FFFFFF"/>
            <w:vAlign w:val="center"/>
          </w:tcPr>
          <w:p w14:paraId="1909D242" w14:textId="7EFE08E9" w:rsidR="00A01FA5" w:rsidRPr="008078F9" w:rsidRDefault="00A01FA5" w:rsidP="00565844">
            <w:pPr>
              <w:spacing w:before="0" w:after="0" w:line="240" w:lineRule="auto"/>
              <w:ind w:firstLine="0"/>
              <w:jc w:val="center"/>
              <w:rPr>
                <w:rFonts w:eastAsia="Calibri" w:cs="Arial"/>
                <w:sz w:val="16"/>
                <w:szCs w:val="16"/>
                <w:lang w:eastAsia="en-US"/>
              </w:rPr>
            </w:pPr>
            <w:r w:rsidRPr="008078F9">
              <w:rPr>
                <w:rFonts w:cs="Arial"/>
                <w:sz w:val="16"/>
                <w:szCs w:val="16"/>
              </w:rPr>
              <w:t>19/2025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28D3EEF1" w14:textId="72A8D458" w:rsidR="00A01FA5" w:rsidRPr="008078F9" w:rsidRDefault="00A01FA5" w:rsidP="00565844">
            <w:pPr>
              <w:spacing w:before="0" w:after="0" w:line="240" w:lineRule="auto"/>
              <w:ind w:firstLine="0"/>
              <w:jc w:val="left"/>
              <w:rPr>
                <w:rFonts w:eastAsia="Calibri" w:cs="Arial"/>
                <w:sz w:val="16"/>
                <w:szCs w:val="16"/>
                <w:lang w:eastAsia="en-US"/>
              </w:rPr>
            </w:pPr>
            <w:r w:rsidRPr="008078F9">
              <w:rPr>
                <w:rFonts w:cs="Arial"/>
                <w:sz w:val="16"/>
                <w:szCs w:val="16"/>
              </w:rPr>
              <w:t>22/01/2025</w:t>
            </w:r>
          </w:p>
        </w:tc>
        <w:tc>
          <w:tcPr>
            <w:tcW w:w="2194" w:type="dxa"/>
            <w:tcBorders>
              <w:top w:val="single" w:sz="4" w:space="0" w:color="000000"/>
              <w:left w:val="single" w:sz="4" w:space="0" w:color="000000"/>
              <w:bottom w:val="single" w:sz="4" w:space="0" w:color="000000"/>
              <w:right w:val="nil"/>
            </w:tcBorders>
            <w:shd w:val="clear" w:color="auto" w:fill="auto"/>
            <w:vAlign w:val="center"/>
          </w:tcPr>
          <w:p w14:paraId="65825988" w14:textId="51E71DFE" w:rsidR="00A01FA5" w:rsidRPr="008078F9" w:rsidRDefault="00A01FA5" w:rsidP="00565844">
            <w:pPr>
              <w:spacing w:before="0" w:after="0" w:line="240" w:lineRule="auto"/>
              <w:ind w:right="-9" w:firstLine="0"/>
              <w:jc w:val="center"/>
              <w:rPr>
                <w:rFonts w:eastAsia="Calibri" w:cs="Arial"/>
                <w:sz w:val="16"/>
                <w:szCs w:val="16"/>
                <w:lang w:eastAsia="en-US"/>
              </w:rPr>
            </w:pPr>
            <w:r w:rsidRPr="008078F9">
              <w:rPr>
                <w:rFonts w:cs="Arial"/>
                <w:sz w:val="16"/>
                <w:szCs w:val="16"/>
              </w:rPr>
              <w:t>SERVICIO</w:t>
            </w:r>
          </w:p>
        </w:tc>
        <w:tc>
          <w:tcPr>
            <w:tcW w:w="2668"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A767403" w14:textId="77777777" w:rsidR="00A01FA5" w:rsidRPr="008078F9" w:rsidRDefault="00A01FA5" w:rsidP="00565844">
            <w:pPr>
              <w:spacing w:before="0" w:after="0" w:line="240" w:lineRule="auto"/>
              <w:ind w:firstLine="0"/>
              <w:rPr>
                <w:rFonts w:eastAsia="Times New Roman" w:cs="Arial"/>
                <w:bCs/>
                <w:sz w:val="16"/>
                <w:szCs w:val="16"/>
              </w:rPr>
            </w:pPr>
            <w:r w:rsidRPr="008078F9">
              <w:rPr>
                <w:rFonts w:eastAsia="Times New Roman" w:cs="Arial"/>
                <w:bCs/>
                <w:sz w:val="16"/>
                <w:szCs w:val="16"/>
              </w:rPr>
              <w:t>Reconocimiento y liquidación de la factura correspondiente al servicio de asesoramiento jurídico y asistencia letrada en materia laboral para el Instituto</w:t>
            </w:r>
          </w:p>
          <w:p w14:paraId="54B1A945" w14:textId="1D4D6FA8" w:rsidR="00A01FA5" w:rsidRPr="008078F9" w:rsidRDefault="00A01FA5" w:rsidP="00565844">
            <w:pPr>
              <w:spacing w:before="0" w:after="0" w:line="240" w:lineRule="auto"/>
              <w:ind w:firstLine="0"/>
              <w:rPr>
                <w:rFonts w:eastAsia="Times New Roman" w:cs="Arial"/>
                <w:bCs/>
                <w:sz w:val="16"/>
                <w:szCs w:val="16"/>
              </w:rPr>
            </w:pPr>
            <w:r w:rsidRPr="008078F9">
              <w:rPr>
                <w:rFonts w:eastAsia="Times New Roman" w:cs="Arial"/>
                <w:bCs/>
                <w:sz w:val="16"/>
                <w:szCs w:val="16"/>
              </w:rPr>
              <w:t>Municipal para la Promoción de la Actividad Física y el Deporte de Las Palmas de Gran Canaria, durante el mes de diciembre de 2024, adjudicado a la entidad GRUPO UNIVE SERVICIOS JURÍDICOS, S. L.</w:t>
            </w:r>
          </w:p>
        </w:tc>
        <w:tc>
          <w:tcPr>
            <w:tcW w:w="2036" w:type="dxa"/>
            <w:tcBorders>
              <w:top w:val="single" w:sz="4" w:space="0" w:color="auto"/>
              <w:left w:val="single" w:sz="4" w:space="0" w:color="auto"/>
              <w:bottom w:val="single" w:sz="4" w:space="0" w:color="auto"/>
              <w:right w:val="single" w:sz="4" w:space="0" w:color="auto"/>
            </w:tcBorders>
            <w:shd w:val="clear" w:color="auto" w:fill="FFFFFF"/>
            <w:vAlign w:val="center"/>
          </w:tcPr>
          <w:p w14:paraId="3EB7A75D" w14:textId="3EC14E55" w:rsidR="00A01FA5" w:rsidRPr="008078F9" w:rsidRDefault="00A01FA5" w:rsidP="00565844">
            <w:pPr>
              <w:autoSpaceDE w:val="0"/>
              <w:autoSpaceDN w:val="0"/>
              <w:adjustRightInd w:val="0"/>
              <w:spacing w:before="0" w:after="0" w:line="240" w:lineRule="auto"/>
              <w:ind w:firstLine="0"/>
              <w:jc w:val="right"/>
              <w:rPr>
                <w:rFonts w:eastAsia="Calibri" w:cs="Arial"/>
                <w:sz w:val="16"/>
                <w:szCs w:val="16"/>
                <w:lang w:eastAsia="en-US"/>
              </w:rPr>
            </w:pPr>
            <w:r w:rsidRPr="008078F9">
              <w:rPr>
                <w:rFonts w:cs="Arial"/>
                <w:sz w:val="16"/>
                <w:szCs w:val="16"/>
              </w:rPr>
              <w:t>624,16 €</w:t>
            </w:r>
          </w:p>
        </w:tc>
      </w:tr>
      <w:tr w:rsidR="007E61FB" w:rsidRPr="008078F9" w14:paraId="4E5F30A5" w14:textId="77777777" w:rsidTr="007543F5">
        <w:trPr>
          <w:cantSplit/>
          <w:trHeight w:val="784"/>
          <w:jc w:val="center"/>
        </w:trPr>
        <w:tc>
          <w:tcPr>
            <w:tcW w:w="375" w:type="dxa"/>
            <w:tcBorders>
              <w:top w:val="single" w:sz="4" w:space="0" w:color="000000"/>
              <w:left w:val="single" w:sz="4" w:space="0" w:color="000000"/>
              <w:bottom w:val="single" w:sz="4" w:space="0" w:color="000000"/>
              <w:right w:val="nil"/>
            </w:tcBorders>
            <w:shd w:val="clear" w:color="auto" w:fill="FFFFFF"/>
            <w:vAlign w:val="center"/>
          </w:tcPr>
          <w:p w14:paraId="790A5CE4" w14:textId="0BFF7793" w:rsidR="007E61FB" w:rsidRPr="008078F9" w:rsidRDefault="007E61FB" w:rsidP="007E61FB">
            <w:pPr>
              <w:spacing w:before="0" w:after="0" w:line="240" w:lineRule="auto"/>
              <w:ind w:firstLine="0"/>
              <w:jc w:val="center"/>
              <w:rPr>
                <w:rFonts w:cs="Arial"/>
                <w:sz w:val="16"/>
                <w:szCs w:val="16"/>
              </w:rPr>
            </w:pPr>
            <w:r w:rsidRPr="008078F9">
              <w:rPr>
                <w:rFonts w:eastAsia="Calibri" w:cs="Arial"/>
                <w:sz w:val="16"/>
                <w:szCs w:val="16"/>
                <w:lang w:eastAsia="en-US"/>
              </w:rPr>
              <w:t>20/2025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1D9A977C" w14:textId="629B0623" w:rsidR="007E61FB" w:rsidRPr="008078F9" w:rsidRDefault="007E61FB" w:rsidP="007E61FB">
            <w:pPr>
              <w:spacing w:before="0" w:after="0" w:line="240" w:lineRule="auto"/>
              <w:ind w:firstLine="0"/>
              <w:jc w:val="left"/>
              <w:rPr>
                <w:rFonts w:cs="Arial"/>
                <w:sz w:val="16"/>
                <w:szCs w:val="16"/>
              </w:rPr>
            </w:pPr>
            <w:r w:rsidRPr="008078F9">
              <w:rPr>
                <w:rFonts w:eastAsia="Calibri" w:cs="Arial"/>
                <w:sz w:val="16"/>
                <w:szCs w:val="16"/>
                <w:lang w:eastAsia="en-US"/>
              </w:rPr>
              <w:t>23/01/2025</w:t>
            </w:r>
          </w:p>
        </w:tc>
        <w:tc>
          <w:tcPr>
            <w:tcW w:w="2194" w:type="dxa"/>
            <w:tcBorders>
              <w:top w:val="single" w:sz="4" w:space="0" w:color="000000"/>
              <w:left w:val="single" w:sz="4" w:space="0" w:color="000000"/>
              <w:bottom w:val="single" w:sz="4" w:space="0" w:color="000000"/>
              <w:right w:val="nil"/>
            </w:tcBorders>
            <w:shd w:val="clear" w:color="auto" w:fill="auto"/>
            <w:vAlign w:val="center"/>
          </w:tcPr>
          <w:p w14:paraId="4EB21EE0" w14:textId="70474E58" w:rsidR="007E61FB" w:rsidRPr="008078F9" w:rsidRDefault="007E61FB" w:rsidP="007E61FB">
            <w:pPr>
              <w:spacing w:before="0" w:after="0" w:line="240" w:lineRule="auto"/>
              <w:ind w:right="-9" w:firstLine="0"/>
              <w:jc w:val="center"/>
              <w:rPr>
                <w:rFonts w:cs="Arial"/>
                <w:sz w:val="16"/>
                <w:szCs w:val="16"/>
              </w:rPr>
            </w:pPr>
            <w:r w:rsidRPr="008078F9">
              <w:rPr>
                <w:rFonts w:eastAsia="Calibri" w:cs="Arial"/>
                <w:sz w:val="16"/>
                <w:szCs w:val="16"/>
                <w:lang w:eastAsia="en-US"/>
              </w:rPr>
              <w:t>SUMINISTRO</w:t>
            </w:r>
          </w:p>
        </w:tc>
        <w:tc>
          <w:tcPr>
            <w:tcW w:w="2668"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257655F" w14:textId="7A9579CE" w:rsidR="007E61FB" w:rsidRPr="008078F9" w:rsidRDefault="007E61FB" w:rsidP="007E61FB">
            <w:pPr>
              <w:spacing w:before="0" w:after="0" w:line="240" w:lineRule="auto"/>
              <w:ind w:firstLine="0"/>
              <w:rPr>
                <w:rFonts w:eastAsia="Times New Roman" w:cs="Arial"/>
                <w:bCs/>
                <w:sz w:val="16"/>
                <w:szCs w:val="16"/>
              </w:rPr>
            </w:pPr>
            <w:r w:rsidRPr="008078F9">
              <w:rPr>
                <w:rFonts w:eastAsia="Times New Roman" w:cs="Arial"/>
                <w:bCs/>
                <w:sz w:val="16"/>
                <w:szCs w:val="16"/>
              </w:rPr>
              <w:t>Revocar la Resolución número 2024 - 718, de 12 de noviembre, por el que se inicia el expediente para declarar la nulidad de las facturas del suministro de material de limpieza para las instalaciones deportivas adscritas al IMD del periodo 07.06.2020 hasta el 30.09.2021, adjudicado a Jesús Manuel Pérez Fuentes</w:t>
            </w:r>
          </w:p>
        </w:tc>
        <w:tc>
          <w:tcPr>
            <w:tcW w:w="2036" w:type="dxa"/>
            <w:tcBorders>
              <w:top w:val="single" w:sz="4" w:space="0" w:color="auto"/>
              <w:left w:val="single" w:sz="4" w:space="0" w:color="auto"/>
              <w:bottom w:val="single" w:sz="4" w:space="0" w:color="auto"/>
              <w:right w:val="single" w:sz="4" w:space="0" w:color="auto"/>
            </w:tcBorders>
            <w:shd w:val="clear" w:color="auto" w:fill="FFFFFF"/>
            <w:vAlign w:val="center"/>
          </w:tcPr>
          <w:p w14:paraId="0DD8B9DE" w14:textId="536ECD25" w:rsidR="007E61FB" w:rsidRPr="008078F9" w:rsidRDefault="007E61FB" w:rsidP="007E61FB">
            <w:pPr>
              <w:autoSpaceDE w:val="0"/>
              <w:autoSpaceDN w:val="0"/>
              <w:adjustRightInd w:val="0"/>
              <w:spacing w:before="0" w:after="0" w:line="240" w:lineRule="auto"/>
              <w:ind w:firstLine="0"/>
              <w:jc w:val="right"/>
              <w:rPr>
                <w:rFonts w:cs="Arial"/>
                <w:sz w:val="16"/>
                <w:szCs w:val="16"/>
              </w:rPr>
            </w:pPr>
            <w:r w:rsidRPr="008078F9">
              <w:rPr>
                <w:rFonts w:eastAsia="Calibri" w:cs="Arial"/>
                <w:sz w:val="16"/>
                <w:szCs w:val="16"/>
                <w:lang w:eastAsia="en-US"/>
              </w:rPr>
              <w:t>-----------</w:t>
            </w:r>
          </w:p>
        </w:tc>
      </w:tr>
      <w:tr w:rsidR="007E61FB" w:rsidRPr="008078F9" w14:paraId="5F2B03F1" w14:textId="77777777" w:rsidTr="007543F5">
        <w:trPr>
          <w:cantSplit/>
          <w:trHeight w:val="784"/>
          <w:jc w:val="center"/>
        </w:trPr>
        <w:tc>
          <w:tcPr>
            <w:tcW w:w="375" w:type="dxa"/>
            <w:tcBorders>
              <w:top w:val="single" w:sz="4" w:space="0" w:color="000000"/>
              <w:left w:val="single" w:sz="4" w:space="0" w:color="000000"/>
              <w:bottom w:val="single" w:sz="4" w:space="0" w:color="000000"/>
              <w:right w:val="nil"/>
            </w:tcBorders>
            <w:shd w:val="clear" w:color="auto" w:fill="FFFFFF"/>
            <w:vAlign w:val="center"/>
          </w:tcPr>
          <w:p w14:paraId="7A577BCE" w14:textId="3A5A0459" w:rsidR="007E61FB" w:rsidRPr="008078F9" w:rsidRDefault="007E61FB" w:rsidP="007E61FB">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21/2025</w:t>
            </w:r>
          </w:p>
        </w:tc>
        <w:tc>
          <w:tcPr>
            <w:tcW w:w="1183" w:type="dxa"/>
            <w:tcBorders>
              <w:top w:val="single" w:sz="4" w:space="0" w:color="000000"/>
              <w:left w:val="single" w:sz="4" w:space="0" w:color="000000"/>
              <w:bottom w:val="single" w:sz="4" w:space="0" w:color="000000"/>
              <w:right w:val="nil"/>
            </w:tcBorders>
            <w:shd w:val="clear" w:color="auto" w:fill="FFFFFF"/>
            <w:vAlign w:val="center"/>
          </w:tcPr>
          <w:p w14:paraId="093593A9" w14:textId="2A65969C" w:rsidR="007E61FB" w:rsidRPr="008078F9" w:rsidRDefault="007E61FB" w:rsidP="007E61FB">
            <w:pPr>
              <w:spacing w:before="0" w:after="0" w:line="240" w:lineRule="auto"/>
              <w:ind w:firstLine="0"/>
              <w:jc w:val="left"/>
              <w:rPr>
                <w:rFonts w:eastAsia="Calibri" w:cs="Arial"/>
                <w:sz w:val="16"/>
                <w:szCs w:val="16"/>
                <w:lang w:eastAsia="en-US"/>
              </w:rPr>
            </w:pPr>
            <w:r w:rsidRPr="008078F9">
              <w:rPr>
                <w:rFonts w:eastAsia="Calibri" w:cs="Arial"/>
                <w:sz w:val="16"/>
                <w:szCs w:val="16"/>
                <w:lang w:eastAsia="en-US"/>
              </w:rPr>
              <w:t>24/01/2025</w:t>
            </w:r>
          </w:p>
        </w:tc>
        <w:tc>
          <w:tcPr>
            <w:tcW w:w="2194" w:type="dxa"/>
            <w:tcBorders>
              <w:top w:val="single" w:sz="4" w:space="0" w:color="000000"/>
              <w:left w:val="single" w:sz="4" w:space="0" w:color="000000"/>
              <w:bottom w:val="single" w:sz="4" w:space="0" w:color="000000"/>
              <w:right w:val="nil"/>
            </w:tcBorders>
            <w:shd w:val="clear" w:color="auto" w:fill="auto"/>
            <w:vAlign w:val="center"/>
          </w:tcPr>
          <w:p w14:paraId="676E7DC1" w14:textId="164FB511" w:rsidR="007E61FB" w:rsidRPr="008078F9" w:rsidRDefault="007E61FB" w:rsidP="007E61FB">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SUMINISTRO</w:t>
            </w:r>
          </w:p>
        </w:tc>
        <w:tc>
          <w:tcPr>
            <w:tcW w:w="2668"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4DB3A45" w14:textId="0AE21137" w:rsidR="007E61FB" w:rsidRPr="008078F9" w:rsidRDefault="007E61FB" w:rsidP="007E61FB">
            <w:pPr>
              <w:spacing w:before="0" w:after="0" w:line="240" w:lineRule="auto"/>
              <w:ind w:firstLine="0"/>
              <w:rPr>
                <w:rFonts w:eastAsia="Times New Roman" w:cs="Arial"/>
                <w:bCs/>
                <w:sz w:val="16"/>
                <w:szCs w:val="16"/>
              </w:rPr>
            </w:pPr>
            <w:r w:rsidRPr="008078F9">
              <w:rPr>
                <w:rFonts w:eastAsia="Times New Roman" w:cs="Arial"/>
                <w:bCs/>
                <w:sz w:val="16"/>
                <w:szCs w:val="16"/>
              </w:rPr>
              <w:t>Reconocimiento y liquidación de la factura correspondiente al contrato de suministro de combustible destinado a los vehículos del IMD</w:t>
            </w:r>
          </w:p>
        </w:tc>
        <w:tc>
          <w:tcPr>
            <w:tcW w:w="2036" w:type="dxa"/>
            <w:tcBorders>
              <w:top w:val="single" w:sz="4" w:space="0" w:color="auto"/>
              <w:left w:val="single" w:sz="4" w:space="0" w:color="auto"/>
              <w:bottom w:val="single" w:sz="4" w:space="0" w:color="auto"/>
              <w:right w:val="single" w:sz="4" w:space="0" w:color="auto"/>
            </w:tcBorders>
            <w:shd w:val="clear" w:color="auto" w:fill="FFFFFF"/>
            <w:vAlign w:val="center"/>
          </w:tcPr>
          <w:p w14:paraId="395724C9" w14:textId="1DBB1BC3" w:rsidR="007E61FB" w:rsidRPr="008078F9" w:rsidRDefault="007E61FB" w:rsidP="007E61FB">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573,80 €</w:t>
            </w:r>
          </w:p>
        </w:tc>
      </w:tr>
    </w:tbl>
    <w:p w14:paraId="737DF38A" w14:textId="77777777" w:rsidR="00A01FA5" w:rsidRPr="008078F9" w:rsidRDefault="00A01FA5" w:rsidP="00565844">
      <w:pPr>
        <w:pStyle w:val="Predeterminado"/>
        <w:spacing w:after="0" w:line="240" w:lineRule="auto"/>
        <w:ind w:right="17"/>
        <w:jc w:val="both"/>
        <w:rPr>
          <w:rFonts w:ascii="Arial" w:hAnsi="Arial" w:cs="Arial"/>
        </w:rPr>
      </w:pPr>
    </w:p>
    <w:tbl>
      <w:tblPr>
        <w:tblW w:w="9493" w:type="dxa"/>
        <w:jc w:val="center"/>
        <w:tblLayout w:type="fixed"/>
        <w:tblLook w:val="04A0" w:firstRow="1" w:lastRow="0" w:firstColumn="1" w:lastColumn="0" w:noHBand="0" w:noVBand="1"/>
      </w:tblPr>
      <w:tblGrid>
        <w:gridCol w:w="1051"/>
        <w:gridCol w:w="1317"/>
        <w:gridCol w:w="2444"/>
        <w:gridCol w:w="2980"/>
        <w:gridCol w:w="1701"/>
      </w:tblGrid>
      <w:tr w:rsidR="007E61FB" w:rsidRPr="008078F9" w14:paraId="3F634FB9" w14:textId="77777777" w:rsidTr="00FF6B23">
        <w:trPr>
          <w:cantSplit/>
          <w:trHeight w:val="857"/>
          <w:jc w:val="center"/>
        </w:trPr>
        <w:tc>
          <w:tcPr>
            <w:tcW w:w="1051" w:type="dxa"/>
            <w:tcBorders>
              <w:top w:val="single" w:sz="4" w:space="0" w:color="000000"/>
              <w:left w:val="single" w:sz="4" w:space="0" w:color="000000"/>
              <w:bottom w:val="single" w:sz="4" w:space="0" w:color="000000"/>
              <w:right w:val="nil"/>
            </w:tcBorders>
            <w:shd w:val="clear" w:color="auto" w:fill="BFBFBF"/>
            <w:vAlign w:val="center"/>
          </w:tcPr>
          <w:p w14:paraId="244DE367" w14:textId="19972A1F" w:rsidR="007E61FB" w:rsidRPr="008078F9" w:rsidRDefault="007E61FB" w:rsidP="007E61FB">
            <w:pPr>
              <w:spacing w:before="0" w:after="0" w:line="240" w:lineRule="auto"/>
              <w:ind w:firstLine="0"/>
              <w:jc w:val="center"/>
              <w:rPr>
                <w:rFonts w:eastAsia="Calibri" w:cs="Arial"/>
                <w:sz w:val="16"/>
                <w:szCs w:val="16"/>
                <w:lang w:eastAsia="en-US"/>
              </w:rPr>
            </w:pPr>
            <w:r w:rsidRPr="008078F9">
              <w:rPr>
                <w:rFonts w:eastAsia="Calibri" w:cs="Arial"/>
                <w:b/>
                <w:bCs/>
                <w:sz w:val="16"/>
                <w:szCs w:val="16"/>
                <w:lang w:eastAsia="en-US"/>
              </w:rPr>
              <w:t>NÚM.</w:t>
            </w:r>
          </w:p>
        </w:tc>
        <w:tc>
          <w:tcPr>
            <w:tcW w:w="1317" w:type="dxa"/>
            <w:tcBorders>
              <w:top w:val="single" w:sz="4" w:space="0" w:color="000000"/>
              <w:left w:val="single" w:sz="4" w:space="0" w:color="000000"/>
              <w:bottom w:val="single" w:sz="4" w:space="0" w:color="000000"/>
              <w:right w:val="nil"/>
            </w:tcBorders>
            <w:shd w:val="clear" w:color="auto" w:fill="BFBFBF"/>
            <w:vAlign w:val="center"/>
          </w:tcPr>
          <w:p w14:paraId="5B19B072" w14:textId="573797D0" w:rsidR="007E61FB" w:rsidRPr="008078F9" w:rsidRDefault="007E61FB" w:rsidP="007E61FB">
            <w:pPr>
              <w:spacing w:before="0" w:after="0" w:line="240" w:lineRule="auto"/>
              <w:ind w:firstLine="0"/>
              <w:jc w:val="left"/>
              <w:rPr>
                <w:rFonts w:eastAsia="Calibri" w:cs="Arial"/>
                <w:sz w:val="16"/>
                <w:szCs w:val="16"/>
                <w:lang w:eastAsia="en-US"/>
              </w:rPr>
            </w:pPr>
            <w:r w:rsidRPr="008078F9">
              <w:rPr>
                <w:rFonts w:eastAsia="Calibri" w:cs="Arial"/>
                <w:b/>
                <w:bCs/>
                <w:sz w:val="16"/>
                <w:szCs w:val="16"/>
                <w:lang w:eastAsia="en-US"/>
              </w:rPr>
              <w:t>FECHA</w:t>
            </w:r>
          </w:p>
        </w:tc>
        <w:tc>
          <w:tcPr>
            <w:tcW w:w="2444" w:type="dxa"/>
            <w:tcBorders>
              <w:top w:val="single" w:sz="4" w:space="0" w:color="000000"/>
              <w:left w:val="single" w:sz="4" w:space="0" w:color="000000"/>
              <w:bottom w:val="single" w:sz="4" w:space="0" w:color="000000"/>
              <w:right w:val="nil"/>
            </w:tcBorders>
            <w:shd w:val="clear" w:color="auto" w:fill="BFBFBF"/>
            <w:vAlign w:val="center"/>
          </w:tcPr>
          <w:p w14:paraId="0392F0F1" w14:textId="0AC7FB61" w:rsidR="007E61FB" w:rsidRPr="008078F9" w:rsidRDefault="007E61FB" w:rsidP="007E61FB">
            <w:pPr>
              <w:spacing w:before="0" w:after="0" w:line="240" w:lineRule="auto"/>
              <w:ind w:right="-9" w:firstLine="0"/>
              <w:jc w:val="center"/>
              <w:rPr>
                <w:rFonts w:eastAsia="Calibri" w:cs="Arial"/>
                <w:sz w:val="16"/>
                <w:szCs w:val="16"/>
                <w:lang w:eastAsia="en-US"/>
              </w:rPr>
            </w:pPr>
            <w:r w:rsidRPr="008078F9">
              <w:rPr>
                <w:rFonts w:eastAsia="Calibri" w:cs="Arial"/>
                <w:b/>
                <w:bCs/>
                <w:sz w:val="16"/>
                <w:szCs w:val="16"/>
                <w:lang w:eastAsia="en-US"/>
              </w:rPr>
              <w:t>MATERIA</w:t>
            </w:r>
          </w:p>
        </w:tc>
        <w:tc>
          <w:tcPr>
            <w:tcW w:w="2980" w:type="dxa"/>
            <w:tcBorders>
              <w:top w:val="single" w:sz="4" w:space="0" w:color="000000"/>
              <w:left w:val="single" w:sz="4" w:space="0" w:color="000000"/>
              <w:bottom w:val="single" w:sz="4" w:space="0" w:color="000000"/>
              <w:right w:val="single" w:sz="4" w:space="0" w:color="auto"/>
            </w:tcBorders>
            <w:shd w:val="clear" w:color="auto" w:fill="BFBFBF"/>
            <w:vAlign w:val="center"/>
          </w:tcPr>
          <w:p w14:paraId="3731F3C4" w14:textId="35037289" w:rsidR="007E61FB" w:rsidRPr="008078F9" w:rsidRDefault="007E61FB" w:rsidP="007E61FB">
            <w:pPr>
              <w:spacing w:before="0" w:after="0" w:line="240" w:lineRule="auto"/>
              <w:ind w:firstLine="0"/>
              <w:rPr>
                <w:rFonts w:eastAsia="Times New Roman" w:cs="Arial"/>
                <w:bCs/>
                <w:sz w:val="16"/>
                <w:szCs w:val="16"/>
              </w:rPr>
            </w:pPr>
            <w:r w:rsidRPr="008078F9">
              <w:rPr>
                <w:rFonts w:eastAsia="Times New Roman" w:cs="Arial"/>
                <w:b/>
                <w:bCs/>
                <w:sz w:val="16"/>
                <w:szCs w:val="16"/>
              </w:rPr>
              <w:t>EXTRACTO DEL CONTENIDO</w:t>
            </w:r>
          </w:p>
        </w:tc>
        <w:tc>
          <w:tcPr>
            <w:tcW w:w="1701" w:type="dxa"/>
            <w:tcBorders>
              <w:top w:val="single" w:sz="4" w:space="0" w:color="auto"/>
              <w:left w:val="single" w:sz="4" w:space="0" w:color="auto"/>
              <w:bottom w:val="single" w:sz="4" w:space="0" w:color="auto"/>
              <w:right w:val="single" w:sz="4" w:space="0" w:color="auto"/>
            </w:tcBorders>
            <w:shd w:val="clear" w:color="auto" w:fill="BFBFBF"/>
            <w:vAlign w:val="center"/>
          </w:tcPr>
          <w:p w14:paraId="604DB162" w14:textId="77777777" w:rsidR="007E61FB" w:rsidRPr="008078F9" w:rsidRDefault="007E61FB" w:rsidP="007E61FB">
            <w:pPr>
              <w:autoSpaceDE w:val="0"/>
              <w:autoSpaceDN w:val="0"/>
              <w:adjustRightInd w:val="0"/>
              <w:spacing w:before="0" w:after="0" w:line="240" w:lineRule="auto"/>
              <w:ind w:firstLine="0"/>
              <w:jc w:val="center"/>
              <w:rPr>
                <w:rFonts w:eastAsia="Calibri" w:cs="Arial"/>
                <w:b/>
                <w:bCs/>
                <w:sz w:val="16"/>
                <w:szCs w:val="16"/>
                <w:lang w:eastAsia="en-US"/>
              </w:rPr>
            </w:pPr>
            <w:r w:rsidRPr="008078F9">
              <w:rPr>
                <w:rFonts w:eastAsia="Calibri" w:cs="Arial"/>
                <w:b/>
                <w:bCs/>
                <w:sz w:val="16"/>
                <w:szCs w:val="16"/>
                <w:lang w:eastAsia="en-US"/>
              </w:rPr>
              <w:t>IMPORTE €</w:t>
            </w:r>
          </w:p>
          <w:p w14:paraId="1261721C" w14:textId="1F9ADE9C" w:rsidR="007E61FB" w:rsidRPr="008078F9" w:rsidRDefault="007E61FB" w:rsidP="007E61FB">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b/>
                <w:bCs/>
                <w:sz w:val="16"/>
                <w:szCs w:val="16"/>
                <w:lang w:eastAsia="en-US"/>
              </w:rPr>
              <w:t>/OBSERVACIONES</w:t>
            </w:r>
          </w:p>
        </w:tc>
      </w:tr>
      <w:tr w:rsidR="007E61FB" w:rsidRPr="008078F9" w14:paraId="5DAA6BE6" w14:textId="77777777" w:rsidTr="00F21FC5">
        <w:trPr>
          <w:cantSplit/>
          <w:trHeight w:val="857"/>
          <w:jc w:val="center"/>
        </w:trPr>
        <w:tc>
          <w:tcPr>
            <w:tcW w:w="1051" w:type="dxa"/>
            <w:tcBorders>
              <w:top w:val="single" w:sz="4" w:space="0" w:color="000000"/>
              <w:left w:val="single" w:sz="4" w:space="0" w:color="000000"/>
              <w:bottom w:val="single" w:sz="4" w:space="0" w:color="000000"/>
              <w:right w:val="nil"/>
            </w:tcBorders>
            <w:shd w:val="clear" w:color="auto" w:fill="FFFFFF"/>
            <w:vAlign w:val="center"/>
          </w:tcPr>
          <w:p w14:paraId="66B99CF2" w14:textId="77777777" w:rsidR="007E61FB" w:rsidRPr="008078F9" w:rsidRDefault="007E61FB" w:rsidP="007E61FB">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22/2025</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79C6D19E" w14:textId="77777777" w:rsidR="007E61FB" w:rsidRPr="008078F9" w:rsidRDefault="007E61FB" w:rsidP="007E61FB">
            <w:pPr>
              <w:spacing w:before="0" w:after="0" w:line="240" w:lineRule="auto"/>
              <w:ind w:firstLine="0"/>
              <w:jc w:val="left"/>
              <w:rPr>
                <w:rFonts w:eastAsia="Calibri" w:cs="Arial"/>
                <w:sz w:val="16"/>
                <w:szCs w:val="16"/>
                <w:lang w:eastAsia="en-US"/>
              </w:rPr>
            </w:pPr>
            <w:r w:rsidRPr="008078F9">
              <w:rPr>
                <w:rFonts w:eastAsia="Calibri" w:cs="Arial"/>
                <w:sz w:val="16"/>
                <w:szCs w:val="16"/>
                <w:lang w:eastAsia="en-US"/>
              </w:rPr>
              <w:t>24/01/2025</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5B649534" w14:textId="77777777" w:rsidR="007E61FB" w:rsidRPr="008078F9" w:rsidRDefault="007E61FB" w:rsidP="007E61FB">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SERVICIO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CBCE101" w14:textId="77777777" w:rsidR="007E61FB" w:rsidRPr="008078F9" w:rsidRDefault="007E61FB" w:rsidP="007E61FB">
            <w:pPr>
              <w:spacing w:before="0" w:after="0" w:line="240" w:lineRule="auto"/>
              <w:ind w:firstLine="0"/>
              <w:rPr>
                <w:rFonts w:eastAsia="Times New Roman" w:cs="Arial"/>
                <w:bCs/>
                <w:sz w:val="16"/>
                <w:szCs w:val="16"/>
              </w:rPr>
            </w:pPr>
            <w:r w:rsidRPr="008078F9">
              <w:rPr>
                <w:rFonts w:eastAsia="Times New Roman" w:cs="Arial"/>
                <w:bCs/>
                <w:sz w:val="16"/>
                <w:szCs w:val="16"/>
              </w:rPr>
              <w:t>Reconocimiento y liquidación de la factura correspondiente al contrato de servicio y conservación mantenimiento en general de las instalaciones eléctricas, luminotécnicas y de protección contra incendios en los centros deportivos municipales del Ayuntamiento de Las Palmas de Gran Canaria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510B988" w14:textId="77777777" w:rsidR="007E61FB" w:rsidRPr="008078F9" w:rsidRDefault="007E61FB" w:rsidP="007E61FB">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10.193,60 €</w:t>
            </w:r>
          </w:p>
        </w:tc>
      </w:tr>
      <w:tr w:rsidR="007E61FB" w:rsidRPr="008078F9" w14:paraId="5D227D67" w14:textId="77777777" w:rsidTr="00F21FC5">
        <w:trPr>
          <w:cantSplit/>
          <w:trHeight w:val="857"/>
          <w:jc w:val="center"/>
        </w:trPr>
        <w:tc>
          <w:tcPr>
            <w:tcW w:w="1051" w:type="dxa"/>
            <w:tcBorders>
              <w:top w:val="single" w:sz="4" w:space="0" w:color="000000"/>
              <w:left w:val="single" w:sz="4" w:space="0" w:color="000000"/>
              <w:bottom w:val="single" w:sz="4" w:space="0" w:color="000000"/>
              <w:right w:val="nil"/>
            </w:tcBorders>
            <w:shd w:val="clear" w:color="auto" w:fill="FFFFFF"/>
            <w:vAlign w:val="center"/>
          </w:tcPr>
          <w:p w14:paraId="6DFA3A0F" w14:textId="3FB2130F" w:rsidR="007E61FB" w:rsidRPr="008078F9" w:rsidRDefault="007E61FB" w:rsidP="007E61FB">
            <w:pPr>
              <w:spacing w:before="0" w:after="0" w:line="240" w:lineRule="auto"/>
              <w:ind w:firstLine="0"/>
              <w:jc w:val="center"/>
              <w:rPr>
                <w:rFonts w:eastAsia="Calibri" w:cs="Arial"/>
                <w:sz w:val="16"/>
                <w:szCs w:val="16"/>
                <w:lang w:eastAsia="en-US"/>
              </w:rPr>
            </w:pPr>
            <w:r w:rsidRPr="008078F9">
              <w:rPr>
                <w:rFonts w:eastAsia="Calibri" w:cs="Arial"/>
                <w:sz w:val="16"/>
                <w:szCs w:val="16"/>
                <w:lang w:eastAsia="en-US"/>
              </w:rPr>
              <w:t>23/2025</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339233AE" w14:textId="77777777" w:rsidR="007E61FB" w:rsidRPr="008078F9" w:rsidRDefault="007E61FB" w:rsidP="007E61FB">
            <w:pPr>
              <w:spacing w:before="0" w:after="0" w:line="240" w:lineRule="auto"/>
              <w:ind w:firstLine="0"/>
              <w:jc w:val="left"/>
              <w:rPr>
                <w:rFonts w:eastAsia="Calibri" w:cs="Arial"/>
                <w:sz w:val="16"/>
                <w:szCs w:val="16"/>
                <w:lang w:eastAsia="en-US"/>
              </w:rPr>
            </w:pPr>
            <w:r w:rsidRPr="008078F9">
              <w:rPr>
                <w:rFonts w:eastAsia="Calibri" w:cs="Arial"/>
                <w:sz w:val="16"/>
                <w:szCs w:val="16"/>
                <w:lang w:eastAsia="en-US"/>
              </w:rPr>
              <w:t>24/01/2025</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0AD57926" w14:textId="77777777" w:rsidR="007E61FB" w:rsidRPr="008078F9" w:rsidRDefault="007E61FB" w:rsidP="007E61FB">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 xml:space="preserve">CONSEJO </w:t>
            </w:r>
          </w:p>
          <w:p w14:paraId="3A955F9A" w14:textId="77777777" w:rsidR="007E61FB" w:rsidRPr="008078F9" w:rsidRDefault="007E61FB" w:rsidP="007E61FB">
            <w:pPr>
              <w:spacing w:before="0" w:after="0" w:line="240" w:lineRule="auto"/>
              <w:ind w:right="-9" w:firstLine="0"/>
              <w:jc w:val="center"/>
              <w:rPr>
                <w:rFonts w:eastAsia="Calibri" w:cs="Arial"/>
                <w:sz w:val="16"/>
                <w:szCs w:val="16"/>
                <w:lang w:eastAsia="en-US"/>
              </w:rPr>
            </w:pPr>
            <w:r w:rsidRPr="008078F9">
              <w:rPr>
                <w:rFonts w:eastAsia="Calibri" w:cs="Arial"/>
                <w:sz w:val="16"/>
                <w:szCs w:val="16"/>
                <w:lang w:eastAsia="en-US"/>
              </w:rPr>
              <w:t>RECTOR</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F8164A6" w14:textId="77777777" w:rsidR="007E61FB" w:rsidRPr="008078F9" w:rsidRDefault="007E61FB" w:rsidP="007E61FB">
            <w:pPr>
              <w:spacing w:before="0" w:after="0" w:line="240" w:lineRule="auto"/>
              <w:ind w:firstLine="0"/>
              <w:rPr>
                <w:rFonts w:eastAsia="Times New Roman" w:cs="Arial"/>
                <w:bCs/>
                <w:sz w:val="16"/>
                <w:szCs w:val="16"/>
              </w:rPr>
            </w:pPr>
            <w:r w:rsidRPr="008078F9">
              <w:rPr>
                <w:rFonts w:eastAsia="Times New Roman" w:cs="Arial"/>
                <w:bCs/>
                <w:sz w:val="16"/>
                <w:szCs w:val="16"/>
              </w:rPr>
              <w:t>Convocatoria del Consejo Rector del IMD, en sesión ordinaria, para el día 29 de enero de 2025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1FEF5A4" w14:textId="77777777" w:rsidR="007E61FB" w:rsidRPr="008078F9" w:rsidRDefault="007E61FB" w:rsidP="007E61FB">
            <w:pPr>
              <w:autoSpaceDE w:val="0"/>
              <w:autoSpaceDN w:val="0"/>
              <w:adjustRightInd w:val="0"/>
              <w:spacing w:before="0" w:after="0" w:line="240" w:lineRule="auto"/>
              <w:ind w:firstLine="0"/>
              <w:jc w:val="right"/>
              <w:rPr>
                <w:rFonts w:eastAsia="Calibri" w:cs="Arial"/>
                <w:sz w:val="16"/>
                <w:szCs w:val="16"/>
                <w:lang w:eastAsia="en-US"/>
              </w:rPr>
            </w:pPr>
            <w:r w:rsidRPr="008078F9">
              <w:rPr>
                <w:rFonts w:eastAsia="Calibri" w:cs="Arial"/>
                <w:sz w:val="16"/>
                <w:szCs w:val="16"/>
                <w:lang w:eastAsia="en-US"/>
              </w:rPr>
              <w:t>------------</w:t>
            </w:r>
          </w:p>
        </w:tc>
      </w:tr>
    </w:tbl>
    <w:p w14:paraId="41F4F0B1" w14:textId="77777777" w:rsidR="00A01FA5" w:rsidRPr="008078F9" w:rsidRDefault="00A01FA5" w:rsidP="00565844">
      <w:pPr>
        <w:pStyle w:val="Predeterminado"/>
        <w:spacing w:after="0" w:line="240" w:lineRule="auto"/>
        <w:ind w:right="17"/>
        <w:jc w:val="both"/>
        <w:rPr>
          <w:rFonts w:ascii="Arial" w:hAnsi="Arial" w:cs="Arial"/>
        </w:rPr>
      </w:pPr>
    </w:p>
    <w:p w14:paraId="6CC27E01" w14:textId="77777777" w:rsidR="00A01FA5" w:rsidRPr="008078F9" w:rsidRDefault="00A01FA5" w:rsidP="00565844">
      <w:pPr>
        <w:pStyle w:val="Predeterminado"/>
        <w:spacing w:after="0" w:line="240" w:lineRule="auto"/>
        <w:ind w:right="17"/>
        <w:jc w:val="both"/>
        <w:rPr>
          <w:rFonts w:ascii="Arial" w:hAnsi="Arial" w:cs="Arial"/>
        </w:rPr>
      </w:pPr>
    </w:p>
    <w:p w14:paraId="7C68E60B" w14:textId="77777777" w:rsidR="00A01FA5" w:rsidRPr="008078F9" w:rsidRDefault="00A01FA5" w:rsidP="00565844">
      <w:pPr>
        <w:pStyle w:val="Predeterminado"/>
        <w:spacing w:after="0" w:line="240" w:lineRule="auto"/>
        <w:ind w:right="17"/>
        <w:jc w:val="both"/>
        <w:rPr>
          <w:rFonts w:ascii="Arial" w:hAnsi="Arial" w:cs="Arial"/>
        </w:rPr>
      </w:pPr>
    </w:p>
    <w:p w14:paraId="0E87C126" w14:textId="779FD2BE" w:rsidR="00C67123" w:rsidRPr="008078F9" w:rsidRDefault="00940FE3" w:rsidP="00565844">
      <w:pPr>
        <w:pStyle w:val="Predeterminado"/>
        <w:spacing w:after="0" w:line="240" w:lineRule="auto"/>
        <w:ind w:right="17"/>
        <w:jc w:val="both"/>
        <w:rPr>
          <w:rFonts w:ascii="Arial" w:hAnsi="Arial" w:cs="Arial"/>
        </w:rPr>
      </w:pPr>
      <w:r w:rsidRPr="008078F9">
        <w:rPr>
          <w:rFonts w:ascii="Arial" w:hAnsi="Arial" w:cs="Arial"/>
        </w:rPr>
        <w:t>Se toma razón de las resoluciones</w:t>
      </w:r>
      <w:r w:rsidR="00AB7DAE" w:rsidRPr="008078F9">
        <w:rPr>
          <w:rFonts w:ascii="Arial" w:hAnsi="Arial" w:cs="Arial"/>
        </w:rPr>
        <w:t xml:space="preserve"> por el Consejo Rector</w:t>
      </w:r>
      <w:r w:rsidRPr="008078F9">
        <w:rPr>
          <w:rFonts w:ascii="Arial" w:hAnsi="Arial" w:cs="Arial"/>
        </w:rPr>
        <w:t>.</w:t>
      </w:r>
    </w:p>
    <w:p w14:paraId="215F3E16" w14:textId="77777777" w:rsidR="00C67123" w:rsidRPr="008078F9" w:rsidRDefault="00C67123" w:rsidP="00565844">
      <w:pPr>
        <w:pStyle w:val="Predeterminado"/>
        <w:spacing w:after="0" w:line="240" w:lineRule="auto"/>
        <w:ind w:right="17"/>
        <w:jc w:val="both"/>
        <w:rPr>
          <w:rFonts w:ascii="Arial" w:hAnsi="Arial" w:cs="Arial"/>
        </w:rPr>
      </w:pPr>
    </w:p>
    <w:p w14:paraId="1A32F1C8" w14:textId="77777777" w:rsidR="00C67123" w:rsidRPr="008078F9" w:rsidRDefault="00C67123" w:rsidP="00565844">
      <w:pPr>
        <w:pStyle w:val="Predeterminado"/>
        <w:spacing w:after="0" w:line="240" w:lineRule="auto"/>
        <w:ind w:right="17"/>
        <w:jc w:val="both"/>
        <w:rPr>
          <w:rFonts w:ascii="Arial" w:hAnsi="Arial" w:cs="Arial"/>
        </w:rPr>
      </w:pPr>
    </w:p>
    <w:p w14:paraId="21C8148D" w14:textId="77777777" w:rsidR="009107FA" w:rsidRPr="008078F9" w:rsidRDefault="009107FA" w:rsidP="00565844">
      <w:pPr>
        <w:pStyle w:val="Predeterminado"/>
        <w:spacing w:after="0" w:line="240" w:lineRule="auto"/>
        <w:ind w:right="17"/>
        <w:jc w:val="both"/>
        <w:rPr>
          <w:rFonts w:ascii="Arial" w:hAnsi="Arial" w:cs="Arial"/>
          <w:b/>
          <w:bCs/>
        </w:rPr>
      </w:pPr>
      <w:r w:rsidRPr="008078F9">
        <w:rPr>
          <w:rFonts w:ascii="Arial" w:hAnsi="Arial" w:cs="Arial"/>
          <w:b/>
          <w:bCs/>
        </w:rPr>
        <w:t>DEBATE. INTERVENCIONES</w:t>
      </w:r>
      <w:r w:rsidR="00CE343E" w:rsidRPr="008078F9">
        <w:rPr>
          <w:rFonts w:ascii="Arial" w:hAnsi="Arial" w:cs="Arial"/>
          <w:b/>
          <w:bCs/>
        </w:rPr>
        <w:t>:</w:t>
      </w:r>
    </w:p>
    <w:p w14:paraId="38749E66" w14:textId="77777777" w:rsidR="00AB7DAE" w:rsidRPr="008078F9" w:rsidRDefault="00AB7DAE" w:rsidP="00565844">
      <w:pPr>
        <w:pStyle w:val="Predeterminado"/>
        <w:spacing w:after="0" w:line="240" w:lineRule="auto"/>
        <w:ind w:right="17"/>
        <w:jc w:val="both"/>
        <w:rPr>
          <w:rFonts w:ascii="Arial" w:hAnsi="Arial" w:cs="Arial"/>
          <w:b/>
          <w:bCs/>
        </w:rPr>
      </w:pPr>
    </w:p>
    <w:p w14:paraId="70E2DCC4" w14:textId="1BE1967F" w:rsidR="00AB7DAE" w:rsidRPr="008078F9" w:rsidRDefault="00AB7DAE" w:rsidP="00565844">
      <w:pPr>
        <w:pStyle w:val="Predeterminado"/>
        <w:spacing w:after="0" w:line="240" w:lineRule="auto"/>
        <w:ind w:right="17"/>
        <w:jc w:val="both"/>
        <w:rPr>
          <w:rFonts w:ascii="Arial" w:hAnsi="Arial" w:cs="Arial"/>
        </w:rPr>
      </w:pPr>
      <w:r w:rsidRPr="008078F9">
        <w:rPr>
          <w:rFonts w:ascii="Arial" w:hAnsi="Arial" w:cs="Arial"/>
        </w:rPr>
        <w:t>Doña Jimena Mercedes Delgado-</w:t>
      </w:r>
      <w:proofErr w:type="spellStart"/>
      <w:r w:rsidRPr="008078F9">
        <w:rPr>
          <w:rFonts w:ascii="Arial" w:hAnsi="Arial" w:cs="Arial"/>
        </w:rPr>
        <w:t>Taramona</w:t>
      </w:r>
      <w:proofErr w:type="spellEnd"/>
      <w:r w:rsidRPr="008078F9">
        <w:rPr>
          <w:rFonts w:ascii="Arial" w:hAnsi="Arial" w:cs="Arial"/>
        </w:rPr>
        <w:t xml:space="preserve"> Hernánde</w:t>
      </w:r>
      <w:r w:rsidR="00791922" w:rsidRPr="008078F9">
        <w:rPr>
          <w:rFonts w:ascii="Arial" w:hAnsi="Arial" w:cs="Arial"/>
        </w:rPr>
        <w:t>z pregunta, en relación con la R</w:t>
      </w:r>
      <w:r w:rsidRPr="008078F9">
        <w:rPr>
          <w:rFonts w:ascii="Arial" w:hAnsi="Arial" w:cs="Arial"/>
        </w:rPr>
        <w:t>esolución número 769/2024</w:t>
      </w:r>
      <w:r w:rsidR="00791922" w:rsidRPr="008078F9">
        <w:rPr>
          <w:rFonts w:ascii="Arial" w:hAnsi="Arial" w:cs="Arial"/>
        </w:rPr>
        <w:t>,</w:t>
      </w:r>
      <w:r w:rsidRPr="008078F9">
        <w:rPr>
          <w:rFonts w:ascii="Arial" w:hAnsi="Arial" w:cs="Arial"/>
        </w:rPr>
        <w:t xml:space="preserve"> qué ha sucedido con el capítulo 1 si el presupuesto está prorrogado y no se ha aprobado uno nuevo.</w:t>
      </w:r>
    </w:p>
    <w:p w14:paraId="5B94C146" w14:textId="77777777" w:rsidR="00AB7DAE" w:rsidRPr="008078F9" w:rsidRDefault="00AB7DAE" w:rsidP="00565844">
      <w:pPr>
        <w:pStyle w:val="Predeterminado"/>
        <w:spacing w:after="0" w:line="240" w:lineRule="auto"/>
        <w:ind w:right="17"/>
        <w:jc w:val="both"/>
        <w:rPr>
          <w:rFonts w:ascii="Arial" w:hAnsi="Arial" w:cs="Arial"/>
        </w:rPr>
      </w:pPr>
    </w:p>
    <w:p w14:paraId="2259F187" w14:textId="13B797E5" w:rsidR="00AB7DAE" w:rsidRPr="008078F9" w:rsidRDefault="00AB7DAE" w:rsidP="00565844">
      <w:pPr>
        <w:pStyle w:val="Predeterminado"/>
        <w:spacing w:after="0" w:line="240" w:lineRule="auto"/>
        <w:ind w:right="17"/>
        <w:jc w:val="both"/>
        <w:rPr>
          <w:rFonts w:ascii="Arial" w:hAnsi="Arial" w:cs="Arial"/>
        </w:rPr>
      </w:pPr>
      <w:r w:rsidRPr="008078F9">
        <w:rPr>
          <w:rFonts w:ascii="Arial" w:hAnsi="Arial" w:cs="Arial"/>
        </w:rPr>
        <w:t>Por el señor gerente se explica que se debe a que el documento de autorización y disposición del gasto correspondiente a los procesos de estabilización del personal se tenía retenido, y también el documento de autorización y disposición del gasto de las nóminas de los trabajadores. Como no se ha estabilizado al personal, no se han podido usar esos créditos retenidos. Por ello, se tuvo que hacer un nuevo documento de autorización y disposición del gasto. Pero ello no ha afectado a las nóminas de los trabajadores, las cuales se han abonado todas.</w:t>
      </w:r>
    </w:p>
    <w:p w14:paraId="39C0A6AD" w14:textId="77777777" w:rsidR="00AB7DAE" w:rsidRPr="008078F9" w:rsidRDefault="00AB7DAE" w:rsidP="00565844">
      <w:pPr>
        <w:pStyle w:val="Predeterminado"/>
        <w:spacing w:after="0" w:line="240" w:lineRule="auto"/>
        <w:ind w:right="17"/>
        <w:jc w:val="both"/>
        <w:rPr>
          <w:rFonts w:ascii="Arial" w:hAnsi="Arial" w:cs="Arial"/>
        </w:rPr>
      </w:pPr>
    </w:p>
    <w:p w14:paraId="23CB1422" w14:textId="08DF0475" w:rsidR="00AB7DAE" w:rsidRPr="008078F9" w:rsidRDefault="00AB7DAE" w:rsidP="00565844">
      <w:pPr>
        <w:pStyle w:val="Predeterminado"/>
        <w:spacing w:after="0" w:line="240" w:lineRule="auto"/>
        <w:ind w:right="17"/>
        <w:jc w:val="both"/>
        <w:rPr>
          <w:rFonts w:ascii="Arial" w:hAnsi="Arial" w:cs="Arial"/>
        </w:rPr>
      </w:pPr>
      <w:r w:rsidRPr="008078F9">
        <w:rPr>
          <w:rFonts w:ascii="Arial" w:hAnsi="Arial" w:cs="Arial"/>
        </w:rPr>
        <w:t>Doña Jimena Mercedes Delgado-</w:t>
      </w:r>
      <w:proofErr w:type="spellStart"/>
      <w:r w:rsidRPr="008078F9">
        <w:rPr>
          <w:rFonts w:ascii="Arial" w:hAnsi="Arial" w:cs="Arial"/>
        </w:rPr>
        <w:t>Taramona</w:t>
      </w:r>
      <w:proofErr w:type="spellEnd"/>
      <w:r w:rsidRPr="008078F9">
        <w:rPr>
          <w:rFonts w:ascii="Arial" w:hAnsi="Arial" w:cs="Arial"/>
        </w:rPr>
        <w:t xml:space="preserve"> H</w:t>
      </w:r>
      <w:r w:rsidR="00791922" w:rsidRPr="008078F9">
        <w:rPr>
          <w:rFonts w:ascii="Arial" w:hAnsi="Arial" w:cs="Arial"/>
        </w:rPr>
        <w:t>ernández pregunta, en relación con</w:t>
      </w:r>
      <w:r w:rsidRPr="008078F9">
        <w:rPr>
          <w:rFonts w:ascii="Arial" w:hAnsi="Arial" w:cs="Arial"/>
        </w:rPr>
        <w:t xml:space="preserve"> las resoluciones 807 y 840, relacionadas con el campo de fútbol de La Suerte, cómo se hacen actuaciones en una obra que ha costado unos cuatro millones de euros al poco tiempo de su finalización pudiendo haber incluido las mismas en el proyecto. </w:t>
      </w:r>
    </w:p>
    <w:p w14:paraId="3BFC3112" w14:textId="77777777" w:rsidR="00AB7DAE" w:rsidRPr="008078F9" w:rsidRDefault="00AB7DAE" w:rsidP="00565844">
      <w:pPr>
        <w:pStyle w:val="Predeterminado"/>
        <w:spacing w:after="0" w:line="240" w:lineRule="auto"/>
        <w:ind w:right="17"/>
        <w:jc w:val="both"/>
        <w:rPr>
          <w:rFonts w:ascii="Arial" w:hAnsi="Arial" w:cs="Arial"/>
        </w:rPr>
      </w:pPr>
    </w:p>
    <w:p w14:paraId="17DB02DA" w14:textId="2374D58F" w:rsidR="00AB7DAE" w:rsidRPr="008078F9" w:rsidRDefault="00AB7DAE" w:rsidP="00565844">
      <w:pPr>
        <w:pStyle w:val="Predeterminado"/>
        <w:spacing w:after="0" w:line="240" w:lineRule="auto"/>
        <w:ind w:right="17"/>
        <w:jc w:val="both"/>
        <w:rPr>
          <w:rFonts w:ascii="Arial" w:hAnsi="Arial" w:cs="Arial"/>
        </w:rPr>
      </w:pPr>
      <w:r w:rsidRPr="008078F9">
        <w:rPr>
          <w:rFonts w:ascii="Arial" w:hAnsi="Arial" w:cs="Arial"/>
        </w:rPr>
        <w:t xml:space="preserve">Por la señora presidenta se </w:t>
      </w:r>
      <w:r w:rsidR="008F22F6" w:rsidRPr="008078F9">
        <w:rPr>
          <w:rFonts w:ascii="Arial" w:hAnsi="Arial" w:cs="Arial"/>
        </w:rPr>
        <w:t>comenta que esas actuaciones son derivadas de los actos vandálicos que ha sufrido la instalación deportiva una vez finalizada.</w:t>
      </w:r>
    </w:p>
    <w:p w14:paraId="0BAA32A9" w14:textId="77777777" w:rsidR="008F22F6" w:rsidRPr="008078F9" w:rsidRDefault="008F22F6" w:rsidP="00565844">
      <w:pPr>
        <w:pStyle w:val="Predeterminado"/>
        <w:spacing w:after="0" w:line="240" w:lineRule="auto"/>
        <w:ind w:right="17"/>
        <w:jc w:val="both"/>
        <w:rPr>
          <w:rFonts w:ascii="Arial" w:hAnsi="Arial" w:cs="Arial"/>
        </w:rPr>
      </w:pPr>
    </w:p>
    <w:p w14:paraId="399056A4" w14:textId="3444E1A9" w:rsidR="008F22F6" w:rsidRPr="008078F9" w:rsidRDefault="008F22F6" w:rsidP="00565844">
      <w:pPr>
        <w:pStyle w:val="Predeterminado"/>
        <w:spacing w:after="0" w:line="240" w:lineRule="auto"/>
        <w:ind w:right="17"/>
        <w:jc w:val="both"/>
        <w:rPr>
          <w:rFonts w:ascii="Arial" w:hAnsi="Arial" w:cs="Arial"/>
        </w:rPr>
      </w:pPr>
      <w:r w:rsidRPr="008078F9">
        <w:rPr>
          <w:rFonts w:ascii="Arial" w:hAnsi="Arial" w:cs="Arial"/>
        </w:rPr>
        <w:t>Doña Jimena Mercedes Delgado-</w:t>
      </w:r>
      <w:proofErr w:type="spellStart"/>
      <w:r w:rsidRPr="008078F9">
        <w:rPr>
          <w:rFonts w:ascii="Arial" w:hAnsi="Arial" w:cs="Arial"/>
        </w:rPr>
        <w:t>Taramona</w:t>
      </w:r>
      <w:proofErr w:type="spellEnd"/>
      <w:r w:rsidRPr="008078F9">
        <w:rPr>
          <w:rFonts w:ascii="Arial" w:hAnsi="Arial" w:cs="Arial"/>
        </w:rPr>
        <w:t xml:space="preserve"> Hernánd</w:t>
      </w:r>
      <w:r w:rsidR="00791922" w:rsidRPr="008078F9">
        <w:rPr>
          <w:rFonts w:ascii="Arial" w:hAnsi="Arial" w:cs="Arial"/>
        </w:rPr>
        <w:t>ez comenta, en relación con la R</w:t>
      </w:r>
      <w:r w:rsidRPr="008078F9">
        <w:rPr>
          <w:rFonts w:ascii="Arial" w:hAnsi="Arial" w:cs="Arial"/>
        </w:rPr>
        <w:t xml:space="preserve">esolución número 944, que la pista de </w:t>
      </w:r>
      <w:r w:rsidRPr="008078F9">
        <w:rPr>
          <w:rFonts w:ascii="Arial" w:hAnsi="Arial" w:cs="Arial"/>
          <w:i/>
        </w:rPr>
        <w:t>hockey</w:t>
      </w:r>
      <w:r w:rsidRPr="008078F9">
        <w:rPr>
          <w:rFonts w:ascii="Arial" w:hAnsi="Arial" w:cs="Arial"/>
        </w:rPr>
        <w:t xml:space="preserve"> tiene problemas, y no se puede utilizar porque existe condensación por la cubierta y cae agua al suelo. Asimismo, pregunta si se van a solucionar dichos problemas.</w:t>
      </w:r>
    </w:p>
    <w:p w14:paraId="640D903B" w14:textId="77777777" w:rsidR="008F22F6" w:rsidRPr="008078F9" w:rsidRDefault="008F22F6" w:rsidP="00565844">
      <w:pPr>
        <w:pStyle w:val="Predeterminado"/>
        <w:spacing w:after="0" w:line="240" w:lineRule="auto"/>
        <w:ind w:right="17"/>
        <w:jc w:val="both"/>
        <w:rPr>
          <w:rFonts w:ascii="Arial" w:hAnsi="Arial" w:cs="Arial"/>
        </w:rPr>
      </w:pPr>
    </w:p>
    <w:p w14:paraId="3133D28E" w14:textId="6AA5DA2D" w:rsidR="008F22F6" w:rsidRPr="008078F9" w:rsidRDefault="008F22F6" w:rsidP="00565844">
      <w:pPr>
        <w:pStyle w:val="Predeterminado"/>
        <w:spacing w:after="0" w:line="240" w:lineRule="auto"/>
        <w:ind w:right="17"/>
        <w:jc w:val="both"/>
        <w:rPr>
          <w:rFonts w:ascii="Arial" w:hAnsi="Arial" w:cs="Arial"/>
        </w:rPr>
      </w:pPr>
      <w:r w:rsidRPr="008078F9">
        <w:rPr>
          <w:rFonts w:ascii="Arial" w:hAnsi="Arial" w:cs="Arial"/>
        </w:rPr>
        <w:t>Por la señora presidenta se comenta que el pabellón García San Román se puede utilizar</w:t>
      </w:r>
      <w:r w:rsidR="00E529CA" w:rsidRPr="008078F9">
        <w:rPr>
          <w:rFonts w:ascii="Arial" w:hAnsi="Arial" w:cs="Arial"/>
        </w:rPr>
        <w:t>,</w:t>
      </w:r>
      <w:r w:rsidRPr="008078F9">
        <w:rPr>
          <w:rFonts w:ascii="Arial" w:hAnsi="Arial" w:cs="Arial"/>
        </w:rPr>
        <w:t xml:space="preserve"> ya que el problema está solucionado al hacer una ventilación cruzada en la cubierta para evitar la condensación.</w:t>
      </w:r>
    </w:p>
    <w:p w14:paraId="4AB9923F" w14:textId="77777777" w:rsidR="00C96EAD" w:rsidRPr="008078F9" w:rsidRDefault="00C96EAD" w:rsidP="00565844">
      <w:pPr>
        <w:pStyle w:val="Predeterminado"/>
        <w:spacing w:after="0" w:line="240" w:lineRule="auto"/>
        <w:ind w:right="17"/>
        <w:jc w:val="both"/>
        <w:rPr>
          <w:rFonts w:ascii="Arial" w:hAnsi="Arial" w:cs="Arial"/>
          <w:b/>
          <w:bCs/>
        </w:rPr>
      </w:pPr>
    </w:p>
    <w:p w14:paraId="0F5F37EF" w14:textId="4FFAA6C1" w:rsidR="008F22F6" w:rsidRPr="008078F9" w:rsidRDefault="008F22F6" w:rsidP="008F22F6">
      <w:pPr>
        <w:pStyle w:val="Predeterminado"/>
        <w:spacing w:after="0" w:line="240" w:lineRule="auto"/>
        <w:ind w:left="426" w:right="17"/>
        <w:jc w:val="both"/>
        <w:rPr>
          <w:rFonts w:ascii="Arial" w:hAnsi="Arial" w:cs="Arial"/>
          <w:b/>
          <w:bCs/>
        </w:rPr>
      </w:pPr>
      <w:r w:rsidRPr="008078F9">
        <w:rPr>
          <w:rFonts w:ascii="Arial" w:hAnsi="Arial" w:cs="Arial"/>
          <w:b/>
          <w:bCs/>
        </w:rPr>
        <w:lastRenderedPageBreak/>
        <w:t xml:space="preserve">12. </w:t>
      </w:r>
      <w:r w:rsidR="009262F4" w:rsidRPr="008078F9">
        <w:rPr>
          <w:rFonts w:ascii="Arial" w:hAnsi="Arial" w:cs="Arial"/>
          <w:b/>
          <w:bCs/>
        </w:rPr>
        <w:t>Ruegos y preguntas</w:t>
      </w:r>
    </w:p>
    <w:p w14:paraId="58759A5D" w14:textId="77777777" w:rsidR="000B7523" w:rsidRPr="008078F9" w:rsidRDefault="000B7523" w:rsidP="00565844">
      <w:pPr>
        <w:pStyle w:val="Predeterminado"/>
        <w:spacing w:after="0" w:line="240" w:lineRule="auto"/>
        <w:ind w:right="17"/>
        <w:jc w:val="both"/>
        <w:rPr>
          <w:rFonts w:ascii="Arial" w:hAnsi="Arial" w:cs="Arial"/>
          <w:b/>
          <w:bCs/>
        </w:rPr>
      </w:pPr>
    </w:p>
    <w:p w14:paraId="758AE64C" w14:textId="2067EC83" w:rsidR="00D202CF" w:rsidRPr="008078F9" w:rsidRDefault="00D202CF" w:rsidP="00565844">
      <w:pPr>
        <w:pStyle w:val="Predeterminado"/>
        <w:spacing w:after="0" w:line="240" w:lineRule="auto"/>
        <w:ind w:right="17"/>
        <w:jc w:val="both"/>
        <w:rPr>
          <w:rFonts w:ascii="Arial" w:hAnsi="Arial" w:cs="Arial"/>
        </w:rPr>
      </w:pPr>
      <w:r w:rsidRPr="008078F9">
        <w:rPr>
          <w:rFonts w:ascii="Arial" w:hAnsi="Arial" w:cs="Arial"/>
        </w:rPr>
        <w:t>Don Rafael Miguel De Juan Miñón formula un ruego para que cambien las banderas que se encuentran a la entrada del Complejo Deportivo Las Palmeras Golf, ya que están muy estropeadas.</w:t>
      </w:r>
    </w:p>
    <w:p w14:paraId="01C1E508" w14:textId="77777777" w:rsidR="00D202CF" w:rsidRPr="008078F9" w:rsidRDefault="00D202CF" w:rsidP="00565844">
      <w:pPr>
        <w:pStyle w:val="Predeterminado"/>
        <w:spacing w:after="0" w:line="240" w:lineRule="auto"/>
        <w:ind w:right="17"/>
        <w:jc w:val="both"/>
        <w:rPr>
          <w:rFonts w:ascii="Arial" w:hAnsi="Arial" w:cs="Arial"/>
        </w:rPr>
      </w:pPr>
    </w:p>
    <w:p w14:paraId="627CF20F" w14:textId="4EC07D86" w:rsidR="00D202CF" w:rsidRPr="008078F9" w:rsidRDefault="00D202CF" w:rsidP="00565844">
      <w:pPr>
        <w:pStyle w:val="Predeterminado"/>
        <w:spacing w:after="0" w:line="240" w:lineRule="auto"/>
        <w:ind w:right="17"/>
        <w:jc w:val="both"/>
        <w:rPr>
          <w:rFonts w:ascii="Arial" w:hAnsi="Arial" w:cs="Arial"/>
        </w:rPr>
      </w:pPr>
      <w:r w:rsidRPr="008078F9">
        <w:rPr>
          <w:rFonts w:ascii="Arial" w:hAnsi="Arial" w:cs="Arial"/>
        </w:rPr>
        <w:t>La señora presidenta le contesta que hará llegar su ruego a la Federación Canaria de Golf.</w:t>
      </w:r>
    </w:p>
    <w:p w14:paraId="0FD8E3D8" w14:textId="77777777" w:rsidR="00D202CF" w:rsidRPr="008078F9" w:rsidRDefault="00D202CF" w:rsidP="00565844">
      <w:pPr>
        <w:pStyle w:val="Predeterminado"/>
        <w:spacing w:after="0" w:line="240" w:lineRule="auto"/>
        <w:ind w:right="17"/>
        <w:jc w:val="both"/>
        <w:rPr>
          <w:rFonts w:ascii="Arial" w:hAnsi="Arial" w:cs="Arial"/>
        </w:rPr>
      </w:pPr>
    </w:p>
    <w:p w14:paraId="1795ED7F" w14:textId="4C7FCBDD" w:rsidR="00D202CF" w:rsidRPr="008078F9" w:rsidRDefault="00847C8E" w:rsidP="00565844">
      <w:pPr>
        <w:pStyle w:val="Predeterminado"/>
        <w:spacing w:after="0" w:line="240" w:lineRule="auto"/>
        <w:ind w:right="17"/>
        <w:jc w:val="both"/>
        <w:rPr>
          <w:rFonts w:ascii="Arial" w:hAnsi="Arial" w:cs="Arial"/>
        </w:rPr>
      </w:pPr>
      <w:r w:rsidRPr="008078F9">
        <w:rPr>
          <w:rFonts w:ascii="Arial" w:hAnsi="Arial" w:cs="Arial"/>
        </w:rPr>
        <w:t>Doña Jimena Mercedes Delgado-</w:t>
      </w:r>
      <w:proofErr w:type="spellStart"/>
      <w:r w:rsidRPr="008078F9">
        <w:rPr>
          <w:rFonts w:ascii="Arial" w:hAnsi="Arial" w:cs="Arial"/>
        </w:rPr>
        <w:t>Taramona</w:t>
      </w:r>
      <w:proofErr w:type="spellEnd"/>
      <w:r w:rsidRPr="008078F9">
        <w:rPr>
          <w:rFonts w:ascii="Arial" w:hAnsi="Arial" w:cs="Arial"/>
        </w:rPr>
        <w:t xml:space="preserve"> Hernández</w:t>
      </w:r>
      <w:r w:rsidR="00D202CF" w:rsidRPr="008078F9">
        <w:rPr>
          <w:rFonts w:ascii="Arial" w:hAnsi="Arial" w:cs="Arial"/>
        </w:rPr>
        <w:t xml:space="preserve"> formula un ruego para que el acceso a la pista deport</w:t>
      </w:r>
      <w:r w:rsidR="00E529CA" w:rsidRPr="008078F9">
        <w:rPr>
          <w:rFonts w:ascii="Arial" w:hAnsi="Arial" w:cs="Arial"/>
        </w:rPr>
        <w:t>iva de San José se haga por el p</w:t>
      </w:r>
      <w:r w:rsidR="00D202CF" w:rsidRPr="008078F9">
        <w:rPr>
          <w:rFonts w:ascii="Arial" w:hAnsi="Arial" w:cs="Arial"/>
        </w:rPr>
        <w:t>aseo de San José y no por el campo de fútbol</w:t>
      </w:r>
      <w:r w:rsidR="00E529CA" w:rsidRPr="008078F9">
        <w:rPr>
          <w:rFonts w:ascii="Arial" w:hAnsi="Arial" w:cs="Arial"/>
        </w:rPr>
        <w:t>,</w:t>
      </w:r>
      <w:r w:rsidR="00D202CF" w:rsidRPr="008078F9">
        <w:rPr>
          <w:rFonts w:ascii="Arial" w:hAnsi="Arial" w:cs="Arial"/>
        </w:rPr>
        <w:t xml:space="preserve"> ya que, por reglamento, se prohíbe que exista un </w:t>
      </w:r>
      <w:r w:rsidR="00E529CA" w:rsidRPr="008078F9">
        <w:rPr>
          <w:rFonts w:ascii="Arial" w:hAnsi="Arial" w:cs="Arial"/>
        </w:rPr>
        <w:t xml:space="preserve">acceso detrás de una portería y, además, </w:t>
      </w:r>
      <w:r w:rsidR="00D202CF" w:rsidRPr="008078F9">
        <w:rPr>
          <w:rFonts w:ascii="Arial" w:hAnsi="Arial" w:cs="Arial"/>
        </w:rPr>
        <w:t>si el campo de fútbol está cerrado no se puede acceder a la pista deportiva.</w:t>
      </w:r>
    </w:p>
    <w:p w14:paraId="3D4F2C9D" w14:textId="77777777" w:rsidR="00D202CF" w:rsidRPr="008078F9" w:rsidRDefault="00D202CF" w:rsidP="00565844">
      <w:pPr>
        <w:pStyle w:val="Predeterminado"/>
        <w:spacing w:after="0" w:line="240" w:lineRule="auto"/>
        <w:ind w:right="17"/>
        <w:jc w:val="both"/>
        <w:rPr>
          <w:rFonts w:ascii="Arial" w:hAnsi="Arial" w:cs="Arial"/>
        </w:rPr>
      </w:pPr>
    </w:p>
    <w:p w14:paraId="44EC75D8" w14:textId="3D7A8991" w:rsidR="00D202CF" w:rsidRPr="008078F9" w:rsidRDefault="00D202CF" w:rsidP="00565844">
      <w:pPr>
        <w:pStyle w:val="Predeterminado"/>
        <w:spacing w:after="0" w:line="240" w:lineRule="auto"/>
        <w:ind w:right="17"/>
        <w:jc w:val="both"/>
        <w:rPr>
          <w:rFonts w:ascii="Arial" w:hAnsi="Arial" w:cs="Arial"/>
        </w:rPr>
      </w:pPr>
      <w:r w:rsidRPr="008078F9">
        <w:rPr>
          <w:rFonts w:ascii="Arial" w:hAnsi="Arial" w:cs="Arial"/>
        </w:rPr>
        <w:t>La señora presidenta contesta que toma nota.</w:t>
      </w:r>
    </w:p>
    <w:p w14:paraId="0AAFBDE4" w14:textId="77777777" w:rsidR="00D202CF" w:rsidRPr="008078F9" w:rsidRDefault="00D202CF" w:rsidP="00565844">
      <w:pPr>
        <w:pStyle w:val="Predeterminado"/>
        <w:spacing w:after="0" w:line="240" w:lineRule="auto"/>
        <w:ind w:right="17"/>
        <w:jc w:val="both"/>
        <w:rPr>
          <w:rFonts w:ascii="Arial" w:hAnsi="Arial" w:cs="Arial"/>
        </w:rPr>
      </w:pPr>
    </w:p>
    <w:p w14:paraId="13A92341" w14:textId="2CDD3F4F" w:rsidR="00D202CF" w:rsidRPr="008078F9" w:rsidRDefault="00D202CF" w:rsidP="00565844">
      <w:pPr>
        <w:pStyle w:val="Predeterminado"/>
        <w:spacing w:after="0" w:line="240" w:lineRule="auto"/>
        <w:ind w:right="17"/>
        <w:jc w:val="both"/>
        <w:rPr>
          <w:rFonts w:ascii="Arial" w:hAnsi="Arial" w:cs="Arial"/>
        </w:rPr>
      </w:pPr>
      <w:r w:rsidRPr="008078F9">
        <w:rPr>
          <w:rFonts w:ascii="Arial" w:hAnsi="Arial" w:cs="Arial"/>
        </w:rPr>
        <w:t>Doña Jimena Mercedes Delgado-</w:t>
      </w:r>
      <w:proofErr w:type="spellStart"/>
      <w:r w:rsidRPr="008078F9">
        <w:rPr>
          <w:rFonts w:ascii="Arial" w:hAnsi="Arial" w:cs="Arial"/>
        </w:rPr>
        <w:t>Taramona</w:t>
      </w:r>
      <w:proofErr w:type="spellEnd"/>
      <w:r w:rsidRPr="008078F9">
        <w:rPr>
          <w:rFonts w:ascii="Arial" w:hAnsi="Arial" w:cs="Arial"/>
        </w:rPr>
        <w:t xml:space="preserve"> Hernández formula las siguientes preguntas:</w:t>
      </w:r>
    </w:p>
    <w:p w14:paraId="2EE8ED03" w14:textId="77777777" w:rsidR="00D202CF" w:rsidRPr="008078F9" w:rsidRDefault="00D202CF" w:rsidP="00565844">
      <w:pPr>
        <w:pStyle w:val="Predeterminado"/>
        <w:spacing w:after="0" w:line="240" w:lineRule="auto"/>
        <w:ind w:right="17"/>
        <w:jc w:val="both"/>
        <w:rPr>
          <w:rFonts w:ascii="Arial" w:hAnsi="Arial" w:cs="Arial"/>
        </w:rPr>
      </w:pPr>
    </w:p>
    <w:p w14:paraId="07FCE391" w14:textId="345CDD45" w:rsidR="00D202CF" w:rsidRPr="008078F9" w:rsidRDefault="00316055" w:rsidP="00D202CF">
      <w:pPr>
        <w:pStyle w:val="Predeterminado"/>
        <w:numPr>
          <w:ilvl w:val="0"/>
          <w:numId w:val="29"/>
        </w:numPr>
        <w:spacing w:after="0" w:line="240" w:lineRule="auto"/>
        <w:ind w:right="17"/>
        <w:jc w:val="both"/>
        <w:rPr>
          <w:rFonts w:ascii="Arial" w:hAnsi="Arial" w:cs="Arial"/>
        </w:rPr>
      </w:pPr>
      <w:r w:rsidRPr="008078F9">
        <w:rPr>
          <w:rFonts w:ascii="Arial" w:hAnsi="Arial" w:cs="Arial"/>
        </w:rPr>
        <w:t>¿Se va a invertir en calistenia?</w:t>
      </w:r>
    </w:p>
    <w:p w14:paraId="7383A2CE" w14:textId="1EAEF636" w:rsidR="00316055" w:rsidRPr="008078F9" w:rsidRDefault="00316055" w:rsidP="00D202CF">
      <w:pPr>
        <w:pStyle w:val="Predeterminado"/>
        <w:numPr>
          <w:ilvl w:val="0"/>
          <w:numId w:val="29"/>
        </w:numPr>
        <w:spacing w:after="0" w:line="240" w:lineRule="auto"/>
        <w:ind w:right="17"/>
        <w:jc w:val="both"/>
        <w:rPr>
          <w:rFonts w:ascii="Arial" w:hAnsi="Arial" w:cs="Arial"/>
        </w:rPr>
      </w:pPr>
      <w:r w:rsidRPr="008078F9">
        <w:rPr>
          <w:rFonts w:ascii="Arial" w:hAnsi="Arial" w:cs="Arial"/>
        </w:rPr>
        <w:t>¿Hay algún proyecto deportivo para el espacio que se ha quedado libre al quitar la terraza TAO?</w:t>
      </w:r>
    </w:p>
    <w:p w14:paraId="57F92A25" w14:textId="77777777" w:rsidR="00316055" w:rsidRPr="008078F9" w:rsidRDefault="00316055" w:rsidP="00316055">
      <w:pPr>
        <w:pStyle w:val="Predeterminado"/>
        <w:spacing w:after="0" w:line="240" w:lineRule="auto"/>
        <w:ind w:left="119" w:right="17"/>
        <w:jc w:val="both"/>
        <w:rPr>
          <w:rFonts w:ascii="Arial" w:hAnsi="Arial" w:cs="Arial"/>
        </w:rPr>
      </w:pPr>
    </w:p>
    <w:p w14:paraId="4DCCD095" w14:textId="1687A7B3" w:rsidR="00316055" w:rsidRPr="008078F9" w:rsidRDefault="00316055" w:rsidP="00316055">
      <w:pPr>
        <w:pStyle w:val="Predeterminado"/>
        <w:spacing w:after="0" w:line="240" w:lineRule="auto"/>
        <w:ind w:left="119" w:right="17"/>
        <w:jc w:val="both"/>
        <w:rPr>
          <w:rFonts w:ascii="Arial" w:hAnsi="Arial" w:cs="Arial"/>
        </w:rPr>
      </w:pPr>
      <w:r w:rsidRPr="008078F9">
        <w:rPr>
          <w:rFonts w:ascii="Arial" w:hAnsi="Arial" w:cs="Arial"/>
        </w:rPr>
        <w:t xml:space="preserve">La señora presidenta </w:t>
      </w:r>
      <w:r w:rsidR="00F83BDD" w:rsidRPr="008078F9">
        <w:rPr>
          <w:rFonts w:ascii="Arial" w:hAnsi="Arial" w:cs="Arial"/>
        </w:rPr>
        <w:t>se compromete a</w:t>
      </w:r>
      <w:r w:rsidRPr="008078F9">
        <w:rPr>
          <w:rFonts w:ascii="Arial" w:hAnsi="Arial" w:cs="Arial"/>
        </w:rPr>
        <w:t xml:space="preserve"> dar respuesta a dichas preguntas por escrito.</w:t>
      </w:r>
    </w:p>
    <w:p w14:paraId="34456F63" w14:textId="77777777" w:rsidR="00D202CF" w:rsidRPr="008078F9" w:rsidRDefault="00D202CF" w:rsidP="00565844">
      <w:pPr>
        <w:pStyle w:val="Predeterminado"/>
        <w:spacing w:after="0" w:line="240" w:lineRule="auto"/>
        <w:ind w:right="17"/>
        <w:jc w:val="both"/>
        <w:rPr>
          <w:rFonts w:ascii="Arial" w:hAnsi="Arial" w:cs="Arial"/>
        </w:rPr>
      </w:pPr>
    </w:p>
    <w:p w14:paraId="2E3E2F6C" w14:textId="77777777" w:rsidR="00D202CF" w:rsidRPr="008078F9" w:rsidRDefault="00D202CF" w:rsidP="00565844">
      <w:pPr>
        <w:pStyle w:val="Predeterminado"/>
        <w:spacing w:after="0" w:line="240" w:lineRule="auto"/>
        <w:ind w:right="17"/>
        <w:jc w:val="both"/>
        <w:rPr>
          <w:rFonts w:ascii="Arial" w:hAnsi="Arial" w:cs="Arial"/>
        </w:rPr>
      </w:pPr>
    </w:p>
    <w:p w14:paraId="07E6E746" w14:textId="77777777" w:rsidR="00D202CF" w:rsidRPr="008078F9" w:rsidRDefault="00D202CF" w:rsidP="00565844">
      <w:pPr>
        <w:pStyle w:val="Predeterminado"/>
        <w:spacing w:after="0" w:line="240" w:lineRule="auto"/>
        <w:ind w:right="17"/>
        <w:jc w:val="both"/>
        <w:rPr>
          <w:rFonts w:ascii="Arial" w:hAnsi="Arial" w:cs="Arial"/>
        </w:rPr>
      </w:pPr>
    </w:p>
    <w:p w14:paraId="26AB2F75" w14:textId="36144021" w:rsidR="00E732DB" w:rsidRPr="008078F9" w:rsidRDefault="00847C8E" w:rsidP="00316055">
      <w:pPr>
        <w:pStyle w:val="Predeterminado"/>
        <w:spacing w:after="0" w:line="240" w:lineRule="auto"/>
        <w:ind w:right="17"/>
        <w:jc w:val="both"/>
        <w:rPr>
          <w:rFonts w:eastAsia="Calibri, Arial" w:cs="Arial"/>
          <w:kern w:val="3"/>
          <w:sz w:val="16"/>
          <w:szCs w:val="16"/>
        </w:rPr>
      </w:pPr>
      <w:r w:rsidRPr="008078F9">
        <w:rPr>
          <w:rFonts w:ascii="Arial" w:hAnsi="Arial" w:cs="Arial"/>
        </w:rPr>
        <w:t xml:space="preserve"> </w:t>
      </w:r>
    </w:p>
    <w:p w14:paraId="484D8B3B" w14:textId="539B641E" w:rsidR="005B4E5B" w:rsidRPr="008078F9" w:rsidRDefault="00E367A0" w:rsidP="00565844">
      <w:pPr>
        <w:suppressAutoHyphens/>
        <w:autoSpaceDN w:val="0"/>
        <w:spacing w:before="0" w:after="0" w:line="240" w:lineRule="auto"/>
        <w:ind w:firstLine="0"/>
        <w:textAlignment w:val="baseline"/>
        <w:rPr>
          <w:rFonts w:eastAsia="Calibri, Arial" w:cs="Arial"/>
          <w:kern w:val="3"/>
          <w:lang w:eastAsia="zh-CN"/>
        </w:rPr>
      </w:pPr>
      <w:r w:rsidRPr="008078F9">
        <w:rPr>
          <w:rFonts w:eastAsia="Calibri, Arial" w:cs="Arial"/>
          <w:kern w:val="3"/>
          <w:lang w:eastAsia="zh-CN"/>
        </w:rPr>
        <w:t>Y no habiendo más asuntos que tratar,</w:t>
      </w:r>
      <w:r w:rsidR="0046550F" w:rsidRPr="008078F9">
        <w:rPr>
          <w:rFonts w:eastAsia="Calibri, Arial" w:cs="Arial"/>
          <w:kern w:val="3"/>
          <w:lang w:eastAsia="zh-CN"/>
        </w:rPr>
        <w:t xml:space="preserve"> la</w:t>
      </w:r>
      <w:r w:rsidR="00C40F5A" w:rsidRPr="008078F9">
        <w:rPr>
          <w:rFonts w:eastAsia="Calibri, Arial" w:cs="Arial"/>
          <w:kern w:val="3"/>
          <w:lang w:eastAsia="zh-CN"/>
        </w:rPr>
        <w:t xml:space="preserve"> señora</w:t>
      </w:r>
      <w:r w:rsidR="0046550F" w:rsidRPr="008078F9">
        <w:rPr>
          <w:rFonts w:eastAsia="Calibri, Arial" w:cs="Arial"/>
          <w:kern w:val="3"/>
          <w:lang w:eastAsia="zh-CN"/>
        </w:rPr>
        <w:t xml:space="preserve"> presidenta </w:t>
      </w:r>
      <w:r w:rsidRPr="008078F9">
        <w:rPr>
          <w:rFonts w:eastAsia="Calibri, Arial" w:cs="Arial"/>
          <w:kern w:val="3"/>
          <w:lang w:eastAsia="zh-CN"/>
        </w:rPr>
        <w:t xml:space="preserve">levantó la sesión, siendo las </w:t>
      </w:r>
      <w:r w:rsidR="00AD7DFD" w:rsidRPr="008078F9">
        <w:rPr>
          <w:rFonts w:eastAsia="Calibri, Arial" w:cs="Arial"/>
          <w:kern w:val="3"/>
          <w:lang w:eastAsia="zh-CN"/>
        </w:rPr>
        <w:t>once</w:t>
      </w:r>
      <w:r w:rsidR="00E65D91" w:rsidRPr="008078F9">
        <w:rPr>
          <w:rFonts w:eastAsia="Calibri, Arial" w:cs="Arial"/>
          <w:kern w:val="3"/>
          <w:lang w:eastAsia="zh-CN"/>
        </w:rPr>
        <w:t xml:space="preserve"> </w:t>
      </w:r>
      <w:r w:rsidR="00AE3C69" w:rsidRPr="008078F9">
        <w:rPr>
          <w:rFonts w:eastAsia="Calibri, Arial" w:cs="Arial"/>
          <w:kern w:val="3"/>
          <w:lang w:eastAsia="zh-CN"/>
        </w:rPr>
        <w:t>h</w:t>
      </w:r>
      <w:r w:rsidR="00BE48A4" w:rsidRPr="008078F9">
        <w:rPr>
          <w:rFonts w:eastAsia="Calibri, Arial" w:cs="Arial"/>
          <w:kern w:val="3"/>
          <w:lang w:eastAsia="zh-CN"/>
        </w:rPr>
        <w:t xml:space="preserve">oras y </w:t>
      </w:r>
      <w:r w:rsidR="00316055" w:rsidRPr="008078F9">
        <w:rPr>
          <w:rFonts w:eastAsia="Calibri, Arial" w:cs="Arial"/>
          <w:kern w:val="3"/>
          <w:lang w:eastAsia="zh-CN"/>
        </w:rPr>
        <w:t>treinta</w:t>
      </w:r>
      <w:r w:rsidR="005E411F" w:rsidRPr="008078F9">
        <w:rPr>
          <w:rFonts w:eastAsia="Calibri, Arial" w:cs="Arial"/>
          <w:kern w:val="3"/>
          <w:lang w:eastAsia="zh-CN"/>
        </w:rPr>
        <w:t xml:space="preserve"> </w:t>
      </w:r>
      <w:r w:rsidR="00F93834" w:rsidRPr="008078F9">
        <w:rPr>
          <w:rFonts w:eastAsia="Calibri, Arial" w:cs="Arial"/>
          <w:kern w:val="3"/>
          <w:lang w:eastAsia="zh-CN"/>
        </w:rPr>
        <w:t xml:space="preserve">minutos, </w:t>
      </w:r>
      <w:r w:rsidRPr="008078F9">
        <w:rPr>
          <w:rFonts w:eastAsia="Calibri, Arial" w:cs="Arial"/>
          <w:kern w:val="3"/>
          <w:lang w:eastAsia="zh-CN"/>
        </w:rPr>
        <w:t>de todo lo cual, como secretario, doy fe.</w:t>
      </w:r>
    </w:p>
    <w:p w14:paraId="61E3390A" w14:textId="77777777" w:rsidR="0071242C" w:rsidRPr="008078F9" w:rsidRDefault="0071242C" w:rsidP="00565844">
      <w:pPr>
        <w:suppressAutoHyphens/>
        <w:autoSpaceDN w:val="0"/>
        <w:spacing w:before="0" w:after="0" w:line="240" w:lineRule="auto"/>
        <w:ind w:firstLine="0"/>
        <w:textAlignment w:val="baseline"/>
        <w:rPr>
          <w:rFonts w:eastAsia="Calibri, Arial" w:cs="Arial"/>
          <w:kern w:val="3"/>
          <w:lang w:eastAsia="zh-CN"/>
        </w:rPr>
      </w:pPr>
    </w:p>
    <w:p w14:paraId="50E684B1" w14:textId="77777777" w:rsidR="00B75DB3" w:rsidRPr="008078F9" w:rsidRDefault="00BE48A4" w:rsidP="00565844">
      <w:pPr>
        <w:tabs>
          <w:tab w:val="left" w:pos="708"/>
        </w:tabs>
        <w:suppressAutoHyphens/>
        <w:spacing w:before="0" w:after="0" w:line="240" w:lineRule="auto"/>
        <w:ind w:right="1" w:firstLine="0"/>
        <w:rPr>
          <w:rFonts w:eastAsia="Calibri" w:cs="Arial"/>
          <w:b/>
          <w:bCs/>
          <w:sz w:val="16"/>
          <w:szCs w:val="16"/>
          <w:lang w:eastAsia="zh-CN"/>
        </w:rPr>
      </w:pPr>
      <w:r w:rsidRPr="008078F9">
        <w:rPr>
          <w:rFonts w:eastAsia="Calibri" w:cs="Arial"/>
          <w:b/>
          <w:bCs/>
          <w:lang w:eastAsia="zh-CN"/>
        </w:rPr>
        <w:t xml:space="preserve">   </w:t>
      </w:r>
      <w:r w:rsidR="005B4E5B" w:rsidRPr="008078F9">
        <w:rPr>
          <w:rFonts w:eastAsia="Calibri" w:cs="Arial"/>
          <w:b/>
          <w:bCs/>
          <w:lang w:eastAsia="zh-CN"/>
        </w:rPr>
        <w:t xml:space="preserve">                         </w:t>
      </w:r>
    </w:p>
    <w:bookmarkEnd w:id="0"/>
    <w:p w14:paraId="367D5005" w14:textId="77777777" w:rsidR="003650C5" w:rsidRPr="008078F9" w:rsidRDefault="003650C5" w:rsidP="00565844">
      <w:pPr>
        <w:tabs>
          <w:tab w:val="left" w:pos="708"/>
        </w:tabs>
        <w:suppressAutoHyphens/>
        <w:spacing w:before="0" w:after="0" w:line="240" w:lineRule="auto"/>
        <w:ind w:right="1" w:firstLine="0"/>
        <w:rPr>
          <w:rFonts w:eastAsia="Calibri" w:cs="Arial"/>
          <w:b/>
          <w:bCs/>
          <w:sz w:val="16"/>
          <w:szCs w:val="16"/>
          <w:lang w:eastAsia="zh-CN"/>
        </w:rPr>
      </w:pPr>
    </w:p>
    <w:p w14:paraId="0073A1DE" w14:textId="77777777" w:rsidR="003650C5" w:rsidRPr="008078F9" w:rsidRDefault="003650C5" w:rsidP="00565844">
      <w:pPr>
        <w:tabs>
          <w:tab w:val="left" w:pos="708"/>
        </w:tabs>
        <w:suppressAutoHyphens/>
        <w:spacing w:before="0" w:after="0" w:line="240" w:lineRule="auto"/>
        <w:ind w:right="1" w:firstLine="0"/>
        <w:rPr>
          <w:rFonts w:eastAsia="Calibri" w:cs="Arial"/>
          <w:b/>
          <w:lang w:eastAsia="zh-CN"/>
        </w:rPr>
      </w:pPr>
      <w:r w:rsidRPr="008078F9">
        <w:rPr>
          <w:rFonts w:eastAsia="Calibri" w:cs="Arial"/>
          <w:b/>
          <w:bCs/>
          <w:lang w:eastAsia="zh-CN"/>
        </w:rPr>
        <w:t xml:space="preserve">                                                                                  EL </w:t>
      </w:r>
      <w:r w:rsidRPr="008078F9">
        <w:rPr>
          <w:rFonts w:eastAsia="Calibri" w:cs="Arial"/>
          <w:b/>
          <w:lang w:eastAsia="zh-CN"/>
        </w:rPr>
        <w:t>SECRETARIO</w:t>
      </w:r>
    </w:p>
    <w:p w14:paraId="6F157127" w14:textId="77777777" w:rsidR="003650C5" w:rsidRPr="008078F9" w:rsidRDefault="003650C5" w:rsidP="00565844">
      <w:pPr>
        <w:tabs>
          <w:tab w:val="left" w:pos="708"/>
        </w:tabs>
        <w:suppressAutoHyphens/>
        <w:spacing w:before="0" w:after="0" w:line="240" w:lineRule="auto"/>
        <w:ind w:right="1" w:firstLine="0"/>
        <w:jc w:val="center"/>
        <w:rPr>
          <w:rFonts w:eastAsia="Calibri" w:cs="Arial"/>
          <w:sz w:val="16"/>
          <w:szCs w:val="16"/>
          <w:lang w:eastAsia="zh-CN"/>
        </w:rPr>
      </w:pPr>
      <w:r w:rsidRPr="008078F9">
        <w:rPr>
          <w:rFonts w:eastAsia="Calibri" w:cs="Arial"/>
          <w:lang w:eastAsia="zh-CN"/>
        </w:rPr>
        <w:t xml:space="preserve">                                                            </w:t>
      </w:r>
      <w:r w:rsidRPr="008078F9">
        <w:rPr>
          <w:rFonts w:eastAsia="Calibri" w:cs="Arial"/>
          <w:sz w:val="16"/>
          <w:szCs w:val="16"/>
          <w:lang w:eastAsia="zh-CN"/>
        </w:rPr>
        <w:t>(Por delegación, Resolución número 2656/2017, de 30 de enero)</w:t>
      </w:r>
    </w:p>
    <w:p w14:paraId="24A2C527" w14:textId="77777777" w:rsidR="003650C5" w:rsidRPr="008078F9" w:rsidRDefault="003650C5" w:rsidP="00565844">
      <w:pPr>
        <w:tabs>
          <w:tab w:val="left" w:pos="708"/>
        </w:tabs>
        <w:suppressAutoHyphens/>
        <w:spacing w:before="0" w:after="0" w:line="240" w:lineRule="auto"/>
        <w:ind w:firstLine="0"/>
        <w:rPr>
          <w:rFonts w:eastAsia="Calibri" w:cs="Arial"/>
          <w:b/>
          <w:lang w:eastAsia="zh-CN"/>
        </w:rPr>
      </w:pPr>
      <w:r w:rsidRPr="008078F9">
        <w:rPr>
          <w:rFonts w:eastAsia="Calibri" w:cs="Arial"/>
          <w:b/>
          <w:lang w:eastAsia="zh-CN"/>
        </w:rPr>
        <w:t xml:space="preserve">                                                                                 EL OFICIAL MAYOR</w:t>
      </w:r>
    </w:p>
    <w:p w14:paraId="13724269" w14:textId="77777777" w:rsidR="003650C5" w:rsidRPr="008078F9" w:rsidRDefault="003650C5" w:rsidP="00565844">
      <w:pPr>
        <w:tabs>
          <w:tab w:val="left" w:pos="708"/>
        </w:tabs>
        <w:suppressAutoHyphens/>
        <w:spacing w:before="0" w:after="0" w:line="240" w:lineRule="auto"/>
        <w:ind w:right="1" w:firstLine="0"/>
        <w:rPr>
          <w:rFonts w:eastAsia="Calibri" w:cs="Arial"/>
          <w:b/>
          <w:sz w:val="16"/>
          <w:szCs w:val="16"/>
          <w:lang w:eastAsia="zh-CN"/>
        </w:rPr>
      </w:pPr>
    </w:p>
    <w:p w14:paraId="613204B0" w14:textId="77777777" w:rsidR="009262F4" w:rsidRPr="008078F9" w:rsidRDefault="009262F4" w:rsidP="00565844">
      <w:pPr>
        <w:tabs>
          <w:tab w:val="left" w:pos="708"/>
        </w:tabs>
        <w:suppressAutoHyphens/>
        <w:spacing w:before="0" w:after="0" w:line="240" w:lineRule="auto"/>
        <w:ind w:right="1" w:firstLine="0"/>
        <w:rPr>
          <w:rFonts w:eastAsia="Calibri" w:cs="Arial"/>
          <w:b/>
          <w:sz w:val="16"/>
          <w:szCs w:val="16"/>
          <w:lang w:eastAsia="zh-CN"/>
        </w:rPr>
      </w:pPr>
    </w:p>
    <w:p w14:paraId="216A766F" w14:textId="77777777" w:rsidR="003650C5" w:rsidRPr="008078F9" w:rsidRDefault="003650C5" w:rsidP="00565844">
      <w:pPr>
        <w:tabs>
          <w:tab w:val="left" w:pos="708"/>
        </w:tabs>
        <w:suppressAutoHyphens/>
        <w:spacing w:before="0" w:after="0" w:line="240" w:lineRule="auto"/>
        <w:ind w:right="1" w:firstLine="708"/>
        <w:jc w:val="left"/>
        <w:rPr>
          <w:rFonts w:eastAsia="Calibri" w:cs="Arial"/>
          <w:lang w:eastAsia="zh-CN"/>
        </w:rPr>
      </w:pPr>
      <w:r w:rsidRPr="008078F9">
        <w:rPr>
          <w:rFonts w:eastAsia="Calibri" w:cs="Arial"/>
          <w:b/>
          <w:lang w:eastAsia="zh-CN"/>
        </w:rPr>
        <w:t xml:space="preserve">                                                                 </w:t>
      </w:r>
      <w:r w:rsidRPr="008078F9">
        <w:rPr>
          <w:rFonts w:eastAsia="Calibri" w:cs="Arial"/>
          <w:lang w:eastAsia="zh-CN"/>
        </w:rPr>
        <w:t>Domingo Arias Rodríguez</w:t>
      </w:r>
    </w:p>
    <w:p w14:paraId="34059905" w14:textId="3F4154E1" w:rsidR="0071242C" w:rsidRPr="008078F9" w:rsidRDefault="00652E59" w:rsidP="00565844">
      <w:pPr>
        <w:tabs>
          <w:tab w:val="left" w:pos="708"/>
        </w:tabs>
        <w:suppressAutoHyphens/>
        <w:spacing w:before="0" w:after="0" w:line="240" w:lineRule="auto"/>
        <w:ind w:right="1" w:firstLine="708"/>
        <w:jc w:val="left"/>
        <w:rPr>
          <w:rFonts w:eastAsia="Calibri" w:cs="Arial"/>
          <w:b/>
          <w:lang w:eastAsia="zh-CN"/>
        </w:rPr>
      </w:pPr>
      <w:r w:rsidRPr="008078F9">
        <w:rPr>
          <w:rFonts w:eastAsia="Calibri" w:cs="Arial"/>
          <w:b/>
          <w:lang w:eastAsia="zh-CN"/>
        </w:rPr>
        <w:t xml:space="preserve">                           </w:t>
      </w:r>
      <w:r w:rsidR="001F23E2" w:rsidRPr="008078F9">
        <w:rPr>
          <w:rFonts w:eastAsia="Calibri" w:cs="Arial"/>
          <w:b/>
          <w:lang w:eastAsia="zh-CN"/>
        </w:rPr>
        <w:tab/>
      </w:r>
      <w:r w:rsidR="00A90AB7" w:rsidRPr="008078F9">
        <w:rPr>
          <w:rFonts w:cs="Arial"/>
          <w:b/>
        </w:rPr>
        <w:t xml:space="preserve">                 </w:t>
      </w:r>
      <w:bookmarkStart w:id="19" w:name="_Hlk144463875"/>
    </w:p>
    <w:p w14:paraId="3952E620" w14:textId="77777777" w:rsidR="00E732DB" w:rsidRPr="008078F9" w:rsidRDefault="00E732DB" w:rsidP="00565844">
      <w:pPr>
        <w:pStyle w:val="Cuerpodetexto"/>
        <w:spacing w:after="0" w:line="240" w:lineRule="auto"/>
        <w:ind w:right="1" w:firstLine="708"/>
        <w:rPr>
          <w:rFonts w:ascii="Arial" w:hAnsi="Arial" w:cs="Arial"/>
          <w:b/>
        </w:rPr>
      </w:pPr>
    </w:p>
    <w:p w14:paraId="77D13234" w14:textId="77777777" w:rsidR="00A90AB7" w:rsidRPr="008078F9" w:rsidRDefault="0071242C" w:rsidP="00565844">
      <w:pPr>
        <w:pStyle w:val="Cuerpodetexto"/>
        <w:spacing w:after="0" w:line="240" w:lineRule="auto"/>
        <w:ind w:right="1" w:firstLine="708"/>
        <w:rPr>
          <w:rFonts w:ascii="Arial" w:hAnsi="Arial" w:cs="Arial"/>
          <w:b/>
        </w:rPr>
      </w:pPr>
      <w:r w:rsidRPr="008078F9">
        <w:rPr>
          <w:rFonts w:ascii="Arial" w:hAnsi="Arial" w:cs="Arial"/>
          <w:b/>
        </w:rPr>
        <w:t xml:space="preserve">                       </w:t>
      </w:r>
      <w:r w:rsidR="00A90AB7" w:rsidRPr="008078F9">
        <w:rPr>
          <w:rFonts w:ascii="Arial" w:hAnsi="Arial" w:cs="Arial"/>
          <w:b/>
        </w:rPr>
        <w:t xml:space="preserve"> V.º B.º</w:t>
      </w:r>
    </w:p>
    <w:p w14:paraId="2F7FE330" w14:textId="77777777" w:rsidR="00A90AB7" w:rsidRPr="008078F9" w:rsidRDefault="00A90AB7" w:rsidP="00565844">
      <w:pPr>
        <w:pStyle w:val="Cuerpodetexto"/>
        <w:spacing w:after="0" w:line="240" w:lineRule="auto"/>
        <w:rPr>
          <w:rFonts w:ascii="Arial" w:hAnsi="Arial" w:cs="Arial"/>
          <w:b/>
        </w:rPr>
      </w:pPr>
      <w:r w:rsidRPr="008078F9">
        <w:rPr>
          <w:rFonts w:ascii="Arial" w:hAnsi="Arial" w:cs="Arial"/>
          <w:b/>
        </w:rPr>
        <w:t xml:space="preserve">                     </w:t>
      </w:r>
      <w:r w:rsidR="00A804A5" w:rsidRPr="008078F9">
        <w:rPr>
          <w:rFonts w:ascii="Arial" w:hAnsi="Arial" w:cs="Arial"/>
          <w:b/>
        </w:rPr>
        <w:t>LA PRESIDENTA DEL IMD</w:t>
      </w:r>
    </w:p>
    <w:p w14:paraId="583B6A4C" w14:textId="77777777" w:rsidR="00B75DB3" w:rsidRPr="008078F9" w:rsidRDefault="00A90AB7" w:rsidP="00565844">
      <w:pPr>
        <w:pStyle w:val="Cuerpodetexto"/>
        <w:spacing w:after="0" w:line="240" w:lineRule="auto"/>
        <w:ind w:left="-425"/>
        <w:rPr>
          <w:rFonts w:ascii="Arial" w:hAnsi="Arial" w:cs="Arial"/>
          <w:sz w:val="16"/>
          <w:szCs w:val="16"/>
        </w:rPr>
      </w:pPr>
      <w:r w:rsidRPr="008078F9">
        <w:rPr>
          <w:rFonts w:ascii="Arial" w:hAnsi="Arial" w:cs="Arial"/>
          <w:sz w:val="16"/>
          <w:szCs w:val="16"/>
        </w:rPr>
        <w:t xml:space="preserve">                  </w:t>
      </w:r>
      <w:r w:rsidR="00FF2D20" w:rsidRPr="008078F9">
        <w:rPr>
          <w:rFonts w:ascii="Arial" w:hAnsi="Arial" w:cs="Arial"/>
          <w:sz w:val="16"/>
          <w:szCs w:val="16"/>
        </w:rPr>
        <w:t xml:space="preserve">    </w:t>
      </w:r>
      <w:r w:rsidRPr="008078F9">
        <w:rPr>
          <w:rFonts w:ascii="Arial" w:hAnsi="Arial" w:cs="Arial"/>
          <w:sz w:val="16"/>
          <w:szCs w:val="16"/>
        </w:rPr>
        <w:t xml:space="preserve"> </w:t>
      </w:r>
      <w:r w:rsidR="00244D1F" w:rsidRPr="008078F9">
        <w:rPr>
          <w:rFonts w:ascii="Arial" w:hAnsi="Arial" w:cs="Arial"/>
          <w:sz w:val="16"/>
          <w:szCs w:val="16"/>
        </w:rPr>
        <w:t xml:space="preserve">        </w:t>
      </w:r>
      <w:r w:rsidR="0045759F" w:rsidRPr="008078F9">
        <w:rPr>
          <w:rFonts w:ascii="Arial" w:hAnsi="Arial" w:cs="Arial"/>
          <w:sz w:val="16"/>
          <w:szCs w:val="16"/>
        </w:rPr>
        <w:t xml:space="preserve">        </w:t>
      </w:r>
      <w:r w:rsidRPr="008078F9">
        <w:rPr>
          <w:rFonts w:ascii="Arial" w:hAnsi="Arial" w:cs="Arial"/>
          <w:sz w:val="16"/>
          <w:szCs w:val="16"/>
        </w:rPr>
        <w:t xml:space="preserve">(Decreto </w:t>
      </w:r>
      <w:r w:rsidR="00CB4572" w:rsidRPr="008078F9">
        <w:rPr>
          <w:rFonts w:ascii="Arial" w:hAnsi="Arial" w:cs="Arial"/>
          <w:sz w:val="16"/>
          <w:szCs w:val="16"/>
        </w:rPr>
        <w:t>2692</w:t>
      </w:r>
      <w:r w:rsidRPr="008078F9">
        <w:rPr>
          <w:rFonts w:ascii="Arial" w:hAnsi="Arial" w:cs="Arial"/>
          <w:sz w:val="16"/>
          <w:szCs w:val="16"/>
        </w:rPr>
        <w:t>4/20</w:t>
      </w:r>
      <w:r w:rsidR="00A804A5" w:rsidRPr="008078F9">
        <w:rPr>
          <w:rFonts w:ascii="Arial" w:hAnsi="Arial" w:cs="Arial"/>
          <w:sz w:val="16"/>
          <w:szCs w:val="16"/>
        </w:rPr>
        <w:t>23</w:t>
      </w:r>
      <w:r w:rsidRPr="008078F9">
        <w:rPr>
          <w:rFonts w:ascii="Arial" w:hAnsi="Arial" w:cs="Arial"/>
          <w:sz w:val="16"/>
          <w:szCs w:val="16"/>
        </w:rPr>
        <w:t xml:space="preserve">, de </w:t>
      </w:r>
      <w:r w:rsidR="00A804A5" w:rsidRPr="008078F9">
        <w:rPr>
          <w:rFonts w:ascii="Arial" w:hAnsi="Arial" w:cs="Arial"/>
          <w:sz w:val="16"/>
          <w:szCs w:val="16"/>
        </w:rPr>
        <w:t>3</w:t>
      </w:r>
      <w:r w:rsidR="00CB4572" w:rsidRPr="008078F9">
        <w:rPr>
          <w:rFonts w:ascii="Arial" w:hAnsi="Arial" w:cs="Arial"/>
          <w:sz w:val="16"/>
          <w:szCs w:val="16"/>
        </w:rPr>
        <w:t>0</w:t>
      </w:r>
      <w:r w:rsidR="00A804A5" w:rsidRPr="008078F9">
        <w:rPr>
          <w:rFonts w:ascii="Arial" w:hAnsi="Arial" w:cs="Arial"/>
          <w:sz w:val="16"/>
          <w:szCs w:val="16"/>
        </w:rPr>
        <w:t xml:space="preserve"> de junio</w:t>
      </w:r>
      <w:r w:rsidRPr="008078F9">
        <w:rPr>
          <w:rFonts w:ascii="Arial" w:hAnsi="Arial" w:cs="Arial"/>
          <w:sz w:val="16"/>
          <w:szCs w:val="16"/>
        </w:rPr>
        <w:t>)</w:t>
      </w:r>
    </w:p>
    <w:p w14:paraId="7A69D8D9" w14:textId="77777777" w:rsidR="00B75DB3" w:rsidRPr="008078F9" w:rsidRDefault="00B75DB3" w:rsidP="00565844">
      <w:pPr>
        <w:pStyle w:val="Cuerpodetexto"/>
        <w:spacing w:after="0" w:line="240" w:lineRule="auto"/>
        <w:ind w:left="-425"/>
        <w:rPr>
          <w:rFonts w:ascii="Arial" w:hAnsi="Arial" w:cs="Arial"/>
          <w:sz w:val="16"/>
          <w:szCs w:val="16"/>
        </w:rPr>
      </w:pPr>
    </w:p>
    <w:p w14:paraId="171EDAEC" w14:textId="7F1DE3B8" w:rsidR="009262F4" w:rsidRPr="008078F9" w:rsidRDefault="00A90AB7" w:rsidP="00565844">
      <w:pPr>
        <w:pStyle w:val="Cuerpodetexto"/>
        <w:spacing w:after="0" w:line="240" w:lineRule="auto"/>
        <w:ind w:left="-425"/>
        <w:rPr>
          <w:rFonts w:ascii="Arial" w:hAnsi="Arial" w:cs="Arial"/>
          <w:b/>
        </w:rPr>
      </w:pPr>
      <w:r w:rsidRPr="008078F9">
        <w:rPr>
          <w:rFonts w:ascii="Arial" w:hAnsi="Arial" w:cs="Arial"/>
          <w:sz w:val="16"/>
          <w:szCs w:val="16"/>
        </w:rPr>
        <w:t xml:space="preserve"> </w:t>
      </w:r>
      <w:r w:rsidRPr="008078F9">
        <w:rPr>
          <w:rFonts w:ascii="Arial" w:hAnsi="Arial" w:cs="Arial"/>
          <w:b/>
        </w:rPr>
        <w:t xml:space="preserve">     </w:t>
      </w:r>
    </w:p>
    <w:p w14:paraId="223EFE2E" w14:textId="77777777" w:rsidR="008777F6" w:rsidRPr="0045759F" w:rsidRDefault="0045759F" w:rsidP="00565844">
      <w:pPr>
        <w:pStyle w:val="Cuerpodetexto"/>
        <w:spacing w:after="0" w:line="240" w:lineRule="auto"/>
        <w:ind w:left="-425"/>
        <w:rPr>
          <w:rFonts w:ascii="Arial" w:hAnsi="Arial" w:cs="Arial"/>
          <w:b/>
        </w:rPr>
      </w:pPr>
      <w:r w:rsidRPr="008078F9">
        <w:rPr>
          <w:rFonts w:ascii="Arial" w:hAnsi="Arial" w:cs="Arial"/>
        </w:rPr>
        <w:t xml:space="preserve">                               </w:t>
      </w:r>
      <w:r w:rsidR="00A804A5" w:rsidRPr="008078F9">
        <w:rPr>
          <w:rFonts w:ascii="Arial" w:hAnsi="Arial" w:cs="Arial"/>
        </w:rPr>
        <w:t>Carla Campoamor Abad</w:t>
      </w:r>
      <w:bookmarkEnd w:id="1"/>
      <w:bookmarkEnd w:id="19"/>
    </w:p>
    <w:sectPr w:rsidR="008777F6" w:rsidRPr="0045759F" w:rsidSect="009B14AF">
      <w:headerReference w:type="even" r:id="rId8"/>
      <w:headerReference w:type="default" r:id="rId9"/>
      <w:footerReference w:type="even" r:id="rId10"/>
      <w:footerReference w:type="default" r:id="rId11"/>
      <w:headerReference w:type="first" r:id="rId12"/>
      <w:footerReference w:type="first" r:id="rId13"/>
      <w:type w:val="continuous"/>
      <w:pgSz w:w="11906" w:h="16838"/>
      <w:pgMar w:top="229" w:right="707" w:bottom="1418" w:left="2693" w:header="45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687082" w14:textId="77777777" w:rsidR="00737CAD" w:rsidRDefault="00737CAD">
      <w:r>
        <w:separator/>
      </w:r>
    </w:p>
  </w:endnote>
  <w:endnote w:type="continuationSeparator" w:id="0">
    <w:p w14:paraId="12052FE3" w14:textId="77777777" w:rsidR="00737CAD" w:rsidRDefault="00737C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Arial">
    <w:altName w:val="Arial"/>
    <w:charset w:val="00"/>
    <w:family w:val="swiss"/>
    <w:pitch w:val="variable"/>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8CF3C50" w:usb2="00000016" w:usb3="00000000" w:csb0="0004001F" w:csb1="00000000"/>
  </w:font>
  <w:font w:name="Cambria">
    <w:panose1 w:val="02040503050406030204"/>
    <w:charset w:val="00"/>
    <w:family w:val="roman"/>
    <w:pitch w:val="variable"/>
    <w:sig w:usb0="E00002FF" w:usb1="400004FF" w:usb2="00000000" w:usb3="00000000" w:csb0="0000019F" w:csb1="00000000"/>
  </w:font>
  <w:font w:name="OpenSymbol">
    <w:panose1 w:val="05010000000000000000"/>
    <w:charset w:val="00"/>
    <w:family w:val="auto"/>
    <w:pitch w:val="variable"/>
    <w:sig w:usb0="800000AF" w:usb1="1001ECEA"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Arial MT">
    <w:altName w:val="Arial"/>
    <w:charset w:val="01"/>
    <w:family w:val="swiss"/>
    <w:pitch w:val="variable"/>
  </w:font>
  <w:font w:name="ArialMT">
    <w:altName w:val="Arial"/>
    <w:panose1 w:val="00000000000000000000"/>
    <w:charset w:val="00"/>
    <w:family w:val="roman"/>
    <w:notTrueType/>
    <w:pitch w:val="default"/>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9A26E" w14:textId="6E2A916B" w:rsidR="00FF6B23" w:rsidRPr="003A217E" w:rsidRDefault="00FF6B23" w:rsidP="0023238A">
    <w:pPr>
      <w:pStyle w:val="Piedepgina"/>
      <w:tabs>
        <w:tab w:val="clear" w:pos="8504"/>
      </w:tabs>
      <w:ind w:right="-1458" w:firstLine="0"/>
      <w:jc w:val="left"/>
      <w:rPr>
        <w:sz w:val="16"/>
        <w:szCs w:val="16"/>
      </w:rPr>
    </w:pPr>
    <w:r>
      <w:rPr>
        <w:sz w:val="16"/>
        <w:szCs w:val="16"/>
      </w:rPr>
      <w:t>Consejo Rector del Instituto Municipal para la Promoción de la Actividad Física y el Deporte</w:t>
    </w:r>
    <w:r w:rsidRPr="00A77CC4">
      <w:rPr>
        <w:sz w:val="16"/>
        <w:szCs w:val="16"/>
      </w:rPr>
      <w:t xml:space="preserve">. </w:t>
    </w:r>
    <w:r>
      <w:rPr>
        <w:sz w:val="16"/>
        <w:szCs w:val="16"/>
      </w:rPr>
      <w:t>Acta núm. 1/2025 de fecha 29/01/2025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7471D" w14:textId="77777777" w:rsidR="00FF6B23" w:rsidRDefault="00FF6B23" w:rsidP="009B14AF">
    <w:pPr>
      <w:pStyle w:val="Piedepgina"/>
      <w:ind w:left="-284" w:hanging="709"/>
      <w:jc w:val="right"/>
      <w:rPr>
        <w:sz w:val="16"/>
        <w:szCs w:val="16"/>
      </w:rPr>
    </w:pPr>
  </w:p>
  <w:p w14:paraId="1CC38637" w14:textId="76EDA9EC" w:rsidR="00FF6B23" w:rsidRPr="009B14AF" w:rsidRDefault="00FF6B23" w:rsidP="009B14AF">
    <w:pPr>
      <w:pStyle w:val="Piedepgina"/>
      <w:ind w:left="-284" w:hanging="709"/>
      <w:jc w:val="right"/>
    </w:pPr>
    <w:r>
      <w:rPr>
        <w:sz w:val="16"/>
        <w:szCs w:val="16"/>
      </w:rPr>
      <w:t>Consejo Rector del Instituto Municipal para la Promoción de la Actividad Física y el Deporte</w:t>
    </w:r>
    <w:r w:rsidRPr="00A77CC4">
      <w:rPr>
        <w:sz w:val="16"/>
        <w:szCs w:val="16"/>
      </w:rPr>
      <w:t xml:space="preserve">. </w:t>
    </w:r>
    <w:r>
      <w:rPr>
        <w:sz w:val="16"/>
        <w:szCs w:val="16"/>
      </w:rPr>
      <w:t xml:space="preserve">Acta núm. 1/2025 de fecha 29/01/2025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4B8EB" w14:textId="20BE3536" w:rsidR="00FF6B23" w:rsidRPr="00A77CC4" w:rsidRDefault="00FF6B23" w:rsidP="00B26B05">
    <w:pPr>
      <w:pStyle w:val="Piedepgina"/>
      <w:ind w:left="-284" w:hanging="709"/>
      <w:jc w:val="right"/>
      <w:rPr>
        <w:sz w:val="16"/>
        <w:szCs w:val="16"/>
      </w:rPr>
    </w:pPr>
    <w:r>
      <w:rPr>
        <w:sz w:val="16"/>
        <w:szCs w:val="16"/>
      </w:rPr>
      <w:t>Consejo Rector del Instituto Municipal para la Promoción de la Actividad Física y el Deporte</w:t>
    </w:r>
    <w:r w:rsidRPr="00A77CC4">
      <w:rPr>
        <w:sz w:val="16"/>
        <w:szCs w:val="16"/>
      </w:rPr>
      <w:t>. Acta</w:t>
    </w:r>
    <w:r>
      <w:rPr>
        <w:sz w:val="16"/>
        <w:szCs w:val="16"/>
      </w:rPr>
      <w:t xml:space="preserve"> núm. 7/2024 de fecha 12/07/2024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B7EF3" w14:textId="77777777" w:rsidR="00737CAD" w:rsidRDefault="00737CAD">
      <w:r>
        <w:separator/>
      </w:r>
    </w:p>
  </w:footnote>
  <w:footnote w:type="continuationSeparator" w:id="0">
    <w:p w14:paraId="35970F8A" w14:textId="77777777" w:rsidR="00737CAD" w:rsidRDefault="00737C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7AC1A" w14:textId="396AF823" w:rsidR="00FF6B23" w:rsidRDefault="00FF6B23">
    <w:pPr>
      <w:pStyle w:val="Encabezado"/>
    </w:pPr>
    <w:r>
      <w:rPr>
        <w:noProof/>
      </w:rPr>
      <w:drawing>
        <wp:anchor distT="0" distB="0" distL="114300" distR="114300" simplePos="0" relativeHeight="251656704" behindDoc="1" locked="0" layoutInCell="1" allowOverlap="1" wp14:anchorId="2B804E83" wp14:editId="1A72992C">
          <wp:simplePos x="0" y="0"/>
          <wp:positionH relativeFrom="column">
            <wp:posOffset>-64770</wp:posOffset>
          </wp:positionH>
          <wp:positionV relativeFrom="paragraph">
            <wp:posOffset>-27940</wp:posOffset>
          </wp:positionV>
          <wp:extent cx="989965" cy="989965"/>
          <wp:effectExtent l="0" t="0" r="635" b="635"/>
          <wp:wrapNone/>
          <wp:docPr id="15" name="Imagen 15" descr="IM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9965" cy="989965"/>
                  </a:xfrm>
                  <a:prstGeom prst="rect">
                    <a:avLst/>
                  </a:prstGeom>
                  <a:noFill/>
                </pic:spPr>
              </pic:pic>
            </a:graphicData>
          </a:graphic>
          <wp14:sizeRelH relativeFrom="page">
            <wp14:pctWidth>0</wp14:pctWidth>
          </wp14:sizeRelH>
          <wp14:sizeRelV relativeFrom="page">
            <wp14:pctHeight>0</wp14:pctHeight>
          </wp14:sizeRelV>
        </wp:anchor>
      </w:drawing>
    </w:r>
  </w:p>
  <w:p w14:paraId="52722002" w14:textId="77777777" w:rsidR="00FF6B23" w:rsidRDefault="00FF6B23">
    <w:pPr>
      <w:pStyle w:val="Encabezado"/>
    </w:pPr>
  </w:p>
  <w:p w14:paraId="7F42E043" w14:textId="77777777" w:rsidR="00FF6B23" w:rsidRDefault="00FF6B2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2624B" w14:textId="00353A63" w:rsidR="00FF6B23" w:rsidRDefault="00FF6B23" w:rsidP="00E31FCD">
    <w:pPr>
      <w:pStyle w:val="Encabezado"/>
      <w:rPr>
        <w:rFonts w:cs="Arial"/>
        <w:b/>
        <w:color w:val="008000"/>
        <w:sz w:val="14"/>
        <w:szCs w:val="14"/>
      </w:rPr>
    </w:pPr>
    <w:r>
      <w:rPr>
        <w:rFonts w:cs="Arial"/>
        <w:b/>
        <w:noProof/>
        <w:color w:val="008000"/>
        <w:sz w:val="14"/>
        <w:szCs w:val="14"/>
      </w:rPr>
      <w:drawing>
        <wp:anchor distT="0" distB="0" distL="114300" distR="114300" simplePos="0" relativeHeight="251657728" behindDoc="1" locked="0" layoutInCell="1" allowOverlap="1" wp14:anchorId="7450AF09" wp14:editId="48C672F7">
          <wp:simplePos x="0" y="0"/>
          <wp:positionH relativeFrom="column">
            <wp:posOffset>4449445</wp:posOffset>
          </wp:positionH>
          <wp:positionV relativeFrom="paragraph">
            <wp:posOffset>186690</wp:posOffset>
          </wp:positionV>
          <wp:extent cx="1076325" cy="1076325"/>
          <wp:effectExtent l="0" t="0" r="9525" b="9525"/>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pic:spPr>
              </pic:pic>
            </a:graphicData>
          </a:graphic>
          <wp14:sizeRelH relativeFrom="page">
            <wp14:pctWidth>0</wp14:pctWidth>
          </wp14:sizeRelH>
          <wp14:sizeRelV relativeFrom="page">
            <wp14:pctHeight>0</wp14:pctHeight>
          </wp14:sizeRelV>
        </wp:anchor>
      </w:drawing>
    </w:r>
  </w:p>
  <w:p w14:paraId="5E61B9DA" w14:textId="77777777" w:rsidR="00FF6B23" w:rsidRDefault="00FF6B23" w:rsidP="00E31FCD">
    <w:pPr>
      <w:pStyle w:val="Encabezado"/>
      <w:rPr>
        <w:rFonts w:cs="Arial"/>
        <w:b/>
        <w:color w:val="008000"/>
        <w:sz w:val="14"/>
        <w:szCs w:val="14"/>
      </w:rPr>
    </w:pPr>
  </w:p>
  <w:p w14:paraId="6623BB88" w14:textId="77777777" w:rsidR="00FF6B23" w:rsidRDefault="00FF6B23" w:rsidP="00E31FCD">
    <w:pPr>
      <w:pStyle w:val="Encabezado"/>
      <w:rPr>
        <w:rFonts w:cs="Arial"/>
        <w:b/>
        <w:color w:val="008000"/>
        <w:sz w:val="14"/>
        <w:szCs w:val="14"/>
      </w:rPr>
    </w:pPr>
  </w:p>
  <w:p w14:paraId="03DE3A5C" w14:textId="77777777" w:rsidR="00FF6B23" w:rsidRDefault="00FF6B23" w:rsidP="00E31FCD">
    <w:pPr>
      <w:pStyle w:val="Encabezado"/>
      <w:rPr>
        <w:rFonts w:cs="Arial"/>
        <w:b/>
        <w:color w:val="008000"/>
        <w:sz w:val="14"/>
        <w:szCs w:val="14"/>
      </w:rPr>
    </w:pPr>
  </w:p>
  <w:p w14:paraId="7F7188C0" w14:textId="77777777" w:rsidR="00FF6B23" w:rsidRPr="00CC736E" w:rsidRDefault="00FF6B23" w:rsidP="00E31FCD">
    <w:pPr>
      <w:pStyle w:val="Encabezado"/>
      <w:rPr>
        <w:rFonts w:cs="Arial"/>
        <w:b/>
        <w:color w:val="008000"/>
        <w:sz w:val="14"/>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D500A" w14:textId="77777777" w:rsidR="00FF6B23" w:rsidRPr="008301A4" w:rsidRDefault="00FF6B23" w:rsidP="008301A4">
    <w:pPr>
      <w:spacing w:before="0" w:after="0"/>
      <w:ind w:left="567" w:firstLine="0"/>
    </w:pPr>
    <w:r>
      <w:t xml:space="preserve">    </w:t>
    </w:r>
  </w:p>
  <w:p w14:paraId="17547C95" w14:textId="77777777" w:rsidR="00FF6B23" w:rsidRPr="008301A4" w:rsidRDefault="00FF6B23" w:rsidP="008301A4">
    <w:pPr>
      <w:spacing w:before="0" w:after="0"/>
      <w:ind w:left="567" w:firstLine="0"/>
    </w:pPr>
  </w:p>
  <w:p w14:paraId="1F3C17CE" w14:textId="77777777" w:rsidR="00FF6B23" w:rsidRPr="0085396C" w:rsidRDefault="00FF6B23" w:rsidP="008301A4">
    <w:pPr>
      <w:spacing w:before="0" w:after="0"/>
      <w:ind w:left="567" w:firstLine="0"/>
      <w:rPr>
        <w:sz w:val="16"/>
        <w:szCs w:val="16"/>
      </w:rPr>
    </w:pPr>
  </w:p>
  <w:p w14:paraId="5F69EBBD" w14:textId="03A200A1" w:rsidR="00FF6B23" w:rsidRDefault="00FF6B23" w:rsidP="00B26B05">
    <w:pPr>
      <w:spacing w:before="0" w:after="0"/>
      <w:ind w:left="-2340" w:firstLine="0"/>
      <w:rPr>
        <w:rFonts w:cs="Arial"/>
        <w:b/>
        <w:color w:val="008000"/>
        <w:sz w:val="14"/>
        <w:szCs w:val="14"/>
      </w:rPr>
    </w:pPr>
    <w:r>
      <w:rPr>
        <w:noProof/>
        <w:color w:val="008000"/>
        <w:sz w:val="16"/>
        <w:szCs w:val="16"/>
      </w:rPr>
      <mc:AlternateContent>
        <mc:Choice Requires="wpg">
          <w:drawing>
            <wp:anchor distT="0" distB="0" distL="114300" distR="114300" simplePos="0" relativeHeight="251658752" behindDoc="0" locked="0" layoutInCell="1" allowOverlap="1" wp14:anchorId="5657D5FE" wp14:editId="6AF993A5">
              <wp:simplePos x="0" y="0"/>
              <wp:positionH relativeFrom="column">
                <wp:posOffset>-903605</wp:posOffset>
              </wp:positionH>
              <wp:positionV relativeFrom="paragraph">
                <wp:posOffset>-378460</wp:posOffset>
              </wp:positionV>
              <wp:extent cx="3209290" cy="549275"/>
              <wp:effectExtent l="1270" t="2540" r="0" b="635"/>
              <wp:wrapNone/>
              <wp:docPr id="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9290" cy="549275"/>
                        <a:chOff x="1270" y="555"/>
                        <a:chExt cx="5054" cy="865"/>
                      </a:xfrm>
                    </wpg:grpSpPr>
                    <pic:pic xmlns:pic="http://schemas.openxmlformats.org/drawingml/2006/picture">
                      <pic:nvPicPr>
                        <pic:cNvPr id="2"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270" y="555"/>
                          <a:ext cx="2187" cy="8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Picture 23" descr="Logo IMD 2023 (1)"/>
                        <pic:cNvPicPr>
                          <a:picLocks noChangeAspect="1" noChangeArrowheads="1"/>
                        </pic:cNvPicPr>
                      </pic:nvPicPr>
                      <pic:blipFill>
                        <a:blip r:embed="rId2">
                          <a:extLst>
                            <a:ext uri="{28A0092B-C50C-407E-A947-70E740481C1C}">
                              <a14:useLocalDpi xmlns:a14="http://schemas.microsoft.com/office/drawing/2010/main" val="0"/>
                            </a:ext>
                          </a:extLst>
                        </a:blip>
                        <a:srcRect l="7440" t="16098" r="8047" b="16478"/>
                        <a:stretch>
                          <a:fillRect/>
                        </a:stretch>
                      </pic:blipFill>
                      <pic:spPr bwMode="auto">
                        <a:xfrm>
                          <a:off x="3559" y="639"/>
                          <a:ext cx="2765" cy="78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F518A10" id="Group 21" o:spid="_x0000_s1026" style="position:absolute;margin-left:-71.15pt;margin-top:-29.8pt;width:252.7pt;height:43.25pt;z-index:251658752" coordorigin="1270,555" coordsize="5054,865" o:gfxdata="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PNsn3&#10;JqPCruHjGXbP1/jWUWKm0VmLXWX0Fdk9s88hLjEapxyTPburWXJStPtMx2HHXTUkkJUaiI+5Z07P&#10;ybbvY9i7OwuclCTivfKlEl4tuiOne1DAxris5F61C8+UXOKk/dGtW34JKrPSR0zu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eO7A0dgu2L+hs9nw3c7x7FZcG4xzXWQfHla7iZTXvOPxMvuMW9hMLMMgrnjbcr1XHzo&#10;1RIjtyoLMeYRyFZDF1PKwbUoYT9K7NNSuR4XHF84KXOEX9ro6XJNxk3HgY/K03GzrsZ5q9W1Bpxt&#10;y421JcpuPKcl9nr6lFpSilLiexDHm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27" type="#_x0000_t75" style="position:absolute;left:1270;top:555;width:2187;height:8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4AzVPAAAAA2gAAAA8AAABkcnMvZG93bnJldi54bWxEj0uLwjAUhfeC/yFcwZ2mCiNDNYoIigyz&#10;8YHr2+baRpubkkSt/34yMDDLw3l8nMWqs414kg/GsYLJOANBXDptuFJwPm1HnyBCRNbYOCYFbwqw&#10;WvZ7C8y1e/GBnsdYiTTCIUcFdYxtLmUoa7IYxq4lTt7VeYsxSV9J7fGVxm0jp1k2kxYNJ0KNLW1q&#10;Ku/Hh02Qx+37q9jInbHFh7F3V8jTxSs1HHTrOYhIXfwP/7X3WsEUfq+kGyCXP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LgDNU8AAAADaAAAADwAAAAAAAAAAAAAAAACfAgAA&#10;ZHJzL2Rvd25yZXYueG1sUEsFBgAAAAAEAAQA9wAAAIwDAAAAAA==&#10;">
                <v:imagedata r:id="rId3" o:title=""/>
              </v:shape>
              <v:shape id="Picture 23" o:spid="_x0000_s1028" type="#_x0000_t75" alt="Logo IMD 2023 (1)" style="position:absolute;left:3559;top:639;width:2765;height:7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oEtyvEAAAA2gAAAA8AAABkcnMvZG93bnJldi54bWxEj0Frg0AUhO+F/IflBXKra5sixWQTSiDo&#10;JYeqhfb24r6oxH0r7jaaf98tFHocZuYbZrufTS9uNLrOsoKnKAZBXFvdcaOgKo+PryCcR9bYWyYF&#10;d3Kw3y0etphqO/E73QrfiABhl6KC1vshldLVLRl0kR2Ig3exo0Ef5NhIPeIU4KaXz3GcSIMdh4UW&#10;Bzq0VF+Lb6MA8+vLKfu054+k+LqUU5ZXmbdKrZbz2waEp9n/h//auVawht8r4QbI3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oEtyvEAAAA2gAAAA8AAAAAAAAAAAAAAAAA&#10;nwIAAGRycy9kb3ducmV2LnhtbFBLBQYAAAAABAAEAPcAAACQAwAAAAA=&#10;">
                <v:imagedata r:id="rId4" o:title="Logo IMD 2023 (1)" croptop="10550f" cropbottom="10799f" cropleft="4876f" cropright="5274f"/>
              </v:shape>
            </v:group>
          </w:pict>
        </mc:Fallback>
      </mc:AlternateContent>
    </w:r>
  </w:p>
  <w:p w14:paraId="7D858A72" w14:textId="77777777" w:rsidR="00FF6B23" w:rsidRDefault="00FF6B23" w:rsidP="008301A4">
    <w:pPr>
      <w:pStyle w:val="Encabezado"/>
      <w:spacing w:before="0" w:after="0"/>
      <w:rPr>
        <w:rFonts w:cs="Arial"/>
        <w:b/>
        <w:color w:val="008000"/>
        <w:sz w:val="14"/>
        <w:szCs w:val="14"/>
      </w:rPr>
    </w:pPr>
  </w:p>
  <w:p w14:paraId="071D40FC" w14:textId="77777777" w:rsidR="00FF6B23" w:rsidRDefault="00FF6B23" w:rsidP="008301A4">
    <w:pPr>
      <w:pStyle w:val="Encabezado"/>
      <w:spacing w:before="0" w:after="0"/>
      <w:rPr>
        <w:rFonts w:cs="Arial"/>
        <w:b/>
        <w:color w:val="008000"/>
        <w:sz w:val="14"/>
        <w:szCs w:val="14"/>
      </w:rPr>
    </w:pPr>
  </w:p>
  <w:p w14:paraId="0852C9E9" w14:textId="77777777" w:rsidR="00FF6B23" w:rsidRDefault="00FF6B23" w:rsidP="008301A4">
    <w:pPr>
      <w:pStyle w:val="Encabezado"/>
      <w:spacing w:before="0" w:after="0"/>
      <w:rPr>
        <w:rFonts w:cs="Arial"/>
        <w:b/>
        <w:color w:val="008000"/>
        <w:sz w:val="14"/>
        <w:szCs w:val="14"/>
      </w:rPr>
    </w:pPr>
  </w:p>
  <w:p w14:paraId="6B189242" w14:textId="77777777" w:rsidR="00FF6B23" w:rsidRDefault="00FF6B23" w:rsidP="008301A4">
    <w:pPr>
      <w:pStyle w:val="Encabezado"/>
      <w:spacing w:before="0" w:after="0"/>
      <w:rPr>
        <w:rFonts w:cs="Arial"/>
        <w:b/>
        <w:color w:val="008000"/>
        <w:sz w:val="14"/>
        <w:szCs w:val="14"/>
      </w:rPr>
    </w:pPr>
  </w:p>
  <w:p w14:paraId="28AFEB09" w14:textId="77777777" w:rsidR="00FF6B23" w:rsidRDefault="00FF6B23" w:rsidP="008301A4">
    <w:pPr>
      <w:pStyle w:val="Encabezado"/>
      <w:spacing w:before="0" w:after="0"/>
      <w:rPr>
        <w:rFonts w:cs="Arial"/>
        <w:b/>
        <w:color w:val="008000"/>
        <w:sz w:val="14"/>
        <w:szCs w:val="14"/>
      </w:rPr>
    </w:pPr>
  </w:p>
  <w:p w14:paraId="7FD871E3" w14:textId="77777777" w:rsidR="00FF6B23" w:rsidRDefault="00FF6B23" w:rsidP="008301A4">
    <w:pPr>
      <w:pStyle w:val="Encabezado"/>
      <w:spacing w:before="0" w:after="0"/>
      <w:rPr>
        <w:rFonts w:cs="Arial"/>
        <w:b/>
        <w:color w:val="008000"/>
        <w:sz w:val="14"/>
        <w:szCs w:val="14"/>
      </w:rPr>
    </w:pPr>
  </w:p>
  <w:p w14:paraId="2D960575" w14:textId="77777777" w:rsidR="00FF6B23" w:rsidRDefault="00FF6B23" w:rsidP="005D176A">
    <w:pPr>
      <w:pStyle w:val="Encabezado"/>
      <w:spacing w:before="0" w:after="0"/>
      <w:ind w:firstLine="0"/>
      <w:rPr>
        <w:rFonts w:cs="Arial"/>
        <w:b/>
        <w:color w:val="008000"/>
        <w:sz w:val="14"/>
        <w:szCs w:val="14"/>
      </w:rPr>
    </w:pPr>
  </w:p>
  <w:p w14:paraId="6F5C13DF" w14:textId="77777777" w:rsidR="00FF6B23" w:rsidRDefault="00FF6B23" w:rsidP="008301A4">
    <w:pPr>
      <w:pStyle w:val="Encabezado"/>
      <w:spacing w:before="0" w:after="0"/>
      <w:rPr>
        <w:rFonts w:cs="Arial"/>
        <w:b/>
        <w:color w:val="008000"/>
        <w:sz w:val="14"/>
        <w:szCs w:val="14"/>
      </w:rPr>
    </w:pPr>
  </w:p>
  <w:p w14:paraId="3A733EF5" w14:textId="77777777" w:rsidR="00FF6B23" w:rsidRDefault="00FF6B23" w:rsidP="008301A4">
    <w:pPr>
      <w:pStyle w:val="Encabezado"/>
      <w:spacing w:before="0" w:after="0"/>
      <w:rPr>
        <w:rFonts w:cs="Arial"/>
        <w:b/>
        <w:color w:val="008000"/>
        <w:sz w:val="14"/>
        <w:szCs w:val="14"/>
      </w:rPr>
    </w:pPr>
  </w:p>
  <w:p w14:paraId="72431B09" w14:textId="77777777" w:rsidR="00FF6B23" w:rsidRDefault="00FF6B23" w:rsidP="008301A4">
    <w:pPr>
      <w:pStyle w:val="Encabezado"/>
      <w:spacing w:before="0" w:after="0"/>
      <w:rPr>
        <w:rFonts w:cs="Arial"/>
        <w:b/>
        <w:color w:val="008000"/>
        <w:sz w:val="14"/>
        <w:szCs w:val="14"/>
      </w:rPr>
    </w:pPr>
  </w:p>
  <w:p w14:paraId="137126E7" w14:textId="77777777" w:rsidR="00FF6B23" w:rsidRDefault="00FF6B23" w:rsidP="008301A4">
    <w:pPr>
      <w:pStyle w:val="Encabezado"/>
      <w:spacing w:before="0" w:after="0"/>
      <w:rPr>
        <w:rFonts w:cs="Arial"/>
        <w:b/>
        <w:color w:val="008000"/>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lvlText w:val="%1."/>
      <w:lvlJc w:val="left"/>
      <w:pPr>
        <w:tabs>
          <w:tab w:val="num" w:pos="0"/>
        </w:tabs>
        <w:ind w:left="0" w:hanging="360"/>
      </w:pPr>
    </w:lvl>
  </w:abstractNum>
  <w:abstractNum w:abstractNumId="1" w15:restartNumberingAfterBreak="0">
    <w:nsid w:val="00000002"/>
    <w:multiLevelType w:val="singleLevel"/>
    <w:tmpl w:val="00000002"/>
    <w:name w:val="WW8Num2"/>
    <w:lvl w:ilvl="0">
      <w:numFmt w:val="bullet"/>
      <w:lvlText w:val="-"/>
      <w:lvlJc w:val="left"/>
      <w:pPr>
        <w:tabs>
          <w:tab w:val="num" w:pos="720"/>
        </w:tabs>
        <w:ind w:left="720" w:hanging="360"/>
      </w:pPr>
      <w:rPr>
        <w:rFonts w:ascii="Times New Roman" w:hAnsi="Times New Roman" w:cs="Times New Roman"/>
      </w:rPr>
    </w:lvl>
  </w:abstractNum>
  <w:abstractNum w:abstractNumId="2" w15:restartNumberingAfterBreak="0">
    <w:nsid w:val="00000003"/>
    <w:multiLevelType w:val="singleLevel"/>
    <w:tmpl w:val="00000003"/>
    <w:name w:val="WW8Num3"/>
    <w:lvl w:ilvl="0">
      <w:start w:val="2"/>
      <w:numFmt w:val="bullet"/>
      <w:lvlText w:val="-"/>
      <w:lvlJc w:val="left"/>
      <w:pPr>
        <w:tabs>
          <w:tab w:val="num" w:pos="1065"/>
        </w:tabs>
        <w:ind w:left="1065" w:hanging="360"/>
      </w:pPr>
      <w:rPr>
        <w:rFonts w:ascii="Times New Roman" w:hAnsi="Times New Roman" w:cs="Times New Roman"/>
      </w:rPr>
    </w:lvl>
  </w:abstractNum>
  <w:abstractNum w:abstractNumId="3" w15:restartNumberingAfterBreak="0">
    <w:nsid w:val="00000004"/>
    <w:multiLevelType w:val="multilevel"/>
    <w:tmpl w:val="00000004"/>
    <w:name w:val="WWNum3"/>
    <w:lvl w:ilvl="0">
      <w:start w:val="1"/>
      <w:numFmt w:val="bullet"/>
      <w:lvlText w:val=""/>
      <w:lvlJc w:val="left"/>
      <w:pPr>
        <w:tabs>
          <w:tab w:val="num" w:pos="1428"/>
        </w:tabs>
        <w:ind w:left="1428" w:hanging="360"/>
      </w:pPr>
      <w:rPr>
        <w:rFonts w:ascii="Wingdings" w:hAnsi="Wingdings"/>
      </w:rPr>
    </w:lvl>
    <w:lvl w:ilvl="1">
      <w:start w:val="1"/>
      <w:numFmt w:val="decimal"/>
      <w:lvlText w:val="%1.%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3.%4"/>
      <w:lvlJc w:val="left"/>
      <w:pPr>
        <w:tabs>
          <w:tab w:val="num" w:pos="2880"/>
        </w:tabs>
        <w:ind w:left="2880" w:hanging="360"/>
      </w:pPr>
    </w:lvl>
    <w:lvl w:ilvl="4">
      <w:start w:val="1"/>
      <w:numFmt w:val="decimal"/>
      <w:lvlText w:val="%4.%5"/>
      <w:lvlJc w:val="left"/>
      <w:pPr>
        <w:tabs>
          <w:tab w:val="num" w:pos="3600"/>
        </w:tabs>
        <w:ind w:left="3600" w:hanging="360"/>
      </w:pPr>
    </w:lvl>
    <w:lvl w:ilvl="5">
      <w:start w:val="1"/>
      <w:numFmt w:val="decimal"/>
      <w:lvlText w:val="%5.%6"/>
      <w:lvlJc w:val="left"/>
      <w:pPr>
        <w:tabs>
          <w:tab w:val="num" w:pos="4320"/>
        </w:tabs>
        <w:ind w:left="4320" w:hanging="360"/>
      </w:pPr>
    </w:lvl>
    <w:lvl w:ilvl="6">
      <w:start w:val="1"/>
      <w:numFmt w:val="decimal"/>
      <w:lvlText w:val="%6.%7"/>
      <w:lvlJc w:val="left"/>
      <w:pPr>
        <w:tabs>
          <w:tab w:val="num" w:pos="5040"/>
        </w:tabs>
        <w:ind w:left="5040" w:hanging="360"/>
      </w:pPr>
    </w:lvl>
    <w:lvl w:ilvl="7">
      <w:start w:val="1"/>
      <w:numFmt w:val="decimal"/>
      <w:lvlText w:val="%7.%8"/>
      <w:lvlJc w:val="left"/>
      <w:pPr>
        <w:tabs>
          <w:tab w:val="num" w:pos="5760"/>
        </w:tabs>
        <w:ind w:left="5760" w:hanging="360"/>
      </w:pPr>
    </w:lvl>
    <w:lvl w:ilvl="8">
      <w:start w:val="1"/>
      <w:numFmt w:val="decimal"/>
      <w:lvlText w:val="%8.%9"/>
      <w:lvlJc w:val="left"/>
      <w:pPr>
        <w:tabs>
          <w:tab w:val="num" w:pos="6480"/>
        </w:tabs>
        <w:ind w:left="6480" w:hanging="360"/>
      </w:pPr>
    </w:lvl>
  </w:abstractNum>
  <w:abstractNum w:abstractNumId="4" w15:restartNumberingAfterBreak="0">
    <w:nsid w:val="00000006"/>
    <w:multiLevelType w:val="multilevel"/>
    <w:tmpl w:val="00000006"/>
    <w:name w:val="WWNum6"/>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0000007"/>
    <w:multiLevelType w:val="multilevel"/>
    <w:tmpl w:val="00000007"/>
    <w:name w:val="WW8Num11"/>
    <w:lvl w:ilvl="0">
      <w:start w:val="1"/>
      <w:numFmt w:val="decimal"/>
      <w:lvlText w:val="%1."/>
      <w:lvlJc w:val="left"/>
      <w:pPr>
        <w:tabs>
          <w:tab w:val="num" w:pos="0"/>
        </w:tabs>
        <w:ind w:left="1004" w:hanging="360"/>
      </w:pPr>
      <w:rPr>
        <w:rFonts w:ascii="Arial" w:hAnsi="Arial" w:cs="Arial"/>
        <w:color w:val="000000"/>
        <w:sz w:val="20"/>
        <w:szCs w:val="20"/>
      </w:rPr>
    </w:lvl>
    <w:lvl w:ilvl="1">
      <w:start w:val="1"/>
      <w:numFmt w:val="lowerLetter"/>
      <w:lvlText w:val="%1.%2."/>
      <w:lvlJc w:val="left"/>
      <w:pPr>
        <w:tabs>
          <w:tab w:val="num" w:pos="0"/>
        </w:tabs>
        <w:ind w:left="1440" w:hanging="360"/>
      </w:pPr>
      <w:rPr>
        <w:rFonts w:ascii="Arial" w:hAnsi="Arial" w:cs="Arial"/>
        <w:color w:val="000000"/>
        <w:sz w:val="20"/>
        <w:szCs w:val="20"/>
      </w:rPr>
    </w:lvl>
    <w:lvl w:ilvl="2">
      <w:start w:val="1"/>
      <w:numFmt w:val="lowerRoman"/>
      <w:lvlText w:val="%2.%3."/>
      <w:lvlJc w:val="right"/>
      <w:pPr>
        <w:tabs>
          <w:tab w:val="num" w:pos="0"/>
        </w:tabs>
        <w:ind w:left="2160" w:hanging="180"/>
      </w:pPr>
    </w:lvl>
    <w:lvl w:ilvl="3">
      <w:start w:val="1"/>
      <w:numFmt w:val="decimal"/>
      <w:lvlText w:val="%3.%4."/>
      <w:lvlJc w:val="left"/>
      <w:pPr>
        <w:tabs>
          <w:tab w:val="num" w:pos="0"/>
        </w:tabs>
        <w:ind w:left="2880" w:hanging="360"/>
      </w:pPr>
    </w:lvl>
    <w:lvl w:ilvl="4">
      <w:start w:val="1"/>
      <w:numFmt w:val="lowerLetter"/>
      <w:lvlText w:val="%4.%5."/>
      <w:lvlJc w:val="left"/>
      <w:pPr>
        <w:tabs>
          <w:tab w:val="num" w:pos="0"/>
        </w:tabs>
        <w:ind w:left="3600" w:hanging="360"/>
      </w:pPr>
    </w:lvl>
    <w:lvl w:ilvl="5">
      <w:start w:val="1"/>
      <w:numFmt w:val="lowerRoman"/>
      <w:lvlText w:val="%5.%6."/>
      <w:lvlJc w:val="right"/>
      <w:pPr>
        <w:tabs>
          <w:tab w:val="num" w:pos="0"/>
        </w:tabs>
        <w:ind w:left="4320" w:hanging="180"/>
      </w:pPr>
    </w:lvl>
    <w:lvl w:ilvl="6">
      <w:start w:val="1"/>
      <w:numFmt w:val="decimal"/>
      <w:lvlText w:val="%6.%7."/>
      <w:lvlJc w:val="left"/>
      <w:pPr>
        <w:tabs>
          <w:tab w:val="num" w:pos="0"/>
        </w:tabs>
        <w:ind w:left="5040" w:hanging="360"/>
      </w:pPr>
    </w:lvl>
    <w:lvl w:ilvl="7">
      <w:start w:val="1"/>
      <w:numFmt w:val="lowerLetter"/>
      <w:lvlText w:val="%7.%8."/>
      <w:lvlJc w:val="left"/>
      <w:pPr>
        <w:tabs>
          <w:tab w:val="num" w:pos="0"/>
        </w:tabs>
        <w:ind w:left="5760" w:hanging="360"/>
      </w:pPr>
    </w:lvl>
    <w:lvl w:ilvl="8">
      <w:start w:val="1"/>
      <w:numFmt w:val="lowerRoman"/>
      <w:lvlText w:val="%8.%9."/>
      <w:lvlJc w:val="right"/>
      <w:pPr>
        <w:tabs>
          <w:tab w:val="num" w:pos="0"/>
        </w:tabs>
        <w:ind w:left="6480" w:hanging="180"/>
      </w:pPr>
    </w:lvl>
  </w:abstractNum>
  <w:abstractNum w:abstractNumId="6" w15:restartNumberingAfterBreak="0">
    <w:nsid w:val="0000000A"/>
    <w:multiLevelType w:val="singleLevel"/>
    <w:tmpl w:val="0000000A"/>
    <w:name w:val="WW8Num14"/>
    <w:lvl w:ilvl="0">
      <w:start w:val="1"/>
      <w:numFmt w:val="decimal"/>
      <w:lvlText w:val="%1."/>
      <w:lvlJc w:val="left"/>
      <w:pPr>
        <w:tabs>
          <w:tab w:val="num" w:pos="0"/>
        </w:tabs>
        <w:ind w:left="1004" w:hanging="360"/>
      </w:pPr>
      <w:rPr>
        <w:rFonts w:ascii="Arial" w:hAnsi="Arial" w:cs="Arial"/>
        <w:color w:val="000000"/>
        <w:sz w:val="20"/>
        <w:szCs w:val="20"/>
      </w:rPr>
    </w:lvl>
  </w:abstractNum>
  <w:abstractNum w:abstractNumId="7" w15:restartNumberingAfterBreak="0">
    <w:nsid w:val="01E3076F"/>
    <w:multiLevelType w:val="multilevel"/>
    <w:tmpl w:val="AFCA8224"/>
    <w:styleLink w:val="WW8Num81"/>
    <w:lvl w:ilvl="0">
      <w:start w:val="1"/>
      <w:numFmt w:val="lowerLetter"/>
      <w:lvlText w:val="%1."/>
      <w:lvlJc w:val="left"/>
      <w:pPr>
        <w:ind w:left="525" w:hanging="360"/>
      </w:pPr>
    </w:lvl>
    <w:lvl w:ilvl="1">
      <w:start w:val="1"/>
      <w:numFmt w:val="lowerLetter"/>
      <w:lvlText w:val="%2."/>
      <w:lvlJc w:val="left"/>
      <w:pPr>
        <w:ind w:left="1245" w:hanging="360"/>
      </w:pPr>
    </w:lvl>
    <w:lvl w:ilvl="2">
      <w:start w:val="1"/>
      <w:numFmt w:val="lowerRoman"/>
      <w:lvlText w:val="%3."/>
      <w:lvlJc w:val="right"/>
      <w:pPr>
        <w:ind w:left="1965" w:hanging="180"/>
      </w:pPr>
    </w:lvl>
    <w:lvl w:ilvl="3">
      <w:start w:val="1"/>
      <w:numFmt w:val="decimal"/>
      <w:lvlText w:val="%4."/>
      <w:lvlJc w:val="left"/>
      <w:pPr>
        <w:ind w:left="2685" w:hanging="360"/>
      </w:pPr>
    </w:lvl>
    <w:lvl w:ilvl="4">
      <w:start w:val="1"/>
      <w:numFmt w:val="lowerLetter"/>
      <w:lvlText w:val="%5."/>
      <w:lvlJc w:val="left"/>
      <w:pPr>
        <w:ind w:left="3405" w:hanging="360"/>
      </w:pPr>
    </w:lvl>
    <w:lvl w:ilvl="5">
      <w:start w:val="1"/>
      <w:numFmt w:val="lowerRoman"/>
      <w:lvlText w:val="%6."/>
      <w:lvlJc w:val="right"/>
      <w:pPr>
        <w:ind w:left="4125" w:hanging="180"/>
      </w:pPr>
    </w:lvl>
    <w:lvl w:ilvl="6">
      <w:start w:val="1"/>
      <w:numFmt w:val="decimal"/>
      <w:lvlText w:val="%7."/>
      <w:lvlJc w:val="left"/>
      <w:pPr>
        <w:ind w:left="4845" w:hanging="360"/>
      </w:pPr>
    </w:lvl>
    <w:lvl w:ilvl="7">
      <w:start w:val="1"/>
      <w:numFmt w:val="lowerLetter"/>
      <w:lvlText w:val="%8."/>
      <w:lvlJc w:val="left"/>
      <w:pPr>
        <w:ind w:left="5565" w:hanging="360"/>
      </w:pPr>
    </w:lvl>
    <w:lvl w:ilvl="8">
      <w:start w:val="1"/>
      <w:numFmt w:val="lowerRoman"/>
      <w:lvlText w:val="%9."/>
      <w:lvlJc w:val="right"/>
      <w:pPr>
        <w:ind w:left="6285" w:hanging="180"/>
      </w:pPr>
    </w:lvl>
  </w:abstractNum>
  <w:abstractNum w:abstractNumId="8" w15:restartNumberingAfterBreak="0">
    <w:nsid w:val="07EB7D86"/>
    <w:multiLevelType w:val="multilevel"/>
    <w:tmpl w:val="C84C8DA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9" w15:restartNumberingAfterBreak="0">
    <w:nsid w:val="09DA281C"/>
    <w:multiLevelType w:val="multilevel"/>
    <w:tmpl w:val="F536A8F8"/>
    <w:styleLink w:val="WW8Num10"/>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0" w15:restartNumberingAfterBreak="0">
    <w:nsid w:val="11A34351"/>
    <w:multiLevelType w:val="multilevel"/>
    <w:tmpl w:val="8B9A351A"/>
    <w:styleLink w:val="WW8Num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2E62A56"/>
    <w:multiLevelType w:val="hybridMultilevel"/>
    <w:tmpl w:val="E40E99AE"/>
    <w:lvl w:ilvl="0" w:tplc="23B63F74">
      <w:numFmt w:val="bullet"/>
      <w:lvlText w:val="-"/>
      <w:lvlJc w:val="left"/>
      <w:pPr>
        <w:ind w:left="479" w:hanging="360"/>
      </w:pPr>
      <w:rPr>
        <w:rFonts w:ascii="Arial" w:eastAsia="Calibri" w:hAnsi="Arial" w:cs="Arial" w:hint="default"/>
      </w:rPr>
    </w:lvl>
    <w:lvl w:ilvl="1" w:tplc="0C0A0019" w:tentative="1">
      <w:start w:val="1"/>
      <w:numFmt w:val="lowerLetter"/>
      <w:lvlText w:val="%2."/>
      <w:lvlJc w:val="left"/>
      <w:pPr>
        <w:ind w:left="1199" w:hanging="360"/>
      </w:pPr>
    </w:lvl>
    <w:lvl w:ilvl="2" w:tplc="0C0A001B" w:tentative="1">
      <w:start w:val="1"/>
      <w:numFmt w:val="lowerRoman"/>
      <w:lvlText w:val="%3."/>
      <w:lvlJc w:val="right"/>
      <w:pPr>
        <w:ind w:left="1919" w:hanging="180"/>
      </w:pPr>
    </w:lvl>
    <w:lvl w:ilvl="3" w:tplc="0C0A000F" w:tentative="1">
      <w:start w:val="1"/>
      <w:numFmt w:val="decimal"/>
      <w:lvlText w:val="%4."/>
      <w:lvlJc w:val="left"/>
      <w:pPr>
        <w:ind w:left="2639" w:hanging="360"/>
      </w:pPr>
    </w:lvl>
    <w:lvl w:ilvl="4" w:tplc="0C0A0019" w:tentative="1">
      <w:start w:val="1"/>
      <w:numFmt w:val="lowerLetter"/>
      <w:lvlText w:val="%5."/>
      <w:lvlJc w:val="left"/>
      <w:pPr>
        <w:ind w:left="3359" w:hanging="360"/>
      </w:pPr>
    </w:lvl>
    <w:lvl w:ilvl="5" w:tplc="0C0A001B" w:tentative="1">
      <w:start w:val="1"/>
      <w:numFmt w:val="lowerRoman"/>
      <w:lvlText w:val="%6."/>
      <w:lvlJc w:val="right"/>
      <w:pPr>
        <w:ind w:left="4079" w:hanging="180"/>
      </w:pPr>
    </w:lvl>
    <w:lvl w:ilvl="6" w:tplc="0C0A000F" w:tentative="1">
      <w:start w:val="1"/>
      <w:numFmt w:val="decimal"/>
      <w:lvlText w:val="%7."/>
      <w:lvlJc w:val="left"/>
      <w:pPr>
        <w:ind w:left="4799" w:hanging="360"/>
      </w:pPr>
    </w:lvl>
    <w:lvl w:ilvl="7" w:tplc="0C0A0019" w:tentative="1">
      <w:start w:val="1"/>
      <w:numFmt w:val="lowerLetter"/>
      <w:lvlText w:val="%8."/>
      <w:lvlJc w:val="left"/>
      <w:pPr>
        <w:ind w:left="5519" w:hanging="360"/>
      </w:pPr>
    </w:lvl>
    <w:lvl w:ilvl="8" w:tplc="0C0A001B" w:tentative="1">
      <w:start w:val="1"/>
      <w:numFmt w:val="lowerRoman"/>
      <w:lvlText w:val="%9."/>
      <w:lvlJc w:val="right"/>
      <w:pPr>
        <w:ind w:left="6239" w:hanging="180"/>
      </w:pPr>
    </w:lvl>
  </w:abstractNum>
  <w:abstractNum w:abstractNumId="12" w15:restartNumberingAfterBreak="0">
    <w:nsid w:val="14EB36A6"/>
    <w:multiLevelType w:val="hybridMultilevel"/>
    <w:tmpl w:val="34169992"/>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3" w15:restartNumberingAfterBreak="0">
    <w:nsid w:val="17927D1A"/>
    <w:multiLevelType w:val="hybridMultilevel"/>
    <w:tmpl w:val="FEE8AEDA"/>
    <w:lvl w:ilvl="0" w:tplc="0C0A0009">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4" w15:restartNumberingAfterBreak="0">
    <w:nsid w:val="17C16CD1"/>
    <w:multiLevelType w:val="hybridMultilevel"/>
    <w:tmpl w:val="B068349E"/>
    <w:lvl w:ilvl="0" w:tplc="23B63F74">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1BFE2253"/>
    <w:multiLevelType w:val="multilevel"/>
    <w:tmpl w:val="F1A2599C"/>
    <w:styleLink w:val="WW8Num6"/>
    <w:lvl w:ilvl="0">
      <w:start w:val="1"/>
      <w:numFmt w:val="decimal"/>
      <w:lvlText w:val="%1."/>
      <w:lvlJc w:val="left"/>
      <w:pPr>
        <w:ind w:left="720" w:hanging="360"/>
      </w:pPr>
    </w:lvl>
    <w:lvl w:ilvl="1">
      <w:numFmt w:val="bullet"/>
      <w:lvlText w:val="-"/>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D017930"/>
    <w:multiLevelType w:val="multilevel"/>
    <w:tmpl w:val="EBB046B0"/>
    <w:styleLink w:val="WW8Num3"/>
    <w:lvl w:ilvl="0">
      <w:numFmt w:val="bullet"/>
      <w:lvlText w:val="-"/>
      <w:lvlJc w:val="left"/>
      <w:pPr>
        <w:ind w:left="1065"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1F217DA5"/>
    <w:multiLevelType w:val="multilevel"/>
    <w:tmpl w:val="EE7E1750"/>
    <w:lvl w:ilvl="0">
      <w:start w:val="1"/>
      <w:numFmt w:val="none"/>
      <w:pStyle w:val="Encabezado1"/>
      <w:suff w:val="nothing"/>
      <w:lvlText w:val=""/>
      <w:lvlJc w:val="left"/>
      <w:pPr>
        <w:tabs>
          <w:tab w:val="num" w:pos="432"/>
        </w:tabs>
        <w:ind w:left="432" w:hanging="432"/>
      </w:pPr>
    </w:lvl>
    <w:lvl w:ilvl="1">
      <w:start w:val="1"/>
      <w:numFmt w:val="none"/>
      <w:pStyle w:val="Encabezado2"/>
      <w:suff w:val="nothing"/>
      <w:lvlText w:val=""/>
      <w:lvlJc w:val="left"/>
      <w:pPr>
        <w:tabs>
          <w:tab w:val="num" w:pos="576"/>
        </w:tabs>
        <w:ind w:left="576" w:hanging="576"/>
      </w:pPr>
    </w:lvl>
    <w:lvl w:ilvl="2">
      <w:start w:val="1"/>
      <w:numFmt w:val="none"/>
      <w:pStyle w:val="Encabezado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8" w15:restartNumberingAfterBreak="0">
    <w:nsid w:val="24494738"/>
    <w:multiLevelType w:val="hybridMultilevel"/>
    <w:tmpl w:val="1D640F8E"/>
    <w:lvl w:ilvl="0" w:tplc="FC284EB6">
      <w:numFmt w:val="bullet"/>
      <w:lvlText w:val="-"/>
      <w:lvlJc w:val="left"/>
      <w:pPr>
        <w:ind w:left="1065" w:hanging="360"/>
      </w:pPr>
      <w:rPr>
        <w:rFonts w:ascii="Arial" w:eastAsia="Calibri" w:hAnsi="Arial" w:cs="Arial"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19" w15:restartNumberingAfterBreak="0">
    <w:nsid w:val="28F6190D"/>
    <w:multiLevelType w:val="multilevel"/>
    <w:tmpl w:val="8BFCBDD4"/>
    <w:styleLink w:val="WW8Num12"/>
    <w:lvl w:ilvl="0">
      <w:numFmt w:val="bullet"/>
      <w:lvlText w:val="-"/>
      <w:lvlJc w:val="left"/>
      <w:pPr>
        <w:ind w:left="2765" w:hanging="360"/>
      </w:pPr>
      <w:rPr>
        <w:rFonts w:ascii="Times New Roman" w:eastAsia="Times New Roman" w:hAnsi="Times New Roman" w:cs="Times New Roman"/>
      </w:rPr>
    </w:lvl>
    <w:lvl w:ilvl="1">
      <w:numFmt w:val="bullet"/>
      <w:lvlText w:val="o"/>
      <w:lvlJc w:val="left"/>
      <w:pPr>
        <w:ind w:left="3485" w:hanging="360"/>
      </w:pPr>
      <w:rPr>
        <w:rFonts w:ascii="Courier New" w:hAnsi="Courier New" w:cs="Courier New"/>
      </w:rPr>
    </w:lvl>
    <w:lvl w:ilvl="2">
      <w:numFmt w:val="bullet"/>
      <w:lvlText w:val=""/>
      <w:lvlJc w:val="left"/>
      <w:pPr>
        <w:ind w:left="4205" w:hanging="360"/>
      </w:pPr>
      <w:rPr>
        <w:rFonts w:ascii="Wingdings" w:hAnsi="Wingdings" w:cs="Wingdings"/>
      </w:rPr>
    </w:lvl>
    <w:lvl w:ilvl="3">
      <w:numFmt w:val="bullet"/>
      <w:lvlText w:val=""/>
      <w:lvlJc w:val="left"/>
      <w:pPr>
        <w:ind w:left="4925" w:hanging="360"/>
      </w:pPr>
      <w:rPr>
        <w:rFonts w:ascii="Symbol" w:hAnsi="Symbol" w:cs="Symbol"/>
      </w:rPr>
    </w:lvl>
    <w:lvl w:ilvl="4">
      <w:numFmt w:val="bullet"/>
      <w:lvlText w:val="o"/>
      <w:lvlJc w:val="left"/>
      <w:pPr>
        <w:ind w:left="5645" w:hanging="360"/>
      </w:pPr>
      <w:rPr>
        <w:rFonts w:ascii="Courier New" w:hAnsi="Courier New" w:cs="Courier New"/>
      </w:rPr>
    </w:lvl>
    <w:lvl w:ilvl="5">
      <w:numFmt w:val="bullet"/>
      <w:lvlText w:val=""/>
      <w:lvlJc w:val="left"/>
      <w:pPr>
        <w:ind w:left="6365" w:hanging="360"/>
      </w:pPr>
      <w:rPr>
        <w:rFonts w:ascii="Wingdings" w:hAnsi="Wingdings" w:cs="Wingdings"/>
      </w:rPr>
    </w:lvl>
    <w:lvl w:ilvl="6">
      <w:numFmt w:val="bullet"/>
      <w:lvlText w:val=""/>
      <w:lvlJc w:val="left"/>
      <w:pPr>
        <w:ind w:left="7085" w:hanging="360"/>
      </w:pPr>
      <w:rPr>
        <w:rFonts w:ascii="Symbol" w:hAnsi="Symbol" w:cs="Symbol"/>
      </w:rPr>
    </w:lvl>
    <w:lvl w:ilvl="7">
      <w:numFmt w:val="bullet"/>
      <w:lvlText w:val="o"/>
      <w:lvlJc w:val="left"/>
      <w:pPr>
        <w:ind w:left="7805" w:hanging="360"/>
      </w:pPr>
      <w:rPr>
        <w:rFonts w:ascii="Courier New" w:hAnsi="Courier New" w:cs="Courier New"/>
      </w:rPr>
    </w:lvl>
    <w:lvl w:ilvl="8">
      <w:numFmt w:val="bullet"/>
      <w:lvlText w:val=""/>
      <w:lvlJc w:val="left"/>
      <w:pPr>
        <w:ind w:left="8525" w:hanging="360"/>
      </w:pPr>
      <w:rPr>
        <w:rFonts w:ascii="Wingdings" w:hAnsi="Wingdings" w:cs="Wingdings"/>
      </w:rPr>
    </w:lvl>
  </w:abstractNum>
  <w:abstractNum w:abstractNumId="20" w15:restartNumberingAfterBreak="0">
    <w:nsid w:val="2B436524"/>
    <w:multiLevelType w:val="hybridMultilevel"/>
    <w:tmpl w:val="8E6AEDB6"/>
    <w:lvl w:ilvl="0" w:tplc="F0A6B06C">
      <w:start w:val="1"/>
      <w:numFmt w:val="upp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2657D34"/>
    <w:multiLevelType w:val="multilevel"/>
    <w:tmpl w:val="314697D8"/>
    <w:styleLink w:val="WW8Num4"/>
    <w:lvl w:ilvl="0">
      <w:start w:val="1"/>
      <w:numFmt w:val="upperRoman"/>
      <w:lvlText w:val="%1."/>
      <w:lvlJc w:val="left"/>
      <w:pPr>
        <w:ind w:left="1425" w:hanging="360"/>
      </w:pPr>
    </w:lvl>
    <w:lvl w:ilvl="1">
      <w:start w:val="1"/>
      <w:numFmt w:val="lowerLetter"/>
      <w:lvlText w:val="%2."/>
      <w:lvlJc w:val="left"/>
      <w:pPr>
        <w:ind w:left="2145" w:hanging="360"/>
      </w:pPr>
    </w:lvl>
    <w:lvl w:ilvl="2">
      <w:start w:val="1"/>
      <w:numFmt w:val="lowerRoman"/>
      <w:lvlText w:val="%3."/>
      <w:lvlJc w:val="right"/>
      <w:pPr>
        <w:ind w:left="2865" w:hanging="180"/>
      </w:pPr>
    </w:lvl>
    <w:lvl w:ilvl="3">
      <w:start w:val="1"/>
      <w:numFmt w:val="decimal"/>
      <w:lvlText w:val="%4."/>
      <w:lvlJc w:val="left"/>
      <w:pPr>
        <w:ind w:left="3585" w:hanging="360"/>
      </w:pPr>
    </w:lvl>
    <w:lvl w:ilvl="4">
      <w:start w:val="1"/>
      <w:numFmt w:val="lowerLetter"/>
      <w:lvlText w:val="%5."/>
      <w:lvlJc w:val="left"/>
      <w:pPr>
        <w:ind w:left="4305" w:hanging="360"/>
      </w:pPr>
    </w:lvl>
    <w:lvl w:ilvl="5">
      <w:start w:val="1"/>
      <w:numFmt w:val="lowerRoman"/>
      <w:lvlText w:val="%6."/>
      <w:lvlJc w:val="right"/>
      <w:pPr>
        <w:ind w:left="5025" w:hanging="180"/>
      </w:pPr>
    </w:lvl>
    <w:lvl w:ilvl="6">
      <w:start w:val="1"/>
      <w:numFmt w:val="decimal"/>
      <w:lvlText w:val="%7."/>
      <w:lvlJc w:val="left"/>
      <w:pPr>
        <w:ind w:left="5745" w:hanging="360"/>
      </w:pPr>
    </w:lvl>
    <w:lvl w:ilvl="7">
      <w:start w:val="1"/>
      <w:numFmt w:val="lowerLetter"/>
      <w:lvlText w:val="%8."/>
      <w:lvlJc w:val="left"/>
      <w:pPr>
        <w:ind w:left="6465" w:hanging="360"/>
      </w:pPr>
    </w:lvl>
    <w:lvl w:ilvl="8">
      <w:start w:val="1"/>
      <w:numFmt w:val="lowerRoman"/>
      <w:lvlText w:val="%9."/>
      <w:lvlJc w:val="right"/>
      <w:pPr>
        <w:ind w:left="7185" w:hanging="180"/>
      </w:pPr>
    </w:lvl>
  </w:abstractNum>
  <w:abstractNum w:abstractNumId="22" w15:restartNumberingAfterBreak="0">
    <w:nsid w:val="349A3099"/>
    <w:multiLevelType w:val="multilevel"/>
    <w:tmpl w:val="56AEC996"/>
    <w:styleLink w:val="WW8Num9"/>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3" w15:restartNumberingAfterBreak="0">
    <w:nsid w:val="36A50F35"/>
    <w:multiLevelType w:val="hybridMultilevel"/>
    <w:tmpl w:val="B0C64E4C"/>
    <w:lvl w:ilvl="0" w:tplc="0C0A0017">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4" w15:restartNumberingAfterBreak="0">
    <w:nsid w:val="37FE4875"/>
    <w:multiLevelType w:val="hybridMultilevel"/>
    <w:tmpl w:val="F77AC5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386239BA"/>
    <w:multiLevelType w:val="hybridMultilevel"/>
    <w:tmpl w:val="A3B2931A"/>
    <w:lvl w:ilvl="0" w:tplc="F04C435A">
      <w:start w:val="1"/>
      <w:numFmt w:val="decimal"/>
      <w:pStyle w:val="VietasNum"/>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6" w15:restartNumberingAfterBreak="0">
    <w:nsid w:val="3D633957"/>
    <w:multiLevelType w:val="multilevel"/>
    <w:tmpl w:val="DF9E6B94"/>
    <w:styleLink w:val="WW8Num8"/>
    <w:lvl w:ilvl="0">
      <w:start w:val="1"/>
      <w:numFmt w:val="decimal"/>
      <w:lvlText w:val="%1."/>
      <w:lvlJc w:val="lef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27" w15:restartNumberingAfterBreak="0">
    <w:nsid w:val="48F939E0"/>
    <w:multiLevelType w:val="multilevel"/>
    <w:tmpl w:val="15665BFC"/>
    <w:styleLink w:val="WW8Num1"/>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8" w15:restartNumberingAfterBreak="0">
    <w:nsid w:val="4A21169D"/>
    <w:multiLevelType w:val="hybridMultilevel"/>
    <w:tmpl w:val="7C067B5A"/>
    <w:lvl w:ilvl="0" w:tplc="85A80846">
      <w:start w:val="1"/>
      <w:numFmt w:val="bullet"/>
      <w:pStyle w:val="Listaconnmeros"/>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4A5D11C5"/>
    <w:multiLevelType w:val="hybridMultilevel"/>
    <w:tmpl w:val="97D682A0"/>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0" w15:restartNumberingAfterBreak="0">
    <w:nsid w:val="4C59442E"/>
    <w:multiLevelType w:val="hybridMultilevel"/>
    <w:tmpl w:val="D742A53C"/>
    <w:styleLink w:val="Estiloimportado2"/>
    <w:lvl w:ilvl="0" w:tplc="57220D70">
      <w:start w:val="1"/>
      <w:numFmt w:val="lowerLetter"/>
      <w:lvlText w:val="%1)"/>
      <w:lvlJc w:val="left"/>
      <w:pPr>
        <w:ind w:left="720" w:hanging="360"/>
      </w:pPr>
      <w:rPr>
        <w:rFonts w:ascii="Arial" w:eastAsia="Arial Unicode MS" w:hAnsi="Arial" w:cs="Arial"/>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38ECABA">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98814DA">
      <w:start w:val="1"/>
      <w:numFmt w:val="lowerRoman"/>
      <w:lvlText w:val="%3."/>
      <w:lvlJc w:val="left"/>
      <w:pPr>
        <w:ind w:left="2160" w:hanging="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61CC7D4">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64E42D6">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810A438">
      <w:start w:val="1"/>
      <w:numFmt w:val="lowerRoman"/>
      <w:lvlText w:val="%6."/>
      <w:lvlJc w:val="left"/>
      <w:pPr>
        <w:ind w:left="4320" w:hanging="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F6E6D48">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AF4DB54">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83E9D16">
      <w:start w:val="1"/>
      <w:numFmt w:val="lowerRoman"/>
      <w:lvlText w:val="%9."/>
      <w:lvlJc w:val="left"/>
      <w:pPr>
        <w:ind w:left="6480" w:hanging="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4F5B1D24"/>
    <w:multiLevelType w:val="hybridMultilevel"/>
    <w:tmpl w:val="29AAB7F8"/>
    <w:lvl w:ilvl="0" w:tplc="4FD2C09E">
      <w:start w:val="1"/>
      <w:numFmt w:val="decimal"/>
      <w:lvlText w:val="%1."/>
      <w:lvlJc w:val="left"/>
      <w:pPr>
        <w:ind w:left="786" w:hanging="360"/>
      </w:pPr>
      <w:rPr>
        <w:rFonts w:hint="default"/>
        <w:b/>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2" w15:restartNumberingAfterBreak="0">
    <w:nsid w:val="548B308C"/>
    <w:multiLevelType w:val="hybridMultilevel"/>
    <w:tmpl w:val="8370CF9A"/>
    <w:lvl w:ilvl="0" w:tplc="003E842A">
      <w:start w:val="1"/>
      <w:numFmt w:val="lowerLetter"/>
      <w:lvlText w:val="%1)"/>
      <w:lvlJc w:val="left"/>
      <w:pPr>
        <w:ind w:left="3960" w:hanging="360"/>
      </w:pPr>
      <w:rPr>
        <w:sz w:val="22"/>
        <w:szCs w:val="22"/>
      </w:rPr>
    </w:lvl>
    <w:lvl w:ilvl="1" w:tplc="0C0A0019" w:tentative="1">
      <w:start w:val="1"/>
      <w:numFmt w:val="lowerLetter"/>
      <w:lvlText w:val="%2."/>
      <w:lvlJc w:val="left"/>
      <w:pPr>
        <w:ind w:left="4680" w:hanging="360"/>
      </w:pPr>
    </w:lvl>
    <w:lvl w:ilvl="2" w:tplc="0C0A001B" w:tentative="1">
      <w:start w:val="1"/>
      <w:numFmt w:val="lowerRoman"/>
      <w:lvlText w:val="%3."/>
      <w:lvlJc w:val="right"/>
      <w:pPr>
        <w:ind w:left="5400" w:hanging="180"/>
      </w:pPr>
    </w:lvl>
    <w:lvl w:ilvl="3" w:tplc="0C0A000F" w:tentative="1">
      <w:start w:val="1"/>
      <w:numFmt w:val="decimal"/>
      <w:lvlText w:val="%4."/>
      <w:lvlJc w:val="left"/>
      <w:pPr>
        <w:ind w:left="6120" w:hanging="360"/>
      </w:pPr>
    </w:lvl>
    <w:lvl w:ilvl="4" w:tplc="0C0A0019" w:tentative="1">
      <w:start w:val="1"/>
      <w:numFmt w:val="lowerLetter"/>
      <w:lvlText w:val="%5."/>
      <w:lvlJc w:val="left"/>
      <w:pPr>
        <w:ind w:left="6840" w:hanging="360"/>
      </w:pPr>
    </w:lvl>
    <w:lvl w:ilvl="5" w:tplc="0C0A001B" w:tentative="1">
      <w:start w:val="1"/>
      <w:numFmt w:val="lowerRoman"/>
      <w:lvlText w:val="%6."/>
      <w:lvlJc w:val="right"/>
      <w:pPr>
        <w:ind w:left="7560" w:hanging="180"/>
      </w:pPr>
    </w:lvl>
    <w:lvl w:ilvl="6" w:tplc="0C0A000F" w:tentative="1">
      <w:start w:val="1"/>
      <w:numFmt w:val="decimal"/>
      <w:lvlText w:val="%7."/>
      <w:lvlJc w:val="left"/>
      <w:pPr>
        <w:ind w:left="8280" w:hanging="360"/>
      </w:pPr>
    </w:lvl>
    <w:lvl w:ilvl="7" w:tplc="0C0A0019" w:tentative="1">
      <w:start w:val="1"/>
      <w:numFmt w:val="lowerLetter"/>
      <w:lvlText w:val="%8."/>
      <w:lvlJc w:val="left"/>
      <w:pPr>
        <w:ind w:left="9000" w:hanging="360"/>
      </w:pPr>
    </w:lvl>
    <w:lvl w:ilvl="8" w:tplc="0C0A001B" w:tentative="1">
      <w:start w:val="1"/>
      <w:numFmt w:val="lowerRoman"/>
      <w:lvlText w:val="%9."/>
      <w:lvlJc w:val="right"/>
      <w:pPr>
        <w:ind w:left="9720" w:hanging="180"/>
      </w:pPr>
    </w:lvl>
  </w:abstractNum>
  <w:abstractNum w:abstractNumId="33" w15:restartNumberingAfterBreak="0">
    <w:nsid w:val="565F4DA8"/>
    <w:multiLevelType w:val="hybridMultilevel"/>
    <w:tmpl w:val="D6ECB4A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59AE428D"/>
    <w:multiLevelType w:val="multilevel"/>
    <w:tmpl w:val="D50242C8"/>
    <w:styleLink w:val="EstiloNumeradoNegrita1"/>
    <w:lvl w:ilvl="0">
      <w:start w:val="1"/>
      <w:numFmt w:val="upperRoman"/>
      <w:suff w:val="nothing"/>
      <w:lvlText w:val="%1"/>
      <w:lvlJc w:val="left"/>
      <w:pPr>
        <w:ind w:left="0" w:firstLine="0"/>
      </w:pPr>
      <w:rPr>
        <w:rFonts w:ascii="Arial" w:hAnsi="Arial" w:hint="default"/>
        <w:bCs/>
        <w:sz w:val="18"/>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5" w15:restartNumberingAfterBreak="0">
    <w:nsid w:val="5A0E2464"/>
    <w:multiLevelType w:val="hybridMultilevel"/>
    <w:tmpl w:val="8F7AACD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5A3B4645"/>
    <w:multiLevelType w:val="hybridMultilevel"/>
    <w:tmpl w:val="37FABA9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5B1879D5"/>
    <w:multiLevelType w:val="hybridMultilevel"/>
    <w:tmpl w:val="CD9EDD3E"/>
    <w:lvl w:ilvl="0" w:tplc="0C0A000F">
      <w:start w:val="1"/>
      <w:numFmt w:val="decimal"/>
      <w:lvlText w:val="%1."/>
      <w:lvlJc w:val="left"/>
      <w:pPr>
        <w:ind w:left="1004" w:hanging="360"/>
      </w:pPr>
    </w:lvl>
    <w:lvl w:ilvl="1" w:tplc="23B63F74">
      <w:numFmt w:val="bullet"/>
      <w:lvlText w:val="-"/>
      <w:lvlJc w:val="left"/>
      <w:pPr>
        <w:ind w:left="1724" w:hanging="360"/>
      </w:pPr>
      <w:rPr>
        <w:rFonts w:ascii="Arial" w:eastAsia="Calibri" w:hAnsi="Arial" w:cs="Arial" w:hint="default"/>
      </w:r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38" w15:restartNumberingAfterBreak="0">
    <w:nsid w:val="5DA70A68"/>
    <w:multiLevelType w:val="hybridMultilevel"/>
    <w:tmpl w:val="F5BA830C"/>
    <w:lvl w:ilvl="0" w:tplc="0C0A000F">
      <w:start w:val="1"/>
      <w:numFmt w:val="decimal"/>
      <w:lvlText w:val="%1."/>
      <w:lvlJc w:val="left"/>
      <w:pPr>
        <w:ind w:left="783" w:hanging="360"/>
      </w:pPr>
    </w:lvl>
    <w:lvl w:ilvl="1" w:tplc="0C0A0019" w:tentative="1">
      <w:start w:val="1"/>
      <w:numFmt w:val="lowerLetter"/>
      <w:lvlText w:val="%2."/>
      <w:lvlJc w:val="left"/>
      <w:pPr>
        <w:ind w:left="1503" w:hanging="360"/>
      </w:pPr>
    </w:lvl>
    <w:lvl w:ilvl="2" w:tplc="0C0A001B" w:tentative="1">
      <w:start w:val="1"/>
      <w:numFmt w:val="lowerRoman"/>
      <w:lvlText w:val="%3."/>
      <w:lvlJc w:val="right"/>
      <w:pPr>
        <w:ind w:left="2223" w:hanging="180"/>
      </w:pPr>
    </w:lvl>
    <w:lvl w:ilvl="3" w:tplc="0C0A000F" w:tentative="1">
      <w:start w:val="1"/>
      <w:numFmt w:val="decimal"/>
      <w:lvlText w:val="%4."/>
      <w:lvlJc w:val="left"/>
      <w:pPr>
        <w:ind w:left="2943" w:hanging="360"/>
      </w:pPr>
    </w:lvl>
    <w:lvl w:ilvl="4" w:tplc="0C0A0019" w:tentative="1">
      <w:start w:val="1"/>
      <w:numFmt w:val="lowerLetter"/>
      <w:lvlText w:val="%5."/>
      <w:lvlJc w:val="left"/>
      <w:pPr>
        <w:ind w:left="3663" w:hanging="360"/>
      </w:pPr>
    </w:lvl>
    <w:lvl w:ilvl="5" w:tplc="0C0A001B" w:tentative="1">
      <w:start w:val="1"/>
      <w:numFmt w:val="lowerRoman"/>
      <w:lvlText w:val="%6."/>
      <w:lvlJc w:val="right"/>
      <w:pPr>
        <w:ind w:left="4383" w:hanging="180"/>
      </w:pPr>
    </w:lvl>
    <w:lvl w:ilvl="6" w:tplc="0C0A000F" w:tentative="1">
      <w:start w:val="1"/>
      <w:numFmt w:val="decimal"/>
      <w:lvlText w:val="%7."/>
      <w:lvlJc w:val="left"/>
      <w:pPr>
        <w:ind w:left="5103" w:hanging="360"/>
      </w:pPr>
    </w:lvl>
    <w:lvl w:ilvl="7" w:tplc="0C0A0019" w:tentative="1">
      <w:start w:val="1"/>
      <w:numFmt w:val="lowerLetter"/>
      <w:lvlText w:val="%8."/>
      <w:lvlJc w:val="left"/>
      <w:pPr>
        <w:ind w:left="5823" w:hanging="360"/>
      </w:pPr>
    </w:lvl>
    <w:lvl w:ilvl="8" w:tplc="0C0A001B" w:tentative="1">
      <w:start w:val="1"/>
      <w:numFmt w:val="lowerRoman"/>
      <w:lvlText w:val="%9."/>
      <w:lvlJc w:val="right"/>
      <w:pPr>
        <w:ind w:left="6543" w:hanging="180"/>
      </w:pPr>
    </w:lvl>
  </w:abstractNum>
  <w:abstractNum w:abstractNumId="39" w15:restartNumberingAfterBreak="0">
    <w:nsid w:val="60E75579"/>
    <w:multiLevelType w:val="hybridMultilevel"/>
    <w:tmpl w:val="77AC93FA"/>
    <w:lvl w:ilvl="0" w:tplc="11B4A89A">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622A2B12"/>
    <w:multiLevelType w:val="hybridMultilevel"/>
    <w:tmpl w:val="B79A466A"/>
    <w:lvl w:ilvl="0" w:tplc="F6B6398A">
      <w:start w:val="1"/>
      <w:numFmt w:val="upp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1" w15:restartNumberingAfterBreak="0">
    <w:nsid w:val="663C5CA9"/>
    <w:multiLevelType w:val="multilevel"/>
    <w:tmpl w:val="1548AB76"/>
    <w:styleLink w:val="WW8Num5"/>
    <w:lvl w:ilvl="0">
      <w:start w:val="1"/>
      <w:numFmt w:val="decimal"/>
      <w:lvlText w:val="%1."/>
      <w:lvlJc w:val="left"/>
      <w:pPr>
        <w:ind w:left="1065" w:hanging="36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42" w15:restartNumberingAfterBreak="0">
    <w:nsid w:val="693C7067"/>
    <w:multiLevelType w:val="hybridMultilevel"/>
    <w:tmpl w:val="956CE55A"/>
    <w:lvl w:ilvl="0" w:tplc="BC00E8EE">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3" w15:restartNumberingAfterBreak="0">
    <w:nsid w:val="6D0520DA"/>
    <w:multiLevelType w:val="hybridMultilevel"/>
    <w:tmpl w:val="715C5396"/>
    <w:lvl w:ilvl="0" w:tplc="1392235E">
      <w:start w:val="1"/>
      <w:numFmt w:val="bullet"/>
      <w:pStyle w:val="Vietas1"/>
      <w:lvlText w:val=""/>
      <w:lvlJc w:val="left"/>
      <w:pPr>
        <w:ind w:left="1287" w:hanging="360"/>
      </w:pPr>
      <w:rPr>
        <w:rFonts w:ascii="Symbol" w:hAnsi="Symbol" w:hint="default"/>
      </w:rPr>
    </w:lvl>
    <w:lvl w:ilvl="1" w:tplc="0C0A0003">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44" w15:restartNumberingAfterBreak="0">
    <w:nsid w:val="6FD516E5"/>
    <w:multiLevelType w:val="multilevel"/>
    <w:tmpl w:val="F53EF206"/>
    <w:styleLink w:val="WW8Num111"/>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5" w15:restartNumberingAfterBreak="0">
    <w:nsid w:val="70CD25BF"/>
    <w:multiLevelType w:val="hybridMultilevel"/>
    <w:tmpl w:val="B98A91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15:restartNumberingAfterBreak="0">
    <w:nsid w:val="71C010E4"/>
    <w:multiLevelType w:val="multilevel"/>
    <w:tmpl w:val="4392C182"/>
    <w:styleLink w:val="WW8Num13"/>
    <w:lvl w:ilvl="0">
      <w:numFmt w:val="bullet"/>
      <w:lvlText w:val="-"/>
      <w:lvlJc w:val="left"/>
      <w:pPr>
        <w:ind w:left="720"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7" w15:restartNumberingAfterBreak="0">
    <w:nsid w:val="771F25C5"/>
    <w:multiLevelType w:val="multilevel"/>
    <w:tmpl w:val="4CEC52F0"/>
    <w:styleLink w:val="WWNum7"/>
    <w:lvl w:ilvl="0">
      <w:start w:val="1"/>
      <w:numFmt w:val="lowerLetter"/>
      <w:lvlText w:val="%1)"/>
      <w:lvlJc w:val="left"/>
      <w:pPr>
        <w:ind w:left="153" w:hanging="218"/>
      </w:pPr>
    </w:lvl>
    <w:lvl w:ilvl="1">
      <w:numFmt w:val="bullet"/>
      <w:lvlText w:val="•"/>
      <w:lvlJc w:val="left"/>
      <w:pPr>
        <w:ind w:left="616" w:hanging="218"/>
      </w:pPr>
    </w:lvl>
    <w:lvl w:ilvl="2">
      <w:numFmt w:val="bullet"/>
      <w:lvlText w:val="•"/>
      <w:lvlJc w:val="left"/>
      <w:pPr>
        <w:ind w:left="1073" w:hanging="218"/>
      </w:pPr>
    </w:lvl>
    <w:lvl w:ilvl="3">
      <w:numFmt w:val="bullet"/>
      <w:lvlText w:val="•"/>
      <w:lvlJc w:val="left"/>
      <w:pPr>
        <w:ind w:left="1530" w:hanging="218"/>
      </w:pPr>
    </w:lvl>
    <w:lvl w:ilvl="4">
      <w:numFmt w:val="bullet"/>
      <w:lvlText w:val="•"/>
      <w:lvlJc w:val="left"/>
      <w:pPr>
        <w:ind w:left="1987" w:hanging="218"/>
      </w:pPr>
    </w:lvl>
    <w:lvl w:ilvl="5">
      <w:numFmt w:val="bullet"/>
      <w:lvlText w:val="•"/>
      <w:lvlJc w:val="left"/>
      <w:pPr>
        <w:ind w:left="2444" w:hanging="218"/>
      </w:pPr>
    </w:lvl>
    <w:lvl w:ilvl="6">
      <w:numFmt w:val="bullet"/>
      <w:lvlText w:val="•"/>
      <w:lvlJc w:val="left"/>
      <w:pPr>
        <w:ind w:left="2901" w:hanging="218"/>
      </w:pPr>
    </w:lvl>
    <w:lvl w:ilvl="7">
      <w:numFmt w:val="bullet"/>
      <w:lvlText w:val="•"/>
      <w:lvlJc w:val="left"/>
      <w:pPr>
        <w:ind w:left="3358" w:hanging="218"/>
      </w:pPr>
    </w:lvl>
    <w:lvl w:ilvl="8">
      <w:numFmt w:val="bullet"/>
      <w:lvlText w:val="•"/>
      <w:lvlJc w:val="left"/>
      <w:pPr>
        <w:ind w:left="3815" w:hanging="218"/>
      </w:pPr>
    </w:lvl>
  </w:abstractNum>
  <w:abstractNum w:abstractNumId="48" w15:restartNumberingAfterBreak="0">
    <w:nsid w:val="78C627F1"/>
    <w:multiLevelType w:val="multilevel"/>
    <w:tmpl w:val="DF92610E"/>
    <w:styleLink w:val="WW8Num1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9" w15:restartNumberingAfterBreak="0">
    <w:nsid w:val="7C8C6585"/>
    <w:multiLevelType w:val="multilevel"/>
    <w:tmpl w:val="D812C852"/>
    <w:styleLink w:val="Sinlista13"/>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50" w15:restartNumberingAfterBreak="0">
    <w:nsid w:val="7CCB4DAE"/>
    <w:multiLevelType w:val="hybridMultilevel"/>
    <w:tmpl w:val="73DC3C70"/>
    <w:lvl w:ilvl="0" w:tplc="CBA05294">
      <w:start w:val="1"/>
      <w:numFmt w:val="low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51" w15:restartNumberingAfterBreak="0">
    <w:nsid w:val="7DBE28EF"/>
    <w:multiLevelType w:val="multilevel"/>
    <w:tmpl w:val="10029498"/>
    <w:styleLink w:val="WWNum6"/>
    <w:lvl w:ilvl="0">
      <w:start w:val="1"/>
      <w:numFmt w:val="decimal"/>
      <w:lvlText w:val="%1."/>
      <w:lvlJc w:val="left"/>
      <w:pPr>
        <w:ind w:left="153" w:hanging="185"/>
      </w:pPr>
      <w:rPr>
        <w:rFonts w:eastAsia="Times New Roman" w:cs="Times New Roman"/>
        <w:color w:val="231F20"/>
        <w:spacing w:val="-11"/>
        <w:w w:val="100"/>
        <w:sz w:val="22"/>
        <w:szCs w:val="22"/>
        <w:lang w:val="es-ES" w:eastAsia="en-US" w:bidi="ar-SA"/>
      </w:rPr>
    </w:lvl>
    <w:lvl w:ilvl="1">
      <w:numFmt w:val="bullet"/>
      <w:lvlText w:val="•"/>
      <w:lvlJc w:val="left"/>
      <w:pPr>
        <w:ind w:left="616" w:hanging="185"/>
      </w:pPr>
      <w:rPr>
        <w:lang w:val="es-ES" w:eastAsia="en-US" w:bidi="ar-SA"/>
      </w:rPr>
    </w:lvl>
    <w:lvl w:ilvl="2">
      <w:numFmt w:val="bullet"/>
      <w:lvlText w:val="•"/>
      <w:lvlJc w:val="left"/>
      <w:pPr>
        <w:ind w:left="1073" w:hanging="185"/>
      </w:pPr>
      <w:rPr>
        <w:lang w:val="es-ES" w:eastAsia="en-US" w:bidi="ar-SA"/>
      </w:rPr>
    </w:lvl>
    <w:lvl w:ilvl="3">
      <w:numFmt w:val="bullet"/>
      <w:lvlText w:val="•"/>
      <w:lvlJc w:val="left"/>
      <w:pPr>
        <w:ind w:left="1530" w:hanging="185"/>
      </w:pPr>
      <w:rPr>
        <w:lang w:val="es-ES" w:eastAsia="en-US" w:bidi="ar-SA"/>
      </w:rPr>
    </w:lvl>
    <w:lvl w:ilvl="4">
      <w:numFmt w:val="bullet"/>
      <w:lvlText w:val="•"/>
      <w:lvlJc w:val="left"/>
      <w:pPr>
        <w:ind w:left="1987" w:hanging="185"/>
      </w:pPr>
      <w:rPr>
        <w:lang w:val="es-ES" w:eastAsia="en-US" w:bidi="ar-SA"/>
      </w:rPr>
    </w:lvl>
    <w:lvl w:ilvl="5">
      <w:numFmt w:val="bullet"/>
      <w:lvlText w:val="•"/>
      <w:lvlJc w:val="left"/>
      <w:pPr>
        <w:ind w:left="2444" w:hanging="185"/>
      </w:pPr>
      <w:rPr>
        <w:lang w:val="es-ES" w:eastAsia="en-US" w:bidi="ar-SA"/>
      </w:rPr>
    </w:lvl>
    <w:lvl w:ilvl="6">
      <w:numFmt w:val="bullet"/>
      <w:lvlText w:val="•"/>
      <w:lvlJc w:val="left"/>
      <w:pPr>
        <w:ind w:left="2901" w:hanging="185"/>
      </w:pPr>
      <w:rPr>
        <w:lang w:val="es-ES" w:eastAsia="en-US" w:bidi="ar-SA"/>
      </w:rPr>
    </w:lvl>
    <w:lvl w:ilvl="7">
      <w:numFmt w:val="bullet"/>
      <w:lvlText w:val="•"/>
      <w:lvlJc w:val="left"/>
      <w:pPr>
        <w:ind w:left="3358" w:hanging="185"/>
      </w:pPr>
      <w:rPr>
        <w:lang w:val="es-ES" w:eastAsia="en-US" w:bidi="ar-SA"/>
      </w:rPr>
    </w:lvl>
    <w:lvl w:ilvl="8">
      <w:numFmt w:val="bullet"/>
      <w:lvlText w:val="•"/>
      <w:lvlJc w:val="left"/>
      <w:pPr>
        <w:ind w:left="3815" w:hanging="185"/>
      </w:pPr>
      <w:rPr>
        <w:lang w:val="es-ES" w:eastAsia="en-US" w:bidi="ar-SA"/>
      </w:rPr>
    </w:lvl>
  </w:abstractNum>
  <w:num w:numId="1" w16cid:durableId="1659260522">
    <w:abstractNumId w:val="34"/>
  </w:num>
  <w:num w:numId="2" w16cid:durableId="806553354">
    <w:abstractNumId w:val="43"/>
  </w:num>
  <w:num w:numId="3" w16cid:durableId="1795244760">
    <w:abstractNumId w:val="25"/>
  </w:num>
  <w:num w:numId="4" w16cid:durableId="896090320">
    <w:abstractNumId w:val="27"/>
  </w:num>
  <w:num w:numId="5" w16cid:durableId="1241981523">
    <w:abstractNumId w:val="17"/>
  </w:num>
  <w:num w:numId="6" w16cid:durableId="669794309">
    <w:abstractNumId w:val="30"/>
  </w:num>
  <w:num w:numId="7" w16cid:durableId="1514804325">
    <w:abstractNumId w:val="48"/>
  </w:num>
  <w:num w:numId="8" w16cid:durableId="1026325327">
    <w:abstractNumId w:val="46"/>
  </w:num>
  <w:num w:numId="9" w16cid:durableId="688721476">
    <w:abstractNumId w:val="16"/>
  </w:num>
  <w:num w:numId="10" w16cid:durableId="1762068241">
    <w:abstractNumId w:val="21"/>
  </w:num>
  <w:num w:numId="11" w16cid:durableId="2037929309">
    <w:abstractNumId w:val="41"/>
  </w:num>
  <w:num w:numId="12" w16cid:durableId="751707188">
    <w:abstractNumId w:val="15"/>
  </w:num>
  <w:num w:numId="13" w16cid:durableId="1589849078">
    <w:abstractNumId w:val="10"/>
  </w:num>
  <w:num w:numId="14" w16cid:durableId="902250317">
    <w:abstractNumId w:val="26"/>
  </w:num>
  <w:num w:numId="15" w16cid:durableId="1427726548">
    <w:abstractNumId w:val="22"/>
  </w:num>
  <w:num w:numId="16" w16cid:durableId="434635208">
    <w:abstractNumId w:val="9"/>
  </w:num>
  <w:num w:numId="17" w16cid:durableId="828062801">
    <w:abstractNumId w:val="44"/>
  </w:num>
  <w:num w:numId="18" w16cid:durableId="248468861">
    <w:abstractNumId w:val="19"/>
  </w:num>
  <w:num w:numId="19" w16cid:durableId="4022900">
    <w:abstractNumId w:val="49"/>
  </w:num>
  <w:num w:numId="20" w16cid:durableId="479231911">
    <w:abstractNumId w:val="28"/>
  </w:num>
  <w:num w:numId="21" w16cid:durableId="169045281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80830282">
    <w:abstractNumId w:val="24"/>
  </w:num>
  <w:num w:numId="23" w16cid:durableId="1795100234">
    <w:abstractNumId w:val="36"/>
  </w:num>
  <w:num w:numId="24" w16cid:durableId="15231029">
    <w:abstractNumId w:val="8"/>
  </w:num>
  <w:num w:numId="25" w16cid:durableId="1154957002">
    <w:abstractNumId w:val="31"/>
  </w:num>
  <w:num w:numId="26" w16cid:durableId="447432567">
    <w:abstractNumId w:val="38"/>
  </w:num>
  <w:num w:numId="27" w16cid:durableId="2013019643">
    <w:abstractNumId w:val="37"/>
  </w:num>
  <w:num w:numId="28" w16cid:durableId="700085633">
    <w:abstractNumId w:val="18"/>
  </w:num>
  <w:num w:numId="29" w16cid:durableId="872421129">
    <w:abstractNumId w:val="11"/>
  </w:num>
  <w:num w:numId="30" w16cid:durableId="475027215">
    <w:abstractNumId w:val="35"/>
  </w:num>
  <w:num w:numId="31" w16cid:durableId="909196680">
    <w:abstractNumId w:val="45"/>
  </w:num>
  <w:num w:numId="32" w16cid:durableId="1249541761">
    <w:abstractNumId w:val="20"/>
  </w:num>
  <w:num w:numId="33" w16cid:durableId="1438989027">
    <w:abstractNumId w:val="14"/>
  </w:num>
  <w:num w:numId="34" w16cid:durableId="630016862">
    <w:abstractNumId w:val="42"/>
  </w:num>
  <w:num w:numId="35" w16cid:durableId="1711030536">
    <w:abstractNumId w:val="29"/>
  </w:num>
  <w:num w:numId="36" w16cid:durableId="772290078">
    <w:abstractNumId w:val="12"/>
  </w:num>
  <w:num w:numId="37" w16cid:durableId="327634491">
    <w:abstractNumId w:val="23"/>
  </w:num>
  <w:num w:numId="38" w16cid:durableId="1930430615">
    <w:abstractNumId w:val="51"/>
  </w:num>
  <w:num w:numId="39" w16cid:durableId="1835995247">
    <w:abstractNumId w:val="47"/>
  </w:num>
  <w:num w:numId="40" w16cid:durableId="1844003611">
    <w:abstractNumId w:val="7"/>
  </w:num>
  <w:num w:numId="41" w16cid:durableId="1253666494">
    <w:abstractNumId w:val="33"/>
  </w:num>
  <w:num w:numId="42" w16cid:durableId="738745596">
    <w:abstractNumId w:val="50"/>
  </w:num>
  <w:num w:numId="43" w16cid:durableId="93136350">
    <w:abstractNumId w:val="32"/>
  </w:num>
  <w:num w:numId="44" w16cid:durableId="932206584">
    <w:abstractNumId w:val="13"/>
  </w:num>
  <w:num w:numId="45" w16cid:durableId="739906455">
    <w:abstractNumId w:val="39"/>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FCD"/>
    <w:rsid w:val="00000205"/>
    <w:rsid w:val="00000213"/>
    <w:rsid w:val="000005AB"/>
    <w:rsid w:val="0000118E"/>
    <w:rsid w:val="00002B75"/>
    <w:rsid w:val="000031E1"/>
    <w:rsid w:val="0000364B"/>
    <w:rsid w:val="00004B30"/>
    <w:rsid w:val="00005F7D"/>
    <w:rsid w:val="00006DA2"/>
    <w:rsid w:val="000100D3"/>
    <w:rsid w:val="000105DD"/>
    <w:rsid w:val="00012CD5"/>
    <w:rsid w:val="00013BD1"/>
    <w:rsid w:val="000146CB"/>
    <w:rsid w:val="00015287"/>
    <w:rsid w:val="000156BA"/>
    <w:rsid w:val="000218F3"/>
    <w:rsid w:val="000221EC"/>
    <w:rsid w:val="0002249F"/>
    <w:rsid w:val="00023247"/>
    <w:rsid w:val="00023477"/>
    <w:rsid w:val="000248EC"/>
    <w:rsid w:val="00024D0B"/>
    <w:rsid w:val="000250AF"/>
    <w:rsid w:val="00025107"/>
    <w:rsid w:val="00025618"/>
    <w:rsid w:val="000267C2"/>
    <w:rsid w:val="00027083"/>
    <w:rsid w:val="000278E8"/>
    <w:rsid w:val="00027AB0"/>
    <w:rsid w:val="00027F31"/>
    <w:rsid w:val="00030C2C"/>
    <w:rsid w:val="00031F73"/>
    <w:rsid w:val="000340C3"/>
    <w:rsid w:val="00034867"/>
    <w:rsid w:val="0003498B"/>
    <w:rsid w:val="00034DBF"/>
    <w:rsid w:val="00034DD7"/>
    <w:rsid w:val="000361E1"/>
    <w:rsid w:val="00040290"/>
    <w:rsid w:val="00040488"/>
    <w:rsid w:val="000419A0"/>
    <w:rsid w:val="00042E38"/>
    <w:rsid w:val="00045DA8"/>
    <w:rsid w:val="000474BC"/>
    <w:rsid w:val="000520F6"/>
    <w:rsid w:val="00052835"/>
    <w:rsid w:val="00053275"/>
    <w:rsid w:val="00054F47"/>
    <w:rsid w:val="00054F76"/>
    <w:rsid w:val="000555FB"/>
    <w:rsid w:val="00055EB1"/>
    <w:rsid w:val="000579BD"/>
    <w:rsid w:val="00057F87"/>
    <w:rsid w:val="00062161"/>
    <w:rsid w:val="00064160"/>
    <w:rsid w:val="000645C2"/>
    <w:rsid w:val="000649E7"/>
    <w:rsid w:val="00064AA2"/>
    <w:rsid w:val="00066317"/>
    <w:rsid w:val="000674C6"/>
    <w:rsid w:val="00070AE8"/>
    <w:rsid w:val="000714FA"/>
    <w:rsid w:val="00071C73"/>
    <w:rsid w:val="00072F89"/>
    <w:rsid w:val="000741B7"/>
    <w:rsid w:val="000768AD"/>
    <w:rsid w:val="00076AB6"/>
    <w:rsid w:val="00076F97"/>
    <w:rsid w:val="00080C9C"/>
    <w:rsid w:val="00082BFC"/>
    <w:rsid w:val="00082E0E"/>
    <w:rsid w:val="00083A81"/>
    <w:rsid w:val="00083B5B"/>
    <w:rsid w:val="000845E9"/>
    <w:rsid w:val="0008588C"/>
    <w:rsid w:val="00086B89"/>
    <w:rsid w:val="00086EC4"/>
    <w:rsid w:val="00087444"/>
    <w:rsid w:val="00087779"/>
    <w:rsid w:val="00087B6F"/>
    <w:rsid w:val="00090B07"/>
    <w:rsid w:val="00092CFB"/>
    <w:rsid w:val="00092EB3"/>
    <w:rsid w:val="0009326D"/>
    <w:rsid w:val="000955C0"/>
    <w:rsid w:val="000977E3"/>
    <w:rsid w:val="00097CDC"/>
    <w:rsid w:val="000A3230"/>
    <w:rsid w:val="000A3F13"/>
    <w:rsid w:val="000A4720"/>
    <w:rsid w:val="000A4B19"/>
    <w:rsid w:val="000A79EF"/>
    <w:rsid w:val="000B1C39"/>
    <w:rsid w:val="000B21B6"/>
    <w:rsid w:val="000B4199"/>
    <w:rsid w:val="000B4B97"/>
    <w:rsid w:val="000B54CF"/>
    <w:rsid w:val="000B5D57"/>
    <w:rsid w:val="000B6F00"/>
    <w:rsid w:val="000B727D"/>
    <w:rsid w:val="000B7523"/>
    <w:rsid w:val="000C362D"/>
    <w:rsid w:val="000C711B"/>
    <w:rsid w:val="000D04B6"/>
    <w:rsid w:val="000D256A"/>
    <w:rsid w:val="000D406B"/>
    <w:rsid w:val="000D55CC"/>
    <w:rsid w:val="000D57AB"/>
    <w:rsid w:val="000D5DF8"/>
    <w:rsid w:val="000D6E17"/>
    <w:rsid w:val="000E004A"/>
    <w:rsid w:val="000E0A80"/>
    <w:rsid w:val="000E2D16"/>
    <w:rsid w:val="000E32A7"/>
    <w:rsid w:val="000E53A6"/>
    <w:rsid w:val="000E55F8"/>
    <w:rsid w:val="000E5F13"/>
    <w:rsid w:val="000E6CB0"/>
    <w:rsid w:val="000E7548"/>
    <w:rsid w:val="000F1622"/>
    <w:rsid w:val="000F1B05"/>
    <w:rsid w:val="000F4FA5"/>
    <w:rsid w:val="000F5090"/>
    <w:rsid w:val="000F6621"/>
    <w:rsid w:val="000F665E"/>
    <w:rsid w:val="000F751E"/>
    <w:rsid w:val="000F779E"/>
    <w:rsid w:val="000F79E5"/>
    <w:rsid w:val="000F7ED8"/>
    <w:rsid w:val="00100862"/>
    <w:rsid w:val="001026AF"/>
    <w:rsid w:val="001033DF"/>
    <w:rsid w:val="00103937"/>
    <w:rsid w:val="00104C0C"/>
    <w:rsid w:val="00104D26"/>
    <w:rsid w:val="00104EBA"/>
    <w:rsid w:val="00106466"/>
    <w:rsid w:val="00106768"/>
    <w:rsid w:val="001101CA"/>
    <w:rsid w:val="00110E6D"/>
    <w:rsid w:val="00111ACA"/>
    <w:rsid w:val="00112099"/>
    <w:rsid w:val="00112AE0"/>
    <w:rsid w:val="00113494"/>
    <w:rsid w:val="00113A86"/>
    <w:rsid w:val="001153DD"/>
    <w:rsid w:val="001174CB"/>
    <w:rsid w:val="00117BD0"/>
    <w:rsid w:val="001200B1"/>
    <w:rsid w:val="00123FE9"/>
    <w:rsid w:val="00124405"/>
    <w:rsid w:val="001246F9"/>
    <w:rsid w:val="00124A09"/>
    <w:rsid w:val="00127592"/>
    <w:rsid w:val="00127797"/>
    <w:rsid w:val="00130B10"/>
    <w:rsid w:val="001313CC"/>
    <w:rsid w:val="00131EC7"/>
    <w:rsid w:val="001328EB"/>
    <w:rsid w:val="00132B19"/>
    <w:rsid w:val="00133669"/>
    <w:rsid w:val="00133A18"/>
    <w:rsid w:val="00133B43"/>
    <w:rsid w:val="00133BA6"/>
    <w:rsid w:val="00133F71"/>
    <w:rsid w:val="001350C0"/>
    <w:rsid w:val="001374EC"/>
    <w:rsid w:val="00141924"/>
    <w:rsid w:val="001423BF"/>
    <w:rsid w:val="00142461"/>
    <w:rsid w:val="0014304A"/>
    <w:rsid w:val="00145164"/>
    <w:rsid w:val="0014637A"/>
    <w:rsid w:val="00146E75"/>
    <w:rsid w:val="0015196A"/>
    <w:rsid w:val="001566BB"/>
    <w:rsid w:val="001577A2"/>
    <w:rsid w:val="0015791D"/>
    <w:rsid w:val="00157F3A"/>
    <w:rsid w:val="001606F8"/>
    <w:rsid w:val="00160D6B"/>
    <w:rsid w:val="001612BC"/>
    <w:rsid w:val="00161535"/>
    <w:rsid w:val="0016269A"/>
    <w:rsid w:val="00162A5C"/>
    <w:rsid w:val="00163E24"/>
    <w:rsid w:val="001661E5"/>
    <w:rsid w:val="00166460"/>
    <w:rsid w:val="00167C2C"/>
    <w:rsid w:val="00170CE4"/>
    <w:rsid w:val="00170CE5"/>
    <w:rsid w:val="00170CFB"/>
    <w:rsid w:val="00170DA7"/>
    <w:rsid w:val="00171631"/>
    <w:rsid w:val="00172BA7"/>
    <w:rsid w:val="00173E5F"/>
    <w:rsid w:val="00173ECA"/>
    <w:rsid w:val="00175143"/>
    <w:rsid w:val="001752A0"/>
    <w:rsid w:val="00176444"/>
    <w:rsid w:val="00176C2B"/>
    <w:rsid w:val="0017781A"/>
    <w:rsid w:val="00183460"/>
    <w:rsid w:val="00184C45"/>
    <w:rsid w:val="0018529C"/>
    <w:rsid w:val="00185D33"/>
    <w:rsid w:val="00185D6F"/>
    <w:rsid w:val="0018605E"/>
    <w:rsid w:val="0018620D"/>
    <w:rsid w:val="00186665"/>
    <w:rsid w:val="00191E9A"/>
    <w:rsid w:val="00193B1D"/>
    <w:rsid w:val="001946A3"/>
    <w:rsid w:val="001950A5"/>
    <w:rsid w:val="001959BB"/>
    <w:rsid w:val="00195B49"/>
    <w:rsid w:val="001A18B7"/>
    <w:rsid w:val="001A253D"/>
    <w:rsid w:val="001A2F05"/>
    <w:rsid w:val="001A3544"/>
    <w:rsid w:val="001A37A4"/>
    <w:rsid w:val="001A5756"/>
    <w:rsid w:val="001A5FB5"/>
    <w:rsid w:val="001A6C4C"/>
    <w:rsid w:val="001A6ED0"/>
    <w:rsid w:val="001A7D3F"/>
    <w:rsid w:val="001B0426"/>
    <w:rsid w:val="001B0F2A"/>
    <w:rsid w:val="001B1011"/>
    <w:rsid w:val="001B1105"/>
    <w:rsid w:val="001B15F3"/>
    <w:rsid w:val="001B23D8"/>
    <w:rsid w:val="001B2DEF"/>
    <w:rsid w:val="001B2EA8"/>
    <w:rsid w:val="001B2EC3"/>
    <w:rsid w:val="001B2F8E"/>
    <w:rsid w:val="001B4A4B"/>
    <w:rsid w:val="001B5F77"/>
    <w:rsid w:val="001B5FCA"/>
    <w:rsid w:val="001B6D42"/>
    <w:rsid w:val="001B7927"/>
    <w:rsid w:val="001C049D"/>
    <w:rsid w:val="001C07E4"/>
    <w:rsid w:val="001C1E6A"/>
    <w:rsid w:val="001C27B9"/>
    <w:rsid w:val="001C4E38"/>
    <w:rsid w:val="001C5AD3"/>
    <w:rsid w:val="001C60A8"/>
    <w:rsid w:val="001C62AC"/>
    <w:rsid w:val="001C6CCE"/>
    <w:rsid w:val="001C6ED1"/>
    <w:rsid w:val="001C7800"/>
    <w:rsid w:val="001D0561"/>
    <w:rsid w:val="001D089B"/>
    <w:rsid w:val="001D09DE"/>
    <w:rsid w:val="001D0E26"/>
    <w:rsid w:val="001D3DF2"/>
    <w:rsid w:val="001D5AF8"/>
    <w:rsid w:val="001D6B20"/>
    <w:rsid w:val="001E13F3"/>
    <w:rsid w:val="001E15F9"/>
    <w:rsid w:val="001E21B4"/>
    <w:rsid w:val="001E26D2"/>
    <w:rsid w:val="001E310C"/>
    <w:rsid w:val="001E321A"/>
    <w:rsid w:val="001E39AE"/>
    <w:rsid w:val="001E497A"/>
    <w:rsid w:val="001E4DC6"/>
    <w:rsid w:val="001E58EE"/>
    <w:rsid w:val="001E5D86"/>
    <w:rsid w:val="001E6FA9"/>
    <w:rsid w:val="001F023B"/>
    <w:rsid w:val="001F07FA"/>
    <w:rsid w:val="001F1C0F"/>
    <w:rsid w:val="001F23E2"/>
    <w:rsid w:val="001F504E"/>
    <w:rsid w:val="001F54EF"/>
    <w:rsid w:val="001F5E25"/>
    <w:rsid w:val="001F6C04"/>
    <w:rsid w:val="001F6C41"/>
    <w:rsid w:val="001F7390"/>
    <w:rsid w:val="00200A5F"/>
    <w:rsid w:val="002016EF"/>
    <w:rsid w:val="002027E4"/>
    <w:rsid w:val="00202A63"/>
    <w:rsid w:val="00202F5C"/>
    <w:rsid w:val="002036DD"/>
    <w:rsid w:val="00204EC9"/>
    <w:rsid w:val="00205868"/>
    <w:rsid w:val="00207956"/>
    <w:rsid w:val="00212CCB"/>
    <w:rsid w:val="002131B4"/>
    <w:rsid w:val="00213232"/>
    <w:rsid w:val="00216579"/>
    <w:rsid w:val="00217F09"/>
    <w:rsid w:val="00220014"/>
    <w:rsid w:val="002206C8"/>
    <w:rsid w:val="00220F49"/>
    <w:rsid w:val="00222481"/>
    <w:rsid w:val="002226D1"/>
    <w:rsid w:val="00222B14"/>
    <w:rsid w:val="00222F51"/>
    <w:rsid w:val="002230E4"/>
    <w:rsid w:val="00223173"/>
    <w:rsid w:val="00223DE8"/>
    <w:rsid w:val="00226144"/>
    <w:rsid w:val="00226AD8"/>
    <w:rsid w:val="00226ED0"/>
    <w:rsid w:val="002270CB"/>
    <w:rsid w:val="0022750D"/>
    <w:rsid w:val="00231B81"/>
    <w:rsid w:val="0023238A"/>
    <w:rsid w:val="0023328F"/>
    <w:rsid w:val="002332AB"/>
    <w:rsid w:val="00233F56"/>
    <w:rsid w:val="002348FA"/>
    <w:rsid w:val="00234F2B"/>
    <w:rsid w:val="002408ED"/>
    <w:rsid w:val="00240B5E"/>
    <w:rsid w:val="002413CE"/>
    <w:rsid w:val="00242B70"/>
    <w:rsid w:val="002431EA"/>
    <w:rsid w:val="00243236"/>
    <w:rsid w:val="00243A55"/>
    <w:rsid w:val="0024486E"/>
    <w:rsid w:val="00244D1F"/>
    <w:rsid w:val="002517E3"/>
    <w:rsid w:val="00251DEE"/>
    <w:rsid w:val="0025280C"/>
    <w:rsid w:val="0025306E"/>
    <w:rsid w:val="00253404"/>
    <w:rsid w:val="002537C7"/>
    <w:rsid w:val="00253DDA"/>
    <w:rsid w:val="002544B5"/>
    <w:rsid w:val="002577F4"/>
    <w:rsid w:val="00260537"/>
    <w:rsid w:val="00260CF9"/>
    <w:rsid w:val="0026205C"/>
    <w:rsid w:val="00262298"/>
    <w:rsid w:val="0026273E"/>
    <w:rsid w:val="00263C8D"/>
    <w:rsid w:val="00264FF2"/>
    <w:rsid w:val="002656C9"/>
    <w:rsid w:val="002659DD"/>
    <w:rsid w:val="002664FB"/>
    <w:rsid w:val="0026739A"/>
    <w:rsid w:val="00270070"/>
    <w:rsid w:val="002712DB"/>
    <w:rsid w:val="00271401"/>
    <w:rsid w:val="0027157D"/>
    <w:rsid w:val="00271F82"/>
    <w:rsid w:val="0027388E"/>
    <w:rsid w:val="002745CB"/>
    <w:rsid w:val="002747DC"/>
    <w:rsid w:val="00274FB5"/>
    <w:rsid w:val="0027561A"/>
    <w:rsid w:val="00281C53"/>
    <w:rsid w:val="00282242"/>
    <w:rsid w:val="0028492B"/>
    <w:rsid w:val="00285370"/>
    <w:rsid w:val="00286BD8"/>
    <w:rsid w:val="0029114B"/>
    <w:rsid w:val="00292990"/>
    <w:rsid w:val="00297057"/>
    <w:rsid w:val="002A22F1"/>
    <w:rsid w:val="002A2D4A"/>
    <w:rsid w:val="002A4281"/>
    <w:rsid w:val="002A4A58"/>
    <w:rsid w:val="002A535A"/>
    <w:rsid w:val="002A5CAC"/>
    <w:rsid w:val="002A6FDB"/>
    <w:rsid w:val="002A71D2"/>
    <w:rsid w:val="002A7459"/>
    <w:rsid w:val="002A7E8C"/>
    <w:rsid w:val="002A7F58"/>
    <w:rsid w:val="002B075F"/>
    <w:rsid w:val="002B0863"/>
    <w:rsid w:val="002B0F48"/>
    <w:rsid w:val="002B218C"/>
    <w:rsid w:val="002B243F"/>
    <w:rsid w:val="002B2F6D"/>
    <w:rsid w:val="002B3952"/>
    <w:rsid w:val="002B5713"/>
    <w:rsid w:val="002B65CC"/>
    <w:rsid w:val="002B6C69"/>
    <w:rsid w:val="002B72C7"/>
    <w:rsid w:val="002C15FD"/>
    <w:rsid w:val="002C30A7"/>
    <w:rsid w:val="002C6186"/>
    <w:rsid w:val="002C680D"/>
    <w:rsid w:val="002C6F33"/>
    <w:rsid w:val="002D24A0"/>
    <w:rsid w:val="002D2B18"/>
    <w:rsid w:val="002D3690"/>
    <w:rsid w:val="002D4DF8"/>
    <w:rsid w:val="002E0C89"/>
    <w:rsid w:val="002E14B3"/>
    <w:rsid w:val="002E1601"/>
    <w:rsid w:val="002E3F34"/>
    <w:rsid w:val="002E4C20"/>
    <w:rsid w:val="002E5225"/>
    <w:rsid w:val="002E5FA6"/>
    <w:rsid w:val="002E7F1B"/>
    <w:rsid w:val="002F0989"/>
    <w:rsid w:val="002F19CF"/>
    <w:rsid w:val="002F2352"/>
    <w:rsid w:val="002F2EEF"/>
    <w:rsid w:val="002F360A"/>
    <w:rsid w:val="002F3D06"/>
    <w:rsid w:val="002F3D8C"/>
    <w:rsid w:val="002F4159"/>
    <w:rsid w:val="002F4316"/>
    <w:rsid w:val="002F6D22"/>
    <w:rsid w:val="00300B98"/>
    <w:rsid w:val="00304C9B"/>
    <w:rsid w:val="0030634E"/>
    <w:rsid w:val="003077C7"/>
    <w:rsid w:val="00310798"/>
    <w:rsid w:val="00310A34"/>
    <w:rsid w:val="00310B06"/>
    <w:rsid w:val="0031101B"/>
    <w:rsid w:val="003129E6"/>
    <w:rsid w:val="003143A7"/>
    <w:rsid w:val="00314EB7"/>
    <w:rsid w:val="00315D09"/>
    <w:rsid w:val="00316055"/>
    <w:rsid w:val="00320315"/>
    <w:rsid w:val="003215EF"/>
    <w:rsid w:val="00321933"/>
    <w:rsid w:val="0032254C"/>
    <w:rsid w:val="00323E73"/>
    <w:rsid w:val="0032422D"/>
    <w:rsid w:val="003245A7"/>
    <w:rsid w:val="00324E57"/>
    <w:rsid w:val="00325227"/>
    <w:rsid w:val="0032531F"/>
    <w:rsid w:val="00327979"/>
    <w:rsid w:val="003279CD"/>
    <w:rsid w:val="00327EE5"/>
    <w:rsid w:val="00333986"/>
    <w:rsid w:val="00333C67"/>
    <w:rsid w:val="00335044"/>
    <w:rsid w:val="00335E6E"/>
    <w:rsid w:val="0033611B"/>
    <w:rsid w:val="00336F53"/>
    <w:rsid w:val="00340FC4"/>
    <w:rsid w:val="0034128A"/>
    <w:rsid w:val="00341AAC"/>
    <w:rsid w:val="0034206A"/>
    <w:rsid w:val="0034380C"/>
    <w:rsid w:val="00343D92"/>
    <w:rsid w:val="003453CA"/>
    <w:rsid w:val="0034540B"/>
    <w:rsid w:val="00345591"/>
    <w:rsid w:val="00345773"/>
    <w:rsid w:val="00345A95"/>
    <w:rsid w:val="00347582"/>
    <w:rsid w:val="00347880"/>
    <w:rsid w:val="0035097D"/>
    <w:rsid w:val="00350F75"/>
    <w:rsid w:val="00351E08"/>
    <w:rsid w:val="00351E67"/>
    <w:rsid w:val="0035566E"/>
    <w:rsid w:val="003557A3"/>
    <w:rsid w:val="00355E4A"/>
    <w:rsid w:val="0036042C"/>
    <w:rsid w:val="00360C58"/>
    <w:rsid w:val="00360CC1"/>
    <w:rsid w:val="00361658"/>
    <w:rsid w:val="00362295"/>
    <w:rsid w:val="003634A1"/>
    <w:rsid w:val="003650C5"/>
    <w:rsid w:val="003652E8"/>
    <w:rsid w:val="00365E9E"/>
    <w:rsid w:val="00370C51"/>
    <w:rsid w:val="00370D29"/>
    <w:rsid w:val="003719E8"/>
    <w:rsid w:val="00372415"/>
    <w:rsid w:val="00374198"/>
    <w:rsid w:val="003741EF"/>
    <w:rsid w:val="0037593D"/>
    <w:rsid w:val="00375A69"/>
    <w:rsid w:val="003827C9"/>
    <w:rsid w:val="00382896"/>
    <w:rsid w:val="00383748"/>
    <w:rsid w:val="00384E9E"/>
    <w:rsid w:val="00384EA2"/>
    <w:rsid w:val="0038556F"/>
    <w:rsid w:val="00386276"/>
    <w:rsid w:val="00390249"/>
    <w:rsid w:val="003904B7"/>
    <w:rsid w:val="00391850"/>
    <w:rsid w:val="0039238F"/>
    <w:rsid w:val="003925CC"/>
    <w:rsid w:val="00395814"/>
    <w:rsid w:val="00397BC3"/>
    <w:rsid w:val="003A14D1"/>
    <w:rsid w:val="003A217E"/>
    <w:rsid w:val="003A3301"/>
    <w:rsid w:val="003A3B87"/>
    <w:rsid w:val="003A4820"/>
    <w:rsid w:val="003A5C42"/>
    <w:rsid w:val="003A5CF2"/>
    <w:rsid w:val="003A66CC"/>
    <w:rsid w:val="003B01CD"/>
    <w:rsid w:val="003B074D"/>
    <w:rsid w:val="003B0B7C"/>
    <w:rsid w:val="003B1061"/>
    <w:rsid w:val="003B25C7"/>
    <w:rsid w:val="003B3536"/>
    <w:rsid w:val="003B3CFA"/>
    <w:rsid w:val="003B3E04"/>
    <w:rsid w:val="003B553F"/>
    <w:rsid w:val="003B694B"/>
    <w:rsid w:val="003B77A2"/>
    <w:rsid w:val="003B7E03"/>
    <w:rsid w:val="003C05F8"/>
    <w:rsid w:val="003C0CA4"/>
    <w:rsid w:val="003C2C10"/>
    <w:rsid w:val="003C4AA8"/>
    <w:rsid w:val="003C5B2B"/>
    <w:rsid w:val="003C5D19"/>
    <w:rsid w:val="003C707C"/>
    <w:rsid w:val="003C7213"/>
    <w:rsid w:val="003C7AB4"/>
    <w:rsid w:val="003D0830"/>
    <w:rsid w:val="003D0D3D"/>
    <w:rsid w:val="003D0E65"/>
    <w:rsid w:val="003D26B2"/>
    <w:rsid w:val="003D3593"/>
    <w:rsid w:val="003D46B5"/>
    <w:rsid w:val="003D60F6"/>
    <w:rsid w:val="003D6BE5"/>
    <w:rsid w:val="003D6DF2"/>
    <w:rsid w:val="003D6E5E"/>
    <w:rsid w:val="003D77E1"/>
    <w:rsid w:val="003D7A3F"/>
    <w:rsid w:val="003E08B9"/>
    <w:rsid w:val="003E09CD"/>
    <w:rsid w:val="003E2146"/>
    <w:rsid w:val="003E27B8"/>
    <w:rsid w:val="003E30C4"/>
    <w:rsid w:val="003E3D6F"/>
    <w:rsid w:val="003E5B57"/>
    <w:rsid w:val="003E6122"/>
    <w:rsid w:val="003F258E"/>
    <w:rsid w:val="003F275F"/>
    <w:rsid w:val="003F3340"/>
    <w:rsid w:val="003F3C1B"/>
    <w:rsid w:val="003F3CFF"/>
    <w:rsid w:val="003F5907"/>
    <w:rsid w:val="00400E2F"/>
    <w:rsid w:val="0040192B"/>
    <w:rsid w:val="00402FFF"/>
    <w:rsid w:val="00403000"/>
    <w:rsid w:val="00403DF4"/>
    <w:rsid w:val="004065E6"/>
    <w:rsid w:val="004068F8"/>
    <w:rsid w:val="00406B80"/>
    <w:rsid w:val="00411343"/>
    <w:rsid w:val="0041186F"/>
    <w:rsid w:val="0041205F"/>
    <w:rsid w:val="00412AE7"/>
    <w:rsid w:val="00413B67"/>
    <w:rsid w:val="00413E55"/>
    <w:rsid w:val="004149EA"/>
    <w:rsid w:val="004158FF"/>
    <w:rsid w:val="00415E3B"/>
    <w:rsid w:val="0041608F"/>
    <w:rsid w:val="004176FC"/>
    <w:rsid w:val="00420CB3"/>
    <w:rsid w:val="00422078"/>
    <w:rsid w:val="00424F2C"/>
    <w:rsid w:val="004253EA"/>
    <w:rsid w:val="00430AF1"/>
    <w:rsid w:val="00431353"/>
    <w:rsid w:val="00432F3F"/>
    <w:rsid w:val="00433051"/>
    <w:rsid w:val="00434203"/>
    <w:rsid w:val="00434571"/>
    <w:rsid w:val="0043753B"/>
    <w:rsid w:val="0043758E"/>
    <w:rsid w:val="0043766E"/>
    <w:rsid w:val="00437BAC"/>
    <w:rsid w:val="004408D4"/>
    <w:rsid w:val="00440B49"/>
    <w:rsid w:val="00444283"/>
    <w:rsid w:val="004448EF"/>
    <w:rsid w:val="00444E18"/>
    <w:rsid w:val="00445E98"/>
    <w:rsid w:val="0044655E"/>
    <w:rsid w:val="00446A56"/>
    <w:rsid w:val="00446E0A"/>
    <w:rsid w:val="004473D8"/>
    <w:rsid w:val="00451045"/>
    <w:rsid w:val="00451561"/>
    <w:rsid w:val="00453C54"/>
    <w:rsid w:val="00454709"/>
    <w:rsid w:val="00454A69"/>
    <w:rsid w:val="00456092"/>
    <w:rsid w:val="00456213"/>
    <w:rsid w:val="00456725"/>
    <w:rsid w:val="004570A1"/>
    <w:rsid w:val="0045759F"/>
    <w:rsid w:val="00457A36"/>
    <w:rsid w:val="00460059"/>
    <w:rsid w:val="00460A60"/>
    <w:rsid w:val="00462422"/>
    <w:rsid w:val="00462496"/>
    <w:rsid w:val="0046276B"/>
    <w:rsid w:val="0046372D"/>
    <w:rsid w:val="00464F6B"/>
    <w:rsid w:val="0046550F"/>
    <w:rsid w:val="0046663E"/>
    <w:rsid w:val="00466979"/>
    <w:rsid w:val="00467105"/>
    <w:rsid w:val="0046786A"/>
    <w:rsid w:val="00471907"/>
    <w:rsid w:val="0047223F"/>
    <w:rsid w:val="004725CA"/>
    <w:rsid w:val="00472B04"/>
    <w:rsid w:val="00472C4D"/>
    <w:rsid w:val="00473F58"/>
    <w:rsid w:val="004743C0"/>
    <w:rsid w:val="0047474D"/>
    <w:rsid w:val="00475C37"/>
    <w:rsid w:val="0047645F"/>
    <w:rsid w:val="004767A0"/>
    <w:rsid w:val="004775AE"/>
    <w:rsid w:val="00477CE2"/>
    <w:rsid w:val="0048113F"/>
    <w:rsid w:val="00481972"/>
    <w:rsid w:val="004819DF"/>
    <w:rsid w:val="00482064"/>
    <w:rsid w:val="0048669C"/>
    <w:rsid w:val="004869F5"/>
    <w:rsid w:val="00486EC1"/>
    <w:rsid w:val="00487412"/>
    <w:rsid w:val="004875ED"/>
    <w:rsid w:val="00487695"/>
    <w:rsid w:val="00487C38"/>
    <w:rsid w:val="004905E5"/>
    <w:rsid w:val="00490D34"/>
    <w:rsid w:val="00491634"/>
    <w:rsid w:val="00492039"/>
    <w:rsid w:val="0049538C"/>
    <w:rsid w:val="0049557F"/>
    <w:rsid w:val="00495FF1"/>
    <w:rsid w:val="00496636"/>
    <w:rsid w:val="004971D4"/>
    <w:rsid w:val="004A00C7"/>
    <w:rsid w:val="004A1FBE"/>
    <w:rsid w:val="004A26B3"/>
    <w:rsid w:val="004A3FF3"/>
    <w:rsid w:val="004A66CD"/>
    <w:rsid w:val="004A6D61"/>
    <w:rsid w:val="004A75E2"/>
    <w:rsid w:val="004A789D"/>
    <w:rsid w:val="004B0A51"/>
    <w:rsid w:val="004B0AB1"/>
    <w:rsid w:val="004B5820"/>
    <w:rsid w:val="004B5B9D"/>
    <w:rsid w:val="004B6135"/>
    <w:rsid w:val="004B6508"/>
    <w:rsid w:val="004B768B"/>
    <w:rsid w:val="004C00F0"/>
    <w:rsid w:val="004C1366"/>
    <w:rsid w:val="004C2115"/>
    <w:rsid w:val="004C2FF9"/>
    <w:rsid w:val="004C34F4"/>
    <w:rsid w:val="004C383E"/>
    <w:rsid w:val="004C3883"/>
    <w:rsid w:val="004C504E"/>
    <w:rsid w:val="004C54B7"/>
    <w:rsid w:val="004C5506"/>
    <w:rsid w:val="004C60D2"/>
    <w:rsid w:val="004C73EF"/>
    <w:rsid w:val="004D077C"/>
    <w:rsid w:val="004D095D"/>
    <w:rsid w:val="004D1BCB"/>
    <w:rsid w:val="004D1DBE"/>
    <w:rsid w:val="004D28F2"/>
    <w:rsid w:val="004D3459"/>
    <w:rsid w:val="004D3B0A"/>
    <w:rsid w:val="004D3E8E"/>
    <w:rsid w:val="004D4343"/>
    <w:rsid w:val="004D4E17"/>
    <w:rsid w:val="004D5E54"/>
    <w:rsid w:val="004D648B"/>
    <w:rsid w:val="004D6B1E"/>
    <w:rsid w:val="004E09A2"/>
    <w:rsid w:val="004E0C20"/>
    <w:rsid w:val="004E2B18"/>
    <w:rsid w:val="004E35A4"/>
    <w:rsid w:val="004E3897"/>
    <w:rsid w:val="004E4091"/>
    <w:rsid w:val="004E46D1"/>
    <w:rsid w:val="004E52AD"/>
    <w:rsid w:val="004E55F8"/>
    <w:rsid w:val="004E730D"/>
    <w:rsid w:val="004E756D"/>
    <w:rsid w:val="004F02B0"/>
    <w:rsid w:val="004F0E28"/>
    <w:rsid w:val="004F0F0D"/>
    <w:rsid w:val="004F1F17"/>
    <w:rsid w:val="004F324B"/>
    <w:rsid w:val="004F3828"/>
    <w:rsid w:val="004F4E1C"/>
    <w:rsid w:val="004F5DF6"/>
    <w:rsid w:val="004F6813"/>
    <w:rsid w:val="004F6BC0"/>
    <w:rsid w:val="004F6DDF"/>
    <w:rsid w:val="004F77A8"/>
    <w:rsid w:val="00500259"/>
    <w:rsid w:val="00500954"/>
    <w:rsid w:val="00500B0F"/>
    <w:rsid w:val="005010AE"/>
    <w:rsid w:val="005018A9"/>
    <w:rsid w:val="00502092"/>
    <w:rsid w:val="00504316"/>
    <w:rsid w:val="0050545C"/>
    <w:rsid w:val="00510390"/>
    <w:rsid w:val="00510F6C"/>
    <w:rsid w:val="00512284"/>
    <w:rsid w:val="00513D78"/>
    <w:rsid w:val="005144D9"/>
    <w:rsid w:val="00516979"/>
    <w:rsid w:val="005173BD"/>
    <w:rsid w:val="005207D4"/>
    <w:rsid w:val="00523868"/>
    <w:rsid w:val="00524F14"/>
    <w:rsid w:val="00525A02"/>
    <w:rsid w:val="00526212"/>
    <w:rsid w:val="00526658"/>
    <w:rsid w:val="00527612"/>
    <w:rsid w:val="005305BC"/>
    <w:rsid w:val="00530D08"/>
    <w:rsid w:val="00530E20"/>
    <w:rsid w:val="005310A7"/>
    <w:rsid w:val="00531263"/>
    <w:rsid w:val="0053227C"/>
    <w:rsid w:val="00532879"/>
    <w:rsid w:val="00532E4A"/>
    <w:rsid w:val="005359F3"/>
    <w:rsid w:val="00535CC9"/>
    <w:rsid w:val="0053673E"/>
    <w:rsid w:val="00536ECC"/>
    <w:rsid w:val="00537EC0"/>
    <w:rsid w:val="00540D4A"/>
    <w:rsid w:val="00541075"/>
    <w:rsid w:val="005413AD"/>
    <w:rsid w:val="00541E0F"/>
    <w:rsid w:val="005443FC"/>
    <w:rsid w:val="0054465D"/>
    <w:rsid w:val="00544FE7"/>
    <w:rsid w:val="0054563A"/>
    <w:rsid w:val="00545964"/>
    <w:rsid w:val="005468E7"/>
    <w:rsid w:val="0055083F"/>
    <w:rsid w:val="00553F14"/>
    <w:rsid w:val="005541B3"/>
    <w:rsid w:val="00556CB8"/>
    <w:rsid w:val="005574DD"/>
    <w:rsid w:val="005574F7"/>
    <w:rsid w:val="00557EAF"/>
    <w:rsid w:val="00560FE1"/>
    <w:rsid w:val="005621A2"/>
    <w:rsid w:val="0056236B"/>
    <w:rsid w:val="00563788"/>
    <w:rsid w:val="00563B48"/>
    <w:rsid w:val="00563E2B"/>
    <w:rsid w:val="00564405"/>
    <w:rsid w:val="00564790"/>
    <w:rsid w:val="00565844"/>
    <w:rsid w:val="00566C98"/>
    <w:rsid w:val="005672BE"/>
    <w:rsid w:val="005673CB"/>
    <w:rsid w:val="0057099D"/>
    <w:rsid w:val="00571D26"/>
    <w:rsid w:val="00571FA1"/>
    <w:rsid w:val="005722E1"/>
    <w:rsid w:val="005754C8"/>
    <w:rsid w:val="00575A9E"/>
    <w:rsid w:val="005775BD"/>
    <w:rsid w:val="00577D93"/>
    <w:rsid w:val="00577E4A"/>
    <w:rsid w:val="00580527"/>
    <w:rsid w:val="00583AFB"/>
    <w:rsid w:val="00583C1F"/>
    <w:rsid w:val="00584EB9"/>
    <w:rsid w:val="00585AAA"/>
    <w:rsid w:val="00590271"/>
    <w:rsid w:val="005927E8"/>
    <w:rsid w:val="005934D9"/>
    <w:rsid w:val="00595111"/>
    <w:rsid w:val="005965E6"/>
    <w:rsid w:val="00597426"/>
    <w:rsid w:val="005A1F35"/>
    <w:rsid w:val="005A2923"/>
    <w:rsid w:val="005A31ED"/>
    <w:rsid w:val="005A419D"/>
    <w:rsid w:val="005A4CA7"/>
    <w:rsid w:val="005A5350"/>
    <w:rsid w:val="005A54EB"/>
    <w:rsid w:val="005A5C37"/>
    <w:rsid w:val="005A694D"/>
    <w:rsid w:val="005A6A57"/>
    <w:rsid w:val="005B02F1"/>
    <w:rsid w:val="005B3B84"/>
    <w:rsid w:val="005B4E5B"/>
    <w:rsid w:val="005B641F"/>
    <w:rsid w:val="005B6D0C"/>
    <w:rsid w:val="005C001F"/>
    <w:rsid w:val="005C0C6F"/>
    <w:rsid w:val="005C129A"/>
    <w:rsid w:val="005C176F"/>
    <w:rsid w:val="005C20C4"/>
    <w:rsid w:val="005C271C"/>
    <w:rsid w:val="005C3198"/>
    <w:rsid w:val="005C68AC"/>
    <w:rsid w:val="005C7311"/>
    <w:rsid w:val="005D0BD6"/>
    <w:rsid w:val="005D0BF4"/>
    <w:rsid w:val="005D0CA5"/>
    <w:rsid w:val="005D0D2B"/>
    <w:rsid w:val="005D176A"/>
    <w:rsid w:val="005D3B1D"/>
    <w:rsid w:val="005D5990"/>
    <w:rsid w:val="005D66EC"/>
    <w:rsid w:val="005D6887"/>
    <w:rsid w:val="005E09F4"/>
    <w:rsid w:val="005E28F7"/>
    <w:rsid w:val="005E2E7B"/>
    <w:rsid w:val="005E3283"/>
    <w:rsid w:val="005E3BA0"/>
    <w:rsid w:val="005E40F8"/>
    <w:rsid w:val="005E411F"/>
    <w:rsid w:val="005E4519"/>
    <w:rsid w:val="005E621E"/>
    <w:rsid w:val="005E7217"/>
    <w:rsid w:val="005E7AC9"/>
    <w:rsid w:val="005E7E38"/>
    <w:rsid w:val="005F0E1F"/>
    <w:rsid w:val="005F16F9"/>
    <w:rsid w:val="005F1F3E"/>
    <w:rsid w:val="005F2F26"/>
    <w:rsid w:val="005F37A0"/>
    <w:rsid w:val="005F3994"/>
    <w:rsid w:val="005F4159"/>
    <w:rsid w:val="005F4C53"/>
    <w:rsid w:val="005F4F53"/>
    <w:rsid w:val="005F6358"/>
    <w:rsid w:val="006005DC"/>
    <w:rsid w:val="00600F09"/>
    <w:rsid w:val="00602145"/>
    <w:rsid w:val="00602756"/>
    <w:rsid w:val="00606593"/>
    <w:rsid w:val="006065FB"/>
    <w:rsid w:val="00610264"/>
    <w:rsid w:val="00610B67"/>
    <w:rsid w:val="00612FF6"/>
    <w:rsid w:val="00613332"/>
    <w:rsid w:val="00613FCF"/>
    <w:rsid w:val="006142FC"/>
    <w:rsid w:val="00616573"/>
    <w:rsid w:val="006168E6"/>
    <w:rsid w:val="00617DD1"/>
    <w:rsid w:val="006233D1"/>
    <w:rsid w:val="00625D94"/>
    <w:rsid w:val="0062687A"/>
    <w:rsid w:val="00627723"/>
    <w:rsid w:val="006304F7"/>
    <w:rsid w:val="0063199D"/>
    <w:rsid w:val="00631A13"/>
    <w:rsid w:val="00632943"/>
    <w:rsid w:val="00632966"/>
    <w:rsid w:val="00633041"/>
    <w:rsid w:val="0063355F"/>
    <w:rsid w:val="006356A2"/>
    <w:rsid w:val="00635DE6"/>
    <w:rsid w:val="0063611E"/>
    <w:rsid w:val="00637103"/>
    <w:rsid w:val="0064057F"/>
    <w:rsid w:val="0064137E"/>
    <w:rsid w:val="0064307B"/>
    <w:rsid w:val="006468EC"/>
    <w:rsid w:val="00646E05"/>
    <w:rsid w:val="0064744A"/>
    <w:rsid w:val="006477DB"/>
    <w:rsid w:val="00650970"/>
    <w:rsid w:val="00651199"/>
    <w:rsid w:val="00652C1B"/>
    <w:rsid w:val="00652E59"/>
    <w:rsid w:val="00653850"/>
    <w:rsid w:val="00655393"/>
    <w:rsid w:val="006561B3"/>
    <w:rsid w:val="00661F80"/>
    <w:rsid w:val="00662220"/>
    <w:rsid w:val="00662BF3"/>
    <w:rsid w:val="00663155"/>
    <w:rsid w:val="006636BD"/>
    <w:rsid w:val="00664770"/>
    <w:rsid w:val="00665A57"/>
    <w:rsid w:val="00666DF8"/>
    <w:rsid w:val="0067108A"/>
    <w:rsid w:val="00672CD7"/>
    <w:rsid w:val="00673A3D"/>
    <w:rsid w:val="00673CA3"/>
    <w:rsid w:val="00675CCC"/>
    <w:rsid w:val="0067678A"/>
    <w:rsid w:val="00677CAC"/>
    <w:rsid w:val="00677D56"/>
    <w:rsid w:val="00681896"/>
    <w:rsid w:val="006818D2"/>
    <w:rsid w:val="00684267"/>
    <w:rsid w:val="006857A9"/>
    <w:rsid w:val="006857BC"/>
    <w:rsid w:val="00685D1B"/>
    <w:rsid w:val="00686C2C"/>
    <w:rsid w:val="006904FE"/>
    <w:rsid w:val="0069092A"/>
    <w:rsid w:val="0069182E"/>
    <w:rsid w:val="00691A70"/>
    <w:rsid w:val="00694DA5"/>
    <w:rsid w:val="00695761"/>
    <w:rsid w:val="006960CE"/>
    <w:rsid w:val="00696471"/>
    <w:rsid w:val="0069649F"/>
    <w:rsid w:val="006966C7"/>
    <w:rsid w:val="006979EA"/>
    <w:rsid w:val="006A0AA0"/>
    <w:rsid w:val="006A0DD7"/>
    <w:rsid w:val="006A2782"/>
    <w:rsid w:val="006A3C12"/>
    <w:rsid w:val="006A40C3"/>
    <w:rsid w:val="006A5050"/>
    <w:rsid w:val="006A58C0"/>
    <w:rsid w:val="006B05BA"/>
    <w:rsid w:val="006B0833"/>
    <w:rsid w:val="006B13D4"/>
    <w:rsid w:val="006B214D"/>
    <w:rsid w:val="006B3CE3"/>
    <w:rsid w:val="006B50F8"/>
    <w:rsid w:val="006B5199"/>
    <w:rsid w:val="006B55C8"/>
    <w:rsid w:val="006B57B0"/>
    <w:rsid w:val="006B6415"/>
    <w:rsid w:val="006B69D0"/>
    <w:rsid w:val="006B6A33"/>
    <w:rsid w:val="006B7039"/>
    <w:rsid w:val="006B7C20"/>
    <w:rsid w:val="006B7C5E"/>
    <w:rsid w:val="006C081C"/>
    <w:rsid w:val="006C28C9"/>
    <w:rsid w:val="006C2901"/>
    <w:rsid w:val="006C42F9"/>
    <w:rsid w:val="006C4E9D"/>
    <w:rsid w:val="006C55F9"/>
    <w:rsid w:val="006C67A5"/>
    <w:rsid w:val="006C689C"/>
    <w:rsid w:val="006D0C26"/>
    <w:rsid w:val="006D21AB"/>
    <w:rsid w:val="006D33F5"/>
    <w:rsid w:val="006D34C5"/>
    <w:rsid w:val="006D34EC"/>
    <w:rsid w:val="006D3BF0"/>
    <w:rsid w:val="006D4080"/>
    <w:rsid w:val="006D4735"/>
    <w:rsid w:val="006D485F"/>
    <w:rsid w:val="006D6B11"/>
    <w:rsid w:val="006D6DA1"/>
    <w:rsid w:val="006E0515"/>
    <w:rsid w:val="006E13A0"/>
    <w:rsid w:val="006E2666"/>
    <w:rsid w:val="006E29C5"/>
    <w:rsid w:val="006E2F2C"/>
    <w:rsid w:val="006E429A"/>
    <w:rsid w:val="006E7A9A"/>
    <w:rsid w:val="006F1CF8"/>
    <w:rsid w:val="006F33C5"/>
    <w:rsid w:val="006F34CA"/>
    <w:rsid w:val="006F40E2"/>
    <w:rsid w:val="006F4F0D"/>
    <w:rsid w:val="006F4F4A"/>
    <w:rsid w:val="006F51A6"/>
    <w:rsid w:val="006F5E2C"/>
    <w:rsid w:val="006F629C"/>
    <w:rsid w:val="006F6D68"/>
    <w:rsid w:val="00700223"/>
    <w:rsid w:val="0070065A"/>
    <w:rsid w:val="00702EA4"/>
    <w:rsid w:val="00703DBE"/>
    <w:rsid w:val="00705D76"/>
    <w:rsid w:val="00710970"/>
    <w:rsid w:val="0071242C"/>
    <w:rsid w:val="00713E51"/>
    <w:rsid w:val="00716A6D"/>
    <w:rsid w:val="00717C53"/>
    <w:rsid w:val="00722C5B"/>
    <w:rsid w:val="00723267"/>
    <w:rsid w:val="00724852"/>
    <w:rsid w:val="007251C9"/>
    <w:rsid w:val="00725F6E"/>
    <w:rsid w:val="00726FFD"/>
    <w:rsid w:val="007273C7"/>
    <w:rsid w:val="007340E2"/>
    <w:rsid w:val="00734182"/>
    <w:rsid w:val="00736805"/>
    <w:rsid w:val="00736A2C"/>
    <w:rsid w:val="00737C36"/>
    <w:rsid w:val="00737CAD"/>
    <w:rsid w:val="0074042B"/>
    <w:rsid w:val="00741AA5"/>
    <w:rsid w:val="00741F0B"/>
    <w:rsid w:val="00742E45"/>
    <w:rsid w:val="007440E8"/>
    <w:rsid w:val="00744643"/>
    <w:rsid w:val="00744E44"/>
    <w:rsid w:val="00745644"/>
    <w:rsid w:val="007467FA"/>
    <w:rsid w:val="007472FB"/>
    <w:rsid w:val="00752513"/>
    <w:rsid w:val="0075313F"/>
    <w:rsid w:val="007535E8"/>
    <w:rsid w:val="00753966"/>
    <w:rsid w:val="007543F5"/>
    <w:rsid w:val="007548C8"/>
    <w:rsid w:val="00754B34"/>
    <w:rsid w:val="00754F28"/>
    <w:rsid w:val="00756623"/>
    <w:rsid w:val="0075706D"/>
    <w:rsid w:val="00757486"/>
    <w:rsid w:val="00761AA6"/>
    <w:rsid w:val="007626FB"/>
    <w:rsid w:val="00762902"/>
    <w:rsid w:val="0076293D"/>
    <w:rsid w:val="00763348"/>
    <w:rsid w:val="00764185"/>
    <w:rsid w:val="0076449B"/>
    <w:rsid w:val="00767E53"/>
    <w:rsid w:val="00770F02"/>
    <w:rsid w:val="007710DD"/>
    <w:rsid w:val="007710FF"/>
    <w:rsid w:val="0077179C"/>
    <w:rsid w:val="00771874"/>
    <w:rsid w:val="00774D7B"/>
    <w:rsid w:val="00775EB3"/>
    <w:rsid w:val="00776BDE"/>
    <w:rsid w:val="00780385"/>
    <w:rsid w:val="00780795"/>
    <w:rsid w:val="0078181B"/>
    <w:rsid w:val="00782E28"/>
    <w:rsid w:val="00783648"/>
    <w:rsid w:val="0078570F"/>
    <w:rsid w:val="00785B46"/>
    <w:rsid w:val="0078615C"/>
    <w:rsid w:val="00791634"/>
    <w:rsid w:val="00791922"/>
    <w:rsid w:val="00792E0E"/>
    <w:rsid w:val="0079312A"/>
    <w:rsid w:val="00794D7B"/>
    <w:rsid w:val="007957E6"/>
    <w:rsid w:val="00796027"/>
    <w:rsid w:val="00796DDA"/>
    <w:rsid w:val="007A0140"/>
    <w:rsid w:val="007A065E"/>
    <w:rsid w:val="007A2B0F"/>
    <w:rsid w:val="007A3A8A"/>
    <w:rsid w:val="007A425F"/>
    <w:rsid w:val="007A4480"/>
    <w:rsid w:val="007A48DA"/>
    <w:rsid w:val="007A4F5E"/>
    <w:rsid w:val="007A528C"/>
    <w:rsid w:val="007A5F58"/>
    <w:rsid w:val="007A6131"/>
    <w:rsid w:val="007A6BDE"/>
    <w:rsid w:val="007A7253"/>
    <w:rsid w:val="007B0654"/>
    <w:rsid w:val="007B085A"/>
    <w:rsid w:val="007B1F8C"/>
    <w:rsid w:val="007B2DB7"/>
    <w:rsid w:val="007B3124"/>
    <w:rsid w:val="007B49FB"/>
    <w:rsid w:val="007B5335"/>
    <w:rsid w:val="007B6823"/>
    <w:rsid w:val="007B6D77"/>
    <w:rsid w:val="007C00D6"/>
    <w:rsid w:val="007C0431"/>
    <w:rsid w:val="007C0BC3"/>
    <w:rsid w:val="007C0CBA"/>
    <w:rsid w:val="007C0E3C"/>
    <w:rsid w:val="007C0F54"/>
    <w:rsid w:val="007C37D2"/>
    <w:rsid w:val="007C5368"/>
    <w:rsid w:val="007C6950"/>
    <w:rsid w:val="007C744D"/>
    <w:rsid w:val="007C748A"/>
    <w:rsid w:val="007C7BF9"/>
    <w:rsid w:val="007C7C3E"/>
    <w:rsid w:val="007D051D"/>
    <w:rsid w:val="007D2D52"/>
    <w:rsid w:val="007D562F"/>
    <w:rsid w:val="007D5F16"/>
    <w:rsid w:val="007D5F8C"/>
    <w:rsid w:val="007D6546"/>
    <w:rsid w:val="007D7B54"/>
    <w:rsid w:val="007E0FE3"/>
    <w:rsid w:val="007E1591"/>
    <w:rsid w:val="007E1B2C"/>
    <w:rsid w:val="007E1C5A"/>
    <w:rsid w:val="007E208F"/>
    <w:rsid w:val="007E2BF9"/>
    <w:rsid w:val="007E46DB"/>
    <w:rsid w:val="007E5F8D"/>
    <w:rsid w:val="007E61FB"/>
    <w:rsid w:val="007E7830"/>
    <w:rsid w:val="007E7E3D"/>
    <w:rsid w:val="007E7F69"/>
    <w:rsid w:val="007F0B4A"/>
    <w:rsid w:val="007F1F8A"/>
    <w:rsid w:val="007F261B"/>
    <w:rsid w:val="007F7D08"/>
    <w:rsid w:val="00801C21"/>
    <w:rsid w:val="008028C1"/>
    <w:rsid w:val="00802FB8"/>
    <w:rsid w:val="00803E38"/>
    <w:rsid w:val="008057D5"/>
    <w:rsid w:val="0080775E"/>
    <w:rsid w:val="008078F9"/>
    <w:rsid w:val="00810F6C"/>
    <w:rsid w:val="0081186B"/>
    <w:rsid w:val="00811DD3"/>
    <w:rsid w:val="00812550"/>
    <w:rsid w:val="00812816"/>
    <w:rsid w:val="00812954"/>
    <w:rsid w:val="00812B15"/>
    <w:rsid w:val="00812BEC"/>
    <w:rsid w:val="00815751"/>
    <w:rsid w:val="00820371"/>
    <w:rsid w:val="008208EC"/>
    <w:rsid w:val="00820E44"/>
    <w:rsid w:val="00821640"/>
    <w:rsid w:val="00821A44"/>
    <w:rsid w:val="008225C0"/>
    <w:rsid w:val="008243F1"/>
    <w:rsid w:val="0082496B"/>
    <w:rsid w:val="00824C19"/>
    <w:rsid w:val="0082596A"/>
    <w:rsid w:val="008267E8"/>
    <w:rsid w:val="00827411"/>
    <w:rsid w:val="008301A4"/>
    <w:rsid w:val="008302C1"/>
    <w:rsid w:val="00830AFF"/>
    <w:rsid w:val="0083148A"/>
    <w:rsid w:val="00831580"/>
    <w:rsid w:val="0083171B"/>
    <w:rsid w:val="0083209E"/>
    <w:rsid w:val="008322D5"/>
    <w:rsid w:val="0083234D"/>
    <w:rsid w:val="00832519"/>
    <w:rsid w:val="0083388B"/>
    <w:rsid w:val="00833F2D"/>
    <w:rsid w:val="008340AA"/>
    <w:rsid w:val="008340EB"/>
    <w:rsid w:val="008352F7"/>
    <w:rsid w:val="00835674"/>
    <w:rsid w:val="008361D8"/>
    <w:rsid w:val="00836BCE"/>
    <w:rsid w:val="008371E9"/>
    <w:rsid w:val="00837260"/>
    <w:rsid w:val="0084099E"/>
    <w:rsid w:val="0084190A"/>
    <w:rsid w:val="0084235E"/>
    <w:rsid w:val="008428EB"/>
    <w:rsid w:val="00842B0B"/>
    <w:rsid w:val="0084322C"/>
    <w:rsid w:val="00843CCE"/>
    <w:rsid w:val="00843D5B"/>
    <w:rsid w:val="00844861"/>
    <w:rsid w:val="00844934"/>
    <w:rsid w:val="0084573D"/>
    <w:rsid w:val="00845D53"/>
    <w:rsid w:val="008472C5"/>
    <w:rsid w:val="00847C8E"/>
    <w:rsid w:val="00847EC8"/>
    <w:rsid w:val="0085085B"/>
    <w:rsid w:val="0085158F"/>
    <w:rsid w:val="008535BD"/>
    <w:rsid w:val="0085396C"/>
    <w:rsid w:val="00854BF2"/>
    <w:rsid w:val="00854D9B"/>
    <w:rsid w:val="00855B2E"/>
    <w:rsid w:val="0085604C"/>
    <w:rsid w:val="00856CC9"/>
    <w:rsid w:val="00857221"/>
    <w:rsid w:val="00857F81"/>
    <w:rsid w:val="00862BA5"/>
    <w:rsid w:val="0086365C"/>
    <w:rsid w:val="00864254"/>
    <w:rsid w:val="0086465B"/>
    <w:rsid w:val="008650E6"/>
    <w:rsid w:val="00865195"/>
    <w:rsid w:val="00866270"/>
    <w:rsid w:val="00867B01"/>
    <w:rsid w:val="00871C27"/>
    <w:rsid w:val="00871C99"/>
    <w:rsid w:val="00871D50"/>
    <w:rsid w:val="00874978"/>
    <w:rsid w:val="00874CFC"/>
    <w:rsid w:val="00875815"/>
    <w:rsid w:val="0087676C"/>
    <w:rsid w:val="00876982"/>
    <w:rsid w:val="0087759C"/>
    <w:rsid w:val="008777F6"/>
    <w:rsid w:val="00877EA1"/>
    <w:rsid w:val="00880FBF"/>
    <w:rsid w:val="0088154D"/>
    <w:rsid w:val="00881766"/>
    <w:rsid w:val="0088229B"/>
    <w:rsid w:val="0088232A"/>
    <w:rsid w:val="00882F31"/>
    <w:rsid w:val="00884C89"/>
    <w:rsid w:val="00886BC9"/>
    <w:rsid w:val="00887008"/>
    <w:rsid w:val="00890523"/>
    <w:rsid w:val="008905BF"/>
    <w:rsid w:val="00890FBB"/>
    <w:rsid w:val="00892343"/>
    <w:rsid w:val="00892F10"/>
    <w:rsid w:val="008936B7"/>
    <w:rsid w:val="0089393A"/>
    <w:rsid w:val="00893BFF"/>
    <w:rsid w:val="00894095"/>
    <w:rsid w:val="0089411C"/>
    <w:rsid w:val="00895942"/>
    <w:rsid w:val="00896B53"/>
    <w:rsid w:val="00897D9F"/>
    <w:rsid w:val="00897DDA"/>
    <w:rsid w:val="008A02B8"/>
    <w:rsid w:val="008A1383"/>
    <w:rsid w:val="008A1722"/>
    <w:rsid w:val="008A1967"/>
    <w:rsid w:val="008A1CD2"/>
    <w:rsid w:val="008A20EF"/>
    <w:rsid w:val="008A2690"/>
    <w:rsid w:val="008A2F96"/>
    <w:rsid w:val="008A3DB6"/>
    <w:rsid w:val="008A55D0"/>
    <w:rsid w:val="008A5898"/>
    <w:rsid w:val="008A5C76"/>
    <w:rsid w:val="008A6182"/>
    <w:rsid w:val="008A6260"/>
    <w:rsid w:val="008A6743"/>
    <w:rsid w:val="008A7019"/>
    <w:rsid w:val="008A7C52"/>
    <w:rsid w:val="008B0B92"/>
    <w:rsid w:val="008B0E6E"/>
    <w:rsid w:val="008B190E"/>
    <w:rsid w:val="008B28D7"/>
    <w:rsid w:val="008B35D9"/>
    <w:rsid w:val="008B48A4"/>
    <w:rsid w:val="008B699F"/>
    <w:rsid w:val="008B7993"/>
    <w:rsid w:val="008C07CC"/>
    <w:rsid w:val="008C53C9"/>
    <w:rsid w:val="008C5EEB"/>
    <w:rsid w:val="008C69BB"/>
    <w:rsid w:val="008C72B7"/>
    <w:rsid w:val="008C7776"/>
    <w:rsid w:val="008D00EC"/>
    <w:rsid w:val="008D0C54"/>
    <w:rsid w:val="008D0E4A"/>
    <w:rsid w:val="008D118C"/>
    <w:rsid w:val="008D18F0"/>
    <w:rsid w:val="008D1AF3"/>
    <w:rsid w:val="008D1DE2"/>
    <w:rsid w:val="008D4685"/>
    <w:rsid w:val="008D51BD"/>
    <w:rsid w:val="008D602F"/>
    <w:rsid w:val="008D6B64"/>
    <w:rsid w:val="008D6C56"/>
    <w:rsid w:val="008D77E9"/>
    <w:rsid w:val="008D7A00"/>
    <w:rsid w:val="008D7B62"/>
    <w:rsid w:val="008E0ABD"/>
    <w:rsid w:val="008E12A1"/>
    <w:rsid w:val="008E13BC"/>
    <w:rsid w:val="008E21B4"/>
    <w:rsid w:val="008E37EB"/>
    <w:rsid w:val="008E4263"/>
    <w:rsid w:val="008E4390"/>
    <w:rsid w:val="008E741A"/>
    <w:rsid w:val="008E7597"/>
    <w:rsid w:val="008E791D"/>
    <w:rsid w:val="008E7BC5"/>
    <w:rsid w:val="008F03EA"/>
    <w:rsid w:val="008F06F3"/>
    <w:rsid w:val="008F132A"/>
    <w:rsid w:val="008F2121"/>
    <w:rsid w:val="008F22F6"/>
    <w:rsid w:val="008F2769"/>
    <w:rsid w:val="008F2EC4"/>
    <w:rsid w:val="008F48CC"/>
    <w:rsid w:val="008F493E"/>
    <w:rsid w:val="008F5356"/>
    <w:rsid w:val="008F569B"/>
    <w:rsid w:val="008F67A9"/>
    <w:rsid w:val="008F6AB6"/>
    <w:rsid w:val="008F6D5C"/>
    <w:rsid w:val="00904968"/>
    <w:rsid w:val="00905255"/>
    <w:rsid w:val="00907613"/>
    <w:rsid w:val="00907F88"/>
    <w:rsid w:val="009107FA"/>
    <w:rsid w:val="0091097F"/>
    <w:rsid w:val="00913ADA"/>
    <w:rsid w:val="00914981"/>
    <w:rsid w:val="00914AAC"/>
    <w:rsid w:val="0091558E"/>
    <w:rsid w:val="00915E55"/>
    <w:rsid w:val="00916E12"/>
    <w:rsid w:val="009177B3"/>
    <w:rsid w:val="009216D9"/>
    <w:rsid w:val="009225AF"/>
    <w:rsid w:val="00922F37"/>
    <w:rsid w:val="00923736"/>
    <w:rsid w:val="00923C18"/>
    <w:rsid w:val="00925B59"/>
    <w:rsid w:val="009262B0"/>
    <w:rsid w:val="009262F4"/>
    <w:rsid w:val="00931072"/>
    <w:rsid w:val="0093134A"/>
    <w:rsid w:val="00932C25"/>
    <w:rsid w:val="00933E1E"/>
    <w:rsid w:val="00935C46"/>
    <w:rsid w:val="00937877"/>
    <w:rsid w:val="00940FE3"/>
    <w:rsid w:val="00942E93"/>
    <w:rsid w:val="0094318B"/>
    <w:rsid w:val="009439F7"/>
    <w:rsid w:val="0094405E"/>
    <w:rsid w:val="00944E03"/>
    <w:rsid w:val="0094729F"/>
    <w:rsid w:val="009479DC"/>
    <w:rsid w:val="00947D1E"/>
    <w:rsid w:val="009502FE"/>
    <w:rsid w:val="00950483"/>
    <w:rsid w:val="009504DB"/>
    <w:rsid w:val="00950EF7"/>
    <w:rsid w:val="00951D47"/>
    <w:rsid w:val="00951E15"/>
    <w:rsid w:val="0095382F"/>
    <w:rsid w:val="00954F8C"/>
    <w:rsid w:val="00956D91"/>
    <w:rsid w:val="00957BCE"/>
    <w:rsid w:val="009607F6"/>
    <w:rsid w:val="00960B5C"/>
    <w:rsid w:val="00962EBD"/>
    <w:rsid w:val="009639E0"/>
    <w:rsid w:val="00963C72"/>
    <w:rsid w:val="0096429E"/>
    <w:rsid w:val="00964670"/>
    <w:rsid w:val="00965351"/>
    <w:rsid w:val="00966358"/>
    <w:rsid w:val="00970F96"/>
    <w:rsid w:val="009729D4"/>
    <w:rsid w:val="00972AF5"/>
    <w:rsid w:val="00972B41"/>
    <w:rsid w:val="00975036"/>
    <w:rsid w:val="009758B6"/>
    <w:rsid w:val="009767F0"/>
    <w:rsid w:val="00976A95"/>
    <w:rsid w:val="009776DE"/>
    <w:rsid w:val="00977AA1"/>
    <w:rsid w:val="009808BF"/>
    <w:rsid w:val="00980CB8"/>
    <w:rsid w:val="009825C1"/>
    <w:rsid w:val="00982A6D"/>
    <w:rsid w:val="009846B6"/>
    <w:rsid w:val="009850C8"/>
    <w:rsid w:val="009859D0"/>
    <w:rsid w:val="00985C2C"/>
    <w:rsid w:val="00986325"/>
    <w:rsid w:val="00986773"/>
    <w:rsid w:val="009868E4"/>
    <w:rsid w:val="00987CCA"/>
    <w:rsid w:val="00997905"/>
    <w:rsid w:val="00997D77"/>
    <w:rsid w:val="009A0563"/>
    <w:rsid w:val="009A0F2A"/>
    <w:rsid w:val="009A10C7"/>
    <w:rsid w:val="009A201C"/>
    <w:rsid w:val="009A3846"/>
    <w:rsid w:val="009A3864"/>
    <w:rsid w:val="009A46F2"/>
    <w:rsid w:val="009A5155"/>
    <w:rsid w:val="009A6A14"/>
    <w:rsid w:val="009A7077"/>
    <w:rsid w:val="009A71BD"/>
    <w:rsid w:val="009B14AF"/>
    <w:rsid w:val="009B18A7"/>
    <w:rsid w:val="009B20FC"/>
    <w:rsid w:val="009B234B"/>
    <w:rsid w:val="009B23A5"/>
    <w:rsid w:val="009B3E78"/>
    <w:rsid w:val="009B5D80"/>
    <w:rsid w:val="009C13D7"/>
    <w:rsid w:val="009C294F"/>
    <w:rsid w:val="009C4CBA"/>
    <w:rsid w:val="009C5227"/>
    <w:rsid w:val="009C6916"/>
    <w:rsid w:val="009D1E29"/>
    <w:rsid w:val="009D2600"/>
    <w:rsid w:val="009D2E0D"/>
    <w:rsid w:val="009D3793"/>
    <w:rsid w:val="009D3D22"/>
    <w:rsid w:val="009D3EB1"/>
    <w:rsid w:val="009D5047"/>
    <w:rsid w:val="009D53BB"/>
    <w:rsid w:val="009D571A"/>
    <w:rsid w:val="009D5880"/>
    <w:rsid w:val="009D62B9"/>
    <w:rsid w:val="009D768E"/>
    <w:rsid w:val="009D7DC3"/>
    <w:rsid w:val="009D7E0C"/>
    <w:rsid w:val="009E0296"/>
    <w:rsid w:val="009E02DD"/>
    <w:rsid w:val="009E0CE5"/>
    <w:rsid w:val="009E0EBB"/>
    <w:rsid w:val="009E14CA"/>
    <w:rsid w:val="009E44E4"/>
    <w:rsid w:val="009E4FE6"/>
    <w:rsid w:val="009E59F4"/>
    <w:rsid w:val="009E5F7F"/>
    <w:rsid w:val="009E6277"/>
    <w:rsid w:val="009E6AA4"/>
    <w:rsid w:val="009E6D44"/>
    <w:rsid w:val="009E7786"/>
    <w:rsid w:val="009E77C1"/>
    <w:rsid w:val="009E7E73"/>
    <w:rsid w:val="009F3248"/>
    <w:rsid w:val="009F3A5D"/>
    <w:rsid w:val="009F5B9D"/>
    <w:rsid w:val="009F68BF"/>
    <w:rsid w:val="009F6BAA"/>
    <w:rsid w:val="009F7754"/>
    <w:rsid w:val="009F7C95"/>
    <w:rsid w:val="00A0051C"/>
    <w:rsid w:val="00A00DB9"/>
    <w:rsid w:val="00A01FA5"/>
    <w:rsid w:val="00A0250E"/>
    <w:rsid w:val="00A03187"/>
    <w:rsid w:val="00A03FB5"/>
    <w:rsid w:val="00A05E58"/>
    <w:rsid w:val="00A06006"/>
    <w:rsid w:val="00A0641E"/>
    <w:rsid w:val="00A10832"/>
    <w:rsid w:val="00A117F1"/>
    <w:rsid w:val="00A15B2E"/>
    <w:rsid w:val="00A162D5"/>
    <w:rsid w:val="00A16B04"/>
    <w:rsid w:val="00A21DE8"/>
    <w:rsid w:val="00A23C34"/>
    <w:rsid w:val="00A244E4"/>
    <w:rsid w:val="00A24C27"/>
    <w:rsid w:val="00A25479"/>
    <w:rsid w:val="00A2647F"/>
    <w:rsid w:val="00A26A16"/>
    <w:rsid w:val="00A27C40"/>
    <w:rsid w:val="00A31D0A"/>
    <w:rsid w:val="00A32651"/>
    <w:rsid w:val="00A32CDC"/>
    <w:rsid w:val="00A33C41"/>
    <w:rsid w:val="00A342DE"/>
    <w:rsid w:val="00A34913"/>
    <w:rsid w:val="00A36120"/>
    <w:rsid w:val="00A37010"/>
    <w:rsid w:val="00A403C1"/>
    <w:rsid w:val="00A40A0A"/>
    <w:rsid w:val="00A41406"/>
    <w:rsid w:val="00A414BC"/>
    <w:rsid w:val="00A42743"/>
    <w:rsid w:val="00A447A0"/>
    <w:rsid w:val="00A44FE8"/>
    <w:rsid w:val="00A453DF"/>
    <w:rsid w:val="00A461C1"/>
    <w:rsid w:val="00A46F38"/>
    <w:rsid w:val="00A46FD3"/>
    <w:rsid w:val="00A472ED"/>
    <w:rsid w:val="00A50A9A"/>
    <w:rsid w:val="00A50DC5"/>
    <w:rsid w:val="00A516E6"/>
    <w:rsid w:val="00A51D75"/>
    <w:rsid w:val="00A531BA"/>
    <w:rsid w:val="00A532FD"/>
    <w:rsid w:val="00A53304"/>
    <w:rsid w:val="00A537AC"/>
    <w:rsid w:val="00A53A1D"/>
    <w:rsid w:val="00A53B7D"/>
    <w:rsid w:val="00A55960"/>
    <w:rsid w:val="00A57173"/>
    <w:rsid w:val="00A57BD7"/>
    <w:rsid w:val="00A6085C"/>
    <w:rsid w:val="00A62FF1"/>
    <w:rsid w:val="00A63282"/>
    <w:rsid w:val="00A63437"/>
    <w:rsid w:val="00A63584"/>
    <w:rsid w:val="00A65497"/>
    <w:rsid w:val="00A66601"/>
    <w:rsid w:val="00A70028"/>
    <w:rsid w:val="00A7030A"/>
    <w:rsid w:val="00A70DD9"/>
    <w:rsid w:val="00A713A9"/>
    <w:rsid w:val="00A72984"/>
    <w:rsid w:val="00A72A23"/>
    <w:rsid w:val="00A74DD9"/>
    <w:rsid w:val="00A759E7"/>
    <w:rsid w:val="00A77CC4"/>
    <w:rsid w:val="00A8004A"/>
    <w:rsid w:val="00A804A5"/>
    <w:rsid w:val="00A82E3A"/>
    <w:rsid w:val="00A83A46"/>
    <w:rsid w:val="00A84CDE"/>
    <w:rsid w:val="00A86713"/>
    <w:rsid w:val="00A870AD"/>
    <w:rsid w:val="00A90AB7"/>
    <w:rsid w:val="00A90E26"/>
    <w:rsid w:val="00A935AA"/>
    <w:rsid w:val="00A93702"/>
    <w:rsid w:val="00A93FB5"/>
    <w:rsid w:val="00A94260"/>
    <w:rsid w:val="00A94ACF"/>
    <w:rsid w:val="00A9570B"/>
    <w:rsid w:val="00A96AE7"/>
    <w:rsid w:val="00A9732B"/>
    <w:rsid w:val="00AA6025"/>
    <w:rsid w:val="00AA66DE"/>
    <w:rsid w:val="00AB2B8D"/>
    <w:rsid w:val="00AB2D1B"/>
    <w:rsid w:val="00AB4238"/>
    <w:rsid w:val="00AB4D45"/>
    <w:rsid w:val="00AB75B6"/>
    <w:rsid w:val="00AB7DAE"/>
    <w:rsid w:val="00AC07A1"/>
    <w:rsid w:val="00AC0CA7"/>
    <w:rsid w:val="00AC0CA9"/>
    <w:rsid w:val="00AC0DFB"/>
    <w:rsid w:val="00AC1230"/>
    <w:rsid w:val="00AC1A6F"/>
    <w:rsid w:val="00AC2260"/>
    <w:rsid w:val="00AC24DE"/>
    <w:rsid w:val="00AC29FA"/>
    <w:rsid w:val="00AC3508"/>
    <w:rsid w:val="00AC3907"/>
    <w:rsid w:val="00AC48FB"/>
    <w:rsid w:val="00AC4D82"/>
    <w:rsid w:val="00AC56BE"/>
    <w:rsid w:val="00AC6A33"/>
    <w:rsid w:val="00AD07F0"/>
    <w:rsid w:val="00AD3F74"/>
    <w:rsid w:val="00AD4179"/>
    <w:rsid w:val="00AD46CF"/>
    <w:rsid w:val="00AD57A1"/>
    <w:rsid w:val="00AD58B7"/>
    <w:rsid w:val="00AD5A51"/>
    <w:rsid w:val="00AD5CAD"/>
    <w:rsid w:val="00AD6B23"/>
    <w:rsid w:val="00AD7DFD"/>
    <w:rsid w:val="00AE058B"/>
    <w:rsid w:val="00AE19FB"/>
    <w:rsid w:val="00AE20A6"/>
    <w:rsid w:val="00AE28EB"/>
    <w:rsid w:val="00AE28F0"/>
    <w:rsid w:val="00AE346E"/>
    <w:rsid w:val="00AE3C69"/>
    <w:rsid w:val="00AE51EF"/>
    <w:rsid w:val="00AE5D69"/>
    <w:rsid w:val="00AE679B"/>
    <w:rsid w:val="00AE7574"/>
    <w:rsid w:val="00AE7787"/>
    <w:rsid w:val="00AE79C5"/>
    <w:rsid w:val="00AF16F2"/>
    <w:rsid w:val="00AF1CFB"/>
    <w:rsid w:val="00AF25F5"/>
    <w:rsid w:val="00AF30BD"/>
    <w:rsid w:val="00AF529F"/>
    <w:rsid w:val="00AF54B2"/>
    <w:rsid w:val="00AF5506"/>
    <w:rsid w:val="00AF7082"/>
    <w:rsid w:val="00AF7BC3"/>
    <w:rsid w:val="00B03DF8"/>
    <w:rsid w:val="00B05184"/>
    <w:rsid w:val="00B055F1"/>
    <w:rsid w:val="00B05888"/>
    <w:rsid w:val="00B05B33"/>
    <w:rsid w:val="00B06A16"/>
    <w:rsid w:val="00B07AB0"/>
    <w:rsid w:val="00B07E65"/>
    <w:rsid w:val="00B10A56"/>
    <w:rsid w:val="00B1273B"/>
    <w:rsid w:val="00B12E22"/>
    <w:rsid w:val="00B13217"/>
    <w:rsid w:val="00B16C7F"/>
    <w:rsid w:val="00B21E5E"/>
    <w:rsid w:val="00B2235E"/>
    <w:rsid w:val="00B229D0"/>
    <w:rsid w:val="00B23206"/>
    <w:rsid w:val="00B24221"/>
    <w:rsid w:val="00B24A06"/>
    <w:rsid w:val="00B26B05"/>
    <w:rsid w:val="00B26C64"/>
    <w:rsid w:val="00B2768B"/>
    <w:rsid w:val="00B27AAE"/>
    <w:rsid w:val="00B32BAC"/>
    <w:rsid w:val="00B32CBE"/>
    <w:rsid w:val="00B33C09"/>
    <w:rsid w:val="00B33C15"/>
    <w:rsid w:val="00B34776"/>
    <w:rsid w:val="00B3542E"/>
    <w:rsid w:val="00B36830"/>
    <w:rsid w:val="00B36DE4"/>
    <w:rsid w:val="00B40332"/>
    <w:rsid w:val="00B40C59"/>
    <w:rsid w:val="00B410F9"/>
    <w:rsid w:val="00B41542"/>
    <w:rsid w:val="00B41A2A"/>
    <w:rsid w:val="00B504A7"/>
    <w:rsid w:val="00B50B2A"/>
    <w:rsid w:val="00B50D78"/>
    <w:rsid w:val="00B51C3B"/>
    <w:rsid w:val="00B51C9F"/>
    <w:rsid w:val="00B522BA"/>
    <w:rsid w:val="00B5390C"/>
    <w:rsid w:val="00B5411F"/>
    <w:rsid w:val="00B555E8"/>
    <w:rsid w:val="00B5576F"/>
    <w:rsid w:val="00B55DC3"/>
    <w:rsid w:val="00B56405"/>
    <w:rsid w:val="00B57802"/>
    <w:rsid w:val="00B606B7"/>
    <w:rsid w:val="00B61821"/>
    <w:rsid w:val="00B624AC"/>
    <w:rsid w:val="00B6291B"/>
    <w:rsid w:val="00B6356E"/>
    <w:rsid w:val="00B63F8E"/>
    <w:rsid w:val="00B664A0"/>
    <w:rsid w:val="00B700C2"/>
    <w:rsid w:val="00B713F5"/>
    <w:rsid w:val="00B714B7"/>
    <w:rsid w:val="00B71822"/>
    <w:rsid w:val="00B72C8A"/>
    <w:rsid w:val="00B74643"/>
    <w:rsid w:val="00B74982"/>
    <w:rsid w:val="00B753D6"/>
    <w:rsid w:val="00B75DB3"/>
    <w:rsid w:val="00B75E35"/>
    <w:rsid w:val="00B75E85"/>
    <w:rsid w:val="00B75EC9"/>
    <w:rsid w:val="00B767D2"/>
    <w:rsid w:val="00B768D2"/>
    <w:rsid w:val="00B77415"/>
    <w:rsid w:val="00B80D2C"/>
    <w:rsid w:val="00B81F2F"/>
    <w:rsid w:val="00B8221C"/>
    <w:rsid w:val="00B82740"/>
    <w:rsid w:val="00B8420C"/>
    <w:rsid w:val="00B8510C"/>
    <w:rsid w:val="00B91E1F"/>
    <w:rsid w:val="00B9210B"/>
    <w:rsid w:val="00B921B6"/>
    <w:rsid w:val="00B92C3C"/>
    <w:rsid w:val="00B92F2C"/>
    <w:rsid w:val="00B94495"/>
    <w:rsid w:val="00B946D0"/>
    <w:rsid w:val="00B954F1"/>
    <w:rsid w:val="00B95C42"/>
    <w:rsid w:val="00B97287"/>
    <w:rsid w:val="00BA02D0"/>
    <w:rsid w:val="00BA0B9A"/>
    <w:rsid w:val="00BA2AA5"/>
    <w:rsid w:val="00BA2CEC"/>
    <w:rsid w:val="00BA2D38"/>
    <w:rsid w:val="00BA31A8"/>
    <w:rsid w:val="00BA33D6"/>
    <w:rsid w:val="00BA3706"/>
    <w:rsid w:val="00BA4EA4"/>
    <w:rsid w:val="00BA7A62"/>
    <w:rsid w:val="00BB0C6A"/>
    <w:rsid w:val="00BB16E1"/>
    <w:rsid w:val="00BB4050"/>
    <w:rsid w:val="00BB4320"/>
    <w:rsid w:val="00BB55FE"/>
    <w:rsid w:val="00BB56FD"/>
    <w:rsid w:val="00BB6059"/>
    <w:rsid w:val="00BC1436"/>
    <w:rsid w:val="00BC16D8"/>
    <w:rsid w:val="00BC1EDA"/>
    <w:rsid w:val="00BC32FB"/>
    <w:rsid w:val="00BC53A3"/>
    <w:rsid w:val="00BC553F"/>
    <w:rsid w:val="00BC5847"/>
    <w:rsid w:val="00BC5E07"/>
    <w:rsid w:val="00BC5E7A"/>
    <w:rsid w:val="00BC5FB1"/>
    <w:rsid w:val="00BC60AD"/>
    <w:rsid w:val="00BC64EB"/>
    <w:rsid w:val="00BC7927"/>
    <w:rsid w:val="00BD03B8"/>
    <w:rsid w:val="00BD155F"/>
    <w:rsid w:val="00BD2535"/>
    <w:rsid w:val="00BD2E8D"/>
    <w:rsid w:val="00BD5F25"/>
    <w:rsid w:val="00BD7899"/>
    <w:rsid w:val="00BE0099"/>
    <w:rsid w:val="00BE0BDB"/>
    <w:rsid w:val="00BE14F1"/>
    <w:rsid w:val="00BE194F"/>
    <w:rsid w:val="00BE241D"/>
    <w:rsid w:val="00BE2774"/>
    <w:rsid w:val="00BE2B5B"/>
    <w:rsid w:val="00BE45BC"/>
    <w:rsid w:val="00BE48A4"/>
    <w:rsid w:val="00BE48F8"/>
    <w:rsid w:val="00BE5144"/>
    <w:rsid w:val="00BE51FA"/>
    <w:rsid w:val="00BE5E65"/>
    <w:rsid w:val="00BE6102"/>
    <w:rsid w:val="00BE6A89"/>
    <w:rsid w:val="00BF0395"/>
    <w:rsid w:val="00BF1E5F"/>
    <w:rsid w:val="00BF2BF5"/>
    <w:rsid w:val="00BF4C67"/>
    <w:rsid w:val="00BF55AB"/>
    <w:rsid w:val="00BF61B9"/>
    <w:rsid w:val="00BF74C6"/>
    <w:rsid w:val="00BF75E3"/>
    <w:rsid w:val="00C00B9B"/>
    <w:rsid w:val="00C02470"/>
    <w:rsid w:val="00C028D5"/>
    <w:rsid w:val="00C0323D"/>
    <w:rsid w:val="00C040C1"/>
    <w:rsid w:val="00C04174"/>
    <w:rsid w:val="00C04BD6"/>
    <w:rsid w:val="00C05538"/>
    <w:rsid w:val="00C0582F"/>
    <w:rsid w:val="00C06295"/>
    <w:rsid w:val="00C0700E"/>
    <w:rsid w:val="00C07A9A"/>
    <w:rsid w:val="00C11084"/>
    <w:rsid w:val="00C11609"/>
    <w:rsid w:val="00C12AAC"/>
    <w:rsid w:val="00C133F5"/>
    <w:rsid w:val="00C15CE7"/>
    <w:rsid w:val="00C15F8D"/>
    <w:rsid w:val="00C1770D"/>
    <w:rsid w:val="00C17752"/>
    <w:rsid w:val="00C20028"/>
    <w:rsid w:val="00C20214"/>
    <w:rsid w:val="00C20632"/>
    <w:rsid w:val="00C21601"/>
    <w:rsid w:val="00C21850"/>
    <w:rsid w:val="00C21F9F"/>
    <w:rsid w:val="00C2351B"/>
    <w:rsid w:val="00C24E40"/>
    <w:rsid w:val="00C253BF"/>
    <w:rsid w:val="00C255F5"/>
    <w:rsid w:val="00C31A35"/>
    <w:rsid w:val="00C31E6F"/>
    <w:rsid w:val="00C3236E"/>
    <w:rsid w:val="00C32370"/>
    <w:rsid w:val="00C32986"/>
    <w:rsid w:val="00C341C5"/>
    <w:rsid w:val="00C37123"/>
    <w:rsid w:val="00C40A12"/>
    <w:rsid w:val="00C40F5A"/>
    <w:rsid w:val="00C4644C"/>
    <w:rsid w:val="00C46A46"/>
    <w:rsid w:val="00C46D56"/>
    <w:rsid w:val="00C46F01"/>
    <w:rsid w:val="00C47934"/>
    <w:rsid w:val="00C505AF"/>
    <w:rsid w:val="00C51C3D"/>
    <w:rsid w:val="00C5223C"/>
    <w:rsid w:val="00C5434E"/>
    <w:rsid w:val="00C5486A"/>
    <w:rsid w:val="00C5557D"/>
    <w:rsid w:val="00C565BE"/>
    <w:rsid w:val="00C56686"/>
    <w:rsid w:val="00C5772E"/>
    <w:rsid w:val="00C60212"/>
    <w:rsid w:val="00C60310"/>
    <w:rsid w:val="00C604BD"/>
    <w:rsid w:val="00C62F34"/>
    <w:rsid w:val="00C633C1"/>
    <w:rsid w:val="00C63706"/>
    <w:rsid w:val="00C6568E"/>
    <w:rsid w:val="00C660B3"/>
    <w:rsid w:val="00C66593"/>
    <w:rsid w:val="00C66BE3"/>
    <w:rsid w:val="00C67123"/>
    <w:rsid w:val="00C67FA8"/>
    <w:rsid w:val="00C722B7"/>
    <w:rsid w:val="00C7282B"/>
    <w:rsid w:val="00C732E4"/>
    <w:rsid w:val="00C7332C"/>
    <w:rsid w:val="00C7440C"/>
    <w:rsid w:val="00C74AFA"/>
    <w:rsid w:val="00C74CC3"/>
    <w:rsid w:val="00C762A5"/>
    <w:rsid w:val="00C8205D"/>
    <w:rsid w:val="00C820B4"/>
    <w:rsid w:val="00C82824"/>
    <w:rsid w:val="00C82FD4"/>
    <w:rsid w:val="00C83D84"/>
    <w:rsid w:val="00C84334"/>
    <w:rsid w:val="00C87DBA"/>
    <w:rsid w:val="00C91EF4"/>
    <w:rsid w:val="00C9296C"/>
    <w:rsid w:val="00C94707"/>
    <w:rsid w:val="00C949D9"/>
    <w:rsid w:val="00C94B94"/>
    <w:rsid w:val="00C953C2"/>
    <w:rsid w:val="00C964E5"/>
    <w:rsid w:val="00C96EAD"/>
    <w:rsid w:val="00CA03E4"/>
    <w:rsid w:val="00CA0A4C"/>
    <w:rsid w:val="00CA0E39"/>
    <w:rsid w:val="00CA25C5"/>
    <w:rsid w:val="00CA3283"/>
    <w:rsid w:val="00CA36F1"/>
    <w:rsid w:val="00CA3F96"/>
    <w:rsid w:val="00CA4157"/>
    <w:rsid w:val="00CA4963"/>
    <w:rsid w:val="00CA5723"/>
    <w:rsid w:val="00CA6442"/>
    <w:rsid w:val="00CB08F9"/>
    <w:rsid w:val="00CB1E32"/>
    <w:rsid w:val="00CB4572"/>
    <w:rsid w:val="00CB4676"/>
    <w:rsid w:val="00CB5086"/>
    <w:rsid w:val="00CB64FE"/>
    <w:rsid w:val="00CB7544"/>
    <w:rsid w:val="00CB79C9"/>
    <w:rsid w:val="00CC1447"/>
    <w:rsid w:val="00CC1472"/>
    <w:rsid w:val="00CC1D2C"/>
    <w:rsid w:val="00CC20DC"/>
    <w:rsid w:val="00CC2435"/>
    <w:rsid w:val="00CC3BFF"/>
    <w:rsid w:val="00CC4811"/>
    <w:rsid w:val="00CC4B29"/>
    <w:rsid w:val="00CC4F60"/>
    <w:rsid w:val="00CC56D0"/>
    <w:rsid w:val="00CC5DB3"/>
    <w:rsid w:val="00CC736E"/>
    <w:rsid w:val="00CC7716"/>
    <w:rsid w:val="00CD19A7"/>
    <w:rsid w:val="00CD2A0F"/>
    <w:rsid w:val="00CD3C08"/>
    <w:rsid w:val="00CD4F90"/>
    <w:rsid w:val="00CD5254"/>
    <w:rsid w:val="00CD62A5"/>
    <w:rsid w:val="00CD69A5"/>
    <w:rsid w:val="00CD73BE"/>
    <w:rsid w:val="00CD79BF"/>
    <w:rsid w:val="00CE0881"/>
    <w:rsid w:val="00CE2EFA"/>
    <w:rsid w:val="00CE343E"/>
    <w:rsid w:val="00CE373B"/>
    <w:rsid w:val="00CE3850"/>
    <w:rsid w:val="00CE4B70"/>
    <w:rsid w:val="00CE5E21"/>
    <w:rsid w:val="00CE77A0"/>
    <w:rsid w:val="00CF1FD0"/>
    <w:rsid w:val="00CF386D"/>
    <w:rsid w:val="00CF4B36"/>
    <w:rsid w:val="00D008EE"/>
    <w:rsid w:val="00D009FB"/>
    <w:rsid w:val="00D0191F"/>
    <w:rsid w:val="00D01F5D"/>
    <w:rsid w:val="00D022A7"/>
    <w:rsid w:val="00D075E3"/>
    <w:rsid w:val="00D103C8"/>
    <w:rsid w:val="00D118E1"/>
    <w:rsid w:val="00D1394F"/>
    <w:rsid w:val="00D162CE"/>
    <w:rsid w:val="00D1737D"/>
    <w:rsid w:val="00D202CF"/>
    <w:rsid w:val="00D2049A"/>
    <w:rsid w:val="00D22B20"/>
    <w:rsid w:val="00D26FE9"/>
    <w:rsid w:val="00D3092B"/>
    <w:rsid w:val="00D30D13"/>
    <w:rsid w:val="00D30F0C"/>
    <w:rsid w:val="00D31FE0"/>
    <w:rsid w:val="00D334F1"/>
    <w:rsid w:val="00D33881"/>
    <w:rsid w:val="00D34B49"/>
    <w:rsid w:val="00D34C89"/>
    <w:rsid w:val="00D351C6"/>
    <w:rsid w:val="00D36BC8"/>
    <w:rsid w:val="00D36E41"/>
    <w:rsid w:val="00D43512"/>
    <w:rsid w:val="00D437C8"/>
    <w:rsid w:val="00D4528B"/>
    <w:rsid w:val="00D46008"/>
    <w:rsid w:val="00D46A59"/>
    <w:rsid w:val="00D472D3"/>
    <w:rsid w:val="00D478EF"/>
    <w:rsid w:val="00D506EF"/>
    <w:rsid w:val="00D513D2"/>
    <w:rsid w:val="00D51AF4"/>
    <w:rsid w:val="00D51FEA"/>
    <w:rsid w:val="00D52A59"/>
    <w:rsid w:val="00D52DEA"/>
    <w:rsid w:val="00D541EA"/>
    <w:rsid w:val="00D5697C"/>
    <w:rsid w:val="00D569C2"/>
    <w:rsid w:val="00D56AC0"/>
    <w:rsid w:val="00D60169"/>
    <w:rsid w:val="00D615BE"/>
    <w:rsid w:val="00D64AE8"/>
    <w:rsid w:val="00D65291"/>
    <w:rsid w:val="00D6673F"/>
    <w:rsid w:val="00D711C7"/>
    <w:rsid w:val="00D715EE"/>
    <w:rsid w:val="00D72B54"/>
    <w:rsid w:val="00D72F4A"/>
    <w:rsid w:val="00D74079"/>
    <w:rsid w:val="00D741E1"/>
    <w:rsid w:val="00D74637"/>
    <w:rsid w:val="00D75B54"/>
    <w:rsid w:val="00D764DB"/>
    <w:rsid w:val="00D81A6A"/>
    <w:rsid w:val="00D82170"/>
    <w:rsid w:val="00D82581"/>
    <w:rsid w:val="00D825CD"/>
    <w:rsid w:val="00D85A35"/>
    <w:rsid w:val="00D86BED"/>
    <w:rsid w:val="00D875C5"/>
    <w:rsid w:val="00D90B36"/>
    <w:rsid w:val="00D91A90"/>
    <w:rsid w:val="00D92B4E"/>
    <w:rsid w:val="00D92F2A"/>
    <w:rsid w:val="00D93E01"/>
    <w:rsid w:val="00D943DF"/>
    <w:rsid w:val="00D94E9C"/>
    <w:rsid w:val="00D964FF"/>
    <w:rsid w:val="00D976F5"/>
    <w:rsid w:val="00DA02A7"/>
    <w:rsid w:val="00DA0A3F"/>
    <w:rsid w:val="00DA142E"/>
    <w:rsid w:val="00DA22A6"/>
    <w:rsid w:val="00DA317F"/>
    <w:rsid w:val="00DA4766"/>
    <w:rsid w:val="00DA54BF"/>
    <w:rsid w:val="00DA5EB1"/>
    <w:rsid w:val="00DA6E66"/>
    <w:rsid w:val="00DB1395"/>
    <w:rsid w:val="00DB2AAC"/>
    <w:rsid w:val="00DB3AF6"/>
    <w:rsid w:val="00DB3C20"/>
    <w:rsid w:val="00DB3E25"/>
    <w:rsid w:val="00DB4D53"/>
    <w:rsid w:val="00DB5683"/>
    <w:rsid w:val="00DB6BCF"/>
    <w:rsid w:val="00DB7A49"/>
    <w:rsid w:val="00DB7FFA"/>
    <w:rsid w:val="00DC23A7"/>
    <w:rsid w:val="00DC30DE"/>
    <w:rsid w:val="00DC320E"/>
    <w:rsid w:val="00DC6111"/>
    <w:rsid w:val="00DC631B"/>
    <w:rsid w:val="00DC6596"/>
    <w:rsid w:val="00DC6A81"/>
    <w:rsid w:val="00DC78D3"/>
    <w:rsid w:val="00DC7B04"/>
    <w:rsid w:val="00DD1E6E"/>
    <w:rsid w:val="00DD238B"/>
    <w:rsid w:val="00DD258E"/>
    <w:rsid w:val="00DD2DE5"/>
    <w:rsid w:val="00DD45A5"/>
    <w:rsid w:val="00DD4A7C"/>
    <w:rsid w:val="00DD4BBF"/>
    <w:rsid w:val="00DD5F4E"/>
    <w:rsid w:val="00DD7467"/>
    <w:rsid w:val="00DD799A"/>
    <w:rsid w:val="00DE0AB3"/>
    <w:rsid w:val="00DE2C66"/>
    <w:rsid w:val="00DE4180"/>
    <w:rsid w:val="00DE423E"/>
    <w:rsid w:val="00DE47A0"/>
    <w:rsid w:val="00DE5471"/>
    <w:rsid w:val="00DE5DB4"/>
    <w:rsid w:val="00DE5F22"/>
    <w:rsid w:val="00DE687E"/>
    <w:rsid w:val="00DE7522"/>
    <w:rsid w:val="00DF0F8F"/>
    <w:rsid w:val="00DF197E"/>
    <w:rsid w:val="00DF205B"/>
    <w:rsid w:val="00DF675B"/>
    <w:rsid w:val="00E007B7"/>
    <w:rsid w:val="00E05532"/>
    <w:rsid w:val="00E06033"/>
    <w:rsid w:val="00E06355"/>
    <w:rsid w:val="00E1006F"/>
    <w:rsid w:val="00E103F2"/>
    <w:rsid w:val="00E10C41"/>
    <w:rsid w:val="00E10D96"/>
    <w:rsid w:val="00E11255"/>
    <w:rsid w:val="00E117E0"/>
    <w:rsid w:val="00E11A4E"/>
    <w:rsid w:val="00E125F9"/>
    <w:rsid w:val="00E14F91"/>
    <w:rsid w:val="00E15939"/>
    <w:rsid w:val="00E169AE"/>
    <w:rsid w:val="00E20957"/>
    <w:rsid w:val="00E2117E"/>
    <w:rsid w:val="00E22822"/>
    <w:rsid w:val="00E228C9"/>
    <w:rsid w:val="00E22D52"/>
    <w:rsid w:val="00E23C6B"/>
    <w:rsid w:val="00E2506F"/>
    <w:rsid w:val="00E255E1"/>
    <w:rsid w:val="00E25E5D"/>
    <w:rsid w:val="00E2700B"/>
    <w:rsid w:val="00E276F3"/>
    <w:rsid w:val="00E27C04"/>
    <w:rsid w:val="00E30499"/>
    <w:rsid w:val="00E3103E"/>
    <w:rsid w:val="00E315F8"/>
    <w:rsid w:val="00E31FCD"/>
    <w:rsid w:val="00E32541"/>
    <w:rsid w:val="00E32A7D"/>
    <w:rsid w:val="00E34A7E"/>
    <w:rsid w:val="00E367A0"/>
    <w:rsid w:val="00E37D88"/>
    <w:rsid w:val="00E37E90"/>
    <w:rsid w:val="00E40B7D"/>
    <w:rsid w:val="00E40BBA"/>
    <w:rsid w:val="00E42507"/>
    <w:rsid w:val="00E42F44"/>
    <w:rsid w:val="00E44400"/>
    <w:rsid w:val="00E454A5"/>
    <w:rsid w:val="00E45BD2"/>
    <w:rsid w:val="00E46904"/>
    <w:rsid w:val="00E47D15"/>
    <w:rsid w:val="00E50557"/>
    <w:rsid w:val="00E50A01"/>
    <w:rsid w:val="00E510C1"/>
    <w:rsid w:val="00E5232E"/>
    <w:rsid w:val="00E5293D"/>
    <w:rsid w:val="00E529CA"/>
    <w:rsid w:val="00E53DAA"/>
    <w:rsid w:val="00E543CC"/>
    <w:rsid w:val="00E54AF0"/>
    <w:rsid w:val="00E56695"/>
    <w:rsid w:val="00E56818"/>
    <w:rsid w:val="00E57289"/>
    <w:rsid w:val="00E6264D"/>
    <w:rsid w:val="00E62A5F"/>
    <w:rsid w:val="00E635A5"/>
    <w:rsid w:val="00E63776"/>
    <w:rsid w:val="00E640D6"/>
    <w:rsid w:val="00E64415"/>
    <w:rsid w:val="00E647BC"/>
    <w:rsid w:val="00E652A1"/>
    <w:rsid w:val="00E65379"/>
    <w:rsid w:val="00E655E5"/>
    <w:rsid w:val="00E65D91"/>
    <w:rsid w:val="00E671BA"/>
    <w:rsid w:val="00E72959"/>
    <w:rsid w:val="00E732DB"/>
    <w:rsid w:val="00E73607"/>
    <w:rsid w:val="00E74004"/>
    <w:rsid w:val="00E74693"/>
    <w:rsid w:val="00E76434"/>
    <w:rsid w:val="00E76FC3"/>
    <w:rsid w:val="00E827D3"/>
    <w:rsid w:val="00E83455"/>
    <w:rsid w:val="00E8402E"/>
    <w:rsid w:val="00E84F33"/>
    <w:rsid w:val="00E85CA7"/>
    <w:rsid w:val="00E87290"/>
    <w:rsid w:val="00E8790A"/>
    <w:rsid w:val="00E87E8B"/>
    <w:rsid w:val="00E90314"/>
    <w:rsid w:val="00E90630"/>
    <w:rsid w:val="00E92044"/>
    <w:rsid w:val="00E929A6"/>
    <w:rsid w:val="00E95113"/>
    <w:rsid w:val="00E9513A"/>
    <w:rsid w:val="00E96EB1"/>
    <w:rsid w:val="00E97B25"/>
    <w:rsid w:val="00EA1A4B"/>
    <w:rsid w:val="00EA1DF5"/>
    <w:rsid w:val="00EA233B"/>
    <w:rsid w:val="00EA2D7D"/>
    <w:rsid w:val="00EA3285"/>
    <w:rsid w:val="00EA3B50"/>
    <w:rsid w:val="00EA41B4"/>
    <w:rsid w:val="00EA5876"/>
    <w:rsid w:val="00EB0807"/>
    <w:rsid w:val="00EB0FF6"/>
    <w:rsid w:val="00EB181F"/>
    <w:rsid w:val="00EB1FA7"/>
    <w:rsid w:val="00EB2917"/>
    <w:rsid w:val="00EB3AA6"/>
    <w:rsid w:val="00EB6535"/>
    <w:rsid w:val="00EB7125"/>
    <w:rsid w:val="00EB740C"/>
    <w:rsid w:val="00EC00A2"/>
    <w:rsid w:val="00EC03A5"/>
    <w:rsid w:val="00EC29E8"/>
    <w:rsid w:val="00EC2CBD"/>
    <w:rsid w:val="00EC30ED"/>
    <w:rsid w:val="00EC342A"/>
    <w:rsid w:val="00EC5891"/>
    <w:rsid w:val="00EC5DA0"/>
    <w:rsid w:val="00EC665D"/>
    <w:rsid w:val="00EC68B6"/>
    <w:rsid w:val="00EC74C4"/>
    <w:rsid w:val="00EC757E"/>
    <w:rsid w:val="00EC77DC"/>
    <w:rsid w:val="00ED08D2"/>
    <w:rsid w:val="00ED25DE"/>
    <w:rsid w:val="00ED31B8"/>
    <w:rsid w:val="00ED32A8"/>
    <w:rsid w:val="00ED5616"/>
    <w:rsid w:val="00ED5BEC"/>
    <w:rsid w:val="00ED648B"/>
    <w:rsid w:val="00ED663D"/>
    <w:rsid w:val="00ED6A63"/>
    <w:rsid w:val="00ED7921"/>
    <w:rsid w:val="00ED7955"/>
    <w:rsid w:val="00EE017E"/>
    <w:rsid w:val="00EE08CA"/>
    <w:rsid w:val="00EE2592"/>
    <w:rsid w:val="00EE290E"/>
    <w:rsid w:val="00EE36F1"/>
    <w:rsid w:val="00EE3ABD"/>
    <w:rsid w:val="00EE44EE"/>
    <w:rsid w:val="00EE477B"/>
    <w:rsid w:val="00EE53C0"/>
    <w:rsid w:val="00EE6EDD"/>
    <w:rsid w:val="00EE75EF"/>
    <w:rsid w:val="00EE76D1"/>
    <w:rsid w:val="00EF040C"/>
    <w:rsid w:val="00EF0917"/>
    <w:rsid w:val="00EF1058"/>
    <w:rsid w:val="00EF135F"/>
    <w:rsid w:val="00EF1451"/>
    <w:rsid w:val="00EF15C1"/>
    <w:rsid w:val="00EF1BD4"/>
    <w:rsid w:val="00EF21C0"/>
    <w:rsid w:val="00EF3B87"/>
    <w:rsid w:val="00EF402A"/>
    <w:rsid w:val="00EF5E73"/>
    <w:rsid w:val="00EF76AD"/>
    <w:rsid w:val="00EF789A"/>
    <w:rsid w:val="00EF7ADE"/>
    <w:rsid w:val="00F005AF"/>
    <w:rsid w:val="00F0073A"/>
    <w:rsid w:val="00F00F46"/>
    <w:rsid w:val="00F05068"/>
    <w:rsid w:val="00F07402"/>
    <w:rsid w:val="00F0744D"/>
    <w:rsid w:val="00F074D0"/>
    <w:rsid w:val="00F07B60"/>
    <w:rsid w:val="00F07FCD"/>
    <w:rsid w:val="00F104A8"/>
    <w:rsid w:val="00F105D3"/>
    <w:rsid w:val="00F11070"/>
    <w:rsid w:val="00F118F8"/>
    <w:rsid w:val="00F11D3C"/>
    <w:rsid w:val="00F128CA"/>
    <w:rsid w:val="00F14717"/>
    <w:rsid w:val="00F1648E"/>
    <w:rsid w:val="00F1662E"/>
    <w:rsid w:val="00F16924"/>
    <w:rsid w:val="00F16B43"/>
    <w:rsid w:val="00F16FCD"/>
    <w:rsid w:val="00F17343"/>
    <w:rsid w:val="00F177DF"/>
    <w:rsid w:val="00F212B4"/>
    <w:rsid w:val="00F21B9C"/>
    <w:rsid w:val="00F21FC5"/>
    <w:rsid w:val="00F233E2"/>
    <w:rsid w:val="00F23842"/>
    <w:rsid w:val="00F2481E"/>
    <w:rsid w:val="00F24D3C"/>
    <w:rsid w:val="00F2532E"/>
    <w:rsid w:val="00F2574A"/>
    <w:rsid w:val="00F2789E"/>
    <w:rsid w:val="00F3204D"/>
    <w:rsid w:val="00F32AE2"/>
    <w:rsid w:val="00F33278"/>
    <w:rsid w:val="00F3647D"/>
    <w:rsid w:val="00F36A46"/>
    <w:rsid w:val="00F36BF1"/>
    <w:rsid w:val="00F413EC"/>
    <w:rsid w:val="00F417DF"/>
    <w:rsid w:val="00F42DED"/>
    <w:rsid w:val="00F435B9"/>
    <w:rsid w:val="00F43F83"/>
    <w:rsid w:val="00F4463E"/>
    <w:rsid w:val="00F4499D"/>
    <w:rsid w:val="00F44A95"/>
    <w:rsid w:val="00F44F6D"/>
    <w:rsid w:val="00F5044B"/>
    <w:rsid w:val="00F50708"/>
    <w:rsid w:val="00F50E3C"/>
    <w:rsid w:val="00F53314"/>
    <w:rsid w:val="00F53713"/>
    <w:rsid w:val="00F5374E"/>
    <w:rsid w:val="00F5383E"/>
    <w:rsid w:val="00F54D69"/>
    <w:rsid w:val="00F55CB6"/>
    <w:rsid w:val="00F56CCE"/>
    <w:rsid w:val="00F60150"/>
    <w:rsid w:val="00F616F7"/>
    <w:rsid w:val="00F625FD"/>
    <w:rsid w:val="00F65FE6"/>
    <w:rsid w:val="00F6639D"/>
    <w:rsid w:val="00F66A3A"/>
    <w:rsid w:val="00F66F7A"/>
    <w:rsid w:val="00F703FB"/>
    <w:rsid w:val="00F72591"/>
    <w:rsid w:val="00F73EDA"/>
    <w:rsid w:val="00F75ACD"/>
    <w:rsid w:val="00F762B7"/>
    <w:rsid w:val="00F76C68"/>
    <w:rsid w:val="00F774D1"/>
    <w:rsid w:val="00F8093F"/>
    <w:rsid w:val="00F81363"/>
    <w:rsid w:val="00F826A2"/>
    <w:rsid w:val="00F82A4D"/>
    <w:rsid w:val="00F83085"/>
    <w:rsid w:val="00F83BDD"/>
    <w:rsid w:val="00F83E0D"/>
    <w:rsid w:val="00F84316"/>
    <w:rsid w:val="00F85338"/>
    <w:rsid w:val="00F868FA"/>
    <w:rsid w:val="00F8712E"/>
    <w:rsid w:val="00F873D2"/>
    <w:rsid w:val="00F87F39"/>
    <w:rsid w:val="00F93532"/>
    <w:rsid w:val="00F93834"/>
    <w:rsid w:val="00F95311"/>
    <w:rsid w:val="00F95388"/>
    <w:rsid w:val="00F97C91"/>
    <w:rsid w:val="00FA001A"/>
    <w:rsid w:val="00FA06A8"/>
    <w:rsid w:val="00FA0AC8"/>
    <w:rsid w:val="00FA169A"/>
    <w:rsid w:val="00FA3A5C"/>
    <w:rsid w:val="00FA5B1D"/>
    <w:rsid w:val="00FA60B2"/>
    <w:rsid w:val="00FA68FD"/>
    <w:rsid w:val="00FA6AF4"/>
    <w:rsid w:val="00FA766F"/>
    <w:rsid w:val="00FB05B7"/>
    <w:rsid w:val="00FB16DA"/>
    <w:rsid w:val="00FB406F"/>
    <w:rsid w:val="00FB62F3"/>
    <w:rsid w:val="00FC1343"/>
    <w:rsid w:val="00FC1447"/>
    <w:rsid w:val="00FC18E3"/>
    <w:rsid w:val="00FC1E6A"/>
    <w:rsid w:val="00FC29C5"/>
    <w:rsid w:val="00FC3550"/>
    <w:rsid w:val="00FC3E0B"/>
    <w:rsid w:val="00FC435E"/>
    <w:rsid w:val="00FC4CDF"/>
    <w:rsid w:val="00FC5D9B"/>
    <w:rsid w:val="00FC6CB7"/>
    <w:rsid w:val="00FC6E63"/>
    <w:rsid w:val="00FD1B8C"/>
    <w:rsid w:val="00FD2ABC"/>
    <w:rsid w:val="00FD2DB1"/>
    <w:rsid w:val="00FD388B"/>
    <w:rsid w:val="00FD4E0B"/>
    <w:rsid w:val="00FD53E5"/>
    <w:rsid w:val="00FD5942"/>
    <w:rsid w:val="00FD712E"/>
    <w:rsid w:val="00FD73C6"/>
    <w:rsid w:val="00FE087B"/>
    <w:rsid w:val="00FE1475"/>
    <w:rsid w:val="00FE22C9"/>
    <w:rsid w:val="00FE39D0"/>
    <w:rsid w:val="00FE3B6B"/>
    <w:rsid w:val="00FE66D6"/>
    <w:rsid w:val="00FF28AB"/>
    <w:rsid w:val="00FF2D20"/>
    <w:rsid w:val="00FF50E7"/>
    <w:rsid w:val="00FF6009"/>
    <w:rsid w:val="00FF6B2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B38558D"/>
  <w15:chartTrackingRefBased/>
  <w15:docId w15:val="{34E0047F-93B4-482C-AB89-FC3C6660A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footer" w:uiPriority="99"/>
    <w:lsdException w:name="caption" w:qFormat="1"/>
    <w:lsdException w:name="Title" w:qFormat="1"/>
    <w:lsdException w:name="Body Text" w:qFormat="1"/>
    <w:lsdException w:name="Subtitle" w:uiPriority="11" w:qFormat="1"/>
    <w:lsdException w:name="Followed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6009"/>
    <w:pPr>
      <w:spacing w:before="160" w:after="160" w:line="252" w:lineRule="auto"/>
      <w:ind w:firstLine="567"/>
      <w:jc w:val="both"/>
    </w:pPr>
    <w:rPr>
      <w:rFonts w:ascii="Arial" w:hAnsi="Arial"/>
      <w:sz w:val="22"/>
      <w:szCs w:val="22"/>
    </w:rPr>
  </w:style>
  <w:style w:type="paragraph" w:styleId="Ttulo1">
    <w:name w:val="heading 1"/>
    <w:basedOn w:val="Normal"/>
    <w:next w:val="Normal"/>
    <w:link w:val="Ttulo1Car"/>
    <w:uiPriority w:val="9"/>
    <w:qFormat/>
    <w:rsid w:val="00B55DC3"/>
    <w:pPr>
      <w:keepNext/>
      <w:keepLines/>
      <w:spacing w:before="320" w:after="40"/>
      <w:outlineLvl w:val="0"/>
    </w:pPr>
    <w:rPr>
      <w:rFonts w:ascii="Calibri Light" w:hAnsi="Calibri Light"/>
      <w:b/>
      <w:bCs/>
      <w:caps/>
      <w:spacing w:val="4"/>
      <w:sz w:val="28"/>
      <w:szCs w:val="28"/>
    </w:rPr>
  </w:style>
  <w:style w:type="paragraph" w:styleId="Ttulo2">
    <w:name w:val="heading 2"/>
    <w:basedOn w:val="Normal"/>
    <w:next w:val="Normal"/>
    <w:link w:val="Ttulo2Car"/>
    <w:uiPriority w:val="9"/>
    <w:qFormat/>
    <w:rsid w:val="00B55DC3"/>
    <w:pPr>
      <w:keepNext/>
      <w:keepLines/>
      <w:spacing w:before="120" w:after="0"/>
      <w:outlineLvl w:val="1"/>
    </w:pPr>
    <w:rPr>
      <w:rFonts w:ascii="Calibri Light" w:hAnsi="Calibri Light"/>
      <w:b/>
      <w:bCs/>
      <w:sz w:val="28"/>
      <w:szCs w:val="28"/>
    </w:rPr>
  </w:style>
  <w:style w:type="paragraph" w:styleId="Ttulo3">
    <w:name w:val="heading 3"/>
    <w:basedOn w:val="Normal"/>
    <w:next w:val="Normal"/>
    <w:link w:val="Ttulo3Car"/>
    <w:uiPriority w:val="9"/>
    <w:qFormat/>
    <w:rsid w:val="00B55DC3"/>
    <w:pPr>
      <w:keepNext/>
      <w:keepLines/>
      <w:spacing w:before="120" w:after="0"/>
      <w:outlineLvl w:val="2"/>
    </w:pPr>
    <w:rPr>
      <w:rFonts w:ascii="Calibri Light" w:hAnsi="Calibri Light"/>
      <w:spacing w:val="4"/>
      <w:sz w:val="24"/>
      <w:szCs w:val="24"/>
    </w:rPr>
  </w:style>
  <w:style w:type="paragraph" w:styleId="Ttulo4">
    <w:name w:val="heading 4"/>
    <w:basedOn w:val="Normal"/>
    <w:next w:val="Normal"/>
    <w:link w:val="Ttulo4Car"/>
    <w:uiPriority w:val="9"/>
    <w:qFormat/>
    <w:rsid w:val="00B55DC3"/>
    <w:pPr>
      <w:keepNext/>
      <w:keepLines/>
      <w:spacing w:before="120" w:after="0"/>
      <w:outlineLvl w:val="3"/>
    </w:pPr>
    <w:rPr>
      <w:rFonts w:ascii="Calibri Light" w:hAnsi="Calibri Light"/>
      <w:i/>
      <w:iCs/>
      <w:sz w:val="24"/>
      <w:szCs w:val="24"/>
    </w:rPr>
  </w:style>
  <w:style w:type="paragraph" w:styleId="Ttulo5">
    <w:name w:val="heading 5"/>
    <w:basedOn w:val="Normal"/>
    <w:next w:val="Normal"/>
    <w:link w:val="Ttulo5Car"/>
    <w:qFormat/>
    <w:rsid w:val="00B55DC3"/>
    <w:pPr>
      <w:keepNext/>
      <w:keepLines/>
      <w:spacing w:before="120" w:after="0"/>
      <w:outlineLvl w:val="4"/>
    </w:pPr>
    <w:rPr>
      <w:rFonts w:ascii="Calibri Light" w:hAnsi="Calibri Light"/>
      <w:b/>
      <w:bCs/>
    </w:rPr>
  </w:style>
  <w:style w:type="paragraph" w:styleId="Ttulo6">
    <w:name w:val="heading 6"/>
    <w:basedOn w:val="Normal"/>
    <w:next w:val="Normal"/>
    <w:link w:val="Ttulo6Car"/>
    <w:uiPriority w:val="9"/>
    <w:qFormat/>
    <w:rsid w:val="00B55DC3"/>
    <w:pPr>
      <w:keepNext/>
      <w:keepLines/>
      <w:spacing w:before="120" w:after="0"/>
      <w:outlineLvl w:val="5"/>
    </w:pPr>
    <w:rPr>
      <w:rFonts w:ascii="Calibri Light" w:hAnsi="Calibri Light"/>
      <w:b/>
      <w:bCs/>
      <w:i/>
      <w:iCs/>
    </w:rPr>
  </w:style>
  <w:style w:type="paragraph" w:styleId="Ttulo7">
    <w:name w:val="heading 7"/>
    <w:basedOn w:val="Normal"/>
    <w:next w:val="Normal"/>
    <w:link w:val="Ttulo7Car"/>
    <w:uiPriority w:val="9"/>
    <w:qFormat/>
    <w:rsid w:val="00B55DC3"/>
    <w:pPr>
      <w:keepNext/>
      <w:keepLines/>
      <w:spacing w:before="120" w:after="0"/>
      <w:outlineLvl w:val="6"/>
    </w:pPr>
    <w:rPr>
      <w:i/>
      <w:iCs/>
    </w:rPr>
  </w:style>
  <w:style w:type="paragraph" w:styleId="Ttulo8">
    <w:name w:val="heading 8"/>
    <w:basedOn w:val="Normal"/>
    <w:next w:val="Normal"/>
    <w:link w:val="Ttulo8Car"/>
    <w:uiPriority w:val="9"/>
    <w:qFormat/>
    <w:rsid w:val="00B55DC3"/>
    <w:pPr>
      <w:keepNext/>
      <w:keepLines/>
      <w:spacing w:before="120" w:after="0"/>
      <w:outlineLvl w:val="7"/>
    </w:pPr>
    <w:rPr>
      <w:b/>
      <w:bCs/>
    </w:rPr>
  </w:style>
  <w:style w:type="paragraph" w:styleId="Ttulo9">
    <w:name w:val="heading 9"/>
    <w:basedOn w:val="Normal"/>
    <w:next w:val="Normal"/>
    <w:link w:val="Ttulo9Car"/>
    <w:uiPriority w:val="9"/>
    <w:qFormat/>
    <w:rsid w:val="00B55DC3"/>
    <w:pPr>
      <w:keepNext/>
      <w:keepLines/>
      <w:spacing w:before="120" w:after="0"/>
      <w:outlineLvl w:val="8"/>
    </w:pPr>
    <w:rPr>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E31FCD"/>
    <w:pPr>
      <w:tabs>
        <w:tab w:val="center" w:pos="4252"/>
        <w:tab w:val="right" w:pos="8504"/>
      </w:tabs>
    </w:pPr>
  </w:style>
  <w:style w:type="paragraph" w:styleId="Piedepgina">
    <w:name w:val="footer"/>
    <w:basedOn w:val="Normal"/>
    <w:link w:val="PiedepginaCar"/>
    <w:uiPriority w:val="99"/>
    <w:rsid w:val="00E31FCD"/>
    <w:pPr>
      <w:tabs>
        <w:tab w:val="center" w:pos="4252"/>
        <w:tab w:val="right" w:pos="8504"/>
      </w:tabs>
    </w:pPr>
  </w:style>
  <w:style w:type="table" w:styleId="Tablaconcuadrcula">
    <w:name w:val="Table Grid"/>
    <w:basedOn w:val="Tablanormal"/>
    <w:uiPriority w:val="59"/>
    <w:rsid w:val="00B1273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NumeradoNegrita1">
    <w:name w:val="Estilo Numerado Negrita1"/>
    <w:basedOn w:val="Sinlista"/>
    <w:rsid w:val="00F616F7"/>
    <w:pPr>
      <w:numPr>
        <w:numId w:val="1"/>
      </w:numPr>
    </w:pPr>
  </w:style>
  <w:style w:type="character" w:customStyle="1" w:styleId="Ttulo1Car">
    <w:name w:val="Título 1 Car"/>
    <w:link w:val="Ttulo1"/>
    <w:uiPriority w:val="9"/>
    <w:rsid w:val="00B55DC3"/>
    <w:rPr>
      <w:rFonts w:ascii="Calibri Light" w:eastAsia="SimSun" w:hAnsi="Calibri Light" w:cs="Times New Roman"/>
      <w:b/>
      <w:bCs/>
      <w:caps/>
      <w:spacing w:val="4"/>
      <w:sz w:val="28"/>
      <w:szCs w:val="28"/>
    </w:rPr>
  </w:style>
  <w:style w:type="character" w:customStyle="1" w:styleId="Ttulo2Car">
    <w:name w:val="Título 2 Car"/>
    <w:link w:val="Ttulo2"/>
    <w:uiPriority w:val="9"/>
    <w:rsid w:val="00B55DC3"/>
    <w:rPr>
      <w:rFonts w:ascii="Calibri Light" w:eastAsia="SimSun" w:hAnsi="Calibri Light" w:cs="Times New Roman"/>
      <w:b/>
      <w:bCs/>
      <w:sz w:val="28"/>
      <w:szCs w:val="28"/>
    </w:rPr>
  </w:style>
  <w:style w:type="character" w:customStyle="1" w:styleId="Ttulo3Car">
    <w:name w:val="Título 3 Car"/>
    <w:link w:val="Ttulo3"/>
    <w:uiPriority w:val="9"/>
    <w:rsid w:val="00B55DC3"/>
    <w:rPr>
      <w:rFonts w:ascii="Calibri Light" w:eastAsia="SimSun" w:hAnsi="Calibri Light" w:cs="Times New Roman"/>
      <w:spacing w:val="4"/>
      <w:sz w:val="24"/>
      <w:szCs w:val="24"/>
    </w:rPr>
  </w:style>
  <w:style w:type="character" w:customStyle="1" w:styleId="Ttulo4Car">
    <w:name w:val="Título 4 Car"/>
    <w:link w:val="Ttulo4"/>
    <w:uiPriority w:val="9"/>
    <w:rsid w:val="00B55DC3"/>
    <w:rPr>
      <w:rFonts w:ascii="Calibri Light" w:eastAsia="SimSun" w:hAnsi="Calibri Light" w:cs="Times New Roman"/>
      <w:i/>
      <w:iCs/>
      <w:sz w:val="24"/>
      <w:szCs w:val="24"/>
    </w:rPr>
  </w:style>
  <w:style w:type="character" w:customStyle="1" w:styleId="Ttulo5Car">
    <w:name w:val="Título 5 Car"/>
    <w:link w:val="Ttulo5"/>
    <w:rsid w:val="00B55DC3"/>
    <w:rPr>
      <w:rFonts w:ascii="Calibri Light" w:eastAsia="SimSun" w:hAnsi="Calibri Light" w:cs="Times New Roman"/>
      <w:b/>
      <w:bCs/>
    </w:rPr>
  </w:style>
  <w:style w:type="character" w:customStyle="1" w:styleId="Ttulo6Car">
    <w:name w:val="Título 6 Car"/>
    <w:link w:val="Ttulo6"/>
    <w:uiPriority w:val="9"/>
    <w:rsid w:val="00B55DC3"/>
    <w:rPr>
      <w:rFonts w:ascii="Calibri Light" w:eastAsia="SimSun" w:hAnsi="Calibri Light" w:cs="Times New Roman"/>
      <w:b/>
      <w:bCs/>
      <w:i/>
      <w:iCs/>
    </w:rPr>
  </w:style>
  <w:style w:type="character" w:customStyle="1" w:styleId="Ttulo7Car">
    <w:name w:val="Título 7 Car"/>
    <w:link w:val="Ttulo7"/>
    <w:uiPriority w:val="9"/>
    <w:rsid w:val="00B55DC3"/>
    <w:rPr>
      <w:i/>
      <w:iCs/>
    </w:rPr>
  </w:style>
  <w:style w:type="character" w:customStyle="1" w:styleId="Ttulo8Car">
    <w:name w:val="Título 8 Car"/>
    <w:link w:val="Ttulo8"/>
    <w:uiPriority w:val="9"/>
    <w:rsid w:val="00B55DC3"/>
    <w:rPr>
      <w:b/>
      <w:bCs/>
    </w:rPr>
  </w:style>
  <w:style w:type="character" w:customStyle="1" w:styleId="Ttulo9Car">
    <w:name w:val="Título 9 Car"/>
    <w:link w:val="Ttulo9"/>
    <w:uiPriority w:val="9"/>
    <w:rsid w:val="00B55DC3"/>
    <w:rPr>
      <w:i/>
      <w:iCs/>
    </w:rPr>
  </w:style>
  <w:style w:type="paragraph" w:styleId="Descripcin">
    <w:name w:val="caption"/>
    <w:basedOn w:val="Normal"/>
    <w:next w:val="Normal"/>
    <w:qFormat/>
    <w:rsid w:val="00B55DC3"/>
    <w:rPr>
      <w:b/>
      <w:bCs/>
      <w:sz w:val="18"/>
      <w:szCs w:val="18"/>
    </w:rPr>
  </w:style>
  <w:style w:type="paragraph" w:styleId="Ttulo">
    <w:name w:val="Title"/>
    <w:basedOn w:val="Normal"/>
    <w:next w:val="Normal"/>
    <w:link w:val="TtuloCar1"/>
    <w:qFormat/>
    <w:rsid w:val="00B55DC3"/>
    <w:pPr>
      <w:spacing w:after="0" w:line="240" w:lineRule="auto"/>
      <w:contextualSpacing/>
      <w:jc w:val="center"/>
    </w:pPr>
    <w:rPr>
      <w:rFonts w:ascii="Calibri Light" w:hAnsi="Calibri Light"/>
      <w:b/>
      <w:bCs/>
      <w:spacing w:val="-7"/>
      <w:sz w:val="48"/>
      <w:szCs w:val="48"/>
    </w:rPr>
  </w:style>
  <w:style w:type="character" w:customStyle="1" w:styleId="TtuloCar1">
    <w:name w:val="Título Car1"/>
    <w:link w:val="Ttulo"/>
    <w:rsid w:val="00B55DC3"/>
    <w:rPr>
      <w:rFonts w:ascii="Calibri Light" w:eastAsia="SimSun" w:hAnsi="Calibri Light" w:cs="Times New Roman"/>
      <w:b/>
      <w:bCs/>
      <w:spacing w:val="-7"/>
      <w:sz w:val="48"/>
      <w:szCs w:val="48"/>
    </w:rPr>
  </w:style>
  <w:style w:type="paragraph" w:styleId="Subttulo">
    <w:name w:val="Subtitle"/>
    <w:basedOn w:val="Normal"/>
    <w:next w:val="Normal"/>
    <w:link w:val="SubttuloCar"/>
    <w:uiPriority w:val="11"/>
    <w:qFormat/>
    <w:rsid w:val="00B55DC3"/>
    <w:pPr>
      <w:numPr>
        <w:ilvl w:val="1"/>
      </w:numPr>
      <w:spacing w:after="240"/>
      <w:ind w:firstLine="567"/>
      <w:jc w:val="center"/>
    </w:pPr>
    <w:rPr>
      <w:rFonts w:ascii="Calibri Light" w:hAnsi="Calibri Light"/>
      <w:sz w:val="24"/>
      <w:szCs w:val="24"/>
    </w:rPr>
  </w:style>
  <w:style w:type="character" w:customStyle="1" w:styleId="SubttuloCar">
    <w:name w:val="Subtítulo Car"/>
    <w:link w:val="Subttulo"/>
    <w:uiPriority w:val="11"/>
    <w:rsid w:val="00B55DC3"/>
    <w:rPr>
      <w:rFonts w:ascii="Calibri Light" w:eastAsia="SimSun" w:hAnsi="Calibri Light" w:cs="Times New Roman"/>
      <w:sz w:val="24"/>
      <w:szCs w:val="24"/>
    </w:rPr>
  </w:style>
  <w:style w:type="character" w:styleId="Textoennegrita">
    <w:name w:val="Strong"/>
    <w:uiPriority w:val="22"/>
    <w:qFormat/>
    <w:rsid w:val="00B55DC3"/>
    <w:rPr>
      <w:b/>
      <w:bCs/>
      <w:color w:val="auto"/>
    </w:rPr>
  </w:style>
  <w:style w:type="character" w:styleId="nfasis">
    <w:name w:val="Emphasis"/>
    <w:uiPriority w:val="20"/>
    <w:qFormat/>
    <w:rsid w:val="00B55DC3"/>
    <w:rPr>
      <w:i/>
      <w:iCs/>
      <w:color w:val="auto"/>
    </w:rPr>
  </w:style>
  <w:style w:type="paragraph" w:styleId="Sinespaciado">
    <w:name w:val="No Spacing"/>
    <w:uiPriority w:val="1"/>
    <w:qFormat/>
    <w:rsid w:val="00B55DC3"/>
    <w:pPr>
      <w:jc w:val="both"/>
    </w:pPr>
    <w:rPr>
      <w:sz w:val="22"/>
      <w:szCs w:val="22"/>
    </w:rPr>
  </w:style>
  <w:style w:type="paragraph" w:styleId="Cita">
    <w:name w:val="Quote"/>
    <w:basedOn w:val="Normal"/>
    <w:next w:val="Normal"/>
    <w:link w:val="CitaCar"/>
    <w:uiPriority w:val="29"/>
    <w:qFormat/>
    <w:rsid w:val="00B55DC3"/>
    <w:pPr>
      <w:spacing w:before="200" w:line="264" w:lineRule="auto"/>
      <w:ind w:left="864" w:right="864"/>
      <w:jc w:val="center"/>
    </w:pPr>
    <w:rPr>
      <w:rFonts w:ascii="Calibri Light" w:hAnsi="Calibri Light"/>
      <w:i/>
      <w:iCs/>
      <w:sz w:val="24"/>
      <w:szCs w:val="24"/>
    </w:rPr>
  </w:style>
  <w:style w:type="character" w:customStyle="1" w:styleId="CitaCar">
    <w:name w:val="Cita Car"/>
    <w:link w:val="Cita"/>
    <w:uiPriority w:val="29"/>
    <w:rsid w:val="00B55DC3"/>
    <w:rPr>
      <w:rFonts w:ascii="Calibri Light" w:eastAsia="SimSun" w:hAnsi="Calibri Light" w:cs="Times New Roman"/>
      <w:i/>
      <w:iCs/>
      <w:sz w:val="24"/>
      <w:szCs w:val="24"/>
    </w:rPr>
  </w:style>
  <w:style w:type="paragraph" w:styleId="Citadestacada">
    <w:name w:val="Intense Quote"/>
    <w:basedOn w:val="Normal"/>
    <w:next w:val="Normal"/>
    <w:link w:val="CitadestacadaCar"/>
    <w:uiPriority w:val="30"/>
    <w:qFormat/>
    <w:rsid w:val="00B55DC3"/>
    <w:pPr>
      <w:spacing w:before="100" w:beforeAutospacing="1" w:after="240"/>
      <w:ind w:left="936" w:right="936"/>
      <w:jc w:val="center"/>
    </w:pPr>
    <w:rPr>
      <w:rFonts w:ascii="Calibri Light" w:hAnsi="Calibri Light"/>
      <w:sz w:val="26"/>
      <w:szCs w:val="26"/>
    </w:rPr>
  </w:style>
  <w:style w:type="character" w:customStyle="1" w:styleId="CitadestacadaCar">
    <w:name w:val="Cita destacada Car"/>
    <w:link w:val="Citadestacada"/>
    <w:uiPriority w:val="30"/>
    <w:rsid w:val="00B55DC3"/>
    <w:rPr>
      <w:rFonts w:ascii="Calibri Light" w:eastAsia="SimSun" w:hAnsi="Calibri Light" w:cs="Times New Roman"/>
      <w:sz w:val="26"/>
      <w:szCs w:val="26"/>
    </w:rPr>
  </w:style>
  <w:style w:type="character" w:styleId="nfasissutil">
    <w:name w:val="Subtle Emphasis"/>
    <w:uiPriority w:val="19"/>
    <w:qFormat/>
    <w:rsid w:val="00B55DC3"/>
    <w:rPr>
      <w:i/>
      <w:iCs/>
      <w:color w:val="auto"/>
    </w:rPr>
  </w:style>
  <w:style w:type="character" w:styleId="nfasisintenso">
    <w:name w:val="Intense Emphasis"/>
    <w:uiPriority w:val="21"/>
    <w:qFormat/>
    <w:rsid w:val="00B55DC3"/>
    <w:rPr>
      <w:b/>
      <w:bCs/>
      <w:i/>
      <w:iCs/>
      <w:color w:val="auto"/>
    </w:rPr>
  </w:style>
  <w:style w:type="character" w:styleId="Referenciasutil">
    <w:name w:val="Subtle Reference"/>
    <w:uiPriority w:val="31"/>
    <w:qFormat/>
    <w:rsid w:val="00B55DC3"/>
    <w:rPr>
      <w:smallCaps/>
      <w:color w:val="auto"/>
      <w:u w:val="single" w:color="7F7F7F"/>
    </w:rPr>
  </w:style>
  <w:style w:type="character" w:styleId="Referenciaintensa">
    <w:name w:val="Intense Reference"/>
    <w:uiPriority w:val="32"/>
    <w:qFormat/>
    <w:rsid w:val="00B55DC3"/>
    <w:rPr>
      <w:b/>
      <w:bCs/>
      <w:smallCaps/>
      <w:color w:val="auto"/>
      <w:u w:val="single"/>
    </w:rPr>
  </w:style>
  <w:style w:type="character" w:styleId="Ttulodellibro">
    <w:name w:val="Book Title"/>
    <w:uiPriority w:val="33"/>
    <w:qFormat/>
    <w:rsid w:val="00B55DC3"/>
    <w:rPr>
      <w:b/>
      <w:bCs/>
      <w:smallCaps/>
      <w:color w:val="auto"/>
    </w:rPr>
  </w:style>
  <w:style w:type="paragraph" w:styleId="TtuloTDC">
    <w:name w:val="TOC Heading"/>
    <w:basedOn w:val="Ttulo1"/>
    <w:next w:val="Normal"/>
    <w:uiPriority w:val="39"/>
    <w:qFormat/>
    <w:rsid w:val="00B55DC3"/>
    <w:pPr>
      <w:outlineLvl w:val="9"/>
    </w:pPr>
  </w:style>
  <w:style w:type="paragraph" w:customStyle="1" w:styleId="EncabezamientoActa">
    <w:name w:val="Encabezamiento Acta"/>
    <w:basedOn w:val="Normal"/>
    <w:link w:val="EncabezamientoActaCar"/>
    <w:qFormat/>
    <w:rsid w:val="00845D53"/>
    <w:pPr>
      <w:ind w:firstLine="0"/>
      <w:jc w:val="right"/>
    </w:pPr>
    <w:rPr>
      <w:rFonts w:cs="Arial"/>
      <w:b/>
    </w:rPr>
  </w:style>
  <w:style w:type="paragraph" w:customStyle="1" w:styleId="TextoEscudo">
    <w:name w:val="Texto Escudo"/>
    <w:basedOn w:val="Encabezado"/>
    <w:link w:val="TextoEscudoCar"/>
    <w:qFormat/>
    <w:rsid w:val="00845D53"/>
    <w:pPr>
      <w:spacing w:before="0" w:after="0" w:line="240" w:lineRule="auto"/>
      <w:ind w:left="-284" w:firstLine="0"/>
    </w:pPr>
    <w:rPr>
      <w:rFonts w:cs="Arial"/>
      <w:b/>
      <w:color w:val="008000"/>
      <w:sz w:val="16"/>
      <w:szCs w:val="16"/>
    </w:rPr>
  </w:style>
  <w:style w:type="character" w:customStyle="1" w:styleId="EncabezamientoActaCar">
    <w:name w:val="Encabezamiento Acta Car"/>
    <w:link w:val="EncabezamientoActa"/>
    <w:rsid w:val="00845D53"/>
    <w:rPr>
      <w:rFonts w:ascii="Arial" w:hAnsi="Arial" w:cs="Arial"/>
      <w:b/>
    </w:rPr>
  </w:style>
  <w:style w:type="paragraph" w:customStyle="1" w:styleId="Antefirma">
    <w:name w:val="Antefirma"/>
    <w:basedOn w:val="Normal"/>
    <w:link w:val="AntefirmaCar"/>
    <w:qFormat/>
    <w:rsid w:val="004A1FBE"/>
    <w:pPr>
      <w:spacing w:before="0" w:after="0" w:line="240" w:lineRule="auto"/>
      <w:ind w:firstLine="0"/>
      <w:jc w:val="center"/>
    </w:pPr>
    <w:rPr>
      <w:rFonts w:cs="Arial"/>
      <w:b/>
      <w:szCs w:val="18"/>
    </w:rPr>
  </w:style>
  <w:style w:type="character" w:customStyle="1" w:styleId="EncabezadoCar">
    <w:name w:val="Encabezado Car"/>
    <w:link w:val="Encabezado"/>
    <w:rsid w:val="00AD6B23"/>
    <w:rPr>
      <w:rFonts w:ascii="Arial" w:hAnsi="Arial"/>
    </w:rPr>
  </w:style>
  <w:style w:type="character" w:customStyle="1" w:styleId="TextoEscudoCar">
    <w:name w:val="Texto Escudo Car"/>
    <w:link w:val="TextoEscudo"/>
    <w:rsid w:val="00845D53"/>
    <w:rPr>
      <w:rFonts w:ascii="Arial" w:hAnsi="Arial" w:cs="Arial"/>
      <w:b/>
      <w:color w:val="008000"/>
      <w:sz w:val="16"/>
      <w:szCs w:val="16"/>
    </w:rPr>
  </w:style>
  <w:style w:type="paragraph" w:customStyle="1" w:styleId="Firmante">
    <w:name w:val="Firmante"/>
    <w:basedOn w:val="Antefirma"/>
    <w:link w:val="FirmanteCar"/>
    <w:qFormat/>
    <w:rsid w:val="00D437C8"/>
    <w:rPr>
      <w:b w:val="0"/>
    </w:rPr>
  </w:style>
  <w:style w:type="character" w:customStyle="1" w:styleId="AntefirmaCar">
    <w:name w:val="Antefirma Car"/>
    <w:link w:val="Antefirma"/>
    <w:rsid w:val="004A1FBE"/>
    <w:rPr>
      <w:rFonts w:ascii="Arial" w:hAnsi="Arial" w:cs="Arial"/>
      <w:b/>
      <w:szCs w:val="18"/>
    </w:rPr>
  </w:style>
  <w:style w:type="paragraph" w:customStyle="1" w:styleId="ApdoActa">
    <w:name w:val="Apdo Acta"/>
    <w:basedOn w:val="Normal"/>
    <w:link w:val="ApdoActaCar"/>
    <w:qFormat/>
    <w:rsid w:val="006A58C0"/>
    <w:pPr>
      <w:spacing w:before="360" w:line="360" w:lineRule="auto"/>
      <w:ind w:firstLine="0"/>
    </w:pPr>
    <w:rPr>
      <w:b/>
    </w:rPr>
  </w:style>
  <w:style w:type="character" w:customStyle="1" w:styleId="FirmanteCar">
    <w:name w:val="Firmante Car"/>
    <w:link w:val="Firmante"/>
    <w:rsid w:val="00D437C8"/>
    <w:rPr>
      <w:rFonts w:ascii="Arial" w:hAnsi="Arial" w:cs="Arial"/>
      <w:b w:val="0"/>
      <w:szCs w:val="18"/>
    </w:rPr>
  </w:style>
  <w:style w:type="paragraph" w:customStyle="1" w:styleId="SinSangria-Normal">
    <w:name w:val="Sin Sangria-Normal"/>
    <w:basedOn w:val="Normal"/>
    <w:link w:val="SinSangria-NormalCar"/>
    <w:qFormat/>
    <w:rsid w:val="00A77CC4"/>
    <w:pPr>
      <w:spacing w:before="360" w:after="360"/>
      <w:ind w:firstLine="0"/>
    </w:pPr>
  </w:style>
  <w:style w:type="character" w:customStyle="1" w:styleId="ApdoActaCar">
    <w:name w:val="Apdo Acta Car"/>
    <w:link w:val="ApdoActa"/>
    <w:rsid w:val="006A58C0"/>
    <w:rPr>
      <w:rFonts w:ascii="Arial" w:hAnsi="Arial"/>
      <w:b/>
    </w:rPr>
  </w:style>
  <w:style w:type="paragraph" w:customStyle="1" w:styleId="CursivaSGT">
    <w:name w:val="CursivaSGT"/>
    <w:basedOn w:val="Normal"/>
    <w:link w:val="CursivaSGTCar"/>
    <w:qFormat/>
    <w:rsid w:val="002A4281"/>
    <w:rPr>
      <w:i/>
    </w:rPr>
  </w:style>
  <w:style w:type="character" w:customStyle="1" w:styleId="SinSangria-NormalCar">
    <w:name w:val="Sin Sangria-Normal Car"/>
    <w:link w:val="SinSangria-Normal"/>
    <w:rsid w:val="00A77CC4"/>
    <w:rPr>
      <w:rFonts w:ascii="Arial" w:hAnsi="Arial"/>
    </w:rPr>
  </w:style>
  <w:style w:type="character" w:styleId="Refdecomentario">
    <w:name w:val="annotation reference"/>
    <w:rsid w:val="00123FE9"/>
    <w:rPr>
      <w:sz w:val="16"/>
      <w:szCs w:val="16"/>
    </w:rPr>
  </w:style>
  <w:style w:type="character" w:customStyle="1" w:styleId="CursivaSGTCar">
    <w:name w:val="CursivaSGT Car"/>
    <w:link w:val="CursivaSGT"/>
    <w:rsid w:val="002A4281"/>
    <w:rPr>
      <w:rFonts w:ascii="Arial" w:hAnsi="Arial"/>
      <w:i/>
    </w:rPr>
  </w:style>
  <w:style w:type="paragraph" w:styleId="Textocomentario">
    <w:name w:val="annotation text"/>
    <w:basedOn w:val="Normal"/>
    <w:link w:val="TextocomentarioCar"/>
    <w:rsid w:val="00123FE9"/>
    <w:rPr>
      <w:sz w:val="20"/>
      <w:szCs w:val="20"/>
    </w:rPr>
  </w:style>
  <w:style w:type="character" w:customStyle="1" w:styleId="TextocomentarioCar">
    <w:name w:val="Texto comentario Car"/>
    <w:link w:val="Textocomentario"/>
    <w:rsid w:val="00123FE9"/>
    <w:rPr>
      <w:rFonts w:ascii="Arial" w:hAnsi="Arial"/>
      <w:sz w:val="20"/>
      <w:szCs w:val="20"/>
    </w:rPr>
  </w:style>
  <w:style w:type="paragraph" w:styleId="Asuntodelcomentario">
    <w:name w:val="annotation subject"/>
    <w:basedOn w:val="Textocomentario"/>
    <w:next w:val="Textocomentario"/>
    <w:link w:val="AsuntodelcomentarioCar"/>
    <w:rsid w:val="00123FE9"/>
    <w:rPr>
      <w:b/>
      <w:bCs/>
    </w:rPr>
  </w:style>
  <w:style w:type="character" w:customStyle="1" w:styleId="AsuntodelcomentarioCar">
    <w:name w:val="Asunto del comentario Car"/>
    <w:link w:val="Asuntodelcomentario"/>
    <w:rsid w:val="00123FE9"/>
    <w:rPr>
      <w:rFonts w:ascii="Arial" w:hAnsi="Arial"/>
      <w:b/>
      <w:bCs/>
      <w:sz w:val="20"/>
      <w:szCs w:val="20"/>
    </w:rPr>
  </w:style>
  <w:style w:type="paragraph" w:styleId="Textodeglobo">
    <w:name w:val="Balloon Text"/>
    <w:basedOn w:val="Normal"/>
    <w:link w:val="TextodegloboCar"/>
    <w:rsid w:val="00123FE9"/>
    <w:pPr>
      <w:spacing w:before="0" w:after="0" w:line="240" w:lineRule="auto"/>
    </w:pPr>
    <w:rPr>
      <w:rFonts w:ascii="Segoe UI" w:hAnsi="Segoe UI" w:cs="Segoe UI"/>
      <w:sz w:val="18"/>
      <w:szCs w:val="18"/>
    </w:rPr>
  </w:style>
  <w:style w:type="character" w:customStyle="1" w:styleId="TextodegloboCar">
    <w:name w:val="Texto de globo Car"/>
    <w:link w:val="Textodeglobo"/>
    <w:rsid w:val="00123FE9"/>
    <w:rPr>
      <w:rFonts w:ascii="Segoe UI" w:hAnsi="Segoe UI" w:cs="Segoe UI"/>
      <w:sz w:val="18"/>
      <w:szCs w:val="18"/>
    </w:rPr>
  </w:style>
  <w:style w:type="paragraph" w:customStyle="1" w:styleId="Vietas1">
    <w:name w:val="Viñetas1"/>
    <w:basedOn w:val="Normal"/>
    <w:link w:val="Vietas1Car"/>
    <w:rsid w:val="00146E75"/>
    <w:pPr>
      <w:numPr>
        <w:numId w:val="2"/>
      </w:numPr>
      <w:ind w:left="709"/>
    </w:pPr>
  </w:style>
  <w:style w:type="paragraph" w:customStyle="1" w:styleId="VietasNum">
    <w:name w:val="Viñetas Num"/>
    <w:basedOn w:val="Vietas1"/>
    <w:link w:val="VietasNumCar"/>
    <w:rsid w:val="00146E75"/>
    <w:pPr>
      <w:numPr>
        <w:numId w:val="3"/>
      </w:numPr>
    </w:pPr>
  </w:style>
  <w:style w:type="character" w:customStyle="1" w:styleId="Vietas1Car">
    <w:name w:val="Viñetas1 Car"/>
    <w:link w:val="Vietas1"/>
    <w:rsid w:val="00146E75"/>
    <w:rPr>
      <w:rFonts w:ascii="Arial" w:hAnsi="Arial"/>
      <w:sz w:val="22"/>
      <w:szCs w:val="22"/>
    </w:rPr>
  </w:style>
  <w:style w:type="paragraph" w:customStyle="1" w:styleId="VietasNumero">
    <w:name w:val="Viñetas Numero"/>
    <w:basedOn w:val="VietasNum"/>
    <w:link w:val="VietasNumeroCar"/>
    <w:rsid w:val="00146E75"/>
    <w:pPr>
      <w:ind w:left="709" w:hanging="218"/>
    </w:pPr>
  </w:style>
  <w:style w:type="character" w:customStyle="1" w:styleId="VietasNumCar">
    <w:name w:val="Viñetas Num Car"/>
    <w:basedOn w:val="Vietas1Car"/>
    <w:link w:val="VietasNum"/>
    <w:rsid w:val="00146E75"/>
    <w:rPr>
      <w:rFonts w:ascii="Arial" w:hAnsi="Arial"/>
      <w:sz w:val="22"/>
      <w:szCs w:val="22"/>
    </w:rPr>
  </w:style>
  <w:style w:type="paragraph" w:customStyle="1" w:styleId="ServicioProponente">
    <w:name w:val="Servicio Proponente"/>
    <w:basedOn w:val="SinSangria-Normal"/>
    <w:link w:val="ServicioProponenteCar"/>
    <w:qFormat/>
    <w:rsid w:val="00DE47A0"/>
    <w:pPr>
      <w:jc w:val="center"/>
    </w:pPr>
    <w:rPr>
      <w:b/>
      <w:noProof/>
    </w:rPr>
  </w:style>
  <w:style w:type="character" w:customStyle="1" w:styleId="VietasNumeroCar">
    <w:name w:val="Viñetas Numero Car"/>
    <w:basedOn w:val="VietasNumCar"/>
    <w:link w:val="VietasNumero"/>
    <w:rsid w:val="00146E75"/>
    <w:rPr>
      <w:rFonts w:ascii="Arial" w:hAnsi="Arial"/>
      <w:sz w:val="22"/>
      <w:szCs w:val="22"/>
    </w:rPr>
  </w:style>
  <w:style w:type="paragraph" w:customStyle="1" w:styleId="VietasNumerada">
    <w:name w:val="Viñetas Numerada"/>
    <w:basedOn w:val="VietasNumero"/>
    <w:link w:val="VietasNumeradaCar"/>
    <w:qFormat/>
    <w:rsid w:val="00962EBD"/>
    <w:pPr>
      <w:ind w:left="567" w:hanging="283"/>
    </w:pPr>
  </w:style>
  <w:style w:type="character" w:customStyle="1" w:styleId="ServicioProponenteCar">
    <w:name w:val="Servicio Proponente Car"/>
    <w:link w:val="ServicioProponente"/>
    <w:rsid w:val="00DE47A0"/>
    <w:rPr>
      <w:rFonts w:ascii="Arial" w:hAnsi="Arial"/>
      <w:b/>
      <w:noProof/>
      <w:sz w:val="22"/>
      <w:szCs w:val="22"/>
    </w:rPr>
  </w:style>
  <w:style w:type="paragraph" w:customStyle="1" w:styleId="VietasPunto">
    <w:name w:val="Viñetas Punto"/>
    <w:basedOn w:val="Vietas1"/>
    <w:link w:val="VietasPuntoCar"/>
    <w:qFormat/>
    <w:rsid w:val="00962EBD"/>
    <w:pPr>
      <w:ind w:left="567" w:hanging="283"/>
    </w:pPr>
  </w:style>
  <w:style w:type="character" w:customStyle="1" w:styleId="VietasNumeradaCar">
    <w:name w:val="Viñetas Numerada Car"/>
    <w:basedOn w:val="VietasNumeroCar"/>
    <w:link w:val="VietasNumerada"/>
    <w:rsid w:val="00962EBD"/>
    <w:rPr>
      <w:rFonts w:ascii="Arial" w:hAnsi="Arial"/>
      <w:sz w:val="22"/>
      <w:szCs w:val="22"/>
    </w:rPr>
  </w:style>
  <w:style w:type="numbering" w:customStyle="1" w:styleId="Sinlista1">
    <w:name w:val="Sin lista1"/>
    <w:next w:val="Sinlista"/>
    <w:semiHidden/>
    <w:unhideWhenUsed/>
    <w:rsid w:val="00300B98"/>
  </w:style>
  <w:style w:type="character" w:customStyle="1" w:styleId="VietasPuntoCar">
    <w:name w:val="Viñetas Punto Car"/>
    <w:basedOn w:val="Vietas1Car"/>
    <w:link w:val="VietasPunto"/>
    <w:rsid w:val="00962EBD"/>
    <w:rPr>
      <w:rFonts w:ascii="Arial" w:hAnsi="Arial"/>
      <w:sz w:val="22"/>
      <w:szCs w:val="22"/>
    </w:rPr>
  </w:style>
  <w:style w:type="paragraph" w:customStyle="1" w:styleId="Predeterminado">
    <w:name w:val="Predeterminado"/>
    <w:qFormat/>
    <w:rsid w:val="00923C18"/>
    <w:pPr>
      <w:tabs>
        <w:tab w:val="left" w:pos="708"/>
      </w:tabs>
      <w:suppressAutoHyphens/>
      <w:spacing w:after="200" w:line="276" w:lineRule="auto"/>
    </w:pPr>
    <w:rPr>
      <w:rFonts w:eastAsia="Calibri" w:cs="Calibri"/>
      <w:sz w:val="22"/>
      <w:szCs w:val="22"/>
      <w:lang w:eastAsia="zh-CN"/>
    </w:rPr>
  </w:style>
  <w:style w:type="paragraph" w:customStyle="1" w:styleId="Standard">
    <w:name w:val="Standard"/>
    <w:rsid w:val="00027F31"/>
    <w:pPr>
      <w:suppressAutoHyphens/>
      <w:autoSpaceDN w:val="0"/>
      <w:spacing w:after="200" w:line="276" w:lineRule="auto"/>
      <w:textAlignment w:val="baseline"/>
    </w:pPr>
    <w:rPr>
      <w:rFonts w:ascii="Calibri, Arial" w:eastAsia="Calibri, Arial" w:hAnsi="Calibri, Arial" w:cs="Calibri, Arial"/>
      <w:kern w:val="3"/>
      <w:sz w:val="22"/>
      <w:szCs w:val="22"/>
      <w:lang w:eastAsia="zh-CN"/>
    </w:rPr>
  </w:style>
  <w:style w:type="paragraph" w:customStyle="1" w:styleId="Textbody">
    <w:name w:val="Text body"/>
    <w:basedOn w:val="Standard"/>
    <w:rsid w:val="00027F31"/>
    <w:pPr>
      <w:spacing w:after="120" w:line="240" w:lineRule="auto"/>
    </w:pPr>
    <w:rPr>
      <w:rFonts w:ascii="Times New Roman" w:eastAsia="Times New Roman" w:hAnsi="Times New Roman" w:cs="Times New Roman"/>
      <w:sz w:val="20"/>
      <w:szCs w:val="20"/>
    </w:rPr>
  </w:style>
  <w:style w:type="paragraph" w:styleId="Textoindependiente2">
    <w:name w:val="Body Text 2"/>
    <w:basedOn w:val="Standard"/>
    <w:link w:val="Textoindependiente2Car"/>
    <w:rsid w:val="00027F31"/>
    <w:pPr>
      <w:spacing w:after="120" w:line="480" w:lineRule="auto"/>
    </w:pPr>
    <w:rPr>
      <w:rFonts w:ascii="Times New Roman" w:eastAsia="Times New Roman" w:hAnsi="Times New Roman" w:cs="Times New Roman"/>
      <w:sz w:val="24"/>
      <w:szCs w:val="24"/>
    </w:rPr>
  </w:style>
  <w:style w:type="character" w:customStyle="1" w:styleId="Textoindependiente2Car">
    <w:name w:val="Texto independiente 2 Car"/>
    <w:link w:val="Textoindependiente2"/>
    <w:rsid w:val="00027F31"/>
    <w:rPr>
      <w:rFonts w:ascii="Times New Roman" w:hAnsi="Times New Roman"/>
      <w:kern w:val="3"/>
      <w:sz w:val="24"/>
      <w:szCs w:val="24"/>
      <w:lang w:eastAsia="zh-CN"/>
    </w:rPr>
  </w:style>
  <w:style w:type="paragraph" w:styleId="Textoindependiente">
    <w:name w:val="Body Text"/>
    <w:basedOn w:val="Normal"/>
    <w:link w:val="TextoindependienteCar"/>
    <w:qFormat/>
    <w:rsid w:val="000955C0"/>
    <w:pPr>
      <w:spacing w:before="0" w:after="120" w:line="276" w:lineRule="auto"/>
      <w:ind w:firstLine="0"/>
      <w:jc w:val="left"/>
    </w:pPr>
    <w:rPr>
      <w:rFonts w:ascii="Calibri" w:eastAsia="Calibri" w:hAnsi="Calibri"/>
      <w:lang w:eastAsia="en-US"/>
    </w:rPr>
  </w:style>
  <w:style w:type="character" w:customStyle="1" w:styleId="TextoindependienteCar">
    <w:name w:val="Texto independiente Car"/>
    <w:link w:val="Textoindependiente"/>
    <w:rsid w:val="000955C0"/>
    <w:rPr>
      <w:rFonts w:eastAsia="Calibri"/>
      <w:sz w:val="22"/>
      <w:szCs w:val="22"/>
      <w:lang w:eastAsia="en-US"/>
    </w:rPr>
  </w:style>
  <w:style w:type="paragraph" w:customStyle="1" w:styleId="Cuerpodetexto">
    <w:name w:val="Cuerpo de texto"/>
    <w:basedOn w:val="Predeterminado"/>
    <w:rsid w:val="000955C0"/>
    <w:pPr>
      <w:spacing w:after="120"/>
    </w:pPr>
  </w:style>
  <w:style w:type="paragraph" w:styleId="Prrafodelista">
    <w:name w:val="List Paragraph"/>
    <w:basedOn w:val="Normal"/>
    <w:qFormat/>
    <w:rsid w:val="006D34C5"/>
    <w:pPr>
      <w:widowControl w:val="0"/>
      <w:suppressAutoHyphens/>
      <w:autoSpaceDN w:val="0"/>
      <w:spacing w:before="0" w:after="0" w:line="240" w:lineRule="auto"/>
      <w:ind w:left="720" w:firstLine="0"/>
      <w:contextualSpacing/>
      <w:jc w:val="left"/>
      <w:textAlignment w:val="baseline"/>
    </w:pPr>
    <w:rPr>
      <w:rFonts w:ascii="Times New Roman" w:hAnsi="Times New Roman" w:cs="Mangal"/>
      <w:kern w:val="3"/>
      <w:sz w:val="24"/>
      <w:szCs w:val="21"/>
      <w:lang w:eastAsia="zh-CN" w:bidi="hi-IN"/>
    </w:rPr>
  </w:style>
  <w:style w:type="character" w:styleId="Nmerodepgina">
    <w:name w:val="page number"/>
    <w:rsid w:val="00830AFF"/>
  </w:style>
  <w:style w:type="paragraph" w:styleId="Textoindependiente3">
    <w:name w:val="Body Text 3"/>
    <w:basedOn w:val="Normal"/>
    <w:link w:val="Textoindependiente3Car"/>
    <w:rsid w:val="00830AFF"/>
    <w:pPr>
      <w:spacing w:before="0" w:after="0" w:line="240" w:lineRule="auto"/>
      <w:ind w:right="3401" w:firstLine="0"/>
      <w:jc w:val="center"/>
    </w:pPr>
    <w:rPr>
      <w:rFonts w:ascii="Times New Roman" w:hAnsi="Times New Roman"/>
      <w:b/>
      <w:iCs/>
      <w:szCs w:val="20"/>
      <w:lang w:val="es-ES_tradnl" w:eastAsia="en-US"/>
    </w:rPr>
  </w:style>
  <w:style w:type="character" w:customStyle="1" w:styleId="Textoindependiente3Car">
    <w:name w:val="Texto independiente 3 Car"/>
    <w:link w:val="Textoindependiente3"/>
    <w:rsid w:val="00830AFF"/>
    <w:rPr>
      <w:rFonts w:ascii="Times New Roman" w:hAnsi="Times New Roman"/>
      <w:b/>
      <w:iCs/>
      <w:sz w:val="22"/>
      <w:lang w:val="es-ES_tradnl" w:eastAsia="en-US"/>
    </w:rPr>
  </w:style>
  <w:style w:type="character" w:customStyle="1" w:styleId="PiedepginaCar">
    <w:name w:val="Pie de página Car"/>
    <w:link w:val="Piedepgina"/>
    <w:uiPriority w:val="99"/>
    <w:rsid w:val="00830AFF"/>
    <w:rPr>
      <w:rFonts w:ascii="Arial" w:hAnsi="Arial"/>
      <w:sz w:val="22"/>
      <w:szCs w:val="22"/>
    </w:rPr>
  </w:style>
  <w:style w:type="paragraph" w:styleId="NormalWeb">
    <w:name w:val="Normal (Web)"/>
    <w:basedOn w:val="Normal"/>
    <w:uiPriority w:val="99"/>
    <w:rsid w:val="00830AFF"/>
    <w:pPr>
      <w:spacing w:before="100" w:beforeAutospacing="1" w:after="100" w:afterAutospacing="1" w:line="240" w:lineRule="auto"/>
      <w:ind w:firstLine="0"/>
      <w:jc w:val="left"/>
    </w:pPr>
    <w:rPr>
      <w:rFonts w:ascii="Verdana" w:eastAsia="Arial Unicode MS" w:hAnsi="Verdana" w:cs="Arial Unicode MS"/>
      <w:sz w:val="18"/>
      <w:szCs w:val="18"/>
    </w:rPr>
  </w:style>
  <w:style w:type="paragraph" w:styleId="Sangradetextonormal">
    <w:name w:val="Body Text Indent"/>
    <w:basedOn w:val="Normal"/>
    <w:link w:val="SangradetextonormalCar"/>
    <w:rsid w:val="00830AFF"/>
    <w:pPr>
      <w:suppressAutoHyphens/>
      <w:spacing w:before="0" w:after="120" w:line="240" w:lineRule="auto"/>
      <w:ind w:left="283" w:firstLine="0"/>
      <w:jc w:val="left"/>
    </w:pPr>
    <w:rPr>
      <w:rFonts w:ascii="Times New Roman" w:hAnsi="Times New Roman"/>
      <w:sz w:val="20"/>
      <w:szCs w:val="20"/>
      <w:lang w:eastAsia="zh-CN"/>
    </w:rPr>
  </w:style>
  <w:style w:type="character" w:customStyle="1" w:styleId="SangradetextonormalCar">
    <w:name w:val="Sangría de texto normal Car"/>
    <w:link w:val="Sangradetextonormal"/>
    <w:rsid w:val="00830AFF"/>
    <w:rPr>
      <w:rFonts w:ascii="Times New Roman" w:hAnsi="Times New Roman"/>
      <w:lang w:eastAsia="zh-CN"/>
    </w:rPr>
  </w:style>
  <w:style w:type="paragraph" w:customStyle="1" w:styleId="Encabezado10">
    <w:name w:val="Encabezado1"/>
    <w:basedOn w:val="Normal"/>
    <w:next w:val="Textoindependiente"/>
    <w:rsid w:val="00830AFF"/>
    <w:pPr>
      <w:keepNext/>
      <w:suppressAutoHyphens/>
      <w:spacing w:before="240" w:after="120" w:line="240" w:lineRule="auto"/>
      <w:ind w:firstLine="0"/>
      <w:jc w:val="left"/>
    </w:pPr>
    <w:rPr>
      <w:rFonts w:eastAsia="Lucida Sans Unicode" w:cs="Mangal"/>
      <w:sz w:val="28"/>
      <w:szCs w:val="28"/>
      <w:lang w:eastAsia="zh-CN"/>
    </w:rPr>
  </w:style>
  <w:style w:type="paragraph" w:customStyle="1" w:styleId="Contenidodelatabla">
    <w:name w:val="Contenido de la tabla"/>
    <w:basedOn w:val="Normal"/>
    <w:rsid w:val="00830AFF"/>
    <w:pPr>
      <w:suppressLineNumbers/>
      <w:suppressAutoHyphens/>
      <w:spacing w:before="0" w:after="0" w:line="240" w:lineRule="auto"/>
      <w:ind w:firstLine="0"/>
      <w:jc w:val="left"/>
    </w:pPr>
    <w:rPr>
      <w:rFonts w:ascii="Times New Roman" w:hAnsi="Times New Roman"/>
      <w:sz w:val="20"/>
      <w:szCs w:val="20"/>
      <w:lang w:eastAsia="zh-CN"/>
    </w:rPr>
  </w:style>
  <w:style w:type="paragraph" w:customStyle="1" w:styleId="Textoindependiente31">
    <w:name w:val="Texto independiente 31"/>
    <w:basedOn w:val="Normal"/>
    <w:rsid w:val="00830AFF"/>
    <w:pPr>
      <w:suppressAutoHyphens/>
      <w:spacing w:before="0" w:after="120" w:line="240" w:lineRule="auto"/>
      <w:ind w:firstLine="0"/>
      <w:jc w:val="left"/>
    </w:pPr>
    <w:rPr>
      <w:rFonts w:ascii="Times New Roman" w:hAnsi="Times New Roman"/>
      <w:sz w:val="16"/>
      <w:szCs w:val="16"/>
      <w:lang w:eastAsia="zh-CN"/>
    </w:rPr>
  </w:style>
  <w:style w:type="paragraph" w:styleId="Mapadeldocumento">
    <w:name w:val="Document Map"/>
    <w:basedOn w:val="Normal"/>
    <w:link w:val="MapadeldocumentoCar"/>
    <w:rsid w:val="00830AFF"/>
    <w:pPr>
      <w:spacing w:before="0" w:after="200" w:line="276" w:lineRule="auto"/>
      <w:ind w:firstLine="0"/>
      <w:jc w:val="left"/>
    </w:pPr>
    <w:rPr>
      <w:rFonts w:ascii="Tahoma" w:eastAsia="Calibri" w:hAnsi="Tahoma"/>
      <w:sz w:val="16"/>
      <w:szCs w:val="16"/>
      <w:lang w:eastAsia="en-US"/>
    </w:rPr>
  </w:style>
  <w:style w:type="character" w:customStyle="1" w:styleId="MapadeldocumentoCar">
    <w:name w:val="Mapa del documento Car"/>
    <w:link w:val="Mapadeldocumento"/>
    <w:rsid w:val="00830AFF"/>
    <w:rPr>
      <w:rFonts w:ascii="Tahoma" w:eastAsia="Calibri" w:hAnsi="Tahoma"/>
      <w:sz w:val="16"/>
      <w:szCs w:val="16"/>
      <w:lang w:eastAsia="en-US"/>
    </w:rPr>
  </w:style>
  <w:style w:type="paragraph" w:styleId="Textodebloque">
    <w:name w:val="Block Text"/>
    <w:basedOn w:val="Normal"/>
    <w:unhideWhenUsed/>
    <w:rsid w:val="00830AFF"/>
    <w:pPr>
      <w:spacing w:before="0" w:after="0" w:line="240" w:lineRule="auto"/>
      <w:ind w:left="-1170" w:right="187" w:firstLine="0"/>
    </w:pPr>
    <w:rPr>
      <w:rFonts w:cs="Arial"/>
      <w:sz w:val="20"/>
      <w:szCs w:val="24"/>
    </w:rPr>
  </w:style>
  <w:style w:type="paragraph" w:customStyle="1" w:styleId="Normal1">
    <w:name w:val="Normal1"/>
    <w:rsid w:val="008428EB"/>
    <w:pPr>
      <w:suppressAutoHyphens/>
      <w:spacing w:after="200" w:line="276" w:lineRule="auto"/>
    </w:pPr>
    <w:rPr>
      <w:rFonts w:eastAsia="Calibri" w:cs="Calibri"/>
      <w:sz w:val="22"/>
      <w:szCs w:val="22"/>
      <w:lang w:eastAsia="zh-CN"/>
    </w:rPr>
  </w:style>
  <w:style w:type="character" w:styleId="Hipervnculo">
    <w:name w:val="Hyperlink"/>
    <w:rsid w:val="00EA3B50"/>
    <w:rPr>
      <w:color w:val="0563C1"/>
      <w:u w:val="single"/>
    </w:rPr>
  </w:style>
  <w:style w:type="paragraph" w:customStyle="1" w:styleId="al-justificada3">
    <w:name w:val="al-justificada3"/>
    <w:basedOn w:val="Normal"/>
    <w:rsid w:val="00EA3B50"/>
    <w:pPr>
      <w:spacing w:before="0" w:after="0" w:line="240" w:lineRule="auto"/>
      <w:ind w:firstLine="272"/>
      <w:jc w:val="left"/>
    </w:pPr>
    <w:rPr>
      <w:rFonts w:ascii="Times New Roman" w:hAnsi="Times New Roman"/>
      <w:color w:val="333333"/>
      <w:sz w:val="18"/>
      <w:szCs w:val="18"/>
    </w:rPr>
  </w:style>
  <w:style w:type="paragraph" w:customStyle="1" w:styleId="Default">
    <w:name w:val="Default"/>
    <w:rsid w:val="00B13217"/>
    <w:pPr>
      <w:autoSpaceDE w:val="0"/>
      <w:autoSpaceDN w:val="0"/>
      <w:adjustRightInd w:val="0"/>
    </w:pPr>
    <w:rPr>
      <w:rFonts w:ascii="Arial" w:hAnsi="Arial" w:cs="Arial"/>
      <w:color w:val="000000"/>
      <w:sz w:val="24"/>
      <w:szCs w:val="24"/>
    </w:rPr>
  </w:style>
  <w:style w:type="paragraph" w:customStyle="1" w:styleId="miga">
    <w:name w:val="miga"/>
    <w:basedOn w:val="Normal"/>
    <w:qFormat/>
    <w:rsid w:val="00B13217"/>
    <w:pPr>
      <w:suppressAutoHyphens/>
      <w:spacing w:before="0" w:after="283" w:line="240" w:lineRule="auto"/>
      <w:ind w:left="1191" w:firstLine="737"/>
    </w:pPr>
    <w:rPr>
      <w:rFonts w:cs="Arial"/>
      <w:szCs w:val="24"/>
      <w:lang w:eastAsia="zh-CN"/>
    </w:rPr>
  </w:style>
  <w:style w:type="numbering" w:customStyle="1" w:styleId="WW8Num1">
    <w:name w:val="WW8Num1"/>
    <w:basedOn w:val="Sinlista"/>
    <w:rsid w:val="0067678A"/>
    <w:pPr>
      <w:numPr>
        <w:numId w:val="4"/>
      </w:numPr>
    </w:pPr>
  </w:style>
  <w:style w:type="paragraph" w:customStyle="1" w:styleId="TableParagraph">
    <w:name w:val="Table Paragraph"/>
    <w:basedOn w:val="Normal"/>
    <w:uiPriority w:val="1"/>
    <w:qFormat/>
    <w:rsid w:val="00A41406"/>
    <w:pPr>
      <w:widowControl w:val="0"/>
      <w:autoSpaceDE w:val="0"/>
      <w:autoSpaceDN w:val="0"/>
      <w:spacing w:before="88" w:after="0" w:line="240" w:lineRule="auto"/>
      <w:ind w:firstLine="0"/>
      <w:jc w:val="left"/>
    </w:pPr>
    <w:rPr>
      <w:rFonts w:eastAsia="Arial" w:cs="Arial"/>
      <w:lang w:bidi="es-ES"/>
    </w:rPr>
  </w:style>
  <w:style w:type="paragraph" w:customStyle="1" w:styleId="western">
    <w:name w:val="western"/>
    <w:basedOn w:val="Normal"/>
    <w:rsid w:val="005C271C"/>
    <w:pPr>
      <w:suppressAutoHyphens/>
      <w:spacing w:before="280" w:after="119" w:line="240" w:lineRule="auto"/>
      <w:ind w:firstLine="0"/>
      <w:jc w:val="left"/>
    </w:pPr>
    <w:rPr>
      <w:rFonts w:ascii="Times New Roman" w:eastAsia="Times New Roman" w:hAnsi="Times New Roman"/>
      <w:color w:val="000000"/>
      <w:sz w:val="24"/>
      <w:szCs w:val="24"/>
      <w:lang w:eastAsia="zh-CN"/>
    </w:rPr>
  </w:style>
  <w:style w:type="paragraph" w:customStyle="1" w:styleId="parrafo">
    <w:name w:val="parrafo"/>
    <w:basedOn w:val="Normal"/>
    <w:rsid w:val="00563B4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arrafo2">
    <w:name w:val="parrafo_2"/>
    <w:basedOn w:val="Normal"/>
    <w:rsid w:val="00563B4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rticulo">
    <w:name w:val="articulo"/>
    <w:basedOn w:val="Normal"/>
    <w:rsid w:val="00563B48"/>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Sangra2detindependiente">
    <w:name w:val="Body Text Indent 2"/>
    <w:basedOn w:val="Normal"/>
    <w:link w:val="Sangra2detindependienteCar"/>
    <w:rsid w:val="001661E5"/>
    <w:pPr>
      <w:spacing w:after="120" w:line="480" w:lineRule="auto"/>
      <w:ind w:left="283"/>
    </w:pPr>
  </w:style>
  <w:style w:type="character" w:customStyle="1" w:styleId="Sangra2detindependienteCar">
    <w:name w:val="Sangría 2 de t. independiente Car"/>
    <w:link w:val="Sangra2detindependiente"/>
    <w:rsid w:val="001661E5"/>
    <w:rPr>
      <w:rFonts w:ascii="Arial" w:hAnsi="Arial"/>
      <w:sz w:val="22"/>
      <w:szCs w:val="22"/>
    </w:rPr>
  </w:style>
  <w:style w:type="numbering" w:customStyle="1" w:styleId="Sinlista2">
    <w:name w:val="Sin lista2"/>
    <w:next w:val="Sinlista"/>
    <w:semiHidden/>
    <w:rsid w:val="00C20214"/>
  </w:style>
  <w:style w:type="table" w:customStyle="1" w:styleId="Tablaconcuadrcula1">
    <w:name w:val="Tabla con cuadrícula1"/>
    <w:basedOn w:val="Tablanormal"/>
    <w:next w:val="Tablaconcuadrcula"/>
    <w:uiPriority w:val="59"/>
    <w:rsid w:val="00C20214"/>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Car">
    <w:name w:val="Título Car"/>
    <w:rsid w:val="00C20214"/>
    <w:rPr>
      <w:rFonts w:ascii="Bookman Old Style" w:hAnsi="Bookman Old Style"/>
      <w:b/>
      <w:bCs/>
      <w:sz w:val="22"/>
      <w:szCs w:val="24"/>
      <w:shd w:val="clear" w:color="auto" w:fill="F3F3F3"/>
    </w:rPr>
  </w:style>
  <w:style w:type="paragraph" w:customStyle="1" w:styleId="TableContents">
    <w:name w:val="Table Contents"/>
    <w:basedOn w:val="Standard"/>
    <w:rsid w:val="00C20214"/>
    <w:pPr>
      <w:suppressLineNumbers/>
    </w:pPr>
    <w:rPr>
      <w:rFonts w:ascii="Calibri" w:eastAsia="Calibri" w:hAnsi="Calibri" w:cs="Calibri"/>
    </w:rPr>
  </w:style>
  <w:style w:type="character" w:customStyle="1" w:styleId="Mencinsinresolver1">
    <w:name w:val="Mención sin resolver1"/>
    <w:uiPriority w:val="99"/>
    <w:semiHidden/>
    <w:unhideWhenUsed/>
    <w:rsid w:val="00C20214"/>
    <w:rPr>
      <w:color w:val="808080"/>
      <w:shd w:val="clear" w:color="auto" w:fill="E6E6E6"/>
    </w:rPr>
  </w:style>
  <w:style w:type="paragraph" w:customStyle="1" w:styleId="Encabezado1">
    <w:name w:val="Encabezado 1"/>
    <w:basedOn w:val="Encabezado"/>
    <w:next w:val="Cuerpodetexto"/>
    <w:rsid w:val="00C20214"/>
    <w:pPr>
      <w:keepNext/>
      <w:numPr>
        <w:numId w:val="5"/>
      </w:numPr>
      <w:tabs>
        <w:tab w:val="clear" w:pos="4252"/>
        <w:tab w:val="clear" w:pos="8504"/>
        <w:tab w:val="left" w:pos="708"/>
      </w:tabs>
      <w:suppressAutoHyphens/>
      <w:spacing w:before="240" w:after="120" w:line="276" w:lineRule="auto"/>
      <w:jc w:val="left"/>
      <w:outlineLvl w:val="0"/>
    </w:pPr>
    <w:rPr>
      <w:rFonts w:eastAsia="Microsoft YaHei" w:cs="Mangal"/>
      <w:b/>
      <w:bCs/>
      <w:sz w:val="32"/>
      <w:szCs w:val="32"/>
      <w:lang w:eastAsia="zh-CN"/>
    </w:rPr>
  </w:style>
  <w:style w:type="paragraph" w:customStyle="1" w:styleId="Encabezado2">
    <w:name w:val="Encabezado 2"/>
    <w:basedOn w:val="Predeterminado"/>
    <w:next w:val="Predeterminado"/>
    <w:rsid w:val="00C20214"/>
    <w:pPr>
      <w:keepNext/>
      <w:numPr>
        <w:ilvl w:val="1"/>
        <w:numId w:val="5"/>
      </w:numPr>
      <w:spacing w:before="240" w:after="60"/>
      <w:outlineLvl w:val="1"/>
    </w:pPr>
    <w:rPr>
      <w:rFonts w:ascii="Cambria" w:eastAsia="Times New Roman" w:hAnsi="Cambria" w:cs="Times New Roman"/>
      <w:b/>
      <w:bCs/>
      <w:i/>
      <w:iCs/>
      <w:sz w:val="28"/>
      <w:szCs w:val="28"/>
    </w:rPr>
  </w:style>
  <w:style w:type="paragraph" w:customStyle="1" w:styleId="Encabezado3">
    <w:name w:val="Encabezado 3"/>
    <w:basedOn w:val="Predeterminado"/>
    <w:next w:val="Predeterminado"/>
    <w:rsid w:val="00C20214"/>
    <w:pPr>
      <w:keepNext/>
      <w:numPr>
        <w:ilvl w:val="2"/>
        <w:numId w:val="5"/>
      </w:numPr>
      <w:jc w:val="both"/>
      <w:outlineLvl w:val="2"/>
    </w:pPr>
    <w:rPr>
      <w:b/>
      <w:sz w:val="16"/>
    </w:rPr>
  </w:style>
  <w:style w:type="character" w:customStyle="1" w:styleId="WW8Num2z0">
    <w:name w:val="WW8Num2z0"/>
    <w:rsid w:val="00C20214"/>
    <w:rPr>
      <w:rFonts w:ascii="Times New Roman" w:hAnsi="Times New Roman" w:cs="Times New Roman"/>
    </w:rPr>
  </w:style>
  <w:style w:type="character" w:customStyle="1" w:styleId="WW8Num3z0">
    <w:name w:val="WW8Num3z0"/>
    <w:rsid w:val="00C20214"/>
    <w:rPr>
      <w:rFonts w:ascii="Times New Roman" w:hAnsi="Times New Roman" w:cs="Times New Roman"/>
    </w:rPr>
  </w:style>
  <w:style w:type="character" w:customStyle="1" w:styleId="WW8Num6z1">
    <w:name w:val="WW8Num6z1"/>
    <w:rsid w:val="00C20214"/>
    <w:rPr>
      <w:rFonts w:ascii="Times New Roman" w:eastAsia="Times New Roman" w:hAnsi="Times New Roman" w:cs="Times New Roman"/>
    </w:rPr>
  </w:style>
  <w:style w:type="character" w:customStyle="1" w:styleId="WW8Num9z0">
    <w:name w:val="WW8Num9z0"/>
    <w:rsid w:val="00C20214"/>
    <w:rPr>
      <w:rFonts w:ascii="Times New Roman" w:eastAsia="Times New Roman" w:hAnsi="Times New Roman" w:cs="Times New Roman"/>
    </w:rPr>
  </w:style>
  <w:style w:type="character" w:customStyle="1" w:styleId="WW8Num9z1">
    <w:name w:val="WW8Num9z1"/>
    <w:rsid w:val="00C20214"/>
    <w:rPr>
      <w:rFonts w:ascii="Courier New" w:hAnsi="Courier New" w:cs="Courier New"/>
    </w:rPr>
  </w:style>
  <w:style w:type="character" w:customStyle="1" w:styleId="WW8Num9z2">
    <w:name w:val="WW8Num9z2"/>
    <w:rsid w:val="00C20214"/>
    <w:rPr>
      <w:rFonts w:ascii="Wingdings" w:hAnsi="Wingdings" w:cs="Wingdings"/>
    </w:rPr>
  </w:style>
  <w:style w:type="character" w:customStyle="1" w:styleId="WW8Num9z3">
    <w:name w:val="WW8Num9z3"/>
    <w:rsid w:val="00C20214"/>
    <w:rPr>
      <w:rFonts w:ascii="Symbol" w:hAnsi="Symbol" w:cs="Symbol"/>
    </w:rPr>
  </w:style>
  <w:style w:type="character" w:customStyle="1" w:styleId="WW8Num10z0">
    <w:name w:val="WW8Num10z0"/>
    <w:rsid w:val="00C20214"/>
    <w:rPr>
      <w:rFonts w:ascii="Times New Roman" w:eastAsia="Times New Roman" w:hAnsi="Times New Roman" w:cs="Times New Roman"/>
    </w:rPr>
  </w:style>
  <w:style w:type="character" w:customStyle="1" w:styleId="WW8Num10z1">
    <w:name w:val="WW8Num10z1"/>
    <w:rsid w:val="00C20214"/>
    <w:rPr>
      <w:rFonts w:ascii="Courier New" w:hAnsi="Courier New" w:cs="Courier New"/>
    </w:rPr>
  </w:style>
  <w:style w:type="character" w:customStyle="1" w:styleId="WW8Num10z2">
    <w:name w:val="WW8Num10z2"/>
    <w:rsid w:val="00C20214"/>
    <w:rPr>
      <w:rFonts w:ascii="Wingdings" w:hAnsi="Wingdings" w:cs="Wingdings"/>
    </w:rPr>
  </w:style>
  <w:style w:type="character" w:customStyle="1" w:styleId="WW8Num10z3">
    <w:name w:val="WW8Num10z3"/>
    <w:rsid w:val="00C20214"/>
    <w:rPr>
      <w:rFonts w:ascii="Symbol" w:hAnsi="Symbol" w:cs="Symbol"/>
    </w:rPr>
  </w:style>
  <w:style w:type="character" w:customStyle="1" w:styleId="WW8Num11z0">
    <w:name w:val="WW8Num11z0"/>
    <w:rsid w:val="00C20214"/>
    <w:rPr>
      <w:rFonts w:ascii="Times New Roman" w:eastAsia="Times New Roman" w:hAnsi="Times New Roman" w:cs="Times New Roman"/>
    </w:rPr>
  </w:style>
  <w:style w:type="character" w:customStyle="1" w:styleId="WW8Num11z1">
    <w:name w:val="WW8Num11z1"/>
    <w:rsid w:val="00C20214"/>
    <w:rPr>
      <w:rFonts w:ascii="Courier New" w:hAnsi="Courier New" w:cs="Courier New"/>
    </w:rPr>
  </w:style>
  <w:style w:type="character" w:customStyle="1" w:styleId="WW8Num11z2">
    <w:name w:val="WW8Num11z2"/>
    <w:rsid w:val="00C20214"/>
    <w:rPr>
      <w:rFonts w:ascii="Wingdings" w:hAnsi="Wingdings" w:cs="Wingdings"/>
    </w:rPr>
  </w:style>
  <w:style w:type="character" w:customStyle="1" w:styleId="WW8Num11z3">
    <w:name w:val="WW8Num11z3"/>
    <w:rsid w:val="00C20214"/>
    <w:rPr>
      <w:rFonts w:ascii="Symbol" w:hAnsi="Symbol" w:cs="Symbol"/>
    </w:rPr>
  </w:style>
  <w:style w:type="character" w:customStyle="1" w:styleId="WW8Num12z0">
    <w:name w:val="WW8Num12z0"/>
    <w:rsid w:val="00C20214"/>
    <w:rPr>
      <w:rFonts w:ascii="Times New Roman" w:eastAsia="Times New Roman" w:hAnsi="Times New Roman" w:cs="Times New Roman"/>
    </w:rPr>
  </w:style>
  <w:style w:type="character" w:customStyle="1" w:styleId="WW8Num12z1">
    <w:name w:val="WW8Num12z1"/>
    <w:rsid w:val="00C20214"/>
    <w:rPr>
      <w:rFonts w:ascii="Courier New" w:hAnsi="Courier New" w:cs="Courier New"/>
    </w:rPr>
  </w:style>
  <w:style w:type="character" w:customStyle="1" w:styleId="WW8Num12z2">
    <w:name w:val="WW8Num12z2"/>
    <w:rsid w:val="00C20214"/>
    <w:rPr>
      <w:rFonts w:ascii="Wingdings" w:hAnsi="Wingdings" w:cs="Wingdings"/>
    </w:rPr>
  </w:style>
  <w:style w:type="character" w:customStyle="1" w:styleId="WW8Num12z3">
    <w:name w:val="WW8Num12z3"/>
    <w:rsid w:val="00C20214"/>
    <w:rPr>
      <w:rFonts w:ascii="Symbol" w:hAnsi="Symbol" w:cs="Symbol"/>
    </w:rPr>
  </w:style>
  <w:style w:type="character" w:customStyle="1" w:styleId="Vietas">
    <w:name w:val="Viñetas"/>
    <w:rsid w:val="00C20214"/>
    <w:rPr>
      <w:rFonts w:ascii="OpenSymbol" w:eastAsia="OpenSymbol" w:hAnsi="OpenSymbol" w:cs="OpenSymbol"/>
      <w:sz w:val="16"/>
      <w:szCs w:val="16"/>
    </w:rPr>
  </w:style>
  <w:style w:type="character" w:customStyle="1" w:styleId="Smbolosdenumeracin">
    <w:name w:val="Símbolos de numeración"/>
    <w:rsid w:val="00C20214"/>
    <w:rPr>
      <w:b/>
      <w:bCs/>
    </w:rPr>
  </w:style>
  <w:style w:type="paragraph" w:styleId="Lista">
    <w:name w:val="List"/>
    <w:basedOn w:val="Cuerpodetexto"/>
    <w:rsid w:val="00C20214"/>
    <w:rPr>
      <w:rFonts w:cs="Mangal"/>
    </w:rPr>
  </w:style>
  <w:style w:type="paragraph" w:customStyle="1" w:styleId="Etiqueta">
    <w:name w:val="Etiqueta"/>
    <w:basedOn w:val="Predeterminado"/>
    <w:rsid w:val="00C20214"/>
    <w:pPr>
      <w:suppressLineNumbers/>
      <w:spacing w:before="120" w:after="120"/>
    </w:pPr>
    <w:rPr>
      <w:rFonts w:cs="Mangal"/>
      <w:i/>
      <w:iCs/>
      <w:sz w:val="24"/>
      <w:szCs w:val="24"/>
    </w:rPr>
  </w:style>
  <w:style w:type="paragraph" w:customStyle="1" w:styleId="ndice">
    <w:name w:val="Índice"/>
    <w:basedOn w:val="Predeterminado"/>
    <w:rsid w:val="00C20214"/>
    <w:pPr>
      <w:suppressLineNumbers/>
    </w:pPr>
    <w:rPr>
      <w:rFonts w:cs="Mangal"/>
    </w:rPr>
  </w:style>
  <w:style w:type="paragraph" w:customStyle="1" w:styleId="Encabezamiento">
    <w:name w:val="Encabezamiento"/>
    <w:basedOn w:val="Predeterminado"/>
    <w:rsid w:val="00C20214"/>
    <w:pPr>
      <w:tabs>
        <w:tab w:val="center" w:pos="4252"/>
        <w:tab w:val="right" w:pos="8504"/>
      </w:tabs>
    </w:pPr>
  </w:style>
  <w:style w:type="paragraph" w:customStyle="1" w:styleId="Cuerpodetextoconsangra">
    <w:name w:val="Cuerpo de texto con sangría"/>
    <w:basedOn w:val="Predeterminado"/>
    <w:rsid w:val="00C20214"/>
    <w:pPr>
      <w:spacing w:after="120" w:line="100" w:lineRule="atLeast"/>
      <w:ind w:left="283"/>
    </w:pPr>
    <w:rPr>
      <w:rFonts w:ascii="Times New Roman" w:eastAsia="Times New Roman" w:hAnsi="Times New Roman" w:cs="Times New Roman"/>
      <w:sz w:val="20"/>
      <w:szCs w:val="20"/>
    </w:rPr>
  </w:style>
  <w:style w:type="paragraph" w:customStyle="1" w:styleId="Encabezadodelatabla">
    <w:name w:val="Encabezado de la tabla"/>
    <w:basedOn w:val="Contenidodelatabla"/>
    <w:rsid w:val="00C20214"/>
    <w:pPr>
      <w:tabs>
        <w:tab w:val="left" w:pos="708"/>
      </w:tabs>
      <w:spacing w:after="200" w:line="276" w:lineRule="auto"/>
      <w:jc w:val="center"/>
    </w:pPr>
    <w:rPr>
      <w:rFonts w:ascii="Calibri" w:eastAsia="Calibri" w:hAnsi="Calibri" w:cs="Calibri"/>
      <w:b/>
      <w:bCs/>
      <w:sz w:val="22"/>
      <w:szCs w:val="22"/>
    </w:rPr>
  </w:style>
  <w:style w:type="character" w:customStyle="1" w:styleId="Refdecomentario1">
    <w:name w:val="Ref. de comentario1"/>
    <w:rsid w:val="00C20214"/>
    <w:rPr>
      <w:sz w:val="16"/>
      <w:szCs w:val="16"/>
    </w:rPr>
  </w:style>
  <w:style w:type="paragraph" w:customStyle="1" w:styleId="Textoindependiente21">
    <w:name w:val="Texto independiente 21"/>
    <w:basedOn w:val="Normal"/>
    <w:rsid w:val="00C20214"/>
    <w:pPr>
      <w:suppressAutoHyphens/>
      <w:spacing w:before="0" w:after="120" w:line="480" w:lineRule="auto"/>
      <w:ind w:firstLine="0"/>
      <w:jc w:val="left"/>
    </w:pPr>
    <w:rPr>
      <w:rFonts w:ascii="Times New Roman" w:eastAsia="Times New Roman" w:hAnsi="Times New Roman"/>
      <w:sz w:val="24"/>
      <w:szCs w:val="24"/>
      <w:lang w:eastAsia="ar-SA"/>
    </w:rPr>
  </w:style>
  <w:style w:type="character" w:customStyle="1" w:styleId="Ttulo2Car1">
    <w:name w:val="Título 2 Car1"/>
    <w:uiPriority w:val="9"/>
    <w:rsid w:val="00C20214"/>
    <w:rPr>
      <w:b/>
      <w:bCs/>
      <w:sz w:val="18"/>
      <w:szCs w:val="18"/>
      <w:lang w:eastAsia="en-US"/>
    </w:rPr>
  </w:style>
  <w:style w:type="numbering" w:customStyle="1" w:styleId="Sinlista11">
    <w:name w:val="Sin lista11"/>
    <w:next w:val="Sinlista"/>
    <w:semiHidden/>
    <w:unhideWhenUsed/>
    <w:rsid w:val="00C20214"/>
  </w:style>
  <w:style w:type="table" w:customStyle="1" w:styleId="TableNormal">
    <w:name w:val="Table Normal"/>
    <w:uiPriority w:val="2"/>
    <w:semiHidden/>
    <w:unhideWhenUsed/>
    <w:qFormat/>
    <w:rsid w:val="00C20214"/>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Cuerpo">
    <w:name w:val="Cuerpo"/>
    <w:rsid w:val="00C20214"/>
    <w:pPr>
      <w:pBdr>
        <w:top w:val="nil"/>
        <w:left w:val="nil"/>
        <w:bottom w:val="nil"/>
        <w:right w:val="nil"/>
        <w:between w:val="nil"/>
        <w:bar w:val="nil"/>
      </w:pBdr>
    </w:pPr>
    <w:rPr>
      <w:rFonts w:ascii="Times New Roman" w:eastAsia="Arial Unicode MS" w:hAnsi="Times New Roman" w:cs="Arial Unicode MS"/>
      <w:color w:val="000000"/>
      <w:u w:color="000000"/>
      <w:bdr w:val="nil"/>
      <w:lang w:val="es-ES_tradnl"/>
    </w:rPr>
  </w:style>
  <w:style w:type="numbering" w:customStyle="1" w:styleId="Estiloimportado2">
    <w:name w:val="Estilo importado 2"/>
    <w:rsid w:val="00C20214"/>
    <w:pPr>
      <w:numPr>
        <w:numId w:val="6"/>
      </w:numPr>
    </w:pPr>
  </w:style>
  <w:style w:type="numbering" w:customStyle="1" w:styleId="Sinlista3">
    <w:name w:val="Sin lista3"/>
    <w:next w:val="Sinlista"/>
    <w:uiPriority w:val="99"/>
    <w:semiHidden/>
    <w:rsid w:val="00DB5683"/>
  </w:style>
  <w:style w:type="table" w:customStyle="1" w:styleId="Tablaconcuadrcula2">
    <w:name w:val="Tabla con cuadrícula2"/>
    <w:basedOn w:val="Tablanormal"/>
    <w:next w:val="Tablaconcuadrcula"/>
    <w:rsid w:val="00DB5683"/>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2">
    <w:name w:val="Sin lista12"/>
    <w:next w:val="Sinlista"/>
    <w:uiPriority w:val="99"/>
    <w:semiHidden/>
    <w:unhideWhenUsed/>
    <w:rsid w:val="00DB5683"/>
  </w:style>
  <w:style w:type="table" w:customStyle="1" w:styleId="TableNormal1">
    <w:name w:val="Table Normal1"/>
    <w:uiPriority w:val="2"/>
    <w:semiHidden/>
    <w:unhideWhenUsed/>
    <w:qFormat/>
    <w:rsid w:val="00DB56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Tablaconcuadrcula11">
    <w:name w:val="Tabla con cuadrícula11"/>
    <w:basedOn w:val="Tablanormal"/>
    <w:next w:val="Tablaconcuadrcula"/>
    <w:rsid w:val="00DB5683"/>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
    <w:name w:val="Tabla con cuadrícula3"/>
    <w:basedOn w:val="Tablanormal"/>
    <w:next w:val="Tablaconcuadrcula"/>
    <w:rsid w:val="00DB5683"/>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4">
    <w:name w:val="Sin lista4"/>
    <w:next w:val="Sinlista"/>
    <w:uiPriority w:val="99"/>
    <w:semiHidden/>
    <w:unhideWhenUsed/>
    <w:rsid w:val="00E2506F"/>
  </w:style>
  <w:style w:type="table" w:customStyle="1" w:styleId="TableNormal2">
    <w:name w:val="Table Normal2"/>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Sinlista5">
    <w:name w:val="Sin lista5"/>
    <w:next w:val="Sinlista"/>
    <w:uiPriority w:val="99"/>
    <w:semiHidden/>
    <w:unhideWhenUsed/>
    <w:rsid w:val="00E2506F"/>
  </w:style>
  <w:style w:type="table" w:customStyle="1" w:styleId="TableNormal3">
    <w:name w:val="Table Normal3"/>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Sinlista6">
    <w:name w:val="Sin lista6"/>
    <w:next w:val="Sinlista"/>
    <w:uiPriority w:val="99"/>
    <w:semiHidden/>
    <w:unhideWhenUsed/>
    <w:rsid w:val="00E2506F"/>
  </w:style>
  <w:style w:type="table" w:customStyle="1" w:styleId="TableNormal4">
    <w:name w:val="Table Normal4"/>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Sinlista7">
    <w:name w:val="Sin lista7"/>
    <w:next w:val="Sinlista"/>
    <w:uiPriority w:val="99"/>
    <w:semiHidden/>
    <w:unhideWhenUsed/>
    <w:rsid w:val="00E2506F"/>
  </w:style>
  <w:style w:type="table" w:customStyle="1" w:styleId="TableNormal5">
    <w:name w:val="Table Normal5"/>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Sinlista8">
    <w:name w:val="Sin lista8"/>
    <w:next w:val="Sinlista"/>
    <w:uiPriority w:val="99"/>
    <w:semiHidden/>
    <w:unhideWhenUsed/>
    <w:rsid w:val="00E2506F"/>
  </w:style>
  <w:style w:type="table" w:customStyle="1" w:styleId="TableNormal6">
    <w:name w:val="Table Normal6"/>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Sinlista9">
    <w:name w:val="Sin lista9"/>
    <w:next w:val="Sinlista"/>
    <w:uiPriority w:val="99"/>
    <w:semiHidden/>
    <w:unhideWhenUsed/>
    <w:rsid w:val="00E2506F"/>
  </w:style>
  <w:style w:type="table" w:customStyle="1" w:styleId="TableNormal7">
    <w:name w:val="Table Normal7"/>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styleId="Textonotapie">
    <w:name w:val="footnote text"/>
    <w:basedOn w:val="Normal"/>
    <w:link w:val="TextonotapieCar"/>
    <w:rsid w:val="00E2506F"/>
    <w:rPr>
      <w:sz w:val="20"/>
      <w:szCs w:val="20"/>
    </w:rPr>
  </w:style>
  <w:style w:type="character" w:customStyle="1" w:styleId="TextonotapieCar">
    <w:name w:val="Texto nota pie Car"/>
    <w:link w:val="Textonotapie"/>
    <w:rsid w:val="00E2506F"/>
    <w:rPr>
      <w:rFonts w:ascii="Arial" w:hAnsi="Arial"/>
    </w:rPr>
  </w:style>
  <w:style w:type="character" w:styleId="Refdenotaalpie">
    <w:name w:val="footnote reference"/>
    <w:unhideWhenUsed/>
    <w:rsid w:val="00E2506F"/>
    <w:rPr>
      <w:vertAlign w:val="superscript"/>
    </w:rPr>
  </w:style>
  <w:style w:type="numbering" w:customStyle="1" w:styleId="Sinlista10">
    <w:name w:val="Sin lista10"/>
    <w:next w:val="Sinlista"/>
    <w:uiPriority w:val="99"/>
    <w:semiHidden/>
    <w:rsid w:val="0096429E"/>
  </w:style>
  <w:style w:type="table" w:customStyle="1" w:styleId="Tablaconcuadrcula4">
    <w:name w:val="Tabla con cuadrícula4"/>
    <w:basedOn w:val="Tablanormal"/>
    <w:next w:val="Tablaconcuadrcula"/>
    <w:uiPriority w:val="59"/>
    <w:rsid w:val="0096429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rticulo1">
    <w:name w:val="articulo1"/>
    <w:basedOn w:val="Normal"/>
    <w:rsid w:val="0096429E"/>
    <w:pPr>
      <w:spacing w:before="360" w:after="180" w:line="240" w:lineRule="auto"/>
      <w:ind w:firstLine="0"/>
      <w:jc w:val="left"/>
    </w:pPr>
    <w:rPr>
      <w:rFonts w:ascii="Times New Roman" w:eastAsia="Times New Roman" w:hAnsi="Times New Roman"/>
      <w:b/>
      <w:bCs/>
      <w:sz w:val="24"/>
      <w:szCs w:val="24"/>
    </w:rPr>
  </w:style>
  <w:style w:type="paragraph" w:customStyle="1" w:styleId="parrafo1">
    <w:name w:val="parrafo1"/>
    <w:basedOn w:val="Normal"/>
    <w:rsid w:val="0096429E"/>
    <w:pPr>
      <w:spacing w:before="180" w:after="180" w:line="240" w:lineRule="auto"/>
      <w:ind w:firstLine="360"/>
    </w:pPr>
    <w:rPr>
      <w:rFonts w:ascii="Times New Roman" w:eastAsia="Times New Roman" w:hAnsi="Times New Roman"/>
      <w:sz w:val="24"/>
      <w:szCs w:val="24"/>
    </w:rPr>
  </w:style>
  <w:style w:type="paragraph" w:customStyle="1" w:styleId="parrafo22">
    <w:name w:val="parrafo_22"/>
    <w:basedOn w:val="Normal"/>
    <w:rsid w:val="0096429E"/>
    <w:pPr>
      <w:spacing w:before="360" w:after="180" w:line="240" w:lineRule="auto"/>
      <w:ind w:firstLine="360"/>
    </w:pPr>
    <w:rPr>
      <w:rFonts w:ascii="Times New Roman" w:eastAsia="Times New Roman" w:hAnsi="Times New Roman"/>
      <w:sz w:val="24"/>
      <w:szCs w:val="24"/>
    </w:rPr>
  </w:style>
  <w:style w:type="paragraph" w:customStyle="1" w:styleId="sangrado">
    <w:name w:val="sangrado"/>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angradoarticulo">
    <w:name w:val="sangrado_articulo"/>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1">
    <w:name w:val="d1"/>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wtqi23ioopmk3o6ert">
    <w:name w:val="itwtqi_23ioopmk3o6ert"/>
    <w:rsid w:val="0096429E"/>
  </w:style>
  <w:style w:type="paragraph" w:customStyle="1" w:styleId="xxmsonormal">
    <w:name w:val="x_x_msonormal"/>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markdk9rurcgt">
    <w:name w:val="markdk9rurcgt"/>
    <w:rsid w:val="0096429E"/>
  </w:style>
  <w:style w:type="character" w:customStyle="1" w:styleId="marko12vx41r9">
    <w:name w:val="marko12vx41r9"/>
    <w:rsid w:val="0096429E"/>
  </w:style>
  <w:style w:type="character" w:customStyle="1" w:styleId="markpy7hplf96">
    <w:name w:val="markpy7hplf96"/>
    <w:rsid w:val="0096429E"/>
  </w:style>
  <w:style w:type="character" w:customStyle="1" w:styleId="marky7j0nf9nv">
    <w:name w:val="marky7j0nf9nv"/>
    <w:rsid w:val="0096429E"/>
  </w:style>
  <w:style w:type="character" w:customStyle="1" w:styleId="Mencinsinresolver2">
    <w:name w:val="Mención sin resolver2"/>
    <w:uiPriority w:val="99"/>
    <w:semiHidden/>
    <w:unhideWhenUsed/>
    <w:rsid w:val="0096429E"/>
    <w:rPr>
      <w:color w:val="808080"/>
      <w:shd w:val="clear" w:color="auto" w:fill="E6E6E6"/>
    </w:rPr>
  </w:style>
  <w:style w:type="paragraph" w:customStyle="1" w:styleId="Encabezado20">
    <w:name w:val="Encabezado2"/>
    <w:basedOn w:val="Normal"/>
    <w:uiPriority w:val="99"/>
    <w:rsid w:val="0096429E"/>
    <w:pPr>
      <w:tabs>
        <w:tab w:val="center" w:pos="4252"/>
        <w:tab w:val="right" w:pos="8504"/>
      </w:tabs>
      <w:suppressAutoHyphens/>
      <w:autoSpaceDN w:val="0"/>
      <w:spacing w:before="0" w:after="200" w:line="276" w:lineRule="auto"/>
      <w:ind w:firstLine="0"/>
      <w:jc w:val="left"/>
      <w:textAlignment w:val="baseline"/>
    </w:pPr>
    <w:rPr>
      <w:rFonts w:ascii="Calibri" w:eastAsia="Calibri" w:hAnsi="Calibri" w:cs="Calibri"/>
      <w:kern w:val="3"/>
      <w:lang w:eastAsia="zh-CN"/>
    </w:rPr>
  </w:style>
  <w:style w:type="table" w:styleId="Listaclara">
    <w:name w:val="Light List"/>
    <w:basedOn w:val="Tablanormal"/>
    <w:uiPriority w:val="61"/>
    <w:rsid w:val="0096429E"/>
    <w:rPr>
      <w:rFonts w:eastAsia="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paragraph" w:customStyle="1" w:styleId="1">
    <w:name w:val="1"/>
    <w:basedOn w:val="Ttulo1"/>
    <w:next w:val="Normal"/>
    <w:uiPriority w:val="99"/>
    <w:qFormat/>
    <w:rsid w:val="0096429E"/>
    <w:pPr>
      <w:spacing w:after="80" w:line="240" w:lineRule="auto"/>
      <w:ind w:firstLine="0"/>
      <w:jc w:val="left"/>
      <w:outlineLvl w:val="9"/>
    </w:pPr>
    <w:rPr>
      <w:rFonts w:ascii="Cambria" w:eastAsia="Times New Roman" w:hAnsi="Cambria"/>
      <w:b w:val="0"/>
      <w:bCs w:val="0"/>
      <w:caps w:val="0"/>
      <w:color w:val="365F91"/>
      <w:spacing w:val="0"/>
      <w:sz w:val="30"/>
      <w:szCs w:val="30"/>
    </w:rPr>
  </w:style>
  <w:style w:type="character" w:customStyle="1" w:styleId="TextoindependienteCar1">
    <w:name w:val="Texto independiente Car1"/>
    <w:uiPriority w:val="99"/>
    <w:semiHidden/>
    <w:locked/>
    <w:rsid w:val="0096429E"/>
    <w:rPr>
      <w:rFonts w:eastAsia="Calibri"/>
      <w:lang w:eastAsia="en-US"/>
    </w:rPr>
  </w:style>
  <w:style w:type="paragraph" w:customStyle="1" w:styleId="Heading">
    <w:name w:val="Heading"/>
    <w:basedOn w:val="Standard"/>
    <w:next w:val="Textbody"/>
    <w:rsid w:val="0096429E"/>
    <w:pPr>
      <w:keepNext/>
      <w:spacing w:before="240" w:after="120"/>
    </w:pPr>
    <w:rPr>
      <w:rFonts w:ascii="Arial" w:eastAsia="Microsoft YaHei" w:hAnsi="Arial" w:cs="Mangal"/>
      <w:sz w:val="28"/>
      <w:szCs w:val="28"/>
    </w:rPr>
  </w:style>
  <w:style w:type="paragraph" w:customStyle="1" w:styleId="Index">
    <w:name w:val="Index"/>
    <w:basedOn w:val="Standard"/>
    <w:rsid w:val="0096429E"/>
    <w:pPr>
      <w:suppressLineNumbers/>
    </w:pPr>
    <w:rPr>
      <w:rFonts w:ascii="Calibri" w:eastAsia="Calibri" w:hAnsi="Calibri" w:cs="Mangal"/>
      <w:sz w:val="24"/>
    </w:rPr>
  </w:style>
  <w:style w:type="paragraph" w:customStyle="1" w:styleId="Textbodyindent">
    <w:name w:val="Text body indent"/>
    <w:basedOn w:val="Standard"/>
    <w:rsid w:val="0096429E"/>
    <w:pPr>
      <w:spacing w:after="120" w:line="240" w:lineRule="auto"/>
      <w:ind w:left="283"/>
    </w:pPr>
    <w:rPr>
      <w:rFonts w:ascii="Times New Roman" w:eastAsia="Times New Roman" w:hAnsi="Times New Roman" w:cs="Times New Roman"/>
      <w:sz w:val="20"/>
      <w:szCs w:val="20"/>
    </w:rPr>
  </w:style>
  <w:style w:type="paragraph" w:customStyle="1" w:styleId="TableHeading">
    <w:name w:val="Table Heading"/>
    <w:basedOn w:val="TableContents"/>
    <w:rsid w:val="0096429E"/>
    <w:pPr>
      <w:jc w:val="center"/>
    </w:pPr>
    <w:rPr>
      <w:b/>
      <w:bCs/>
    </w:rPr>
  </w:style>
  <w:style w:type="character" w:customStyle="1" w:styleId="BulletSymbols">
    <w:name w:val="Bullet Symbols"/>
    <w:rsid w:val="0096429E"/>
    <w:rPr>
      <w:rFonts w:ascii="OpenSymbol" w:eastAsia="OpenSymbol" w:hAnsi="OpenSymbol" w:cs="OpenSymbol"/>
    </w:rPr>
  </w:style>
  <w:style w:type="character" w:customStyle="1" w:styleId="NumberingSymbols">
    <w:name w:val="Numbering Symbols"/>
    <w:rsid w:val="0096429E"/>
  </w:style>
  <w:style w:type="numbering" w:customStyle="1" w:styleId="WW8Num11">
    <w:name w:val="WW8Num11"/>
    <w:basedOn w:val="Sinlista"/>
    <w:rsid w:val="0096429E"/>
    <w:pPr>
      <w:numPr>
        <w:numId w:val="7"/>
      </w:numPr>
    </w:pPr>
  </w:style>
  <w:style w:type="numbering" w:customStyle="1" w:styleId="WW8Num2">
    <w:name w:val="WW8Num2"/>
    <w:basedOn w:val="Sinlista"/>
    <w:rsid w:val="0096429E"/>
  </w:style>
  <w:style w:type="numbering" w:customStyle="1" w:styleId="WW8Num3">
    <w:name w:val="WW8Num3"/>
    <w:basedOn w:val="Sinlista"/>
    <w:rsid w:val="0096429E"/>
    <w:pPr>
      <w:numPr>
        <w:numId w:val="9"/>
      </w:numPr>
    </w:pPr>
  </w:style>
  <w:style w:type="numbering" w:customStyle="1" w:styleId="WW8Num4">
    <w:name w:val="WW8Num4"/>
    <w:basedOn w:val="Sinlista"/>
    <w:rsid w:val="0096429E"/>
    <w:pPr>
      <w:numPr>
        <w:numId w:val="10"/>
      </w:numPr>
    </w:pPr>
  </w:style>
  <w:style w:type="numbering" w:customStyle="1" w:styleId="WW8Num5">
    <w:name w:val="WW8Num5"/>
    <w:basedOn w:val="Sinlista"/>
    <w:rsid w:val="0096429E"/>
    <w:pPr>
      <w:numPr>
        <w:numId w:val="11"/>
      </w:numPr>
    </w:pPr>
  </w:style>
  <w:style w:type="numbering" w:customStyle="1" w:styleId="WW8Num6">
    <w:name w:val="WW8Num6"/>
    <w:basedOn w:val="Sinlista"/>
    <w:rsid w:val="0096429E"/>
    <w:pPr>
      <w:numPr>
        <w:numId w:val="12"/>
      </w:numPr>
    </w:pPr>
  </w:style>
  <w:style w:type="numbering" w:customStyle="1" w:styleId="WW8Num7">
    <w:name w:val="WW8Num7"/>
    <w:basedOn w:val="Sinlista"/>
    <w:rsid w:val="0096429E"/>
    <w:pPr>
      <w:numPr>
        <w:numId w:val="13"/>
      </w:numPr>
    </w:pPr>
  </w:style>
  <w:style w:type="numbering" w:customStyle="1" w:styleId="WW8Num8">
    <w:name w:val="WW8Num8"/>
    <w:basedOn w:val="Sinlista"/>
    <w:rsid w:val="0096429E"/>
    <w:pPr>
      <w:numPr>
        <w:numId w:val="14"/>
      </w:numPr>
    </w:pPr>
  </w:style>
  <w:style w:type="numbering" w:customStyle="1" w:styleId="WW8Num9">
    <w:name w:val="WW8Num9"/>
    <w:basedOn w:val="Sinlista"/>
    <w:rsid w:val="0096429E"/>
    <w:pPr>
      <w:numPr>
        <w:numId w:val="15"/>
      </w:numPr>
    </w:pPr>
  </w:style>
  <w:style w:type="numbering" w:customStyle="1" w:styleId="WW8Num10">
    <w:name w:val="WW8Num10"/>
    <w:basedOn w:val="Sinlista"/>
    <w:rsid w:val="0096429E"/>
    <w:pPr>
      <w:numPr>
        <w:numId w:val="16"/>
      </w:numPr>
    </w:pPr>
  </w:style>
  <w:style w:type="numbering" w:customStyle="1" w:styleId="WW8Num111">
    <w:name w:val="WW8Num111"/>
    <w:basedOn w:val="Sinlista"/>
    <w:rsid w:val="0096429E"/>
    <w:pPr>
      <w:numPr>
        <w:numId w:val="17"/>
      </w:numPr>
    </w:pPr>
  </w:style>
  <w:style w:type="numbering" w:customStyle="1" w:styleId="WW8Num12">
    <w:name w:val="WW8Num12"/>
    <w:basedOn w:val="Sinlista"/>
    <w:rsid w:val="0096429E"/>
    <w:pPr>
      <w:numPr>
        <w:numId w:val="18"/>
      </w:numPr>
    </w:pPr>
  </w:style>
  <w:style w:type="numbering" w:customStyle="1" w:styleId="Sinlista13">
    <w:name w:val="Sin lista13"/>
    <w:basedOn w:val="Sinlista"/>
    <w:rsid w:val="0096429E"/>
    <w:pPr>
      <w:numPr>
        <w:numId w:val="19"/>
      </w:numPr>
    </w:pPr>
  </w:style>
  <w:style w:type="character" w:customStyle="1" w:styleId="SangradetextonormalCar1">
    <w:name w:val="Sangría de texto normal Car1"/>
    <w:uiPriority w:val="99"/>
    <w:semiHidden/>
    <w:rsid w:val="0096429E"/>
    <w:rPr>
      <w:kern w:val="3"/>
      <w:sz w:val="24"/>
      <w:szCs w:val="21"/>
      <w:lang w:eastAsia="zh-CN" w:bidi="hi-IN"/>
    </w:rPr>
  </w:style>
  <w:style w:type="character" w:customStyle="1" w:styleId="WW8Num1z0">
    <w:name w:val="WW8Num1z0"/>
    <w:rsid w:val="0096429E"/>
    <w:rPr>
      <w:rFonts w:ascii="Symbol" w:hAnsi="Symbol" w:cs="Symbol" w:hint="default"/>
      <w:sz w:val="20"/>
    </w:rPr>
  </w:style>
  <w:style w:type="character" w:customStyle="1" w:styleId="WW8Num1z1">
    <w:name w:val="WW8Num1z1"/>
    <w:rsid w:val="0096429E"/>
    <w:rPr>
      <w:rFonts w:ascii="Courier New" w:hAnsi="Courier New" w:cs="Courier New" w:hint="default"/>
      <w:sz w:val="20"/>
    </w:rPr>
  </w:style>
  <w:style w:type="character" w:customStyle="1" w:styleId="WW8Num1z2">
    <w:name w:val="WW8Num1z2"/>
    <w:rsid w:val="0096429E"/>
    <w:rPr>
      <w:rFonts w:ascii="Wingdings" w:hAnsi="Wingdings" w:cs="Wingdings" w:hint="default"/>
      <w:sz w:val="20"/>
    </w:rPr>
  </w:style>
  <w:style w:type="character" w:customStyle="1" w:styleId="WW8Num2z1">
    <w:name w:val="WW8Num2z1"/>
    <w:rsid w:val="0096429E"/>
    <w:rPr>
      <w:rFonts w:ascii="Courier New" w:hAnsi="Courier New" w:cs="Courier New" w:hint="default"/>
      <w:sz w:val="20"/>
    </w:rPr>
  </w:style>
  <w:style w:type="character" w:customStyle="1" w:styleId="WW8Num2z2">
    <w:name w:val="WW8Num2z2"/>
    <w:rsid w:val="0096429E"/>
    <w:rPr>
      <w:rFonts w:ascii="Wingdings" w:hAnsi="Wingdings" w:cs="Wingdings" w:hint="default"/>
      <w:sz w:val="20"/>
    </w:rPr>
  </w:style>
  <w:style w:type="character" w:customStyle="1" w:styleId="WW8Num3z1">
    <w:name w:val="WW8Num3z1"/>
    <w:rsid w:val="0096429E"/>
    <w:rPr>
      <w:rFonts w:ascii="Courier New" w:hAnsi="Courier New" w:cs="Courier New" w:hint="default"/>
      <w:sz w:val="20"/>
    </w:rPr>
  </w:style>
  <w:style w:type="character" w:customStyle="1" w:styleId="WW8Num3z2">
    <w:name w:val="WW8Num3z2"/>
    <w:rsid w:val="0096429E"/>
    <w:rPr>
      <w:rFonts w:ascii="Wingdings" w:hAnsi="Wingdings" w:cs="Wingdings" w:hint="default"/>
      <w:sz w:val="20"/>
    </w:rPr>
  </w:style>
  <w:style w:type="character" w:customStyle="1" w:styleId="WW8Num5z0">
    <w:name w:val="WW8Num5z0"/>
    <w:rsid w:val="0096429E"/>
    <w:rPr>
      <w:rFonts w:ascii="Symbol" w:hAnsi="Symbol" w:cs="Symbol" w:hint="default"/>
      <w:sz w:val="20"/>
    </w:rPr>
  </w:style>
  <w:style w:type="character" w:customStyle="1" w:styleId="WW8Num5z1">
    <w:name w:val="WW8Num5z1"/>
    <w:rsid w:val="0096429E"/>
    <w:rPr>
      <w:rFonts w:ascii="Courier New" w:hAnsi="Courier New" w:cs="Courier New" w:hint="default"/>
      <w:sz w:val="20"/>
    </w:rPr>
  </w:style>
  <w:style w:type="character" w:customStyle="1" w:styleId="WW8Num5z2">
    <w:name w:val="WW8Num5z2"/>
    <w:rsid w:val="0096429E"/>
    <w:rPr>
      <w:rFonts w:ascii="Wingdings" w:hAnsi="Wingdings" w:cs="Wingdings" w:hint="default"/>
      <w:sz w:val="20"/>
    </w:rPr>
  </w:style>
  <w:style w:type="character" w:customStyle="1" w:styleId="WW8Num6z0">
    <w:name w:val="WW8Num6z0"/>
    <w:rsid w:val="0096429E"/>
    <w:rPr>
      <w:rFonts w:ascii="Symbol" w:hAnsi="Symbol" w:cs="Symbol" w:hint="default"/>
      <w:sz w:val="20"/>
    </w:rPr>
  </w:style>
  <w:style w:type="character" w:customStyle="1" w:styleId="WW8Num6z2">
    <w:name w:val="WW8Num6z2"/>
    <w:rsid w:val="0096429E"/>
    <w:rPr>
      <w:rFonts w:ascii="Wingdings" w:hAnsi="Wingdings" w:cs="Wingdings" w:hint="default"/>
      <w:sz w:val="20"/>
    </w:rPr>
  </w:style>
  <w:style w:type="character" w:customStyle="1" w:styleId="WW8Num7z0">
    <w:name w:val="WW8Num7z0"/>
    <w:rsid w:val="0096429E"/>
    <w:rPr>
      <w:rFonts w:ascii="Symbol" w:hAnsi="Symbol" w:cs="Symbol" w:hint="default"/>
    </w:rPr>
  </w:style>
  <w:style w:type="character" w:customStyle="1" w:styleId="Absatz-Standardschriftart">
    <w:name w:val="Absatz-Standardschriftart"/>
    <w:rsid w:val="0096429E"/>
  </w:style>
  <w:style w:type="character" w:customStyle="1" w:styleId="WW-Absatz-Standardschriftart">
    <w:name w:val="WW-Absatz-Standardschriftart"/>
    <w:rsid w:val="0096429E"/>
  </w:style>
  <w:style w:type="character" w:customStyle="1" w:styleId="Fuentedeprrafopredeter1">
    <w:name w:val="Fuente de párrafo predeter.1"/>
    <w:rsid w:val="0096429E"/>
  </w:style>
  <w:style w:type="character" w:customStyle="1" w:styleId="WW8Num18z0">
    <w:name w:val="WW8Num18z0"/>
    <w:rsid w:val="0096429E"/>
    <w:rPr>
      <w:color w:val="auto"/>
    </w:rPr>
  </w:style>
  <w:style w:type="character" w:customStyle="1" w:styleId="WW8Num16z0">
    <w:name w:val="WW8Num16z0"/>
    <w:rsid w:val="0096429E"/>
    <w:rPr>
      <w:rFonts w:ascii="Symbol" w:hAnsi="Symbol" w:cs="Symbol" w:hint="default"/>
    </w:rPr>
  </w:style>
  <w:style w:type="character" w:customStyle="1" w:styleId="WW8Num16z1">
    <w:name w:val="WW8Num16z1"/>
    <w:rsid w:val="0096429E"/>
    <w:rPr>
      <w:rFonts w:ascii="Courier New" w:hAnsi="Courier New" w:cs="Courier New" w:hint="default"/>
    </w:rPr>
  </w:style>
  <w:style w:type="character" w:customStyle="1" w:styleId="WW8Num16z2">
    <w:name w:val="WW8Num16z2"/>
    <w:rsid w:val="0096429E"/>
    <w:rPr>
      <w:rFonts w:ascii="Wingdings" w:hAnsi="Wingdings" w:cs="Wingdings" w:hint="default"/>
    </w:rPr>
  </w:style>
  <w:style w:type="character" w:customStyle="1" w:styleId="WW8Num47z0">
    <w:name w:val="WW8Num47z0"/>
    <w:rsid w:val="0096429E"/>
    <w:rPr>
      <w:rFonts w:ascii="Symbol" w:hAnsi="Symbol" w:cs="Symbol" w:hint="default"/>
    </w:rPr>
  </w:style>
  <w:style w:type="character" w:customStyle="1" w:styleId="WW8Num47z1">
    <w:name w:val="WW8Num47z1"/>
    <w:rsid w:val="0096429E"/>
    <w:rPr>
      <w:rFonts w:ascii="Courier New" w:hAnsi="Courier New" w:cs="Courier New" w:hint="default"/>
    </w:rPr>
  </w:style>
  <w:style w:type="character" w:customStyle="1" w:styleId="WW8Num47z2">
    <w:name w:val="WW8Num47z2"/>
    <w:rsid w:val="0096429E"/>
    <w:rPr>
      <w:rFonts w:ascii="Wingdings" w:hAnsi="Wingdings" w:cs="Wingdings" w:hint="default"/>
    </w:rPr>
  </w:style>
  <w:style w:type="paragraph" w:customStyle="1" w:styleId="Prrafodelista1">
    <w:name w:val="Párrafo de lista1"/>
    <w:basedOn w:val="Normal"/>
    <w:uiPriority w:val="99"/>
    <w:qFormat/>
    <w:rsid w:val="0096429E"/>
    <w:pPr>
      <w:spacing w:before="0" w:after="0" w:line="240" w:lineRule="auto"/>
      <w:ind w:left="708" w:firstLine="0"/>
      <w:jc w:val="left"/>
    </w:pPr>
    <w:rPr>
      <w:rFonts w:ascii="Trebuchet MS" w:eastAsia="Times New Roman" w:hAnsi="Trebuchet MS" w:cs="Trebuchet MS"/>
      <w:sz w:val="24"/>
      <w:szCs w:val="24"/>
    </w:rPr>
  </w:style>
  <w:style w:type="paragraph" w:customStyle="1" w:styleId="Sinespaciado1">
    <w:name w:val="Sin espaciado1"/>
    <w:uiPriority w:val="99"/>
    <w:qFormat/>
    <w:rsid w:val="0096429E"/>
    <w:pPr>
      <w:jc w:val="both"/>
    </w:pPr>
    <w:rPr>
      <w:rFonts w:ascii="Arial" w:eastAsia="Calibri" w:hAnsi="Arial" w:cs="Arial"/>
      <w:sz w:val="28"/>
      <w:szCs w:val="28"/>
      <w:lang w:eastAsia="en-US"/>
    </w:rPr>
  </w:style>
  <w:style w:type="paragraph" w:customStyle="1" w:styleId="ciudadrealnumeracionletra">
    <w:name w:val="ciudad_real_numeracionletra"/>
    <w:uiPriority w:val="99"/>
    <w:rsid w:val="0096429E"/>
    <w:pPr>
      <w:ind w:left="539"/>
    </w:pPr>
    <w:rPr>
      <w:rFonts w:ascii="Arial" w:eastAsia="Times New Roman" w:hAnsi="Arial" w:cs="Arial"/>
      <w:b/>
      <w:bCs/>
      <w:color w:val="E98300"/>
      <w:sz w:val="24"/>
      <w:szCs w:val="24"/>
    </w:rPr>
  </w:style>
  <w:style w:type="paragraph" w:customStyle="1" w:styleId="a">
    <w:name w:val="a"/>
    <w:basedOn w:val="Normal"/>
    <w:rsid w:val="0096429E"/>
    <w:pPr>
      <w:spacing w:before="0" w:after="158" w:line="240" w:lineRule="auto"/>
      <w:ind w:firstLine="0"/>
      <w:jc w:val="left"/>
    </w:pPr>
    <w:rPr>
      <w:rFonts w:ascii="Times New Roman" w:eastAsia="Times New Roman" w:hAnsi="Times New Roman"/>
      <w:b/>
      <w:bCs/>
      <w:color w:val="4C6F99"/>
      <w:sz w:val="24"/>
      <w:szCs w:val="24"/>
    </w:rPr>
  </w:style>
  <w:style w:type="character" w:customStyle="1" w:styleId="negrita">
    <w:name w:val="negrita"/>
    <w:rsid w:val="0096429E"/>
  </w:style>
  <w:style w:type="character" w:customStyle="1" w:styleId="ilfuvd">
    <w:name w:val="ilfuvd"/>
    <w:rsid w:val="0096429E"/>
  </w:style>
  <w:style w:type="paragraph" w:customStyle="1" w:styleId="xmsonormal">
    <w:name w:val="x_msonormal"/>
    <w:basedOn w:val="Normal"/>
    <w:uiPriority w:val="99"/>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a11">
    <w:name w:val="Pa11"/>
    <w:basedOn w:val="Normal"/>
    <w:next w:val="Normal"/>
    <w:uiPriority w:val="99"/>
    <w:rsid w:val="0096429E"/>
    <w:pPr>
      <w:autoSpaceDE w:val="0"/>
      <w:autoSpaceDN w:val="0"/>
      <w:adjustRightInd w:val="0"/>
      <w:spacing w:before="0" w:after="0" w:line="201" w:lineRule="atLeast"/>
      <w:ind w:firstLine="0"/>
      <w:jc w:val="left"/>
    </w:pPr>
    <w:rPr>
      <w:rFonts w:eastAsia="Calibri" w:cs="Arial"/>
      <w:sz w:val="24"/>
      <w:szCs w:val="24"/>
      <w:lang w:eastAsia="en-US"/>
    </w:rPr>
  </w:style>
  <w:style w:type="paragraph" w:customStyle="1" w:styleId="Pa8">
    <w:name w:val="Pa8"/>
    <w:basedOn w:val="Normal"/>
    <w:next w:val="Normal"/>
    <w:uiPriority w:val="99"/>
    <w:rsid w:val="0096429E"/>
    <w:pPr>
      <w:autoSpaceDE w:val="0"/>
      <w:autoSpaceDN w:val="0"/>
      <w:adjustRightInd w:val="0"/>
      <w:spacing w:before="0" w:after="0" w:line="201" w:lineRule="atLeast"/>
      <w:ind w:firstLine="0"/>
      <w:jc w:val="left"/>
    </w:pPr>
    <w:rPr>
      <w:rFonts w:eastAsia="Calibri" w:cs="Arial"/>
      <w:sz w:val="24"/>
      <w:szCs w:val="24"/>
      <w:lang w:eastAsia="en-US"/>
    </w:rPr>
  </w:style>
  <w:style w:type="paragraph" w:customStyle="1" w:styleId="xmsolistparagraph">
    <w:name w:val="x_msolistparagraph"/>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2">
    <w:name w:val="d2"/>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table" w:customStyle="1" w:styleId="Tablaconcuadrcula5">
    <w:name w:val="Tabla con cuadrícula5"/>
    <w:basedOn w:val="Tablanormal"/>
    <w:next w:val="Tablaconcuadrcula"/>
    <w:uiPriority w:val="59"/>
    <w:rsid w:val="00054F76"/>
    <w:pPr>
      <w:jc w:val="center"/>
    </w:pPr>
    <w:rPr>
      <w:rFonts w:eastAsia="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WW8Num13">
    <w:name w:val="WW8Num13"/>
    <w:basedOn w:val="Sinlista"/>
    <w:rsid w:val="00AD46CF"/>
    <w:pPr>
      <w:numPr>
        <w:numId w:val="8"/>
      </w:numPr>
    </w:pPr>
  </w:style>
  <w:style w:type="numbering" w:customStyle="1" w:styleId="Sinlista14">
    <w:name w:val="Sin lista14"/>
    <w:next w:val="Sinlista"/>
    <w:uiPriority w:val="99"/>
    <w:semiHidden/>
    <w:unhideWhenUsed/>
    <w:rsid w:val="002B3952"/>
  </w:style>
  <w:style w:type="table" w:customStyle="1" w:styleId="Tablaconcuadrcula6">
    <w:name w:val="Tabla con cuadrícula6"/>
    <w:basedOn w:val="Tablanormal"/>
    <w:next w:val="Tablaconcuadrcula"/>
    <w:rsid w:val="002B3952"/>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5">
    <w:name w:val="Sin lista15"/>
    <w:next w:val="Sinlista"/>
    <w:uiPriority w:val="99"/>
    <w:semiHidden/>
    <w:unhideWhenUsed/>
    <w:rsid w:val="00F625FD"/>
  </w:style>
  <w:style w:type="character" w:customStyle="1" w:styleId="WW8Num4zfalse">
    <w:name w:val="WW8Num4zfalse"/>
    <w:rsid w:val="00F625FD"/>
  </w:style>
  <w:style w:type="character" w:customStyle="1" w:styleId="WW8Num4ztrue">
    <w:name w:val="WW8Num4ztrue"/>
    <w:rsid w:val="00F625FD"/>
  </w:style>
  <w:style w:type="character" w:customStyle="1" w:styleId="WW-WW8Num4ztrue">
    <w:name w:val="WW-WW8Num4ztrue"/>
    <w:rsid w:val="00F625FD"/>
  </w:style>
  <w:style w:type="character" w:customStyle="1" w:styleId="WW-WW8Num4ztrue1">
    <w:name w:val="WW-WW8Num4ztrue1"/>
    <w:rsid w:val="00F625FD"/>
  </w:style>
  <w:style w:type="character" w:customStyle="1" w:styleId="WW-WW8Num4ztrue12">
    <w:name w:val="WW-WW8Num4ztrue12"/>
    <w:rsid w:val="00F625FD"/>
  </w:style>
  <w:style w:type="character" w:customStyle="1" w:styleId="WW-WW8Num4ztrue123">
    <w:name w:val="WW-WW8Num4ztrue123"/>
    <w:rsid w:val="00F625FD"/>
  </w:style>
  <w:style w:type="character" w:customStyle="1" w:styleId="WW-WW8Num4ztrue1234">
    <w:name w:val="WW-WW8Num4ztrue1234"/>
    <w:rsid w:val="00F625FD"/>
  </w:style>
  <w:style w:type="character" w:customStyle="1" w:styleId="WW-WW8Num4ztrue12345">
    <w:name w:val="WW-WW8Num4ztrue12345"/>
    <w:rsid w:val="00F625FD"/>
  </w:style>
  <w:style w:type="character" w:customStyle="1" w:styleId="WW-WW8Num4ztrue123456">
    <w:name w:val="WW-WW8Num4ztrue123456"/>
    <w:rsid w:val="00F625FD"/>
  </w:style>
  <w:style w:type="character" w:customStyle="1" w:styleId="WW-WW8Num4ztrue1234567">
    <w:name w:val="WW-WW8Num4ztrue1234567"/>
    <w:rsid w:val="00F625FD"/>
  </w:style>
  <w:style w:type="character" w:customStyle="1" w:styleId="WW-WW8Num4ztrue11">
    <w:name w:val="WW-WW8Num4ztrue11"/>
    <w:rsid w:val="00F625FD"/>
  </w:style>
  <w:style w:type="character" w:customStyle="1" w:styleId="WW-WW8Num4ztrue121">
    <w:name w:val="WW-WW8Num4ztrue121"/>
    <w:rsid w:val="00F625FD"/>
  </w:style>
  <w:style w:type="character" w:customStyle="1" w:styleId="WW-WW8Num4ztrue1231">
    <w:name w:val="WW-WW8Num4ztrue1231"/>
    <w:rsid w:val="00F625FD"/>
  </w:style>
  <w:style w:type="character" w:customStyle="1" w:styleId="WW-WW8Num4ztrue12341">
    <w:name w:val="WW-WW8Num4ztrue12341"/>
    <w:rsid w:val="00F625FD"/>
  </w:style>
  <w:style w:type="character" w:customStyle="1" w:styleId="WW-WW8Num4ztrue123451">
    <w:name w:val="WW-WW8Num4ztrue123451"/>
    <w:rsid w:val="00F625FD"/>
  </w:style>
  <w:style w:type="character" w:customStyle="1" w:styleId="WW-WW8Num4ztrue1234561">
    <w:name w:val="WW-WW8Num4ztrue1234561"/>
    <w:rsid w:val="00F625FD"/>
  </w:style>
  <w:style w:type="character" w:customStyle="1" w:styleId="WW-WW8Num4ztrue12345671">
    <w:name w:val="WW-WW8Num4ztrue12345671"/>
    <w:rsid w:val="00F625FD"/>
  </w:style>
  <w:style w:type="character" w:customStyle="1" w:styleId="WW-WW8Num4ztrue111">
    <w:name w:val="WW-WW8Num4ztrue111"/>
    <w:rsid w:val="00F625FD"/>
  </w:style>
  <w:style w:type="character" w:customStyle="1" w:styleId="WW-WW8Num4ztrue1211">
    <w:name w:val="WW-WW8Num4ztrue1211"/>
    <w:rsid w:val="00F625FD"/>
  </w:style>
  <w:style w:type="character" w:customStyle="1" w:styleId="WW-WW8Num4ztrue12311">
    <w:name w:val="WW-WW8Num4ztrue12311"/>
    <w:rsid w:val="00F625FD"/>
  </w:style>
  <w:style w:type="character" w:customStyle="1" w:styleId="WW-WW8Num4ztrue123411">
    <w:name w:val="WW-WW8Num4ztrue123411"/>
    <w:rsid w:val="00F625FD"/>
  </w:style>
  <w:style w:type="character" w:customStyle="1" w:styleId="WW-WW8Num4ztrue1234511">
    <w:name w:val="WW-WW8Num4ztrue1234511"/>
    <w:rsid w:val="00F625FD"/>
  </w:style>
  <w:style w:type="character" w:customStyle="1" w:styleId="WW-WW8Num4ztrue12345611">
    <w:name w:val="WW-WW8Num4ztrue12345611"/>
    <w:rsid w:val="00F625FD"/>
  </w:style>
  <w:style w:type="character" w:customStyle="1" w:styleId="WW-WW8Num4ztrue123456711">
    <w:name w:val="WW-WW8Num4ztrue123456711"/>
    <w:rsid w:val="00F625FD"/>
  </w:style>
  <w:style w:type="character" w:customStyle="1" w:styleId="WW-WW8Num4ztrue1111">
    <w:name w:val="WW-WW8Num4ztrue1111"/>
    <w:rsid w:val="00F625FD"/>
  </w:style>
  <w:style w:type="character" w:customStyle="1" w:styleId="WW-WW8Num4ztrue12111">
    <w:name w:val="WW-WW8Num4ztrue12111"/>
    <w:rsid w:val="00F625FD"/>
  </w:style>
  <w:style w:type="character" w:customStyle="1" w:styleId="WW-WW8Num4ztrue123111">
    <w:name w:val="WW-WW8Num4ztrue123111"/>
    <w:rsid w:val="00F625FD"/>
  </w:style>
  <w:style w:type="character" w:customStyle="1" w:styleId="WW-WW8Num4ztrue1234111">
    <w:name w:val="WW-WW8Num4ztrue1234111"/>
    <w:rsid w:val="00F625FD"/>
  </w:style>
  <w:style w:type="character" w:customStyle="1" w:styleId="WW-WW8Num4ztrue12345111">
    <w:name w:val="WW-WW8Num4ztrue12345111"/>
    <w:rsid w:val="00F625FD"/>
  </w:style>
  <w:style w:type="character" w:customStyle="1" w:styleId="WW-WW8Num4ztrue123456111">
    <w:name w:val="WW-WW8Num4ztrue123456111"/>
    <w:rsid w:val="00F625FD"/>
  </w:style>
  <w:style w:type="character" w:customStyle="1" w:styleId="WW-WW8Num4ztrue1234567111">
    <w:name w:val="WW-WW8Num4ztrue1234567111"/>
    <w:rsid w:val="00F625FD"/>
  </w:style>
  <w:style w:type="character" w:customStyle="1" w:styleId="WW-WW8Num4ztrue11111">
    <w:name w:val="WW-WW8Num4ztrue11111"/>
    <w:rsid w:val="00F625FD"/>
  </w:style>
  <w:style w:type="character" w:customStyle="1" w:styleId="WW-WW8Num4ztrue121111">
    <w:name w:val="WW-WW8Num4ztrue121111"/>
    <w:rsid w:val="00F625FD"/>
  </w:style>
  <w:style w:type="character" w:customStyle="1" w:styleId="WW-WW8Num4ztrue1231111">
    <w:name w:val="WW-WW8Num4ztrue1231111"/>
    <w:rsid w:val="00F625FD"/>
  </w:style>
  <w:style w:type="character" w:customStyle="1" w:styleId="WW-WW8Num4ztrue12341111">
    <w:name w:val="WW-WW8Num4ztrue12341111"/>
    <w:rsid w:val="00F625FD"/>
  </w:style>
  <w:style w:type="character" w:customStyle="1" w:styleId="WW-WW8Num4ztrue123451111">
    <w:name w:val="WW-WW8Num4ztrue123451111"/>
    <w:rsid w:val="00F625FD"/>
  </w:style>
  <w:style w:type="character" w:customStyle="1" w:styleId="WW-WW8Num4ztrue1234561111">
    <w:name w:val="WW-WW8Num4ztrue1234561111"/>
    <w:rsid w:val="00F625FD"/>
  </w:style>
  <w:style w:type="character" w:customStyle="1" w:styleId="WW-WW8Num4ztrue12345671111">
    <w:name w:val="WW-WW8Num4ztrue12345671111"/>
    <w:rsid w:val="00F625FD"/>
  </w:style>
  <w:style w:type="character" w:customStyle="1" w:styleId="WW-WW8Num4ztrue111111">
    <w:name w:val="WW-WW8Num4ztrue111111"/>
    <w:rsid w:val="00F625FD"/>
  </w:style>
  <w:style w:type="character" w:customStyle="1" w:styleId="WW-WW8Num4ztrue1211111">
    <w:name w:val="WW-WW8Num4ztrue1211111"/>
    <w:rsid w:val="00F625FD"/>
  </w:style>
  <w:style w:type="character" w:customStyle="1" w:styleId="WW-WW8Num4ztrue12311111">
    <w:name w:val="WW-WW8Num4ztrue12311111"/>
    <w:rsid w:val="00F625FD"/>
  </w:style>
  <w:style w:type="character" w:customStyle="1" w:styleId="WW-WW8Num4ztrue123411111">
    <w:name w:val="WW-WW8Num4ztrue123411111"/>
    <w:rsid w:val="00F625FD"/>
  </w:style>
  <w:style w:type="character" w:customStyle="1" w:styleId="WW-WW8Num4ztrue1234511111">
    <w:name w:val="WW-WW8Num4ztrue1234511111"/>
    <w:rsid w:val="00F625FD"/>
  </w:style>
  <w:style w:type="character" w:customStyle="1" w:styleId="WW-WW8Num4ztrue12345611111">
    <w:name w:val="WW-WW8Num4ztrue12345611111"/>
    <w:rsid w:val="00F625FD"/>
  </w:style>
  <w:style w:type="character" w:customStyle="1" w:styleId="WW-WW8Num4ztrue123456711111">
    <w:name w:val="WW-WW8Num4ztrue123456711111"/>
    <w:rsid w:val="00F625FD"/>
  </w:style>
  <w:style w:type="character" w:customStyle="1" w:styleId="WW-WW8Num4ztrue1111111">
    <w:name w:val="WW-WW8Num4ztrue1111111"/>
    <w:rsid w:val="00F625FD"/>
  </w:style>
  <w:style w:type="character" w:customStyle="1" w:styleId="WW-WW8Num4ztrue12111111">
    <w:name w:val="WW-WW8Num4ztrue12111111"/>
    <w:rsid w:val="00F625FD"/>
  </w:style>
  <w:style w:type="character" w:customStyle="1" w:styleId="WW-WW8Num4ztrue123111111">
    <w:name w:val="WW-WW8Num4ztrue123111111"/>
    <w:rsid w:val="00F625FD"/>
  </w:style>
  <w:style w:type="character" w:customStyle="1" w:styleId="WW-WW8Num4ztrue1234111111">
    <w:name w:val="WW-WW8Num4ztrue1234111111"/>
    <w:rsid w:val="00F625FD"/>
  </w:style>
  <w:style w:type="character" w:customStyle="1" w:styleId="WW-WW8Num4ztrue12345111111">
    <w:name w:val="WW-WW8Num4ztrue12345111111"/>
    <w:rsid w:val="00F625FD"/>
  </w:style>
  <w:style w:type="character" w:customStyle="1" w:styleId="WW-WW8Num4ztrue123456111111">
    <w:name w:val="WW-WW8Num4ztrue123456111111"/>
    <w:rsid w:val="00F625FD"/>
  </w:style>
  <w:style w:type="character" w:customStyle="1" w:styleId="WW-WW8Num4ztrue1234567111111">
    <w:name w:val="WW-WW8Num4ztrue1234567111111"/>
    <w:rsid w:val="00F625FD"/>
  </w:style>
  <w:style w:type="character" w:customStyle="1" w:styleId="WW-WW8Num4ztrue11111111">
    <w:name w:val="WW-WW8Num4ztrue11111111"/>
    <w:rsid w:val="00F625FD"/>
  </w:style>
  <w:style w:type="character" w:customStyle="1" w:styleId="WW-WW8Num4ztrue121111111">
    <w:name w:val="WW-WW8Num4ztrue121111111"/>
    <w:rsid w:val="00F625FD"/>
  </w:style>
  <w:style w:type="character" w:customStyle="1" w:styleId="WW-WW8Num4ztrue1231111111">
    <w:name w:val="WW-WW8Num4ztrue1231111111"/>
    <w:rsid w:val="00F625FD"/>
  </w:style>
  <w:style w:type="character" w:customStyle="1" w:styleId="WW-WW8Num4ztrue12341111111">
    <w:name w:val="WW-WW8Num4ztrue12341111111"/>
    <w:rsid w:val="00F625FD"/>
  </w:style>
  <w:style w:type="character" w:customStyle="1" w:styleId="WW-WW8Num4ztrue123451111111">
    <w:name w:val="WW-WW8Num4ztrue123451111111"/>
    <w:rsid w:val="00F625FD"/>
  </w:style>
  <w:style w:type="character" w:customStyle="1" w:styleId="WW-WW8Num4ztrue1234561111111">
    <w:name w:val="WW-WW8Num4ztrue1234561111111"/>
    <w:rsid w:val="00F625FD"/>
  </w:style>
  <w:style w:type="character" w:customStyle="1" w:styleId="WW8Num1zfalse">
    <w:name w:val="WW8Num1zfalse"/>
    <w:rsid w:val="00F625FD"/>
    <w:rPr>
      <w:sz w:val="22"/>
      <w:szCs w:val="22"/>
    </w:rPr>
  </w:style>
  <w:style w:type="character" w:customStyle="1" w:styleId="WW-WW8Num4ztrue12345671111111">
    <w:name w:val="WW-WW8Num4ztrue12345671111111"/>
    <w:rsid w:val="00F625FD"/>
  </w:style>
  <w:style w:type="character" w:customStyle="1" w:styleId="WW-WW8Num4ztrue111111111">
    <w:name w:val="WW-WW8Num4ztrue111111111"/>
    <w:rsid w:val="00F625FD"/>
  </w:style>
  <w:style w:type="character" w:customStyle="1" w:styleId="WW-WW8Num4ztrue1211111111">
    <w:name w:val="WW-WW8Num4ztrue1211111111"/>
    <w:rsid w:val="00F625FD"/>
  </w:style>
  <w:style w:type="character" w:customStyle="1" w:styleId="WW-WW8Num4ztrue12311111111">
    <w:name w:val="WW-WW8Num4ztrue12311111111"/>
    <w:rsid w:val="00F625FD"/>
  </w:style>
  <w:style w:type="character" w:customStyle="1" w:styleId="WW-WW8Num4ztrue123411111111">
    <w:name w:val="WW-WW8Num4ztrue123411111111"/>
    <w:rsid w:val="00F625FD"/>
  </w:style>
  <w:style w:type="character" w:customStyle="1" w:styleId="WW-WW8Num4ztrue1234511111111">
    <w:name w:val="WW-WW8Num4ztrue1234511111111"/>
    <w:rsid w:val="00F625FD"/>
  </w:style>
  <w:style w:type="character" w:customStyle="1" w:styleId="WW-WW8Num4ztrue12345611111111">
    <w:name w:val="WW-WW8Num4ztrue12345611111111"/>
    <w:rsid w:val="00F625FD"/>
  </w:style>
  <w:style w:type="character" w:customStyle="1" w:styleId="WW-WW8Num4ztrue123456711111111">
    <w:name w:val="WW-WW8Num4ztrue123456711111111"/>
    <w:rsid w:val="00F625FD"/>
  </w:style>
  <w:style w:type="character" w:customStyle="1" w:styleId="WW-WW8Num4ztrue1111111111">
    <w:name w:val="WW-WW8Num4ztrue1111111111"/>
    <w:rsid w:val="00F625FD"/>
  </w:style>
  <w:style w:type="character" w:customStyle="1" w:styleId="WW-WW8Num4ztrue12111111111">
    <w:name w:val="WW-WW8Num4ztrue12111111111"/>
    <w:rsid w:val="00F625FD"/>
  </w:style>
  <w:style w:type="character" w:customStyle="1" w:styleId="WW-WW8Num4ztrue123111111111">
    <w:name w:val="WW-WW8Num4ztrue123111111111"/>
    <w:rsid w:val="00F625FD"/>
  </w:style>
  <w:style w:type="character" w:customStyle="1" w:styleId="WW-WW8Num4ztrue1234111111111">
    <w:name w:val="WW-WW8Num4ztrue1234111111111"/>
    <w:rsid w:val="00F625FD"/>
  </w:style>
  <w:style w:type="character" w:customStyle="1" w:styleId="WW-WW8Num4ztrue12345111111111">
    <w:name w:val="WW-WW8Num4ztrue12345111111111"/>
    <w:rsid w:val="00F625FD"/>
  </w:style>
  <w:style w:type="character" w:customStyle="1" w:styleId="WW-WW8Num4ztrue123456111111111">
    <w:name w:val="WW-WW8Num4ztrue123456111111111"/>
    <w:rsid w:val="00F625FD"/>
  </w:style>
  <w:style w:type="character" w:customStyle="1" w:styleId="WW-Absatz-Standardschriftart1">
    <w:name w:val="WW-Absatz-Standardschriftart1"/>
    <w:rsid w:val="00F625FD"/>
  </w:style>
  <w:style w:type="character" w:customStyle="1" w:styleId="WW-Absatz-Standardschriftart11">
    <w:name w:val="WW-Absatz-Standardschriftart11"/>
    <w:rsid w:val="00F625FD"/>
  </w:style>
  <w:style w:type="character" w:customStyle="1" w:styleId="WW-Absatz-Standardschriftart111">
    <w:name w:val="WW-Absatz-Standardschriftart111"/>
    <w:rsid w:val="00F625FD"/>
  </w:style>
  <w:style w:type="character" w:customStyle="1" w:styleId="WW-Absatz-Standardschriftart1111">
    <w:name w:val="WW-Absatz-Standardschriftart1111"/>
    <w:rsid w:val="00F625FD"/>
  </w:style>
  <w:style w:type="character" w:customStyle="1" w:styleId="WW8Num2z3">
    <w:name w:val="WW8Num2z3"/>
    <w:rsid w:val="00F625FD"/>
    <w:rPr>
      <w:rFonts w:ascii="Symbol" w:hAnsi="Symbol" w:cs="Symbol"/>
    </w:rPr>
  </w:style>
  <w:style w:type="character" w:customStyle="1" w:styleId="WW8Num3z3">
    <w:name w:val="WW8Num3z3"/>
    <w:rsid w:val="00F625FD"/>
    <w:rPr>
      <w:rFonts w:ascii="Symbol" w:hAnsi="Symbol" w:cs="Symbol"/>
    </w:rPr>
  </w:style>
  <w:style w:type="paragraph" w:customStyle="1" w:styleId="Estilo2">
    <w:name w:val="Estilo2"/>
    <w:basedOn w:val="Normal"/>
    <w:rsid w:val="00F625FD"/>
    <w:pPr>
      <w:suppressAutoHyphens/>
      <w:overflowPunct w:val="0"/>
      <w:autoSpaceDE w:val="0"/>
      <w:spacing w:before="0" w:after="0" w:line="240" w:lineRule="auto"/>
      <w:ind w:firstLine="0"/>
      <w:jc w:val="left"/>
      <w:textAlignment w:val="baseline"/>
    </w:pPr>
    <w:rPr>
      <w:rFonts w:ascii="Times New Roman" w:eastAsia="Times New Roman" w:hAnsi="Times New Roman"/>
      <w:sz w:val="20"/>
      <w:szCs w:val="20"/>
      <w:lang w:eastAsia="zh-CN"/>
    </w:rPr>
  </w:style>
  <w:style w:type="paragraph" w:customStyle="1" w:styleId="Contenidodelmarco">
    <w:name w:val="Contenido del marco"/>
    <w:basedOn w:val="Textoindependiente"/>
    <w:rsid w:val="00F625FD"/>
    <w:pPr>
      <w:suppressAutoHyphens/>
      <w:spacing w:line="240" w:lineRule="auto"/>
    </w:pPr>
    <w:rPr>
      <w:rFonts w:ascii="Times New Roman" w:eastAsia="Times New Roman" w:hAnsi="Times New Roman"/>
      <w:sz w:val="20"/>
      <w:szCs w:val="20"/>
      <w:lang w:eastAsia="zh-CN"/>
    </w:rPr>
  </w:style>
  <w:style w:type="table" w:customStyle="1" w:styleId="Tablaconcuadrcula7">
    <w:name w:val="Tabla con cuadrícula7"/>
    <w:basedOn w:val="Tablanormal"/>
    <w:next w:val="Tablaconcuadrcula"/>
    <w:uiPriority w:val="59"/>
    <w:rsid w:val="00F625FD"/>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6">
    <w:name w:val="Sin lista16"/>
    <w:next w:val="Sinlista"/>
    <w:uiPriority w:val="99"/>
    <w:semiHidden/>
    <w:unhideWhenUsed/>
    <w:rsid w:val="006D4080"/>
  </w:style>
  <w:style w:type="table" w:customStyle="1" w:styleId="Tablaconcuadrcula8">
    <w:name w:val="Tabla con cuadrícula8"/>
    <w:basedOn w:val="Tablanormal"/>
    <w:next w:val="Tablaconcuadrcula"/>
    <w:rsid w:val="006D408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visitado">
    <w:name w:val="FollowedHyperlink"/>
    <w:uiPriority w:val="99"/>
    <w:unhideWhenUsed/>
    <w:rsid w:val="00FE66D6"/>
    <w:rPr>
      <w:color w:val="954F72"/>
      <w:u w:val="single"/>
    </w:rPr>
  </w:style>
  <w:style w:type="paragraph" w:customStyle="1" w:styleId="msonormal0">
    <w:name w:val="msonormal"/>
    <w:basedOn w:val="Normal"/>
    <w:uiPriority w:val="99"/>
    <w:rsid w:val="00FE66D6"/>
    <w:pPr>
      <w:spacing w:before="100" w:beforeAutospacing="1" w:after="100" w:afterAutospacing="1" w:line="240" w:lineRule="auto"/>
      <w:ind w:firstLine="0"/>
      <w:jc w:val="left"/>
    </w:pPr>
    <w:rPr>
      <w:rFonts w:ascii="Verdana" w:eastAsia="Arial Unicode MS" w:hAnsi="Verdana" w:cs="Arial Unicode MS"/>
      <w:sz w:val="18"/>
      <w:szCs w:val="18"/>
      <w:lang w:val="es-ES_tradnl"/>
    </w:rPr>
  </w:style>
  <w:style w:type="paragraph" w:styleId="Sangra3detindependiente">
    <w:name w:val="Body Text Indent 3"/>
    <w:basedOn w:val="Normal"/>
    <w:link w:val="Sangra3detindependienteCar"/>
    <w:unhideWhenUsed/>
    <w:rsid w:val="00FE66D6"/>
    <w:pPr>
      <w:spacing w:before="0" w:after="120" w:line="240" w:lineRule="auto"/>
      <w:ind w:left="283" w:firstLine="0"/>
      <w:jc w:val="left"/>
    </w:pPr>
    <w:rPr>
      <w:rFonts w:ascii="Times New Roman" w:eastAsia="Times New Roman" w:hAnsi="Times New Roman"/>
      <w:sz w:val="16"/>
      <w:szCs w:val="16"/>
    </w:rPr>
  </w:style>
  <w:style w:type="character" w:customStyle="1" w:styleId="Sangra3detindependienteCar">
    <w:name w:val="Sangría 3 de t. independiente Car"/>
    <w:link w:val="Sangra3detindependiente"/>
    <w:rsid w:val="00FE66D6"/>
    <w:rPr>
      <w:rFonts w:ascii="Times New Roman" w:eastAsia="Times New Roman" w:hAnsi="Times New Roman"/>
      <w:sz w:val="16"/>
      <w:szCs w:val="16"/>
    </w:rPr>
  </w:style>
  <w:style w:type="paragraph" w:customStyle="1" w:styleId="Textodebloque1">
    <w:name w:val="Texto de bloque1"/>
    <w:basedOn w:val="Standard"/>
    <w:rsid w:val="00FE66D6"/>
    <w:pPr>
      <w:autoSpaceDN/>
      <w:spacing w:after="0"/>
      <w:ind w:left="-851" w:right="6377"/>
      <w:jc w:val="center"/>
      <w:textAlignment w:val="auto"/>
    </w:pPr>
    <w:rPr>
      <w:rFonts w:ascii="Calibri" w:eastAsia="Calibri" w:hAnsi="Calibri" w:cs="Calibri"/>
      <w:kern w:val="2"/>
    </w:rPr>
  </w:style>
  <w:style w:type="paragraph" w:customStyle="1" w:styleId="Style6">
    <w:name w:val="Style6"/>
    <w:basedOn w:val="Normal"/>
    <w:rsid w:val="00FE66D6"/>
    <w:pPr>
      <w:widowControl w:val="0"/>
      <w:autoSpaceDE w:val="0"/>
      <w:autoSpaceDN w:val="0"/>
      <w:adjustRightInd w:val="0"/>
      <w:spacing w:before="0" w:after="0" w:line="240" w:lineRule="auto"/>
      <w:ind w:firstLine="0"/>
      <w:jc w:val="left"/>
    </w:pPr>
    <w:rPr>
      <w:rFonts w:ascii="Franklin Gothic Medium Cond" w:eastAsia="Times New Roman" w:hAnsi="Franklin Gothic Medium Cond" w:cs="Franklin Gothic Medium Cond"/>
      <w:sz w:val="24"/>
      <w:szCs w:val="24"/>
    </w:rPr>
  </w:style>
  <w:style w:type="paragraph" w:customStyle="1" w:styleId="Style7">
    <w:name w:val="Style7"/>
    <w:basedOn w:val="Normal"/>
    <w:rsid w:val="00FE66D6"/>
    <w:pPr>
      <w:widowControl w:val="0"/>
      <w:autoSpaceDE w:val="0"/>
      <w:autoSpaceDN w:val="0"/>
      <w:adjustRightInd w:val="0"/>
      <w:spacing w:before="0" w:after="0" w:line="240" w:lineRule="auto"/>
      <w:ind w:firstLine="0"/>
      <w:jc w:val="left"/>
    </w:pPr>
    <w:rPr>
      <w:rFonts w:ascii="Franklin Gothic Medium Cond" w:eastAsia="Times New Roman" w:hAnsi="Franklin Gothic Medium Cond" w:cs="Franklin Gothic Medium Cond"/>
      <w:sz w:val="24"/>
      <w:szCs w:val="24"/>
    </w:rPr>
  </w:style>
  <w:style w:type="paragraph" w:customStyle="1" w:styleId="xdef">
    <w:name w:val="xdef"/>
    <w:basedOn w:val="Normal"/>
    <w:rsid w:val="00FE66D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WW-Cuerpodetextoconsangra">
    <w:name w:val="WW-Cuerpo de texto con sangría"/>
    <w:basedOn w:val="Normal"/>
    <w:rsid w:val="00FE66D6"/>
    <w:pPr>
      <w:tabs>
        <w:tab w:val="left" w:pos="708"/>
      </w:tabs>
      <w:suppressAutoHyphens/>
      <w:spacing w:before="0" w:after="120" w:line="100" w:lineRule="atLeast"/>
      <w:ind w:left="283" w:firstLine="0"/>
      <w:jc w:val="left"/>
    </w:pPr>
    <w:rPr>
      <w:rFonts w:ascii="Times New Roman" w:eastAsia="Times New Roman" w:hAnsi="Times New Roman"/>
      <w:sz w:val="20"/>
      <w:szCs w:val="20"/>
      <w:lang w:eastAsia="zh-CN"/>
    </w:rPr>
  </w:style>
  <w:style w:type="paragraph" w:customStyle="1" w:styleId="xpredeterminado">
    <w:name w:val="x_predeterminado"/>
    <w:basedOn w:val="Normal"/>
    <w:uiPriority w:val="99"/>
    <w:rsid w:val="00FE66D6"/>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Mencinsinresolver10">
    <w:name w:val="Mención sin resolver1"/>
    <w:uiPriority w:val="99"/>
    <w:semiHidden/>
    <w:rsid w:val="00FE66D6"/>
    <w:rPr>
      <w:color w:val="808080"/>
      <w:shd w:val="clear" w:color="auto" w:fill="E6E6E6"/>
    </w:rPr>
  </w:style>
  <w:style w:type="character" w:customStyle="1" w:styleId="Mencinsinresolver20">
    <w:name w:val="Mención sin resolver2"/>
    <w:uiPriority w:val="99"/>
    <w:semiHidden/>
    <w:rsid w:val="00FE66D6"/>
    <w:rPr>
      <w:color w:val="808080"/>
      <w:shd w:val="clear" w:color="auto" w:fill="E6E6E6"/>
    </w:rPr>
  </w:style>
  <w:style w:type="character" w:customStyle="1" w:styleId="FontStyle15">
    <w:name w:val="Font Style15"/>
    <w:rsid w:val="00FE66D6"/>
    <w:rPr>
      <w:rFonts w:ascii="Times New Roman" w:hAnsi="Times New Roman" w:cs="Times New Roman" w:hint="default"/>
      <w:color w:val="000000"/>
      <w:sz w:val="18"/>
      <w:szCs w:val="18"/>
    </w:rPr>
  </w:style>
  <w:style w:type="character" w:customStyle="1" w:styleId="FontStyle17">
    <w:name w:val="Font Style17"/>
    <w:uiPriority w:val="99"/>
    <w:rsid w:val="00FE66D6"/>
    <w:rPr>
      <w:rFonts w:ascii="Times New Roman" w:hAnsi="Times New Roman" w:cs="Times New Roman" w:hint="default"/>
      <w:b/>
      <w:bCs/>
      <w:color w:val="000000"/>
      <w:sz w:val="18"/>
      <w:szCs w:val="18"/>
    </w:rPr>
  </w:style>
  <w:style w:type="character" w:customStyle="1" w:styleId="Cuerpodeltexto">
    <w:name w:val="Cuerpo del texto"/>
    <w:rsid w:val="00FE66D6"/>
    <w:rPr>
      <w:rFonts w:ascii="Tahoma" w:eastAsia="Tahoma" w:hAnsi="Tahoma" w:cs="Tahoma" w:hint="default"/>
      <w:b w:val="0"/>
      <w:bCs w:val="0"/>
      <w:i w:val="0"/>
      <w:iCs w:val="0"/>
      <w:smallCaps w:val="0"/>
      <w:strike w:val="0"/>
      <w:dstrike w:val="0"/>
      <w:color w:val="000000"/>
      <w:spacing w:val="0"/>
      <w:w w:val="100"/>
      <w:position w:val="0"/>
      <w:sz w:val="21"/>
      <w:szCs w:val="21"/>
      <w:u w:val="none"/>
      <w:effect w:val="none"/>
      <w:lang w:val="es-ES" w:eastAsia="es-ES" w:bidi="es-ES"/>
    </w:rPr>
  </w:style>
  <w:style w:type="table" w:customStyle="1" w:styleId="Tablaconcuadrcula12">
    <w:name w:val="Tabla con cuadrícula12"/>
    <w:basedOn w:val="Tablanormal"/>
    <w:uiPriority w:val="39"/>
    <w:rsid w:val="00FE66D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
    <w:name w:val="Tabla con cuadrícula21"/>
    <w:basedOn w:val="Tablanormal"/>
    <w:rsid w:val="00FE66D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
    <w:name w:val="Table Normal11"/>
    <w:uiPriority w:val="2"/>
    <w:semiHidden/>
    <w:qFormat/>
    <w:rsid w:val="00FE66D6"/>
    <w:pPr>
      <w:widowControl w:val="0"/>
      <w:autoSpaceDE w:val="0"/>
      <w:autoSpaceDN w:val="0"/>
    </w:pPr>
    <w:rPr>
      <w:rFonts w:eastAsia="Calibri"/>
      <w:sz w:val="22"/>
      <w:szCs w:val="22"/>
      <w:lang w:val="en-US" w:eastAsia="en-US"/>
    </w:rPr>
    <w:tblPr>
      <w:tblCellMar>
        <w:top w:w="0" w:type="dxa"/>
        <w:left w:w="0" w:type="dxa"/>
        <w:bottom w:w="0" w:type="dxa"/>
        <w:right w:w="0" w:type="dxa"/>
      </w:tblCellMar>
    </w:tblPr>
  </w:style>
  <w:style w:type="table" w:customStyle="1" w:styleId="Tablaconcuadrcula111">
    <w:name w:val="Tabla con cuadrícula111"/>
    <w:basedOn w:val="Tablanormal"/>
    <w:rsid w:val="00FE66D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1">
    <w:name w:val="Tabla con cuadrícula31"/>
    <w:basedOn w:val="Tablanormal"/>
    <w:rsid w:val="00FE66D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next w:val="Tablaconcuadrcula"/>
    <w:uiPriority w:val="39"/>
    <w:rsid w:val="00AE20A6"/>
    <w:pPr>
      <w:widowControl w:val="0"/>
      <w:autoSpaceDN w:val="0"/>
    </w:pPr>
    <w:rPr>
      <w:rFonts w:ascii="Times New Roman" w:hAnsi="Times New Roman" w:cs="Mangal"/>
      <w:kern w:val="3"/>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5z3">
    <w:name w:val="WW8Num5z3"/>
    <w:rsid w:val="00A94ACF"/>
    <w:rPr>
      <w:rFonts w:ascii="Symbol" w:hAnsi="Symbol" w:cs="Symbol"/>
    </w:rPr>
  </w:style>
  <w:style w:type="character" w:customStyle="1" w:styleId="WW8Num7z1">
    <w:name w:val="WW8Num7z1"/>
    <w:rsid w:val="00A94ACF"/>
    <w:rPr>
      <w:rFonts w:ascii="Courier New" w:hAnsi="Courier New" w:cs="Courier New"/>
    </w:rPr>
  </w:style>
  <w:style w:type="character" w:customStyle="1" w:styleId="WW8Num7z2">
    <w:name w:val="WW8Num7z2"/>
    <w:rsid w:val="00A94ACF"/>
    <w:rPr>
      <w:rFonts w:ascii="Wingdings" w:hAnsi="Wingdings" w:cs="Wingdings"/>
    </w:rPr>
  </w:style>
  <w:style w:type="paragraph" w:customStyle="1" w:styleId="Car">
    <w:name w:val="Car"/>
    <w:basedOn w:val="Normal"/>
    <w:rsid w:val="00A94ACF"/>
    <w:pPr>
      <w:spacing w:before="0" w:line="240" w:lineRule="exact"/>
      <w:ind w:firstLine="0"/>
      <w:jc w:val="left"/>
    </w:pPr>
    <w:rPr>
      <w:rFonts w:ascii="Tahoma" w:eastAsia="Times New Roman" w:hAnsi="Tahoma"/>
      <w:sz w:val="20"/>
      <w:szCs w:val="20"/>
      <w:lang w:val="en-US" w:eastAsia="en-US"/>
    </w:rPr>
  </w:style>
  <w:style w:type="paragraph" w:customStyle="1" w:styleId="Imagencorporativa">
    <w:name w:val="Imagen corporativa"/>
    <w:basedOn w:val="Normal"/>
    <w:autoRedefine/>
    <w:rsid w:val="00A94ACF"/>
    <w:pPr>
      <w:framePr w:hSpace="141" w:wrap="around" w:vAnchor="text" w:hAnchor="margin" w:y="-27"/>
      <w:suppressAutoHyphens/>
      <w:spacing w:before="0" w:after="0" w:line="240" w:lineRule="auto"/>
      <w:ind w:right="-1" w:firstLine="0"/>
      <w:jc w:val="center"/>
    </w:pPr>
    <w:rPr>
      <w:rFonts w:eastAsia="Arial" w:cs="Arial"/>
      <w:sz w:val="16"/>
      <w:szCs w:val="16"/>
      <w:lang w:val="es-ES_tradnl"/>
    </w:rPr>
  </w:style>
  <w:style w:type="paragraph" w:customStyle="1" w:styleId="Style5">
    <w:name w:val="Style5"/>
    <w:basedOn w:val="Normal"/>
    <w:rsid w:val="00A94ACF"/>
    <w:pPr>
      <w:widowControl w:val="0"/>
      <w:autoSpaceDE w:val="0"/>
      <w:autoSpaceDN w:val="0"/>
      <w:adjustRightInd w:val="0"/>
      <w:spacing w:before="0" w:after="0" w:line="252" w:lineRule="exact"/>
      <w:ind w:firstLine="0"/>
    </w:pPr>
    <w:rPr>
      <w:rFonts w:ascii="Arial Narrow" w:eastAsia="Times New Roman" w:hAnsi="Arial Narrow"/>
      <w:sz w:val="24"/>
      <w:szCs w:val="24"/>
    </w:rPr>
  </w:style>
  <w:style w:type="paragraph" w:customStyle="1" w:styleId="Style8">
    <w:name w:val="Style8"/>
    <w:basedOn w:val="Normal"/>
    <w:rsid w:val="00A94ACF"/>
    <w:pPr>
      <w:widowControl w:val="0"/>
      <w:autoSpaceDE w:val="0"/>
      <w:autoSpaceDN w:val="0"/>
      <w:adjustRightInd w:val="0"/>
      <w:spacing w:before="0" w:after="0" w:line="240" w:lineRule="auto"/>
      <w:ind w:firstLine="0"/>
    </w:pPr>
    <w:rPr>
      <w:rFonts w:ascii="Arial Narrow" w:eastAsia="Times New Roman" w:hAnsi="Arial Narrow"/>
      <w:sz w:val="24"/>
      <w:szCs w:val="24"/>
    </w:rPr>
  </w:style>
  <w:style w:type="paragraph" w:customStyle="1" w:styleId="Style9">
    <w:name w:val="Style9"/>
    <w:basedOn w:val="Normal"/>
    <w:rsid w:val="00A94ACF"/>
    <w:pPr>
      <w:widowControl w:val="0"/>
      <w:autoSpaceDE w:val="0"/>
      <w:autoSpaceDN w:val="0"/>
      <w:adjustRightInd w:val="0"/>
      <w:spacing w:before="0" w:after="0" w:line="259" w:lineRule="exact"/>
      <w:ind w:hanging="245"/>
      <w:jc w:val="left"/>
    </w:pPr>
    <w:rPr>
      <w:rFonts w:ascii="Arial Narrow" w:eastAsia="Times New Roman" w:hAnsi="Arial Narrow"/>
      <w:sz w:val="24"/>
      <w:szCs w:val="24"/>
    </w:rPr>
  </w:style>
  <w:style w:type="paragraph" w:customStyle="1" w:styleId="Style10">
    <w:name w:val="Style10"/>
    <w:basedOn w:val="Normal"/>
    <w:rsid w:val="00A94ACF"/>
    <w:pPr>
      <w:widowControl w:val="0"/>
      <w:autoSpaceDE w:val="0"/>
      <w:autoSpaceDN w:val="0"/>
      <w:adjustRightInd w:val="0"/>
      <w:spacing w:before="0" w:after="0" w:line="257" w:lineRule="exact"/>
      <w:ind w:firstLine="0"/>
    </w:pPr>
    <w:rPr>
      <w:rFonts w:ascii="Arial Narrow" w:eastAsia="Times New Roman" w:hAnsi="Arial Narrow"/>
      <w:sz w:val="24"/>
      <w:szCs w:val="24"/>
    </w:rPr>
  </w:style>
  <w:style w:type="character" w:customStyle="1" w:styleId="FontStyle19">
    <w:name w:val="Font Style19"/>
    <w:rsid w:val="00A94ACF"/>
    <w:rPr>
      <w:rFonts w:ascii="Arial" w:hAnsi="Arial" w:cs="Arial"/>
      <w:b/>
      <w:bCs/>
      <w:color w:val="000000"/>
      <w:sz w:val="20"/>
      <w:szCs w:val="20"/>
    </w:rPr>
  </w:style>
  <w:style w:type="character" w:customStyle="1" w:styleId="FontStyle23">
    <w:name w:val="Font Style23"/>
    <w:rsid w:val="00A94ACF"/>
    <w:rPr>
      <w:rFonts w:ascii="Arial" w:hAnsi="Arial" w:cs="Arial"/>
      <w:i/>
      <w:iCs/>
      <w:color w:val="000000"/>
      <w:sz w:val="20"/>
      <w:szCs w:val="20"/>
    </w:rPr>
  </w:style>
  <w:style w:type="character" w:customStyle="1" w:styleId="FontStyle24">
    <w:name w:val="Font Style24"/>
    <w:rsid w:val="00A94ACF"/>
    <w:rPr>
      <w:rFonts w:ascii="Arial" w:hAnsi="Arial" w:cs="Arial"/>
      <w:color w:val="000000"/>
      <w:sz w:val="20"/>
      <w:szCs w:val="20"/>
    </w:rPr>
  </w:style>
  <w:style w:type="character" w:customStyle="1" w:styleId="FontStyle25">
    <w:name w:val="Font Style25"/>
    <w:rsid w:val="00A94ACF"/>
    <w:rPr>
      <w:rFonts w:ascii="Arial" w:hAnsi="Arial" w:cs="Arial"/>
      <w:b/>
      <w:bCs/>
      <w:i/>
      <w:iCs/>
      <w:color w:val="000000"/>
      <w:sz w:val="20"/>
      <w:szCs w:val="20"/>
    </w:rPr>
  </w:style>
  <w:style w:type="paragraph" w:customStyle="1" w:styleId="Style12">
    <w:name w:val="Style12"/>
    <w:basedOn w:val="Normal"/>
    <w:rsid w:val="00A94ACF"/>
    <w:pPr>
      <w:widowControl w:val="0"/>
      <w:autoSpaceDE w:val="0"/>
      <w:autoSpaceDN w:val="0"/>
      <w:adjustRightInd w:val="0"/>
      <w:spacing w:before="0" w:after="0" w:line="252" w:lineRule="exact"/>
      <w:ind w:firstLine="0"/>
    </w:pPr>
    <w:rPr>
      <w:rFonts w:ascii="Arial Narrow" w:eastAsia="Times New Roman" w:hAnsi="Arial Narrow"/>
      <w:sz w:val="24"/>
      <w:szCs w:val="24"/>
    </w:rPr>
  </w:style>
  <w:style w:type="paragraph" w:customStyle="1" w:styleId="Style14">
    <w:name w:val="Style14"/>
    <w:basedOn w:val="Normal"/>
    <w:rsid w:val="00A94ACF"/>
    <w:pPr>
      <w:widowControl w:val="0"/>
      <w:autoSpaceDE w:val="0"/>
      <w:autoSpaceDN w:val="0"/>
      <w:adjustRightInd w:val="0"/>
      <w:spacing w:before="0" w:after="0" w:line="256" w:lineRule="exact"/>
      <w:ind w:firstLine="1562"/>
      <w:jc w:val="left"/>
    </w:pPr>
    <w:rPr>
      <w:rFonts w:ascii="Arial Narrow" w:eastAsia="Times New Roman" w:hAnsi="Arial Narrow"/>
      <w:sz w:val="24"/>
      <w:szCs w:val="24"/>
    </w:rPr>
  </w:style>
  <w:style w:type="paragraph" w:customStyle="1" w:styleId="Style13">
    <w:name w:val="Style13"/>
    <w:basedOn w:val="Normal"/>
    <w:rsid w:val="00A94ACF"/>
    <w:pPr>
      <w:widowControl w:val="0"/>
      <w:autoSpaceDE w:val="0"/>
      <w:autoSpaceDN w:val="0"/>
      <w:adjustRightInd w:val="0"/>
      <w:spacing w:before="0" w:after="0" w:line="253" w:lineRule="exact"/>
      <w:ind w:firstLine="122"/>
    </w:pPr>
    <w:rPr>
      <w:rFonts w:ascii="Arial Narrow" w:eastAsia="Times New Roman" w:hAnsi="Arial Narrow"/>
      <w:sz w:val="24"/>
      <w:szCs w:val="24"/>
    </w:rPr>
  </w:style>
  <w:style w:type="paragraph" w:customStyle="1" w:styleId="Style4">
    <w:name w:val="Style4"/>
    <w:basedOn w:val="Normal"/>
    <w:rsid w:val="00A94ACF"/>
    <w:pPr>
      <w:widowControl w:val="0"/>
      <w:autoSpaceDE w:val="0"/>
      <w:autoSpaceDN w:val="0"/>
      <w:adjustRightInd w:val="0"/>
      <w:spacing w:before="0" w:after="0" w:line="256" w:lineRule="exact"/>
      <w:ind w:firstLine="490"/>
      <w:jc w:val="left"/>
    </w:pPr>
    <w:rPr>
      <w:rFonts w:ascii="Arial Narrow" w:eastAsia="Times New Roman" w:hAnsi="Arial Narrow"/>
      <w:sz w:val="24"/>
      <w:szCs w:val="24"/>
    </w:rPr>
  </w:style>
  <w:style w:type="paragraph" w:customStyle="1" w:styleId="Car1">
    <w:name w:val="Car1"/>
    <w:basedOn w:val="Normal"/>
    <w:rsid w:val="00A94ACF"/>
    <w:pPr>
      <w:spacing w:before="0" w:line="240" w:lineRule="exact"/>
      <w:ind w:firstLine="0"/>
      <w:jc w:val="left"/>
    </w:pPr>
    <w:rPr>
      <w:rFonts w:ascii="Tahoma" w:eastAsia="Times New Roman" w:hAnsi="Tahoma"/>
      <w:sz w:val="20"/>
      <w:szCs w:val="20"/>
      <w:lang w:val="en-US" w:eastAsia="en-US"/>
    </w:rPr>
  </w:style>
  <w:style w:type="character" w:customStyle="1" w:styleId="FontStyle16">
    <w:name w:val="Font Style16"/>
    <w:rsid w:val="00A94ACF"/>
    <w:rPr>
      <w:rFonts w:ascii="Times New Roman" w:hAnsi="Times New Roman" w:cs="Times New Roman"/>
      <w:b/>
      <w:bCs/>
      <w:color w:val="000000"/>
      <w:sz w:val="20"/>
      <w:szCs w:val="20"/>
    </w:rPr>
  </w:style>
  <w:style w:type="paragraph" w:customStyle="1" w:styleId="justificado">
    <w:name w:val="justificado"/>
    <w:basedOn w:val="Normal"/>
    <w:rsid w:val="00A94ACF"/>
    <w:pPr>
      <w:suppressAutoHyphens/>
      <w:spacing w:before="280" w:after="280" w:line="240" w:lineRule="auto"/>
      <w:ind w:firstLine="0"/>
      <w:jc w:val="left"/>
    </w:pPr>
    <w:rPr>
      <w:rFonts w:ascii="Times New Roman" w:eastAsia="Times New Roman" w:hAnsi="Times New Roman"/>
      <w:sz w:val="20"/>
      <w:szCs w:val="20"/>
      <w:lang w:val="es-ES_tradnl" w:eastAsia="zh-CN"/>
    </w:rPr>
  </w:style>
  <w:style w:type="character" w:customStyle="1" w:styleId="object5">
    <w:name w:val="object5"/>
    <w:basedOn w:val="Fuentedeprrafopredeter"/>
    <w:rsid w:val="00A94ACF"/>
  </w:style>
  <w:style w:type="character" w:customStyle="1" w:styleId="apple-converted-space">
    <w:name w:val="apple-converted-space"/>
    <w:rsid w:val="00A94ACF"/>
    <w:rPr>
      <w:rFonts w:cs="Times New Roman"/>
    </w:rPr>
  </w:style>
  <w:style w:type="character" w:customStyle="1" w:styleId="apple-tab-span">
    <w:name w:val="apple-tab-span"/>
    <w:basedOn w:val="Fuentedeprrafopredeter"/>
    <w:rsid w:val="00A94ACF"/>
  </w:style>
  <w:style w:type="paragraph" w:customStyle="1" w:styleId="NormalArial">
    <w:name w:val="Normal + Arial"/>
    <w:aliases w:val="10 pt,Justificado,Primera línea:  1,00 cm"/>
    <w:basedOn w:val="Normal"/>
    <w:rsid w:val="00A94ACF"/>
    <w:pPr>
      <w:autoSpaceDE w:val="0"/>
      <w:autoSpaceDN w:val="0"/>
      <w:adjustRightInd w:val="0"/>
      <w:spacing w:before="0" w:after="0" w:line="240" w:lineRule="auto"/>
      <w:ind w:firstLine="708"/>
    </w:pPr>
    <w:rPr>
      <w:rFonts w:eastAsia="Times New Roman" w:cs="Arial"/>
      <w:sz w:val="20"/>
      <w:szCs w:val="20"/>
    </w:rPr>
  </w:style>
  <w:style w:type="character" w:customStyle="1" w:styleId="CarCar">
    <w:name w:val="Car Car"/>
    <w:rsid w:val="00A94ACF"/>
    <w:rPr>
      <w:sz w:val="24"/>
      <w:szCs w:val="24"/>
    </w:rPr>
  </w:style>
  <w:style w:type="paragraph" w:customStyle="1" w:styleId="center1">
    <w:name w:val="center1"/>
    <w:basedOn w:val="Normal"/>
    <w:rsid w:val="00A94ACF"/>
    <w:pPr>
      <w:spacing w:before="180" w:after="0" w:line="240" w:lineRule="auto"/>
      <w:ind w:firstLine="0"/>
    </w:pPr>
    <w:rPr>
      <w:rFonts w:ascii="Times New Roman" w:eastAsia="Times New Roman" w:hAnsi="Times New Roman"/>
      <w:sz w:val="24"/>
      <w:szCs w:val="24"/>
    </w:rPr>
  </w:style>
  <w:style w:type="character" w:customStyle="1" w:styleId="CarCar1">
    <w:name w:val="Car Car1"/>
    <w:rsid w:val="00A94ACF"/>
    <w:rPr>
      <w:rFonts w:ascii="Arial" w:hAnsi="Arial"/>
      <w:b/>
    </w:rPr>
  </w:style>
  <w:style w:type="paragraph" w:customStyle="1" w:styleId="Listavistosa-nfasis15">
    <w:name w:val="Lista vistosa - Énfasis 15"/>
    <w:basedOn w:val="Normal"/>
    <w:rsid w:val="00A94ACF"/>
    <w:pPr>
      <w:suppressAutoHyphens/>
      <w:spacing w:before="0" w:after="200" w:line="276" w:lineRule="auto"/>
      <w:ind w:left="720" w:firstLine="0"/>
      <w:contextualSpacing/>
      <w:jc w:val="left"/>
    </w:pPr>
    <w:rPr>
      <w:rFonts w:ascii="Calibri" w:eastAsia="Calibri" w:hAnsi="Calibri" w:cs="Calibri"/>
      <w:lang w:eastAsia="zh-CN"/>
    </w:rPr>
  </w:style>
  <w:style w:type="paragraph" w:customStyle="1" w:styleId="Style24">
    <w:name w:val="Style24"/>
    <w:basedOn w:val="Normal"/>
    <w:rsid w:val="00A94ACF"/>
    <w:pPr>
      <w:widowControl w:val="0"/>
      <w:autoSpaceDE w:val="0"/>
      <w:autoSpaceDN w:val="0"/>
      <w:adjustRightInd w:val="0"/>
      <w:spacing w:before="0" w:after="0" w:line="240" w:lineRule="auto"/>
      <w:ind w:firstLine="0"/>
      <w:jc w:val="left"/>
    </w:pPr>
    <w:rPr>
      <w:rFonts w:ascii="Century Schoolbook" w:eastAsia="Times New Roman" w:hAnsi="Century Schoolbook"/>
      <w:sz w:val="24"/>
      <w:szCs w:val="24"/>
    </w:rPr>
  </w:style>
  <w:style w:type="character" w:customStyle="1" w:styleId="FontStyle38">
    <w:name w:val="Font Style38"/>
    <w:rsid w:val="00A94ACF"/>
    <w:rPr>
      <w:rFonts w:ascii="Arial" w:hAnsi="Arial" w:cs="Arial"/>
      <w:color w:val="000000"/>
      <w:sz w:val="18"/>
      <w:szCs w:val="18"/>
    </w:rPr>
  </w:style>
  <w:style w:type="character" w:customStyle="1" w:styleId="FontStyle13">
    <w:name w:val="Font Style13"/>
    <w:rsid w:val="00A94ACF"/>
    <w:rPr>
      <w:rFonts w:ascii="Arial" w:hAnsi="Arial" w:cs="Arial"/>
      <w:color w:val="000000"/>
      <w:sz w:val="18"/>
      <w:szCs w:val="18"/>
    </w:rPr>
  </w:style>
  <w:style w:type="paragraph" w:customStyle="1" w:styleId="enumeracin">
    <w:name w:val="enumeración"/>
    <w:basedOn w:val="Normal"/>
    <w:next w:val="Normal"/>
    <w:rsid w:val="00A94ACF"/>
    <w:pPr>
      <w:overflowPunct w:val="0"/>
      <w:autoSpaceDE w:val="0"/>
      <w:autoSpaceDN w:val="0"/>
      <w:adjustRightInd w:val="0"/>
      <w:spacing w:before="0" w:after="0" w:line="240" w:lineRule="auto"/>
      <w:ind w:left="567" w:firstLine="0"/>
      <w:textAlignment w:val="baseline"/>
    </w:pPr>
    <w:rPr>
      <w:rFonts w:eastAsia="Times New Roman"/>
      <w:b/>
      <w:sz w:val="24"/>
      <w:szCs w:val="20"/>
      <w:lang w:val="es-ES_tradnl"/>
    </w:rPr>
  </w:style>
  <w:style w:type="paragraph" w:styleId="Textonotaalfinal">
    <w:name w:val="endnote text"/>
    <w:basedOn w:val="Normal"/>
    <w:link w:val="TextonotaalfinalCar"/>
    <w:rsid w:val="00A94ACF"/>
    <w:pPr>
      <w:suppressAutoHyphens/>
      <w:spacing w:before="0" w:after="0" w:line="240" w:lineRule="auto"/>
      <w:ind w:firstLine="0"/>
      <w:jc w:val="left"/>
    </w:pPr>
    <w:rPr>
      <w:rFonts w:ascii="Times New Roman" w:eastAsia="Times New Roman" w:hAnsi="Times New Roman"/>
      <w:sz w:val="24"/>
      <w:szCs w:val="24"/>
      <w:lang w:eastAsia="zh-CN"/>
    </w:rPr>
  </w:style>
  <w:style w:type="character" w:customStyle="1" w:styleId="TextonotaalfinalCar">
    <w:name w:val="Texto nota al final Car"/>
    <w:link w:val="Textonotaalfinal"/>
    <w:rsid w:val="00A94ACF"/>
    <w:rPr>
      <w:rFonts w:ascii="Times New Roman" w:eastAsia="Times New Roman" w:hAnsi="Times New Roman"/>
      <w:sz w:val="24"/>
      <w:szCs w:val="24"/>
      <w:lang w:eastAsia="zh-CN"/>
    </w:rPr>
  </w:style>
  <w:style w:type="character" w:styleId="Refdenotaalfinal">
    <w:name w:val="endnote reference"/>
    <w:rsid w:val="00A94ACF"/>
    <w:rPr>
      <w:vertAlign w:val="superscript"/>
    </w:rPr>
  </w:style>
  <w:style w:type="paragraph" w:customStyle="1" w:styleId="arialnegrita">
    <w:name w:val="arial negrita"/>
    <w:basedOn w:val="Normal"/>
    <w:rsid w:val="00A94ACF"/>
    <w:pPr>
      <w:overflowPunct w:val="0"/>
      <w:autoSpaceDE w:val="0"/>
      <w:autoSpaceDN w:val="0"/>
      <w:adjustRightInd w:val="0"/>
      <w:spacing w:before="0" w:after="0" w:line="240" w:lineRule="auto"/>
      <w:textAlignment w:val="baseline"/>
    </w:pPr>
    <w:rPr>
      <w:rFonts w:eastAsia="Times New Roman" w:cs="Arial"/>
      <w:b/>
      <w:sz w:val="24"/>
      <w:szCs w:val="24"/>
      <w:lang w:val="es-ES_tradnl"/>
    </w:rPr>
  </w:style>
  <w:style w:type="paragraph" w:customStyle="1" w:styleId="Ejemplo">
    <w:name w:val="Ejemplo"/>
    <w:basedOn w:val="Normal"/>
    <w:next w:val="Normal"/>
    <w:rsid w:val="00A94ACF"/>
    <w:pPr>
      <w:overflowPunct w:val="0"/>
      <w:autoSpaceDE w:val="0"/>
      <w:autoSpaceDN w:val="0"/>
      <w:adjustRightInd w:val="0"/>
      <w:spacing w:before="0" w:after="0" w:line="240" w:lineRule="auto"/>
      <w:ind w:left="567" w:firstLine="0"/>
      <w:textAlignment w:val="baseline"/>
    </w:pPr>
    <w:rPr>
      <w:rFonts w:eastAsia="Times New Roman"/>
      <w:i/>
      <w:sz w:val="24"/>
      <w:szCs w:val="20"/>
      <w:lang w:val="es-ES_tradnl"/>
    </w:rPr>
  </w:style>
  <w:style w:type="paragraph" w:customStyle="1" w:styleId="titulo1">
    <w:name w:val="titulo 1"/>
    <w:basedOn w:val="Listaconnmeros"/>
    <w:rsid w:val="00A94ACF"/>
    <w:pPr>
      <w:widowControl w:val="0"/>
      <w:numPr>
        <w:numId w:val="0"/>
      </w:numPr>
      <w:suppressAutoHyphens w:val="0"/>
      <w:contextualSpacing w:val="0"/>
      <w:jc w:val="both"/>
    </w:pPr>
    <w:rPr>
      <w:rFonts w:ascii="Arial" w:hAnsi="Arial"/>
      <w:b/>
      <w:i/>
      <w:caps/>
      <w:szCs w:val="20"/>
      <w:lang w:val="es-ES_tradnl" w:eastAsia="es-ES"/>
    </w:rPr>
  </w:style>
  <w:style w:type="paragraph" w:styleId="Listaconnmeros">
    <w:name w:val="List Number"/>
    <w:basedOn w:val="Normal"/>
    <w:rsid w:val="00A94ACF"/>
    <w:pPr>
      <w:numPr>
        <w:numId w:val="20"/>
      </w:numPr>
      <w:suppressAutoHyphens/>
      <w:spacing w:before="0" w:after="0" w:line="240" w:lineRule="auto"/>
      <w:contextualSpacing/>
      <w:jc w:val="left"/>
    </w:pPr>
    <w:rPr>
      <w:rFonts w:ascii="Times New Roman" w:eastAsia="Times New Roman" w:hAnsi="Times New Roman"/>
      <w:sz w:val="24"/>
      <w:szCs w:val="24"/>
      <w:lang w:eastAsia="zh-CN"/>
    </w:rPr>
  </w:style>
  <w:style w:type="paragraph" w:customStyle="1" w:styleId="titulo11">
    <w:name w:val="titulo 1.1."/>
    <w:basedOn w:val="Normal"/>
    <w:rsid w:val="00A94ACF"/>
    <w:pPr>
      <w:overflowPunct w:val="0"/>
      <w:autoSpaceDE w:val="0"/>
      <w:autoSpaceDN w:val="0"/>
      <w:adjustRightInd w:val="0"/>
      <w:spacing w:before="0" w:after="0" w:line="240" w:lineRule="auto"/>
      <w:ind w:firstLine="0"/>
      <w:textAlignment w:val="baseline"/>
    </w:pPr>
    <w:rPr>
      <w:rFonts w:eastAsia="Times New Roman" w:cs="Arial"/>
      <w:b/>
      <w:caps/>
      <w:sz w:val="24"/>
      <w:szCs w:val="24"/>
      <w:lang w:val="es-ES_tradnl"/>
    </w:rPr>
  </w:style>
  <w:style w:type="paragraph" w:customStyle="1" w:styleId="interiortabla">
    <w:name w:val="interior tabla"/>
    <w:basedOn w:val="Normal"/>
    <w:rsid w:val="00A94ACF"/>
    <w:pPr>
      <w:spacing w:before="0" w:after="0" w:line="240" w:lineRule="auto"/>
      <w:ind w:firstLine="0"/>
      <w:jc w:val="left"/>
    </w:pPr>
    <w:rPr>
      <w:rFonts w:ascii="Times New Roman" w:eastAsia="Times New Roman" w:hAnsi="Times New Roman"/>
      <w:sz w:val="18"/>
      <w:szCs w:val="24"/>
    </w:rPr>
  </w:style>
  <w:style w:type="paragraph" w:customStyle="1" w:styleId="Esilotabla">
    <w:name w:val="Esilo tabla"/>
    <w:basedOn w:val="Normal"/>
    <w:rsid w:val="00A94ACF"/>
    <w:pPr>
      <w:spacing w:before="0" w:after="0" w:line="240" w:lineRule="auto"/>
      <w:ind w:firstLine="0"/>
    </w:pPr>
    <w:rPr>
      <w:rFonts w:ascii="Bookman Old Style" w:eastAsia="Times New Roman" w:hAnsi="Bookman Old Style"/>
      <w:sz w:val="20"/>
      <w:szCs w:val="24"/>
    </w:rPr>
  </w:style>
  <w:style w:type="paragraph" w:customStyle="1" w:styleId="titulotabla">
    <w:name w:val="titulo tabla"/>
    <w:basedOn w:val="Normal"/>
    <w:rsid w:val="00A94ACF"/>
    <w:pPr>
      <w:overflowPunct w:val="0"/>
      <w:autoSpaceDE w:val="0"/>
      <w:autoSpaceDN w:val="0"/>
      <w:adjustRightInd w:val="0"/>
      <w:spacing w:before="0" w:after="0" w:line="240" w:lineRule="auto"/>
      <w:textAlignment w:val="baseline"/>
    </w:pPr>
    <w:rPr>
      <w:rFonts w:ascii="Bookman Old Style" w:eastAsia="Times New Roman" w:hAnsi="Bookman Old Style"/>
      <w:b/>
      <w:lang w:val="es-ES_tradnl"/>
    </w:rPr>
  </w:style>
  <w:style w:type="table" w:customStyle="1" w:styleId="TableGrid">
    <w:name w:val="TableGrid"/>
    <w:rsid w:val="00A94ACF"/>
    <w:rPr>
      <w:rFonts w:eastAsia="Times New Roman"/>
      <w:sz w:val="22"/>
      <w:szCs w:val="22"/>
    </w:rPr>
    <w:tblPr>
      <w:tblCellMar>
        <w:top w:w="0" w:type="dxa"/>
        <w:left w:w="0" w:type="dxa"/>
        <w:bottom w:w="0" w:type="dxa"/>
        <w:right w:w="0" w:type="dxa"/>
      </w:tblCellMar>
    </w:tblPr>
  </w:style>
  <w:style w:type="paragraph" w:styleId="z-Principiodelformulario">
    <w:name w:val="HTML Top of Form"/>
    <w:basedOn w:val="Normal"/>
    <w:next w:val="Normal"/>
    <w:link w:val="z-PrincipiodelformularioCar"/>
    <w:hidden/>
    <w:uiPriority w:val="99"/>
    <w:unhideWhenUsed/>
    <w:rsid w:val="002413CE"/>
    <w:pPr>
      <w:widowControl w:val="0"/>
      <w:pBdr>
        <w:bottom w:val="single" w:sz="6" w:space="1" w:color="auto"/>
      </w:pBdr>
      <w:autoSpaceDE w:val="0"/>
      <w:autoSpaceDN w:val="0"/>
      <w:spacing w:before="0" w:after="0" w:line="240" w:lineRule="auto"/>
      <w:ind w:firstLine="0"/>
      <w:jc w:val="center"/>
    </w:pPr>
    <w:rPr>
      <w:rFonts w:eastAsia="Arial MT" w:cs="Arial"/>
      <w:vanish/>
      <w:sz w:val="16"/>
      <w:szCs w:val="16"/>
      <w:lang w:eastAsia="en-US"/>
    </w:rPr>
  </w:style>
  <w:style w:type="character" w:customStyle="1" w:styleId="z-PrincipiodelformularioCar">
    <w:name w:val="z-Principio del formulario Car"/>
    <w:link w:val="z-Principiodelformulario"/>
    <w:uiPriority w:val="99"/>
    <w:rsid w:val="002413CE"/>
    <w:rPr>
      <w:rFonts w:ascii="Arial" w:eastAsia="Arial MT" w:hAnsi="Arial" w:cs="Arial"/>
      <w:vanish/>
      <w:sz w:val="16"/>
      <w:szCs w:val="16"/>
      <w:lang w:eastAsia="en-US"/>
    </w:rPr>
  </w:style>
  <w:style w:type="paragraph" w:styleId="z-Finaldelformulario">
    <w:name w:val="HTML Bottom of Form"/>
    <w:basedOn w:val="Normal"/>
    <w:next w:val="Normal"/>
    <w:link w:val="z-FinaldelformularioCar"/>
    <w:hidden/>
    <w:uiPriority w:val="99"/>
    <w:unhideWhenUsed/>
    <w:rsid w:val="002413CE"/>
    <w:pPr>
      <w:widowControl w:val="0"/>
      <w:pBdr>
        <w:top w:val="single" w:sz="6" w:space="1" w:color="auto"/>
      </w:pBdr>
      <w:autoSpaceDE w:val="0"/>
      <w:autoSpaceDN w:val="0"/>
      <w:spacing w:before="0" w:after="0" w:line="240" w:lineRule="auto"/>
      <w:ind w:firstLine="0"/>
      <w:jc w:val="center"/>
    </w:pPr>
    <w:rPr>
      <w:rFonts w:eastAsia="Arial MT" w:cs="Arial"/>
      <w:vanish/>
      <w:sz w:val="16"/>
      <w:szCs w:val="16"/>
      <w:lang w:eastAsia="en-US"/>
    </w:rPr>
  </w:style>
  <w:style w:type="character" w:customStyle="1" w:styleId="z-FinaldelformularioCar">
    <w:name w:val="z-Final del formulario Car"/>
    <w:link w:val="z-Finaldelformulario"/>
    <w:uiPriority w:val="99"/>
    <w:rsid w:val="002413CE"/>
    <w:rPr>
      <w:rFonts w:ascii="Arial" w:eastAsia="Arial MT" w:hAnsi="Arial" w:cs="Arial"/>
      <w:vanish/>
      <w:sz w:val="16"/>
      <w:szCs w:val="16"/>
      <w:lang w:eastAsia="en-US"/>
    </w:rPr>
  </w:style>
  <w:style w:type="numbering" w:customStyle="1" w:styleId="Sinlista17">
    <w:name w:val="Sin lista17"/>
    <w:next w:val="Sinlista"/>
    <w:uiPriority w:val="99"/>
    <w:semiHidden/>
    <w:unhideWhenUsed/>
    <w:rsid w:val="003E3D6F"/>
  </w:style>
  <w:style w:type="table" w:customStyle="1" w:styleId="Tablaconcuadrcula10">
    <w:name w:val="Tabla con cuadrícula10"/>
    <w:basedOn w:val="Tablanormal"/>
    <w:next w:val="Tablaconcuadrcula"/>
    <w:rsid w:val="003E3D6F"/>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8">
    <w:name w:val="Sin lista18"/>
    <w:next w:val="Sinlista"/>
    <w:uiPriority w:val="99"/>
    <w:semiHidden/>
    <w:unhideWhenUsed/>
    <w:rsid w:val="003650C5"/>
  </w:style>
  <w:style w:type="table" w:customStyle="1" w:styleId="Tablaconcuadrcula13">
    <w:name w:val="Tabla con cuadrícula13"/>
    <w:basedOn w:val="Tablanormal"/>
    <w:next w:val="Tablaconcuadrcula"/>
    <w:rsid w:val="003650C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bject">
    <w:name w:val="object"/>
    <w:basedOn w:val="Fuentedeprrafopredeter"/>
    <w:rsid w:val="003650C5"/>
  </w:style>
  <w:style w:type="character" w:customStyle="1" w:styleId="markedcontent">
    <w:name w:val="markedcontent"/>
    <w:rsid w:val="004C00F0"/>
  </w:style>
  <w:style w:type="character" w:customStyle="1" w:styleId="highlight">
    <w:name w:val="highlight"/>
    <w:rsid w:val="004C00F0"/>
  </w:style>
  <w:style w:type="character" w:customStyle="1" w:styleId="mark7rxxmc9y2">
    <w:name w:val="mark7rxxmc9y2"/>
    <w:rsid w:val="004C00F0"/>
  </w:style>
  <w:style w:type="paragraph" w:customStyle="1" w:styleId="Car0">
    <w:name w:val="Car"/>
    <w:basedOn w:val="Normal"/>
    <w:rsid w:val="004C00F0"/>
    <w:pPr>
      <w:spacing w:before="0" w:line="240" w:lineRule="exact"/>
      <w:ind w:firstLine="0"/>
      <w:jc w:val="left"/>
    </w:pPr>
    <w:rPr>
      <w:rFonts w:ascii="Tahoma" w:eastAsia="Times New Roman" w:hAnsi="Tahoma"/>
      <w:sz w:val="20"/>
      <w:szCs w:val="20"/>
      <w:lang w:val="en-US" w:eastAsia="en-US"/>
    </w:rPr>
  </w:style>
  <w:style w:type="character" w:customStyle="1" w:styleId="CarCar0">
    <w:name w:val="Car Car"/>
    <w:rsid w:val="004C00F0"/>
    <w:rPr>
      <w:sz w:val="24"/>
      <w:szCs w:val="24"/>
    </w:rPr>
  </w:style>
  <w:style w:type="character" w:customStyle="1" w:styleId="CarCar10">
    <w:name w:val="Car Car1"/>
    <w:rsid w:val="004C00F0"/>
    <w:rPr>
      <w:rFonts w:ascii="Arial" w:hAnsi="Arial"/>
      <w:b/>
    </w:rPr>
  </w:style>
  <w:style w:type="numbering" w:customStyle="1" w:styleId="Sinlista19">
    <w:name w:val="Sin lista19"/>
    <w:next w:val="Sinlista"/>
    <w:uiPriority w:val="99"/>
    <w:semiHidden/>
    <w:unhideWhenUsed/>
    <w:rsid w:val="00475C37"/>
  </w:style>
  <w:style w:type="table" w:customStyle="1" w:styleId="Tablaconcuadrcula14">
    <w:name w:val="Tabla con cuadrícula14"/>
    <w:basedOn w:val="Tablanormal"/>
    <w:next w:val="Tablaconcuadrcula"/>
    <w:rsid w:val="00475C37"/>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20">
    <w:name w:val="Sin lista20"/>
    <w:next w:val="Sinlista"/>
    <w:uiPriority w:val="99"/>
    <w:semiHidden/>
    <w:unhideWhenUsed/>
    <w:rsid w:val="004B6135"/>
  </w:style>
  <w:style w:type="table" w:customStyle="1" w:styleId="Tablaconcuadrcula15">
    <w:name w:val="Tabla con cuadrícula15"/>
    <w:basedOn w:val="Tablanormal"/>
    <w:next w:val="Tablaconcuadrcula"/>
    <w:rsid w:val="004B613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WW8Num14">
    <w:name w:val="WW8Num14"/>
    <w:basedOn w:val="Sinlista"/>
    <w:rsid w:val="0018529C"/>
  </w:style>
  <w:style w:type="paragraph" w:customStyle="1" w:styleId="textoindependiente210">
    <w:name w:val="textoindependiente21"/>
    <w:basedOn w:val="Normal"/>
    <w:rsid w:val="001950A5"/>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contentpasted2">
    <w:name w:val="contentpasted2"/>
    <w:basedOn w:val="Fuentedeprrafopredeter"/>
    <w:rsid w:val="001950A5"/>
  </w:style>
  <w:style w:type="numbering" w:customStyle="1" w:styleId="Sinlista21">
    <w:name w:val="Sin lista21"/>
    <w:next w:val="Sinlista"/>
    <w:uiPriority w:val="99"/>
    <w:semiHidden/>
    <w:unhideWhenUsed/>
    <w:rsid w:val="00B24221"/>
  </w:style>
  <w:style w:type="table" w:customStyle="1" w:styleId="Tablaconcuadrcula16">
    <w:name w:val="Tabla con cuadrícula16"/>
    <w:basedOn w:val="Tablanormal"/>
    <w:next w:val="Tablaconcuadrcula"/>
    <w:rsid w:val="00B24221"/>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
    <w:name w:val="Tabla con cuadrícula17"/>
    <w:basedOn w:val="Tablanormal"/>
    <w:next w:val="Tablaconcuadrcula"/>
    <w:uiPriority w:val="39"/>
    <w:rsid w:val="005621A2"/>
    <w:pPr>
      <w:spacing w:after="80"/>
    </w:pPr>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normal11">
    <w:name w:val="Tabla normal 11"/>
    <w:basedOn w:val="Tablanormal"/>
    <w:next w:val="Tablanormal1"/>
    <w:uiPriority w:val="41"/>
    <w:rsid w:val="005621A2"/>
    <w:pPr>
      <w:spacing w:after="80"/>
    </w:pPr>
    <w:rPr>
      <w:rFonts w:ascii="Times New Roman" w:eastAsia="Times New Roman" w:hAnsi="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decuadrcula1clara1">
    <w:name w:val="Tabla de cuadrícula 1 clara1"/>
    <w:basedOn w:val="Tablanormal"/>
    <w:next w:val="Tablaconcuadrcula1clara"/>
    <w:uiPriority w:val="46"/>
    <w:rsid w:val="005621A2"/>
    <w:rPr>
      <w:rFonts w:ascii="Times New Roman" w:eastAsia="Times New Roman" w:hAnsi="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Tablanormal1">
    <w:name w:val="Plain Table 1"/>
    <w:basedOn w:val="Tablanormal"/>
    <w:uiPriority w:val="41"/>
    <w:rsid w:val="005621A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1clara">
    <w:name w:val="Grid Table 1 Light"/>
    <w:basedOn w:val="Tablanormal"/>
    <w:uiPriority w:val="46"/>
    <w:rsid w:val="005621A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Sinlista22">
    <w:name w:val="Sin lista22"/>
    <w:next w:val="Sinlista"/>
    <w:uiPriority w:val="99"/>
    <w:semiHidden/>
    <w:unhideWhenUsed/>
    <w:rsid w:val="00B946D0"/>
  </w:style>
  <w:style w:type="table" w:customStyle="1" w:styleId="Tablaconcuadrcula18">
    <w:name w:val="Tabla con cuadrícula18"/>
    <w:basedOn w:val="Tablanormal"/>
    <w:next w:val="Tablaconcuadrcula"/>
    <w:rsid w:val="00B946D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NumeradoNegrita11">
    <w:name w:val="Estilo Numerado Negrita11"/>
    <w:basedOn w:val="Sinlista"/>
    <w:rsid w:val="00C0700E"/>
  </w:style>
  <w:style w:type="numbering" w:customStyle="1" w:styleId="WW8Num15">
    <w:name w:val="WW8Num15"/>
    <w:basedOn w:val="Sinlista"/>
    <w:rsid w:val="00C0700E"/>
  </w:style>
  <w:style w:type="numbering" w:customStyle="1" w:styleId="Estiloimportado21">
    <w:name w:val="Estilo importado 21"/>
    <w:rsid w:val="00C0700E"/>
  </w:style>
  <w:style w:type="numbering" w:customStyle="1" w:styleId="Sinlista23">
    <w:name w:val="Sin lista23"/>
    <w:next w:val="Sinlista"/>
    <w:uiPriority w:val="99"/>
    <w:semiHidden/>
    <w:unhideWhenUsed/>
    <w:rsid w:val="00C0700E"/>
  </w:style>
  <w:style w:type="table" w:customStyle="1" w:styleId="Tablaconcuadrcula19">
    <w:name w:val="Tabla con cuadrícula19"/>
    <w:basedOn w:val="Tablanormal"/>
    <w:next w:val="Tablaconcuadrcula"/>
    <w:uiPriority w:val="59"/>
    <w:rsid w:val="00C0700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uestoCar1">
    <w:name w:val="Puesto Car1"/>
    <w:rsid w:val="00C0700E"/>
    <w:rPr>
      <w:rFonts w:ascii="Bookman Old Style" w:hAnsi="Bookman Old Style"/>
      <w:b/>
      <w:bCs/>
      <w:sz w:val="22"/>
      <w:szCs w:val="24"/>
      <w:shd w:val="clear" w:color="auto" w:fill="F3F3F3"/>
      <w:lang w:val="es-ES_tradnl"/>
    </w:rPr>
  </w:style>
  <w:style w:type="numbering" w:customStyle="1" w:styleId="Sinlista110">
    <w:name w:val="Sin lista110"/>
    <w:next w:val="Sinlista"/>
    <w:semiHidden/>
    <w:rsid w:val="00C0700E"/>
  </w:style>
  <w:style w:type="table" w:customStyle="1" w:styleId="Tablaconcuadrcula110">
    <w:name w:val="Tabla con cuadrícula110"/>
    <w:basedOn w:val="Tablanormal"/>
    <w:next w:val="Tablaconcuadrcula"/>
    <w:uiPriority w:val="59"/>
    <w:rsid w:val="00C0700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NumeradoNegrita111">
    <w:name w:val="Estilo Numerado Negrita111"/>
    <w:basedOn w:val="Sinlista"/>
    <w:rsid w:val="00C0700E"/>
  </w:style>
  <w:style w:type="numbering" w:customStyle="1" w:styleId="Sinlista111">
    <w:name w:val="Sin lista111"/>
    <w:next w:val="Sinlista"/>
    <w:uiPriority w:val="99"/>
    <w:semiHidden/>
    <w:unhideWhenUsed/>
    <w:rsid w:val="00C0700E"/>
  </w:style>
  <w:style w:type="numbering" w:customStyle="1" w:styleId="WW8Num151">
    <w:name w:val="WW8Num151"/>
    <w:basedOn w:val="Sinlista"/>
    <w:rsid w:val="00C0700E"/>
  </w:style>
  <w:style w:type="numbering" w:customStyle="1" w:styleId="Sinlista24">
    <w:name w:val="Sin lista24"/>
    <w:next w:val="Sinlista"/>
    <w:semiHidden/>
    <w:rsid w:val="00C0700E"/>
  </w:style>
  <w:style w:type="table" w:customStyle="1" w:styleId="Tablaconcuadrcula112">
    <w:name w:val="Tabla con cuadrícula112"/>
    <w:basedOn w:val="Tablanormal"/>
    <w:next w:val="Tablaconcuadrcula"/>
    <w:rsid w:val="00C0700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111">
    <w:name w:val="Sin lista1111"/>
    <w:next w:val="Sinlista"/>
    <w:uiPriority w:val="99"/>
    <w:semiHidden/>
    <w:unhideWhenUsed/>
    <w:rsid w:val="00C0700E"/>
  </w:style>
  <w:style w:type="table" w:customStyle="1" w:styleId="TableNormal8">
    <w:name w:val="Table Normal8"/>
    <w:uiPriority w:val="2"/>
    <w:semiHidden/>
    <w:unhideWhenUsed/>
    <w:qFormat/>
    <w:rsid w:val="00C0700E"/>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Estiloimportado211">
    <w:name w:val="Estilo importado 211"/>
    <w:rsid w:val="00C0700E"/>
  </w:style>
  <w:style w:type="numbering" w:customStyle="1" w:styleId="Sinlista31">
    <w:name w:val="Sin lista31"/>
    <w:next w:val="Sinlista"/>
    <w:uiPriority w:val="99"/>
    <w:semiHidden/>
    <w:rsid w:val="00C0700E"/>
  </w:style>
  <w:style w:type="table" w:customStyle="1" w:styleId="Tablaconcuadrcula22">
    <w:name w:val="Tabla con cuadrícula22"/>
    <w:basedOn w:val="Tablanormal"/>
    <w:next w:val="Tablaconcuadrcula"/>
    <w:rsid w:val="00C0700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21">
    <w:name w:val="Sin lista121"/>
    <w:next w:val="Sinlista"/>
    <w:uiPriority w:val="99"/>
    <w:semiHidden/>
    <w:unhideWhenUsed/>
    <w:rsid w:val="00C0700E"/>
  </w:style>
  <w:style w:type="table" w:customStyle="1" w:styleId="TableNormal12">
    <w:name w:val="Table Normal12"/>
    <w:uiPriority w:val="2"/>
    <w:semiHidden/>
    <w:unhideWhenUsed/>
    <w:qFormat/>
    <w:rsid w:val="00C0700E"/>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Tablaconcuadrcula32">
    <w:name w:val="Tabla con cuadrícula32"/>
    <w:basedOn w:val="Tablanormal"/>
    <w:next w:val="Tablaconcuadrcula"/>
    <w:rsid w:val="00C0700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41">
    <w:name w:val="Sin lista41"/>
    <w:next w:val="Sinlista"/>
    <w:uiPriority w:val="99"/>
    <w:semiHidden/>
    <w:rsid w:val="00C0700E"/>
  </w:style>
  <w:style w:type="table" w:customStyle="1" w:styleId="Tablaconcuadrcula41">
    <w:name w:val="Tabla con cuadrícula41"/>
    <w:basedOn w:val="Tablanormal"/>
    <w:next w:val="Tablaconcuadrcula"/>
    <w:uiPriority w:val="59"/>
    <w:rsid w:val="00C0700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NumeradoNegrita1111">
    <w:name w:val="Estilo Numerado Negrita1111"/>
    <w:basedOn w:val="Sinlista"/>
    <w:rsid w:val="00C0700E"/>
  </w:style>
  <w:style w:type="numbering" w:customStyle="1" w:styleId="Sinlista131">
    <w:name w:val="Sin lista131"/>
    <w:next w:val="Sinlista"/>
    <w:uiPriority w:val="99"/>
    <w:semiHidden/>
    <w:unhideWhenUsed/>
    <w:rsid w:val="00C0700E"/>
  </w:style>
  <w:style w:type="numbering" w:customStyle="1" w:styleId="WW8Num112">
    <w:name w:val="WW8Num112"/>
    <w:basedOn w:val="Sinlista"/>
    <w:rsid w:val="00C0700E"/>
  </w:style>
  <w:style w:type="numbering" w:customStyle="1" w:styleId="Sinlista211">
    <w:name w:val="Sin lista211"/>
    <w:next w:val="Sinlista"/>
    <w:uiPriority w:val="99"/>
    <w:semiHidden/>
    <w:rsid w:val="00C0700E"/>
  </w:style>
  <w:style w:type="table" w:customStyle="1" w:styleId="Tablaconcuadrcula121">
    <w:name w:val="Tabla con cuadrícula121"/>
    <w:basedOn w:val="Tablanormal"/>
    <w:next w:val="Tablaconcuadrcula"/>
    <w:uiPriority w:val="39"/>
    <w:rsid w:val="00C0700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12">
    <w:name w:val="Sin lista112"/>
    <w:next w:val="Sinlista"/>
    <w:uiPriority w:val="99"/>
    <w:semiHidden/>
    <w:unhideWhenUsed/>
    <w:rsid w:val="00C0700E"/>
  </w:style>
  <w:style w:type="table" w:customStyle="1" w:styleId="TableNormal21">
    <w:name w:val="Table Normal21"/>
    <w:uiPriority w:val="2"/>
    <w:semiHidden/>
    <w:unhideWhenUsed/>
    <w:qFormat/>
    <w:rsid w:val="00C0700E"/>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Estiloimportado2111">
    <w:name w:val="Estilo importado 2111"/>
    <w:rsid w:val="00C0700E"/>
  </w:style>
  <w:style w:type="numbering" w:customStyle="1" w:styleId="Sinlista311">
    <w:name w:val="Sin lista311"/>
    <w:next w:val="Sinlista"/>
    <w:uiPriority w:val="99"/>
    <w:semiHidden/>
    <w:rsid w:val="00C0700E"/>
  </w:style>
  <w:style w:type="table" w:customStyle="1" w:styleId="Tablaconcuadrcula211">
    <w:name w:val="Tabla con cuadrícula211"/>
    <w:basedOn w:val="Tablanormal"/>
    <w:next w:val="Tablaconcuadrcula"/>
    <w:rsid w:val="00C0700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211">
    <w:name w:val="Sin lista1211"/>
    <w:next w:val="Sinlista"/>
    <w:uiPriority w:val="99"/>
    <w:semiHidden/>
    <w:unhideWhenUsed/>
    <w:rsid w:val="00C0700E"/>
  </w:style>
  <w:style w:type="table" w:customStyle="1" w:styleId="TableNormal111">
    <w:name w:val="Table Normal111"/>
    <w:uiPriority w:val="2"/>
    <w:semiHidden/>
    <w:unhideWhenUsed/>
    <w:qFormat/>
    <w:rsid w:val="00C0700E"/>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Tablaconcuadrcula1111">
    <w:name w:val="Tabla con cuadrícula1111"/>
    <w:basedOn w:val="Tablanormal"/>
    <w:next w:val="Tablaconcuadrcula"/>
    <w:rsid w:val="00C0700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11">
    <w:name w:val="Tabla con cuadrícula311"/>
    <w:basedOn w:val="Tablanormal"/>
    <w:next w:val="Tablaconcuadrcula"/>
    <w:rsid w:val="00C0700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1">
    <w:name w:val="Sin lista51"/>
    <w:next w:val="Sinlista"/>
    <w:uiPriority w:val="99"/>
    <w:semiHidden/>
    <w:unhideWhenUsed/>
    <w:rsid w:val="00C0700E"/>
  </w:style>
  <w:style w:type="table" w:customStyle="1" w:styleId="Tablaconcuadrcula51">
    <w:name w:val="Tabla con cuadrícula51"/>
    <w:basedOn w:val="Tablanormal"/>
    <w:next w:val="Tablaconcuadrcula"/>
    <w:uiPriority w:val="59"/>
    <w:rsid w:val="00C0700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3">
    <w:name w:val="Mención sin resolver3"/>
    <w:uiPriority w:val="99"/>
    <w:semiHidden/>
    <w:unhideWhenUsed/>
    <w:rsid w:val="00C0700E"/>
    <w:rPr>
      <w:color w:val="808080"/>
      <w:shd w:val="clear" w:color="auto" w:fill="E6E6E6"/>
    </w:rPr>
  </w:style>
  <w:style w:type="numbering" w:customStyle="1" w:styleId="WWNum6">
    <w:name w:val="WWNum6"/>
    <w:basedOn w:val="Sinlista"/>
    <w:rsid w:val="00C0700E"/>
    <w:pPr>
      <w:numPr>
        <w:numId w:val="38"/>
      </w:numPr>
    </w:pPr>
  </w:style>
  <w:style w:type="numbering" w:customStyle="1" w:styleId="WWNum7">
    <w:name w:val="WWNum7"/>
    <w:basedOn w:val="Sinlista"/>
    <w:rsid w:val="00C0700E"/>
    <w:pPr>
      <w:numPr>
        <w:numId w:val="39"/>
      </w:numPr>
    </w:pPr>
  </w:style>
  <w:style w:type="character" w:customStyle="1" w:styleId="contentpasted1">
    <w:name w:val="contentpasted1"/>
    <w:basedOn w:val="Fuentedeprrafopredeter"/>
    <w:rsid w:val="00C0700E"/>
  </w:style>
  <w:style w:type="table" w:customStyle="1" w:styleId="TableGrid1">
    <w:name w:val="TableGrid1"/>
    <w:rsid w:val="00C0700E"/>
    <w:rPr>
      <w:rFonts w:eastAsia="Times New Roman"/>
      <w:sz w:val="22"/>
      <w:szCs w:val="22"/>
    </w:rPr>
    <w:tblPr>
      <w:tblCellMar>
        <w:top w:w="0" w:type="dxa"/>
        <w:left w:w="0" w:type="dxa"/>
        <w:bottom w:w="0" w:type="dxa"/>
        <w:right w:w="0" w:type="dxa"/>
      </w:tblCellMar>
    </w:tblPr>
  </w:style>
  <w:style w:type="numbering" w:customStyle="1" w:styleId="WW8Num81">
    <w:name w:val="WW8Num81"/>
    <w:rsid w:val="00C0700E"/>
    <w:pPr>
      <w:numPr>
        <w:numId w:val="40"/>
      </w:numPr>
    </w:pPr>
  </w:style>
  <w:style w:type="numbering" w:customStyle="1" w:styleId="Sinlista61">
    <w:name w:val="Sin lista61"/>
    <w:next w:val="Sinlista"/>
    <w:uiPriority w:val="99"/>
    <w:semiHidden/>
    <w:unhideWhenUsed/>
    <w:rsid w:val="00C0700E"/>
  </w:style>
  <w:style w:type="table" w:customStyle="1" w:styleId="Tablaconcuadrcula61">
    <w:name w:val="Tabla con cuadrícula61"/>
    <w:basedOn w:val="Tablanormal"/>
    <w:next w:val="Tablaconcuadrcula"/>
    <w:uiPriority w:val="39"/>
    <w:rsid w:val="00C0700E"/>
    <w:pPr>
      <w:spacing w:after="80"/>
    </w:pPr>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normal12">
    <w:name w:val="Tabla normal 12"/>
    <w:basedOn w:val="Tablanormal"/>
    <w:next w:val="Tablanormal1"/>
    <w:uiPriority w:val="41"/>
    <w:rsid w:val="00C0700E"/>
    <w:pPr>
      <w:spacing w:after="80"/>
    </w:pPr>
    <w:rPr>
      <w:rFonts w:ascii="Times New Roman" w:eastAsia="Times New Roman" w:hAnsi="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decuadrcula1clara2">
    <w:name w:val="Tabla de cuadrícula 1 clara2"/>
    <w:basedOn w:val="Tablanormal"/>
    <w:next w:val="Tablaconcuadrcula1clara"/>
    <w:uiPriority w:val="46"/>
    <w:rsid w:val="00C0700E"/>
    <w:rPr>
      <w:rFonts w:ascii="Times New Roman" w:eastAsia="Times New Roman" w:hAnsi="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anormal31">
    <w:name w:val="Tabla normal 31"/>
    <w:basedOn w:val="Tablanormal"/>
    <w:next w:val="Tablanormal3"/>
    <w:uiPriority w:val="43"/>
    <w:rsid w:val="00C0700E"/>
    <w:rPr>
      <w:rFonts w:ascii="Times New Roman" w:eastAsia="Times New Roman" w:hAnsi="Times New Roman"/>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Tablanormal3">
    <w:name w:val="Plain Table 3"/>
    <w:basedOn w:val="Tablanormal"/>
    <w:uiPriority w:val="43"/>
    <w:rsid w:val="00C0700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numbering" w:customStyle="1" w:styleId="EstiloNumeradoNegrita12">
    <w:name w:val="Estilo Numerado Negrita12"/>
    <w:basedOn w:val="Sinlista"/>
    <w:rsid w:val="00FF6009"/>
  </w:style>
  <w:style w:type="numbering" w:customStyle="1" w:styleId="WWNum61">
    <w:name w:val="WWNum61"/>
    <w:basedOn w:val="Sinlista"/>
    <w:rsid w:val="00FF6009"/>
  </w:style>
  <w:style w:type="numbering" w:customStyle="1" w:styleId="WWNum71">
    <w:name w:val="WWNum71"/>
    <w:basedOn w:val="Sinlista"/>
    <w:rsid w:val="00FF6009"/>
  </w:style>
  <w:style w:type="numbering" w:customStyle="1" w:styleId="WW8Num811">
    <w:name w:val="WW8Num811"/>
    <w:rsid w:val="00FF60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19583">
      <w:bodyDiv w:val="1"/>
      <w:marLeft w:val="0"/>
      <w:marRight w:val="0"/>
      <w:marTop w:val="0"/>
      <w:marBottom w:val="0"/>
      <w:divBdr>
        <w:top w:val="none" w:sz="0" w:space="0" w:color="auto"/>
        <w:left w:val="none" w:sz="0" w:space="0" w:color="auto"/>
        <w:bottom w:val="none" w:sz="0" w:space="0" w:color="auto"/>
        <w:right w:val="none" w:sz="0" w:space="0" w:color="auto"/>
      </w:divBdr>
    </w:div>
    <w:div w:id="59014654">
      <w:bodyDiv w:val="1"/>
      <w:marLeft w:val="0"/>
      <w:marRight w:val="0"/>
      <w:marTop w:val="0"/>
      <w:marBottom w:val="0"/>
      <w:divBdr>
        <w:top w:val="none" w:sz="0" w:space="0" w:color="auto"/>
        <w:left w:val="none" w:sz="0" w:space="0" w:color="auto"/>
        <w:bottom w:val="none" w:sz="0" w:space="0" w:color="auto"/>
        <w:right w:val="none" w:sz="0" w:space="0" w:color="auto"/>
      </w:divBdr>
    </w:div>
    <w:div w:id="62997693">
      <w:bodyDiv w:val="1"/>
      <w:marLeft w:val="0"/>
      <w:marRight w:val="0"/>
      <w:marTop w:val="0"/>
      <w:marBottom w:val="0"/>
      <w:divBdr>
        <w:top w:val="none" w:sz="0" w:space="0" w:color="auto"/>
        <w:left w:val="none" w:sz="0" w:space="0" w:color="auto"/>
        <w:bottom w:val="none" w:sz="0" w:space="0" w:color="auto"/>
        <w:right w:val="none" w:sz="0" w:space="0" w:color="auto"/>
      </w:divBdr>
    </w:div>
    <w:div w:id="69665091">
      <w:bodyDiv w:val="1"/>
      <w:marLeft w:val="0"/>
      <w:marRight w:val="0"/>
      <w:marTop w:val="0"/>
      <w:marBottom w:val="0"/>
      <w:divBdr>
        <w:top w:val="none" w:sz="0" w:space="0" w:color="auto"/>
        <w:left w:val="none" w:sz="0" w:space="0" w:color="auto"/>
        <w:bottom w:val="none" w:sz="0" w:space="0" w:color="auto"/>
        <w:right w:val="none" w:sz="0" w:space="0" w:color="auto"/>
      </w:divBdr>
    </w:div>
    <w:div w:id="83455545">
      <w:bodyDiv w:val="1"/>
      <w:marLeft w:val="0"/>
      <w:marRight w:val="0"/>
      <w:marTop w:val="0"/>
      <w:marBottom w:val="0"/>
      <w:divBdr>
        <w:top w:val="none" w:sz="0" w:space="0" w:color="auto"/>
        <w:left w:val="none" w:sz="0" w:space="0" w:color="auto"/>
        <w:bottom w:val="none" w:sz="0" w:space="0" w:color="auto"/>
        <w:right w:val="none" w:sz="0" w:space="0" w:color="auto"/>
      </w:divBdr>
    </w:div>
    <w:div w:id="88625149">
      <w:bodyDiv w:val="1"/>
      <w:marLeft w:val="0"/>
      <w:marRight w:val="0"/>
      <w:marTop w:val="0"/>
      <w:marBottom w:val="0"/>
      <w:divBdr>
        <w:top w:val="none" w:sz="0" w:space="0" w:color="auto"/>
        <w:left w:val="none" w:sz="0" w:space="0" w:color="auto"/>
        <w:bottom w:val="none" w:sz="0" w:space="0" w:color="auto"/>
        <w:right w:val="none" w:sz="0" w:space="0" w:color="auto"/>
      </w:divBdr>
    </w:div>
    <w:div w:id="104738273">
      <w:bodyDiv w:val="1"/>
      <w:marLeft w:val="0"/>
      <w:marRight w:val="0"/>
      <w:marTop w:val="0"/>
      <w:marBottom w:val="0"/>
      <w:divBdr>
        <w:top w:val="none" w:sz="0" w:space="0" w:color="auto"/>
        <w:left w:val="none" w:sz="0" w:space="0" w:color="auto"/>
        <w:bottom w:val="none" w:sz="0" w:space="0" w:color="auto"/>
        <w:right w:val="none" w:sz="0" w:space="0" w:color="auto"/>
      </w:divBdr>
    </w:div>
    <w:div w:id="199558505">
      <w:bodyDiv w:val="1"/>
      <w:marLeft w:val="0"/>
      <w:marRight w:val="0"/>
      <w:marTop w:val="0"/>
      <w:marBottom w:val="0"/>
      <w:divBdr>
        <w:top w:val="none" w:sz="0" w:space="0" w:color="auto"/>
        <w:left w:val="none" w:sz="0" w:space="0" w:color="auto"/>
        <w:bottom w:val="none" w:sz="0" w:space="0" w:color="auto"/>
        <w:right w:val="none" w:sz="0" w:space="0" w:color="auto"/>
      </w:divBdr>
    </w:div>
    <w:div w:id="229272830">
      <w:bodyDiv w:val="1"/>
      <w:marLeft w:val="0"/>
      <w:marRight w:val="0"/>
      <w:marTop w:val="0"/>
      <w:marBottom w:val="0"/>
      <w:divBdr>
        <w:top w:val="none" w:sz="0" w:space="0" w:color="auto"/>
        <w:left w:val="none" w:sz="0" w:space="0" w:color="auto"/>
        <w:bottom w:val="none" w:sz="0" w:space="0" w:color="auto"/>
        <w:right w:val="none" w:sz="0" w:space="0" w:color="auto"/>
      </w:divBdr>
    </w:div>
    <w:div w:id="251663734">
      <w:bodyDiv w:val="1"/>
      <w:marLeft w:val="0"/>
      <w:marRight w:val="0"/>
      <w:marTop w:val="0"/>
      <w:marBottom w:val="0"/>
      <w:divBdr>
        <w:top w:val="none" w:sz="0" w:space="0" w:color="auto"/>
        <w:left w:val="none" w:sz="0" w:space="0" w:color="auto"/>
        <w:bottom w:val="none" w:sz="0" w:space="0" w:color="auto"/>
        <w:right w:val="none" w:sz="0" w:space="0" w:color="auto"/>
      </w:divBdr>
    </w:div>
    <w:div w:id="255287639">
      <w:bodyDiv w:val="1"/>
      <w:marLeft w:val="0"/>
      <w:marRight w:val="0"/>
      <w:marTop w:val="0"/>
      <w:marBottom w:val="0"/>
      <w:divBdr>
        <w:top w:val="none" w:sz="0" w:space="0" w:color="auto"/>
        <w:left w:val="none" w:sz="0" w:space="0" w:color="auto"/>
        <w:bottom w:val="none" w:sz="0" w:space="0" w:color="auto"/>
        <w:right w:val="none" w:sz="0" w:space="0" w:color="auto"/>
      </w:divBdr>
    </w:div>
    <w:div w:id="285699449">
      <w:bodyDiv w:val="1"/>
      <w:marLeft w:val="0"/>
      <w:marRight w:val="0"/>
      <w:marTop w:val="0"/>
      <w:marBottom w:val="0"/>
      <w:divBdr>
        <w:top w:val="none" w:sz="0" w:space="0" w:color="auto"/>
        <w:left w:val="none" w:sz="0" w:space="0" w:color="auto"/>
        <w:bottom w:val="none" w:sz="0" w:space="0" w:color="auto"/>
        <w:right w:val="none" w:sz="0" w:space="0" w:color="auto"/>
      </w:divBdr>
    </w:div>
    <w:div w:id="320275456">
      <w:bodyDiv w:val="1"/>
      <w:marLeft w:val="0"/>
      <w:marRight w:val="0"/>
      <w:marTop w:val="0"/>
      <w:marBottom w:val="0"/>
      <w:divBdr>
        <w:top w:val="none" w:sz="0" w:space="0" w:color="auto"/>
        <w:left w:val="none" w:sz="0" w:space="0" w:color="auto"/>
        <w:bottom w:val="none" w:sz="0" w:space="0" w:color="auto"/>
        <w:right w:val="none" w:sz="0" w:space="0" w:color="auto"/>
      </w:divBdr>
    </w:div>
    <w:div w:id="329212570">
      <w:bodyDiv w:val="1"/>
      <w:marLeft w:val="0"/>
      <w:marRight w:val="0"/>
      <w:marTop w:val="0"/>
      <w:marBottom w:val="0"/>
      <w:divBdr>
        <w:top w:val="none" w:sz="0" w:space="0" w:color="auto"/>
        <w:left w:val="none" w:sz="0" w:space="0" w:color="auto"/>
        <w:bottom w:val="none" w:sz="0" w:space="0" w:color="auto"/>
        <w:right w:val="none" w:sz="0" w:space="0" w:color="auto"/>
      </w:divBdr>
    </w:div>
    <w:div w:id="384717888">
      <w:bodyDiv w:val="1"/>
      <w:marLeft w:val="0"/>
      <w:marRight w:val="0"/>
      <w:marTop w:val="0"/>
      <w:marBottom w:val="0"/>
      <w:divBdr>
        <w:top w:val="none" w:sz="0" w:space="0" w:color="auto"/>
        <w:left w:val="none" w:sz="0" w:space="0" w:color="auto"/>
        <w:bottom w:val="none" w:sz="0" w:space="0" w:color="auto"/>
        <w:right w:val="none" w:sz="0" w:space="0" w:color="auto"/>
      </w:divBdr>
    </w:div>
    <w:div w:id="401292369">
      <w:bodyDiv w:val="1"/>
      <w:marLeft w:val="0"/>
      <w:marRight w:val="0"/>
      <w:marTop w:val="0"/>
      <w:marBottom w:val="0"/>
      <w:divBdr>
        <w:top w:val="none" w:sz="0" w:space="0" w:color="auto"/>
        <w:left w:val="none" w:sz="0" w:space="0" w:color="auto"/>
        <w:bottom w:val="none" w:sz="0" w:space="0" w:color="auto"/>
        <w:right w:val="none" w:sz="0" w:space="0" w:color="auto"/>
      </w:divBdr>
    </w:div>
    <w:div w:id="404568666">
      <w:bodyDiv w:val="1"/>
      <w:marLeft w:val="0"/>
      <w:marRight w:val="0"/>
      <w:marTop w:val="0"/>
      <w:marBottom w:val="0"/>
      <w:divBdr>
        <w:top w:val="none" w:sz="0" w:space="0" w:color="auto"/>
        <w:left w:val="none" w:sz="0" w:space="0" w:color="auto"/>
        <w:bottom w:val="none" w:sz="0" w:space="0" w:color="auto"/>
        <w:right w:val="none" w:sz="0" w:space="0" w:color="auto"/>
      </w:divBdr>
    </w:div>
    <w:div w:id="510341132">
      <w:bodyDiv w:val="1"/>
      <w:marLeft w:val="0"/>
      <w:marRight w:val="0"/>
      <w:marTop w:val="0"/>
      <w:marBottom w:val="0"/>
      <w:divBdr>
        <w:top w:val="none" w:sz="0" w:space="0" w:color="auto"/>
        <w:left w:val="none" w:sz="0" w:space="0" w:color="auto"/>
        <w:bottom w:val="none" w:sz="0" w:space="0" w:color="auto"/>
        <w:right w:val="none" w:sz="0" w:space="0" w:color="auto"/>
      </w:divBdr>
    </w:div>
    <w:div w:id="517155802">
      <w:bodyDiv w:val="1"/>
      <w:marLeft w:val="0"/>
      <w:marRight w:val="0"/>
      <w:marTop w:val="0"/>
      <w:marBottom w:val="0"/>
      <w:divBdr>
        <w:top w:val="none" w:sz="0" w:space="0" w:color="auto"/>
        <w:left w:val="none" w:sz="0" w:space="0" w:color="auto"/>
        <w:bottom w:val="none" w:sz="0" w:space="0" w:color="auto"/>
        <w:right w:val="none" w:sz="0" w:space="0" w:color="auto"/>
      </w:divBdr>
    </w:div>
    <w:div w:id="556819971">
      <w:bodyDiv w:val="1"/>
      <w:marLeft w:val="0"/>
      <w:marRight w:val="0"/>
      <w:marTop w:val="0"/>
      <w:marBottom w:val="0"/>
      <w:divBdr>
        <w:top w:val="none" w:sz="0" w:space="0" w:color="auto"/>
        <w:left w:val="none" w:sz="0" w:space="0" w:color="auto"/>
        <w:bottom w:val="none" w:sz="0" w:space="0" w:color="auto"/>
        <w:right w:val="none" w:sz="0" w:space="0" w:color="auto"/>
      </w:divBdr>
    </w:div>
    <w:div w:id="566303268">
      <w:bodyDiv w:val="1"/>
      <w:marLeft w:val="0"/>
      <w:marRight w:val="0"/>
      <w:marTop w:val="0"/>
      <w:marBottom w:val="0"/>
      <w:divBdr>
        <w:top w:val="none" w:sz="0" w:space="0" w:color="auto"/>
        <w:left w:val="none" w:sz="0" w:space="0" w:color="auto"/>
        <w:bottom w:val="none" w:sz="0" w:space="0" w:color="auto"/>
        <w:right w:val="none" w:sz="0" w:space="0" w:color="auto"/>
      </w:divBdr>
    </w:div>
    <w:div w:id="568266045">
      <w:bodyDiv w:val="1"/>
      <w:marLeft w:val="0"/>
      <w:marRight w:val="0"/>
      <w:marTop w:val="0"/>
      <w:marBottom w:val="0"/>
      <w:divBdr>
        <w:top w:val="none" w:sz="0" w:space="0" w:color="auto"/>
        <w:left w:val="none" w:sz="0" w:space="0" w:color="auto"/>
        <w:bottom w:val="none" w:sz="0" w:space="0" w:color="auto"/>
        <w:right w:val="none" w:sz="0" w:space="0" w:color="auto"/>
      </w:divBdr>
    </w:div>
    <w:div w:id="587807706">
      <w:bodyDiv w:val="1"/>
      <w:marLeft w:val="0"/>
      <w:marRight w:val="0"/>
      <w:marTop w:val="0"/>
      <w:marBottom w:val="0"/>
      <w:divBdr>
        <w:top w:val="none" w:sz="0" w:space="0" w:color="auto"/>
        <w:left w:val="none" w:sz="0" w:space="0" w:color="auto"/>
        <w:bottom w:val="none" w:sz="0" w:space="0" w:color="auto"/>
        <w:right w:val="none" w:sz="0" w:space="0" w:color="auto"/>
      </w:divBdr>
    </w:div>
    <w:div w:id="591205293">
      <w:bodyDiv w:val="1"/>
      <w:marLeft w:val="0"/>
      <w:marRight w:val="0"/>
      <w:marTop w:val="0"/>
      <w:marBottom w:val="0"/>
      <w:divBdr>
        <w:top w:val="none" w:sz="0" w:space="0" w:color="auto"/>
        <w:left w:val="none" w:sz="0" w:space="0" w:color="auto"/>
        <w:bottom w:val="none" w:sz="0" w:space="0" w:color="auto"/>
        <w:right w:val="none" w:sz="0" w:space="0" w:color="auto"/>
      </w:divBdr>
    </w:div>
    <w:div w:id="610747207">
      <w:bodyDiv w:val="1"/>
      <w:marLeft w:val="0"/>
      <w:marRight w:val="0"/>
      <w:marTop w:val="0"/>
      <w:marBottom w:val="0"/>
      <w:divBdr>
        <w:top w:val="none" w:sz="0" w:space="0" w:color="auto"/>
        <w:left w:val="none" w:sz="0" w:space="0" w:color="auto"/>
        <w:bottom w:val="none" w:sz="0" w:space="0" w:color="auto"/>
        <w:right w:val="none" w:sz="0" w:space="0" w:color="auto"/>
      </w:divBdr>
    </w:div>
    <w:div w:id="616720147">
      <w:bodyDiv w:val="1"/>
      <w:marLeft w:val="0"/>
      <w:marRight w:val="0"/>
      <w:marTop w:val="0"/>
      <w:marBottom w:val="0"/>
      <w:divBdr>
        <w:top w:val="none" w:sz="0" w:space="0" w:color="auto"/>
        <w:left w:val="none" w:sz="0" w:space="0" w:color="auto"/>
        <w:bottom w:val="none" w:sz="0" w:space="0" w:color="auto"/>
        <w:right w:val="none" w:sz="0" w:space="0" w:color="auto"/>
      </w:divBdr>
    </w:div>
    <w:div w:id="687099779">
      <w:bodyDiv w:val="1"/>
      <w:marLeft w:val="0"/>
      <w:marRight w:val="0"/>
      <w:marTop w:val="0"/>
      <w:marBottom w:val="0"/>
      <w:divBdr>
        <w:top w:val="none" w:sz="0" w:space="0" w:color="auto"/>
        <w:left w:val="none" w:sz="0" w:space="0" w:color="auto"/>
        <w:bottom w:val="none" w:sz="0" w:space="0" w:color="auto"/>
        <w:right w:val="none" w:sz="0" w:space="0" w:color="auto"/>
      </w:divBdr>
    </w:div>
    <w:div w:id="713163312">
      <w:bodyDiv w:val="1"/>
      <w:marLeft w:val="0"/>
      <w:marRight w:val="0"/>
      <w:marTop w:val="0"/>
      <w:marBottom w:val="0"/>
      <w:divBdr>
        <w:top w:val="none" w:sz="0" w:space="0" w:color="auto"/>
        <w:left w:val="none" w:sz="0" w:space="0" w:color="auto"/>
        <w:bottom w:val="none" w:sz="0" w:space="0" w:color="auto"/>
        <w:right w:val="none" w:sz="0" w:space="0" w:color="auto"/>
      </w:divBdr>
    </w:div>
    <w:div w:id="727923072">
      <w:bodyDiv w:val="1"/>
      <w:marLeft w:val="0"/>
      <w:marRight w:val="0"/>
      <w:marTop w:val="0"/>
      <w:marBottom w:val="0"/>
      <w:divBdr>
        <w:top w:val="none" w:sz="0" w:space="0" w:color="auto"/>
        <w:left w:val="none" w:sz="0" w:space="0" w:color="auto"/>
        <w:bottom w:val="none" w:sz="0" w:space="0" w:color="auto"/>
        <w:right w:val="none" w:sz="0" w:space="0" w:color="auto"/>
      </w:divBdr>
    </w:div>
    <w:div w:id="755981778">
      <w:bodyDiv w:val="1"/>
      <w:marLeft w:val="0"/>
      <w:marRight w:val="0"/>
      <w:marTop w:val="0"/>
      <w:marBottom w:val="0"/>
      <w:divBdr>
        <w:top w:val="none" w:sz="0" w:space="0" w:color="auto"/>
        <w:left w:val="none" w:sz="0" w:space="0" w:color="auto"/>
        <w:bottom w:val="none" w:sz="0" w:space="0" w:color="auto"/>
        <w:right w:val="none" w:sz="0" w:space="0" w:color="auto"/>
      </w:divBdr>
    </w:div>
    <w:div w:id="773207851">
      <w:bodyDiv w:val="1"/>
      <w:marLeft w:val="0"/>
      <w:marRight w:val="0"/>
      <w:marTop w:val="0"/>
      <w:marBottom w:val="0"/>
      <w:divBdr>
        <w:top w:val="none" w:sz="0" w:space="0" w:color="auto"/>
        <w:left w:val="none" w:sz="0" w:space="0" w:color="auto"/>
        <w:bottom w:val="none" w:sz="0" w:space="0" w:color="auto"/>
        <w:right w:val="none" w:sz="0" w:space="0" w:color="auto"/>
      </w:divBdr>
    </w:div>
    <w:div w:id="814175586">
      <w:bodyDiv w:val="1"/>
      <w:marLeft w:val="0"/>
      <w:marRight w:val="0"/>
      <w:marTop w:val="0"/>
      <w:marBottom w:val="0"/>
      <w:divBdr>
        <w:top w:val="none" w:sz="0" w:space="0" w:color="auto"/>
        <w:left w:val="none" w:sz="0" w:space="0" w:color="auto"/>
        <w:bottom w:val="none" w:sz="0" w:space="0" w:color="auto"/>
        <w:right w:val="none" w:sz="0" w:space="0" w:color="auto"/>
      </w:divBdr>
    </w:div>
    <w:div w:id="827671518">
      <w:bodyDiv w:val="1"/>
      <w:marLeft w:val="0"/>
      <w:marRight w:val="0"/>
      <w:marTop w:val="0"/>
      <w:marBottom w:val="0"/>
      <w:divBdr>
        <w:top w:val="none" w:sz="0" w:space="0" w:color="auto"/>
        <w:left w:val="none" w:sz="0" w:space="0" w:color="auto"/>
        <w:bottom w:val="none" w:sz="0" w:space="0" w:color="auto"/>
        <w:right w:val="none" w:sz="0" w:space="0" w:color="auto"/>
      </w:divBdr>
    </w:div>
    <w:div w:id="849369092">
      <w:bodyDiv w:val="1"/>
      <w:marLeft w:val="0"/>
      <w:marRight w:val="0"/>
      <w:marTop w:val="0"/>
      <w:marBottom w:val="0"/>
      <w:divBdr>
        <w:top w:val="none" w:sz="0" w:space="0" w:color="auto"/>
        <w:left w:val="none" w:sz="0" w:space="0" w:color="auto"/>
        <w:bottom w:val="none" w:sz="0" w:space="0" w:color="auto"/>
        <w:right w:val="none" w:sz="0" w:space="0" w:color="auto"/>
      </w:divBdr>
    </w:div>
    <w:div w:id="886794095">
      <w:bodyDiv w:val="1"/>
      <w:marLeft w:val="0"/>
      <w:marRight w:val="0"/>
      <w:marTop w:val="0"/>
      <w:marBottom w:val="0"/>
      <w:divBdr>
        <w:top w:val="none" w:sz="0" w:space="0" w:color="auto"/>
        <w:left w:val="none" w:sz="0" w:space="0" w:color="auto"/>
        <w:bottom w:val="none" w:sz="0" w:space="0" w:color="auto"/>
        <w:right w:val="none" w:sz="0" w:space="0" w:color="auto"/>
      </w:divBdr>
    </w:div>
    <w:div w:id="926228371">
      <w:bodyDiv w:val="1"/>
      <w:marLeft w:val="0"/>
      <w:marRight w:val="0"/>
      <w:marTop w:val="0"/>
      <w:marBottom w:val="0"/>
      <w:divBdr>
        <w:top w:val="none" w:sz="0" w:space="0" w:color="auto"/>
        <w:left w:val="none" w:sz="0" w:space="0" w:color="auto"/>
        <w:bottom w:val="none" w:sz="0" w:space="0" w:color="auto"/>
        <w:right w:val="none" w:sz="0" w:space="0" w:color="auto"/>
      </w:divBdr>
    </w:div>
    <w:div w:id="929511141">
      <w:bodyDiv w:val="1"/>
      <w:marLeft w:val="0"/>
      <w:marRight w:val="0"/>
      <w:marTop w:val="0"/>
      <w:marBottom w:val="0"/>
      <w:divBdr>
        <w:top w:val="none" w:sz="0" w:space="0" w:color="auto"/>
        <w:left w:val="none" w:sz="0" w:space="0" w:color="auto"/>
        <w:bottom w:val="none" w:sz="0" w:space="0" w:color="auto"/>
        <w:right w:val="none" w:sz="0" w:space="0" w:color="auto"/>
      </w:divBdr>
    </w:div>
    <w:div w:id="979768816">
      <w:bodyDiv w:val="1"/>
      <w:marLeft w:val="0"/>
      <w:marRight w:val="0"/>
      <w:marTop w:val="0"/>
      <w:marBottom w:val="0"/>
      <w:divBdr>
        <w:top w:val="none" w:sz="0" w:space="0" w:color="auto"/>
        <w:left w:val="none" w:sz="0" w:space="0" w:color="auto"/>
        <w:bottom w:val="none" w:sz="0" w:space="0" w:color="auto"/>
        <w:right w:val="none" w:sz="0" w:space="0" w:color="auto"/>
      </w:divBdr>
    </w:div>
    <w:div w:id="990795395">
      <w:bodyDiv w:val="1"/>
      <w:marLeft w:val="0"/>
      <w:marRight w:val="0"/>
      <w:marTop w:val="0"/>
      <w:marBottom w:val="0"/>
      <w:divBdr>
        <w:top w:val="none" w:sz="0" w:space="0" w:color="auto"/>
        <w:left w:val="none" w:sz="0" w:space="0" w:color="auto"/>
        <w:bottom w:val="none" w:sz="0" w:space="0" w:color="auto"/>
        <w:right w:val="none" w:sz="0" w:space="0" w:color="auto"/>
      </w:divBdr>
    </w:div>
    <w:div w:id="1035691890">
      <w:bodyDiv w:val="1"/>
      <w:marLeft w:val="0"/>
      <w:marRight w:val="0"/>
      <w:marTop w:val="0"/>
      <w:marBottom w:val="0"/>
      <w:divBdr>
        <w:top w:val="none" w:sz="0" w:space="0" w:color="auto"/>
        <w:left w:val="none" w:sz="0" w:space="0" w:color="auto"/>
        <w:bottom w:val="none" w:sz="0" w:space="0" w:color="auto"/>
        <w:right w:val="none" w:sz="0" w:space="0" w:color="auto"/>
      </w:divBdr>
    </w:div>
    <w:div w:id="1067411525">
      <w:bodyDiv w:val="1"/>
      <w:marLeft w:val="0"/>
      <w:marRight w:val="0"/>
      <w:marTop w:val="0"/>
      <w:marBottom w:val="0"/>
      <w:divBdr>
        <w:top w:val="none" w:sz="0" w:space="0" w:color="auto"/>
        <w:left w:val="none" w:sz="0" w:space="0" w:color="auto"/>
        <w:bottom w:val="none" w:sz="0" w:space="0" w:color="auto"/>
        <w:right w:val="none" w:sz="0" w:space="0" w:color="auto"/>
      </w:divBdr>
    </w:div>
    <w:div w:id="1104962636">
      <w:bodyDiv w:val="1"/>
      <w:marLeft w:val="0"/>
      <w:marRight w:val="0"/>
      <w:marTop w:val="0"/>
      <w:marBottom w:val="0"/>
      <w:divBdr>
        <w:top w:val="none" w:sz="0" w:space="0" w:color="auto"/>
        <w:left w:val="none" w:sz="0" w:space="0" w:color="auto"/>
        <w:bottom w:val="none" w:sz="0" w:space="0" w:color="auto"/>
        <w:right w:val="none" w:sz="0" w:space="0" w:color="auto"/>
      </w:divBdr>
    </w:div>
    <w:div w:id="1123307787">
      <w:bodyDiv w:val="1"/>
      <w:marLeft w:val="0"/>
      <w:marRight w:val="0"/>
      <w:marTop w:val="0"/>
      <w:marBottom w:val="0"/>
      <w:divBdr>
        <w:top w:val="none" w:sz="0" w:space="0" w:color="auto"/>
        <w:left w:val="none" w:sz="0" w:space="0" w:color="auto"/>
        <w:bottom w:val="none" w:sz="0" w:space="0" w:color="auto"/>
        <w:right w:val="none" w:sz="0" w:space="0" w:color="auto"/>
      </w:divBdr>
    </w:div>
    <w:div w:id="1139688575">
      <w:bodyDiv w:val="1"/>
      <w:marLeft w:val="0"/>
      <w:marRight w:val="0"/>
      <w:marTop w:val="0"/>
      <w:marBottom w:val="0"/>
      <w:divBdr>
        <w:top w:val="none" w:sz="0" w:space="0" w:color="auto"/>
        <w:left w:val="none" w:sz="0" w:space="0" w:color="auto"/>
        <w:bottom w:val="none" w:sz="0" w:space="0" w:color="auto"/>
        <w:right w:val="none" w:sz="0" w:space="0" w:color="auto"/>
      </w:divBdr>
    </w:div>
    <w:div w:id="1155754184">
      <w:bodyDiv w:val="1"/>
      <w:marLeft w:val="0"/>
      <w:marRight w:val="0"/>
      <w:marTop w:val="0"/>
      <w:marBottom w:val="0"/>
      <w:divBdr>
        <w:top w:val="none" w:sz="0" w:space="0" w:color="auto"/>
        <w:left w:val="none" w:sz="0" w:space="0" w:color="auto"/>
        <w:bottom w:val="none" w:sz="0" w:space="0" w:color="auto"/>
        <w:right w:val="none" w:sz="0" w:space="0" w:color="auto"/>
      </w:divBdr>
    </w:div>
    <w:div w:id="1176114226">
      <w:bodyDiv w:val="1"/>
      <w:marLeft w:val="0"/>
      <w:marRight w:val="0"/>
      <w:marTop w:val="0"/>
      <w:marBottom w:val="0"/>
      <w:divBdr>
        <w:top w:val="none" w:sz="0" w:space="0" w:color="auto"/>
        <w:left w:val="none" w:sz="0" w:space="0" w:color="auto"/>
        <w:bottom w:val="none" w:sz="0" w:space="0" w:color="auto"/>
        <w:right w:val="none" w:sz="0" w:space="0" w:color="auto"/>
      </w:divBdr>
    </w:div>
    <w:div w:id="1182623062">
      <w:bodyDiv w:val="1"/>
      <w:marLeft w:val="0"/>
      <w:marRight w:val="0"/>
      <w:marTop w:val="0"/>
      <w:marBottom w:val="0"/>
      <w:divBdr>
        <w:top w:val="none" w:sz="0" w:space="0" w:color="auto"/>
        <w:left w:val="none" w:sz="0" w:space="0" w:color="auto"/>
        <w:bottom w:val="none" w:sz="0" w:space="0" w:color="auto"/>
        <w:right w:val="none" w:sz="0" w:space="0" w:color="auto"/>
      </w:divBdr>
      <w:divsChild>
        <w:div w:id="520169329">
          <w:marLeft w:val="0"/>
          <w:marRight w:val="0"/>
          <w:marTop w:val="0"/>
          <w:marBottom w:val="0"/>
          <w:divBdr>
            <w:top w:val="none" w:sz="0" w:space="0" w:color="auto"/>
            <w:left w:val="none" w:sz="0" w:space="0" w:color="auto"/>
            <w:bottom w:val="none" w:sz="0" w:space="0" w:color="auto"/>
            <w:right w:val="none" w:sz="0" w:space="0" w:color="auto"/>
          </w:divBdr>
        </w:div>
        <w:div w:id="537396097">
          <w:marLeft w:val="0"/>
          <w:marRight w:val="0"/>
          <w:marTop w:val="0"/>
          <w:marBottom w:val="0"/>
          <w:divBdr>
            <w:top w:val="none" w:sz="0" w:space="0" w:color="auto"/>
            <w:left w:val="none" w:sz="0" w:space="0" w:color="auto"/>
            <w:bottom w:val="none" w:sz="0" w:space="0" w:color="auto"/>
            <w:right w:val="none" w:sz="0" w:space="0" w:color="auto"/>
          </w:divBdr>
        </w:div>
        <w:div w:id="615261470">
          <w:marLeft w:val="0"/>
          <w:marRight w:val="0"/>
          <w:marTop w:val="0"/>
          <w:marBottom w:val="0"/>
          <w:divBdr>
            <w:top w:val="none" w:sz="0" w:space="0" w:color="auto"/>
            <w:left w:val="none" w:sz="0" w:space="0" w:color="auto"/>
            <w:bottom w:val="none" w:sz="0" w:space="0" w:color="auto"/>
            <w:right w:val="none" w:sz="0" w:space="0" w:color="auto"/>
          </w:divBdr>
        </w:div>
        <w:div w:id="696540040">
          <w:marLeft w:val="0"/>
          <w:marRight w:val="0"/>
          <w:marTop w:val="0"/>
          <w:marBottom w:val="0"/>
          <w:divBdr>
            <w:top w:val="none" w:sz="0" w:space="0" w:color="auto"/>
            <w:left w:val="none" w:sz="0" w:space="0" w:color="auto"/>
            <w:bottom w:val="none" w:sz="0" w:space="0" w:color="auto"/>
            <w:right w:val="none" w:sz="0" w:space="0" w:color="auto"/>
          </w:divBdr>
        </w:div>
        <w:div w:id="1039165421">
          <w:marLeft w:val="0"/>
          <w:marRight w:val="0"/>
          <w:marTop w:val="0"/>
          <w:marBottom w:val="0"/>
          <w:divBdr>
            <w:top w:val="none" w:sz="0" w:space="0" w:color="auto"/>
            <w:left w:val="none" w:sz="0" w:space="0" w:color="auto"/>
            <w:bottom w:val="none" w:sz="0" w:space="0" w:color="auto"/>
            <w:right w:val="none" w:sz="0" w:space="0" w:color="auto"/>
          </w:divBdr>
        </w:div>
        <w:div w:id="1056129047">
          <w:marLeft w:val="0"/>
          <w:marRight w:val="0"/>
          <w:marTop w:val="0"/>
          <w:marBottom w:val="0"/>
          <w:divBdr>
            <w:top w:val="none" w:sz="0" w:space="0" w:color="auto"/>
            <w:left w:val="none" w:sz="0" w:space="0" w:color="auto"/>
            <w:bottom w:val="none" w:sz="0" w:space="0" w:color="auto"/>
            <w:right w:val="none" w:sz="0" w:space="0" w:color="auto"/>
          </w:divBdr>
        </w:div>
        <w:div w:id="1668902207">
          <w:marLeft w:val="0"/>
          <w:marRight w:val="0"/>
          <w:marTop w:val="0"/>
          <w:marBottom w:val="0"/>
          <w:divBdr>
            <w:top w:val="none" w:sz="0" w:space="0" w:color="auto"/>
            <w:left w:val="none" w:sz="0" w:space="0" w:color="auto"/>
            <w:bottom w:val="none" w:sz="0" w:space="0" w:color="auto"/>
            <w:right w:val="none" w:sz="0" w:space="0" w:color="auto"/>
          </w:divBdr>
        </w:div>
        <w:div w:id="2005353298">
          <w:marLeft w:val="0"/>
          <w:marRight w:val="0"/>
          <w:marTop w:val="0"/>
          <w:marBottom w:val="0"/>
          <w:divBdr>
            <w:top w:val="none" w:sz="0" w:space="0" w:color="auto"/>
            <w:left w:val="none" w:sz="0" w:space="0" w:color="auto"/>
            <w:bottom w:val="none" w:sz="0" w:space="0" w:color="auto"/>
            <w:right w:val="none" w:sz="0" w:space="0" w:color="auto"/>
          </w:divBdr>
        </w:div>
      </w:divsChild>
    </w:div>
    <w:div w:id="1194028575">
      <w:bodyDiv w:val="1"/>
      <w:marLeft w:val="0"/>
      <w:marRight w:val="0"/>
      <w:marTop w:val="0"/>
      <w:marBottom w:val="0"/>
      <w:divBdr>
        <w:top w:val="none" w:sz="0" w:space="0" w:color="auto"/>
        <w:left w:val="none" w:sz="0" w:space="0" w:color="auto"/>
        <w:bottom w:val="none" w:sz="0" w:space="0" w:color="auto"/>
        <w:right w:val="none" w:sz="0" w:space="0" w:color="auto"/>
      </w:divBdr>
    </w:div>
    <w:div w:id="1245066343">
      <w:bodyDiv w:val="1"/>
      <w:marLeft w:val="0"/>
      <w:marRight w:val="0"/>
      <w:marTop w:val="0"/>
      <w:marBottom w:val="0"/>
      <w:divBdr>
        <w:top w:val="none" w:sz="0" w:space="0" w:color="auto"/>
        <w:left w:val="none" w:sz="0" w:space="0" w:color="auto"/>
        <w:bottom w:val="none" w:sz="0" w:space="0" w:color="auto"/>
        <w:right w:val="none" w:sz="0" w:space="0" w:color="auto"/>
      </w:divBdr>
    </w:div>
    <w:div w:id="1262832339">
      <w:bodyDiv w:val="1"/>
      <w:marLeft w:val="0"/>
      <w:marRight w:val="0"/>
      <w:marTop w:val="0"/>
      <w:marBottom w:val="0"/>
      <w:divBdr>
        <w:top w:val="none" w:sz="0" w:space="0" w:color="auto"/>
        <w:left w:val="none" w:sz="0" w:space="0" w:color="auto"/>
        <w:bottom w:val="none" w:sz="0" w:space="0" w:color="auto"/>
        <w:right w:val="none" w:sz="0" w:space="0" w:color="auto"/>
      </w:divBdr>
    </w:div>
    <w:div w:id="1265381584">
      <w:bodyDiv w:val="1"/>
      <w:marLeft w:val="0"/>
      <w:marRight w:val="0"/>
      <w:marTop w:val="0"/>
      <w:marBottom w:val="0"/>
      <w:divBdr>
        <w:top w:val="none" w:sz="0" w:space="0" w:color="auto"/>
        <w:left w:val="none" w:sz="0" w:space="0" w:color="auto"/>
        <w:bottom w:val="none" w:sz="0" w:space="0" w:color="auto"/>
        <w:right w:val="none" w:sz="0" w:space="0" w:color="auto"/>
      </w:divBdr>
    </w:div>
    <w:div w:id="1291865110">
      <w:bodyDiv w:val="1"/>
      <w:marLeft w:val="0"/>
      <w:marRight w:val="0"/>
      <w:marTop w:val="0"/>
      <w:marBottom w:val="0"/>
      <w:divBdr>
        <w:top w:val="none" w:sz="0" w:space="0" w:color="auto"/>
        <w:left w:val="none" w:sz="0" w:space="0" w:color="auto"/>
        <w:bottom w:val="none" w:sz="0" w:space="0" w:color="auto"/>
        <w:right w:val="none" w:sz="0" w:space="0" w:color="auto"/>
      </w:divBdr>
    </w:div>
    <w:div w:id="1293054281">
      <w:bodyDiv w:val="1"/>
      <w:marLeft w:val="0"/>
      <w:marRight w:val="0"/>
      <w:marTop w:val="0"/>
      <w:marBottom w:val="0"/>
      <w:divBdr>
        <w:top w:val="none" w:sz="0" w:space="0" w:color="auto"/>
        <w:left w:val="none" w:sz="0" w:space="0" w:color="auto"/>
        <w:bottom w:val="none" w:sz="0" w:space="0" w:color="auto"/>
        <w:right w:val="none" w:sz="0" w:space="0" w:color="auto"/>
      </w:divBdr>
    </w:div>
    <w:div w:id="1339578991">
      <w:bodyDiv w:val="1"/>
      <w:marLeft w:val="0"/>
      <w:marRight w:val="0"/>
      <w:marTop w:val="0"/>
      <w:marBottom w:val="0"/>
      <w:divBdr>
        <w:top w:val="none" w:sz="0" w:space="0" w:color="auto"/>
        <w:left w:val="none" w:sz="0" w:space="0" w:color="auto"/>
        <w:bottom w:val="none" w:sz="0" w:space="0" w:color="auto"/>
        <w:right w:val="none" w:sz="0" w:space="0" w:color="auto"/>
      </w:divBdr>
    </w:div>
    <w:div w:id="1374189378">
      <w:bodyDiv w:val="1"/>
      <w:marLeft w:val="0"/>
      <w:marRight w:val="0"/>
      <w:marTop w:val="0"/>
      <w:marBottom w:val="0"/>
      <w:divBdr>
        <w:top w:val="none" w:sz="0" w:space="0" w:color="auto"/>
        <w:left w:val="none" w:sz="0" w:space="0" w:color="auto"/>
        <w:bottom w:val="none" w:sz="0" w:space="0" w:color="auto"/>
        <w:right w:val="none" w:sz="0" w:space="0" w:color="auto"/>
      </w:divBdr>
    </w:div>
    <w:div w:id="1397820424">
      <w:bodyDiv w:val="1"/>
      <w:marLeft w:val="0"/>
      <w:marRight w:val="0"/>
      <w:marTop w:val="0"/>
      <w:marBottom w:val="0"/>
      <w:divBdr>
        <w:top w:val="none" w:sz="0" w:space="0" w:color="auto"/>
        <w:left w:val="none" w:sz="0" w:space="0" w:color="auto"/>
        <w:bottom w:val="none" w:sz="0" w:space="0" w:color="auto"/>
        <w:right w:val="none" w:sz="0" w:space="0" w:color="auto"/>
      </w:divBdr>
    </w:div>
    <w:div w:id="1422143566">
      <w:bodyDiv w:val="1"/>
      <w:marLeft w:val="0"/>
      <w:marRight w:val="0"/>
      <w:marTop w:val="0"/>
      <w:marBottom w:val="0"/>
      <w:divBdr>
        <w:top w:val="none" w:sz="0" w:space="0" w:color="auto"/>
        <w:left w:val="none" w:sz="0" w:space="0" w:color="auto"/>
        <w:bottom w:val="none" w:sz="0" w:space="0" w:color="auto"/>
        <w:right w:val="none" w:sz="0" w:space="0" w:color="auto"/>
      </w:divBdr>
    </w:div>
    <w:div w:id="1423405843">
      <w:bodyDiv w:val="1"/>
      <w:marLeft w:val="0"/>
      <w:marRight w:val="0"/>
      <w:marTop w:val="0"/>
      <w:marBottom w:val="0"/>
      <w:divBdr>
        <w:top w:val="none" w:sz="0" w:space="0" w:color="auto"/>
        <w:left w:val="none" w:sz="0" w:space="0" w:color="auto"/>
        <w:bottom w:val="none" w:sz="0" w:space="0" w:color="auto"/>
        <w:right w:val="none" w:sz="0" w:space="0" w:color="auto"/>
      </w:divBdr>
    </w:div>
    <w:div w:id="1471048737">
      <w:bodyDiv w:val="1"/>
      <w:marLeft w:val="0"/>
      <w:marRight w:val="0"/>
      <w:marTop w:val="0"/>
      <w:marBottom w:val="0"/>
      <w:divBdr>
        <w:top w:val="none" w:sz="0" w:space="0" w:color="auto"/>
        <w:left w:val="none" w:sz="0" w:space="0" w:color="auto"/>
        <w:bottom w:val="none" w:sz="0" w:space="0" w:color="auto"/>
        <w:right w:val="none" w:sz="0" w:space="0" w:color="auto"/>
      </w:divBdr>
    </w:div>
    <w:div w:id="1557274544">
      <w:bodyDiv w:val="1"/>
      <w:marLeft w:val="0"/>
      <w:marRight w:val="0"/>
      <w:marTop w:val="0"/>
      <w:marBottom w:val="0"/>
      <w:divBdr>
        <w:top w:val="none" w:sz="0" w:space="0" w:color="auto"/>
        <w:left w:val="none" w:sz="0" w:space="0" w:color="auto"/>
        <w:bottom w:val="none" w:sz="0" w:space="0" w:color="auto"/>
        <w:right w:val="none" w:sz="0" w:space="0" w:color="auto"/>
      </w:divBdr>
    </w:div>
    <w:div w:id="1570923756">
      <w:bodyDiv w:val="1"/>
      <w:marLeft w:val="0"/>
      <w:marRight w:val="0"/>
      <w:marTop w:val="0"/>
      <w:marBottom w:val="0"/>
      <w:divBdr>
        <w:top w:val="none" w:sz="0" w:space="0" w:color="auto"/>
        <w:left w:val="none" w:sz="0" w:space="0" w:color="auto"/>
        <w:bottom w:val="none" w:sz="0" w:space="0" w:color="auto"/>
        <w:right w:val="none" w:sz="0" w:space="0" w:color="auto"/>
      </w:divBdr>
    </w:div>
    <w:div w:id="1595086195">
      <w:bodyDiv w:val="1"/>
      <w:marLeft w:val="0"/>
      <w:marRight w:val="0"/>
      <w:marTop w:val="0"/>
      <w:marBottom w:val="0"/>
      <w:divBdr>
        <w:top w:val="none" w:sz="0" w:space="0" w:color="auto"/>
        <w:left w:val="none" w:sz="0" w:space="0" w:color="auto"/>
        <w:bottom w:val="none" w:sz="0" w:space="0" w:color="auto"/>
        <w:right w:val="none" w:sz="0" w:space="0" w:color="auto"/>
      </w:divBdr>
    </w:div>
    <w:div w:id="1600139946">
      <w:bodyDiv w:val="1"/>
      <w:marLeft w:val="0"/>
      <w:marRight w:val="0"/>
      <w:marTop w:val="0"/>
      <w:marBottom w:val="0"/>
      <w:divBdr>
        <w:top w:val="none" w:sz="0" w:space="0" w:color="auto"/>
        <w:left w:val="none" w:sz="0" w:space="0" w:color="auto"/>
        <w:bottom w:val="none" w:sz="0" w:space="0" w:color="auto"/>
        <w:right w:val="none" w:sz="0" w:space="0" w:color="auto"/>
      </w:divBdr>
    </w:div>
    <w:div w:id="1627272317">
      <w:bodyDiv w:val="1"/>
      <w:marLeft w:val="0"/>
      <w:marRight w:val="0"/>
      <w:marTop w:val="0"/>
      <w:marBottom w:val="0"/>
      <w:divBdr>
        <w:top w:val="none" w:sz="0" w:space="0" w:color="auto"/>
        <w:left w:val="none" w:sz="0" w:space="0" w:color="auto"/>
        <w:bottom w:val="none" w:sz="0" w:space="0" w:color="auto"/>
        <w:right w:val="none" w:sz="0" w:space="0" w:color="auto"/>
      </w:divBdr>
    </w:div>
    <w:div w:id="1635403338">
      <w:bodyDiv w:val="1"/>
      <w:marLeft w:val="0"/>
      <w:marRight w:val="0"/>
      <w:marTop w:val="0"/>
      <w:marBottom w:val="0"/>
      <w:divBdr>
        <w:top w:val="none" w:sz="0" w:space="0" w:color="auto"/>
        <w:left w:val="none" w:sz="0" w:space="0" w:color="auto"/>
        <w:bottom w:val="none" w:sz="0" w:space="0" w:color="auto"/>
        <w:right w:val="none" w:sz="0" w:space="0" w:color="auto"/>
      </w:divBdr>
    </w:div>
    <w:div w:id="1644386465">
      <w:bodyDiv w:val="1"/>
      <w:marLeft w:val="0"/>
      <w:marRight w:val="0"/>
      <w:marTop w:val="0"/>
      <w:marBottom w:val="0"/>
      <w:divBdr>
        <w:top w:val="none" w:sz="0" w:space="0" w:color="auto"/>
        <w:left w:val="none" w:sz="0" w:space="0" w:color="auto"/>
        <w:bottom w:val="none" w:sz="0" w:space="0" w:color="auto"/>
        <w:right w:val="none" w:sz="0" w:space="0" w:color="auto"/>
      </w:divBdr>
    </w:div>
    <w:div w:id="1647201739">
      <w:bodyDiv w:val="1"/>
      <w:marLeft w:val="0"/>
      <w:marRight w:val="0"/>
      <w:marTop w:val="0"/>
      <w:marBottom w:val="0"/>
      <w:divBdr>
        <w:top w:val="none" w:sz="0" w:space="0" w:color="auto"/>
        <w:left w:val="none" w:sz="0" w:space="0" w:color="auto"/>
        <w:bottom w:val="none" w:sz="0" w:space="0" w:color="auto"/>
        <w:right w:val="none" w:sz="0" w:space="0" w:color="auto"/>
      </w:divBdr>
    </w:div>
    <w:div w:id="1649357864">
      <w:bodyDiv w:val="1"/>
      <w:marLeft w:val="0"/>
      <w:marRight w:val="0"/>
      <w:marTop w:val="0"/>
      <w:marBottom w:val="0"/>
      <w:divBdr>
        <w:top w:val="none" w:sz="0" w:space="0" w:color="auto"/>
        <w:left w:val="none" w:sz="0" w:space="0" w:color="auto"/>
        <w:bottom w:val="none" w:sz="0" w:space="0" w:color="auto"/>
        <w:right w:val="none" w:sz="0" w:space="0" w:color="auto"/>
      </w:divBdr>
    </w:div>
    <w:div w:id="1695813390">
      <w:bodyDiv w:val="1"/>
      <w:marLeft w:val="0"/>
      <w:marRight w:val="0"/>
      <w:marTop w:val="0"/>
      <w:marBottom w:val="0"/>
      <w:divBdr>
        <w:top w:val="none" w:sz="0" w:space="0" w:color="auto"/>
        <w:left w:val="none" w:sz="0" w:space="0" w:color="auto"/>
        <w:bottom w:val="none" w:sz="0" w:space="0" w:color="auto"/>
        <w:right w:val="none" w:sz="0" w:space="0" w:color="auto"/>
      </w:divBdr>
    </w:div>
    <w:div w:id="1718898208">
      <w:bodyDiv w:val="1"/>
      <w:marLeft w:val="0"/>
      <w:marRight w:val="0"/>
      <w:marTop w:val="0"/>
      <w:marBottom w:val="0"/>
      <w:divBdr>
        <w:top w:val="none" w:sz="0" w:space="0" w:color="auto"/>
        <w:left w:val="none" w:sz="0" w:space="0" w:color="auto"/>
        <w:bottom w:val="none" w:sz="0" w:space="0" w:color="auto"/>
        <w:right w:val="none" w:sz="0" w:space="0" w:color="auto"/>
      </w:divBdr>
    </w:div>
    <w:div w:id="1727992888">
      <w:bodyDiv w:val="1"/>
      <w:marLeft w:val="0"/>
      <w:marRight w:val="0"/>
      <w:marTop w:val="0"/>
      <w:marBottom w:val="0"/>
      <w:divBdr>
        <w:top w:val="none" w:sz="0" w:space="0" w:color="auto"/>
        <w:left w:val="none" w:sz="0" w:space="0" w:color="auto"/>
        <w:bottom w:val="none" w:sz="0" w:space="0" w:color="auto"/>
        <w:right w:val="none" w:sz="0" w:space="0" w:color="auto"/>
      </w:divBdr>
    </w:div>
    <w:div w:id="1765802041">
      <w:bodyDiv w:val="1"/>
      <w:marLeft w:val="0"/>
      <w:marRight w:val="0"/>
      <w:marTop w:val="0"/>
      <w:marBottom w:val="0"/>
      <w:divBdr>
        <w:top w:val="none" w:sz="0" w:space="0" w:color="auto"/>
        <w:left w:val="none" w:sz="0" w:space="0" w:color="auto"/>
        <w:bottom w:val="none" w:sz="0" w:space="0" w:color="auto"/>
        <w:right w:val="none" w:sz="0" w:space="0" w:color="auto"/>
      </w:divBdr>
    </w:div>
    <w:div w:id="1810367259">
      <w:bodyDiv w:val="1"/>
      <w:marLeft w:val="0"/>
      <w:marRight w:val="0"/>
      <w:marTop w:val="0"/>
      <w:marBottom w:val="0"/>
      <w:divBdr>
        <w:top w:val="none" w:sz="0" w:space="0" w:color="auto"/>
        <w:left w:val="none" w:sz="0" w:space="0" w:color="auto"/>
        <w:bottom w:val="none" w:sz="0" w:space="0" w:color="auto"/>
        <w:right w:val="none" w:sz="0" w:space="0" w:color="auto"/>
      </w:divBdr>
    </w:div>
    <w:div w:id="1824815569">
      <w:bodyDiv w:val="1"/>
      <w:marLeft w:val="0"/>
      <w:marRight w:val="0"/>
      <w:marTop w:val="0"/>
      <w:marBottom w:val="0"/>
      <w:divBdr>
        <w:top w:val="none" w:sz="0" w:space="0" w:color="auto"/>
        <w:left w:val="none" w:sz="0" w:space="0" w:color="auto"/>
        <w:bottom w:val="none" w:sz="0" w:space="0" w:color="auto"/>
        <w:right w:val="none" w:sz="0" w:space="0" w:color="auto"/>
      </w:divBdr>
    </w:div>
    <w:div w:id="1847674827">
      <w:bodyDiv w:val="1"/>
      <w:marLeft w:val="0"/>
      <w:marRight w:val="0"/>
      <w:marTop w:val="0"/>
      <w:marBottom w:val="0"/>
      <w:divBdr>
        <w:top w:val="none" w:sz="0" w:space="0" w:color="auto"/>
        <w:left w:val="none" w:sz="0" w:space="0" w:color="auto"/>
        <w:bottom w:val="none" w:sz="0" w:space="0" w:color="auto"/>
        <w:right w:val="none" w:sz="0" w:space="0" w:color="auto"/>
      </w:divBdr>
    </w:div>
    <w:div w:id="1871718722">
      <w:bodyDiv w:val="1"/>
      <w:marLeft w:val="0"/>
      <w:marRight w:val="0"/>
      <w:marTop w:val="0"/>
      <w:marBottom w:val="0"/>
      <w:divBdr>
        <w:top w:val="none" w:sz="0" w:space="0" w:color="auto"/>
        <w:left w:val="none" w:sz="0" w:space="0" w:color="auto"/>
        <w:bottom w:val="none" w:sz="0" w:space="0" w:color="auto"/>
        <w:right w:val="none" w:sz="0" w:space="0" w:color="auto"/>
      </w:divBdr>
    </w:div>
    <w:div w:id="1908613910">
      <w:bodyDiv w:val="1"/>
      <w:marLeft w:val="0"/>
      <w:marRight w:val="0"/>
      <w:marTop w:val="0"/>
      <w:marBottom w:val="0"/>
      <w:divBdr>
        <w:top w:val="none" w:sz="0" w:space="0" w:color="auto"/>
        <w:left w:val="none" w:sz="0" w:space="0" w:color="auto"/>
        <w:bottom w:val="none" w:sz="0" w:space="0" w:color="auto"/>
        <w:right w:val="none" w:sz="0" w:space="0" w:color="auto"/>
      </w:divBdr>
    </w:div>
    <w:div w:id="1955750578">
      <w:bodyDiv w:val="1"/>
      <w:marLeft w:val="0"/>
      <w:marRight w:val="0"/>
      <w:marTop w:val="0"/>
      <w:marBottom w:val="0"/>
      <w:divBdr>
        <w:top w:val="none" w:sz="0" w:space="0" w:color="auto"/>
        <w:left w:val="none" w:sz="0" w:space="0" w:color="auto"/>
        <w:bottom w:val="none" w:sz="0" w:space="0" w:color="auto"/>
        <w:right w:val="none" w:sz="0" w:space="0" w:color="auto"/>
      </w:divBdr>
    </w:div>
    <w:div w:id="1987317294">
      <w:bodyDiv w:val="1"/>
      <w:marLeft w:val="0"/>
      <w:marRight w:val="0"/>
      <w:marTop w:val="0"/>
      <w:marBottom w:val="0"/>
      <w:divBdr>
        <w:top w:val="none" w:sz="0" w:space="0" w:color="auto"/>
        <w:left w:val="none" w:sz="0" w:space="0" w:color="auto"/>
        <w:bottom w:val="none" w:sz="0" w:space="0" w:color="auto"/>
        <w:right w:val="none" w:sz="0" w:space="0" w:color="auto"/>
      </w:divBdr>
    </w:div>
    <w:div w:id="1999066385">
      <w:bodyDiv w:val="1"/>
      <w:marLeft w:val="0"/>
      <w:marRight w:val="0"/>
      <w:marTop w:val="0"/>
      <w:marBottom w:val="0"/>
      <w:divBdr>
        <w:top w:val="none" w:sz="0" w:space="0" w:color="auto"/>
        <w:left w:val="none" w:sz="0" w:space="0" w:color="auto"/>
        <w:bottom w:val="none" w:sz="0" w:space="0" w:color="auto"/>
        <w:right w:val="none" w:sz="0" w:space="0" w:color="auto"/>
      </w:divBdr>
    </w:div>
    <w:div w:id="2064908979">
      <w:bodyDiv w:val="1"/>
      <w:marLeft w:val="0"/>
      <w:marRight w:val="0"/>
      <w:marTop w:val="0"/>
      <w:marBottom w:val="0"/>
      <w:divBdr>
        <w:top w:val="none" w:sz="0" w:space="0" w:color="auto"/>
        <w:left w:val="none" w:sz="0" w:space="0" w:color="auto"/>
        <w:bottom w:val="none" w:sz="0" w:space="0" w:color="auto"/>
        <w:right w:val="none" w:sz="0" w:space="0" w:color="auto"/>
      </w:divBdr>
    </w:div>
    <w:div w:id="2066251347">
      <w:bodyDiv w:val="1"/>
      <w:marLeft w:val="0"/>
      <w:marRight w:val="0"/>
      <w:marTop w:val="0"/>
      <w:marBottom w:val="0"/>
      <w:divBdr>
        <w:top w:val="none" w:sz="0" w:space="0" w:color="auto"/>
        <w:left w:val="none" w:sz="0" w:space="0" w:color="auto"/>
        <w:bottom w:val="none" w:sz="0" w:space="0" w:color="auto"/>
        <w:right w:val="none" w:sz="0" w:space="0" w:color="auto"/>
      </w:divBdr>
    </w:div>
    <w:div w:id="2074237376">
      <w:bodyDiv w:val="1"/>
      <w:marLeft w:val="0"/>
      <w:marRight w:val="0"/>
      <w:marTop w:val="0"/>
      <w:marBottom w:val="0"/>
      <w:divBdr>
        <w:top w:val="none" w:sz="0" w:space="0" w:color="auto"/>
        <w:left w:val="none" w:sz="0" w:space="0" w:color="auto"/>
        <w:bottom w:val="none" w:sz="0" w:space="0" w:color="auto"/>
        <w:right w:val="none" w:sz="0" w:space="0" w:color="auto"/>
      </w:divBdr>
    </w:div>
    <w:div w:id="2081636532">
      <w:bodyDiv w:val="1"/>
      <w:marLeft w:val="0"/>
      <w:marRight w:val="0"/>
      <w:marTop w:val="0"/>
      <w:marBottom w:val="0"/>
      <w:divBdr>
        <w:top w:val="none" w:sz="0" w:space="0" w:color="auto"/>
        <w:left w:val="none" w:sz="0" w:space="0" w:color="auto"/>
        <w:bottom w:val="none" w:sz="0" w:space="0" w:color="auto"/>
        <w:right w:val="none" w:sz="0" w:space="0" w:color="auto"/>
      </w:divBdr>
    </w:div>
    <w:div w:id="2107650874">
      <w:bodyDiv w:val="1"/>
      <w:marLeft w:val="0"/>
      <w:marRight w:val="0"/>
      <w:marTop w:val="0"/>
      <w:marBottom w:val="0"/>
      <w:divBdr>
        <w:top w:val="none" w:sz="0" w:space="0" w:color="auto"/>
        <w:left w:val="none" w:sz="0" w:space="0" w:color="auto"/>
        <w:bottom w:val="none" w:sz="0" w:space="0" w:color="auto"/>
        <w:right w:val="none" w:sz="0" w:space="0" w:color="auto"/>
      </w:divBdr>
    </w:div>
    <w:div w:id="2131706819">
      <w:bodyDiv w:val="1"/>
      <w:marLeft w:val="0"/>
      <w:marRight w:val="0"/>
      <w:marTop w:val="0"/>
      <w:marBottom w:val="0"/>
      <w:divBdr>
        <w:top w:val="none" w:sz="0" w:space="0" w:color="auto"/>
        <w:left w:val="none" w:sz="0" w:space="0" w:color="auto"/>
        <w:bottom w:val="none" w:sz="0" w:space="0" w:color="auto"/>
        <w:right w:val="none" w:sz="0" w:space="0" w:color="auto"/>
      </w:divBdr>
    </w:div>
    <w:div w:id="214356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jpeg"/><Relationship Id="rId1" Type="http://schemas.openxmlformats.org/officeDocument/2006/relationships/image" Target="media/image3.emf"/><Relationship Id="rId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88DE81-4B04-47DF-85B6-D1EABF9C8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92</Pages>
  <Words>32460</Words>
  <Characters>177416</Characters>
  <Application>Microsoft Office Word</Application>
  <DocSecurity>0</DocSecurity>
  <Lines>1478</Lines>
  <Paragraphs>418</Paragraphs>
  <ScaleCrop>false</ScaleCrop>
  <HeadingPairs>
    <vt:vector size="2" baseType="variant">
      <vt:variant>
        <vt:lpstr>Título</vt:lpstr>
      </vt:variant>
      <vt:variant>
        <vt:i4>1</vt:i4>
      </vt:variant>
    </vt:vector>
  </HeadingPairs>
  <TitlesOfParts>
    <vt:vector size="1" baseType="lpstr">
      <vt:lpstr>Ref</vt:lpstr>
    </vt:vector>
  </TitlesOfParts>
  <Company>ALPGC</Company>
  <LinksUpToDate>false</LinksUpToDate>
  <CharactersWithSpaces>209458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dc:title>
  <dc:subject/>
  <dc:creator>usuario</dc:creator>
  <cp:keywords/>
  <dc:description/>
  <cp:lastModifiedBy>imd lpgc</cp:lastModifiedBy>
  <cp:revision>2</cp:revision>
  <cp:lastPrinted>2025-02-06T12:24:00Z</cp:lastPrinted>
  <dcterms:created xsi:type="dcterms:W3CDTF">2025-02-06T13:51:00Z</dcterms:created>
  <dcterms:modified xsi:type="dcterms:W3CDTF">2025-02-06T13:51:00Z</dcterms:modified>
</cp:coreProperties>
</file>