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42769" w14:textId="77777777" w:rsidR="00E06355" w:rsidRPr="004C54B7" w:rsidRDefault="00E06355" w:rsidP="00391BD3">
      <w:pPr>
        <w:pStyle w:val="EncabezamientoActa"/>
        <w:spacing w:before="0" w:after="0" w:line="240" w:lineRule="auto"/>
      </w:pPr>
      <w:bookmarkStart w:id="0" w:name="_Hlk72389086"/>
      <w:bookmarkStart w:id="1" w:name="_Hlk145592392"/>
    </w:p>
    <w:p w14:paraId="5A08E3AD" w14:textId="77777777" w:rsidR="008F493E" w:rsidRPr="00B552F7" w:rsidRDefault="00B8420C" w:rsidP="00391BD3">
      <w:pPr>
        <w:pStyle w:val="EncabezamientoActa"/>
        <w:spacing w:before="0" w:after="0" w:line="240" w:lineRule="auto"/>
      </w:pPr>
      <w:bookmarkStart w:id="2" w:name="_Hlk72390103"/>
      <w:bookmarkStart w:id="3" w:name="_Hlk72388955"/>
      <w:r w:rsidRPr="00B552F7">
        <w:t>CONSEJO</w:t>
      </w:r>
      <w:r w:rsidR="008F493E" w:rsidRPr="00B552F7">
        <w:t xml:space="preserve"> </w:t>
      </w:r>
      <w:r w:rsidR="007710FF" w:rsidRPr="00B552F7">
        <w:t>RECTOR DEL INSTITUTO MUNICIPAL</w:t>
      </w:r>
      <w:r w:rsidRPr="00B552F7">
        <w:t xml:space="preserve"> PARA LA PROMOCIÓN DE LA ACTIVIDAD FÍSICA Y EL DEPORTE</w:t>
      </w:r>
      <w:r w:rsidR="007710FF" w:rsidRPr="00B552F7">
        <w:t xml:space="preserve"> </w:t>
      </w:r>
    </w:p>
    <w:p w14:paraId="22133958" w14:textId="77777777" w:rsidR="00923C18" w:rsidRPr="00B552F7" w:rsidRDefault="00923C18" w:rsidP="00391BD3">
      <w:pPr>
        <w:pStyle w:val="EncabezamientoActa"/>
        <w:spacing w:before="0" w:after="0" w:line="240" w:lineRule="auto"/>
      </w:pPr>
    </w:p>
    <w:p w14:paraId="568BA21C" w14:textId="67E33EE9" w:rsidR="008F493E" w:rsidRPr="00B552F7" w:rsidRDefault="008F493E" w:rsidP="00391BD3">
      <w:pPr>
        <w:pStyle w:val="EncabezamientoActa"/>
        <w:spacing w:before="0" w:after="0" w:line="240" w:lineRule="auto"/>
        <w:rPr>
          <w:noProof/>
        </w:rPr>
      </w:pPr>
      <w:r w:rsidRPr="00B552F7">
        <w:t xml:space="preserve">Acta número </w:t>
      </w:r>
      <w:r w:rsidR="002E4C64" w:rsidRPr="00B552F7">
        <w:t>10</w:t>
      </w:r>
      <w:r w:rsidR="00AC29FA" w:rsidRPr="00B552F7">
        <w:t>/202</w:t>
      </w:r>
      <w:r w:rsidR="00CC5DB3" w:rsidRPr="00B552F7">
        <w:t>4</w:t>
      </w:r>
    </w:p>
    <w:p w14:paraId="45D6EE67" w14:textId="77777777" w:rsidR="00923C18" w:rsidRPr="00B552F7" w:rsidRDefault="00923C18" w:rsidP="00391BD3">
      <w:pPr>
        <w:pStyle w:val="EncabezamientoActa"/>
        <w:spacing w:before="0" w:after="0" w:line="240" w:lineRule="auto"/>
        <w:rPr>
          <w:color w:val="FF0000"/>
        </w:rPr>
      </w:pPr>
    </w:p>
    <w:p w14:paraId="6184C447" w14:textId="3CD283F3" w:rsidR="008F493E" w:rsidRPr="00B552F7" w:rsidRDefault="008F493E" w:rsidP="00391BD3">
      <w:pPr>
        <w:pStyle w:val="EncabezamientoActa"/>
        <w:spacing w:before="0" w:after="0" w:line="240" w:lineRule="auto"/>
      </w:pPr>
      <w:r w:rsidRPr="00B552F7">
        <w:t xml:space="preserve">Sesión </w:t>
      </w:r>
      <w:r w:rsidR="002E4C64" w:rsidRPr="00B552F7">
        <w:t>extra</w:t>
      </w:r>
      <w:r w:rsidR="00DA5EB1" w:rsidRPr="00B552F7">
        <w:t>ordinaria</w:t>
      </w:r>
      <w:r w:rsidR="002E4C64" w:rsidRPr="00B552F7">
        <w:t xml:space="preserve"> y urgente</w:t>
      </w:r>
      <w:r w:rsidR="002D2B18" w:rsidRPr="00B552F7">
        <w:t xml:space="preserve"> </w:t>
      </w:r>
      <w:r w:rsidRPr="00B552F7">
        <w:t xml:space="preserve">celebrada el día </w:t>
      </w:r>
      <w:r w:rsidR="002E4C64" w:rsidRPr="00B552F7">
        <w:t>28</w:t>
      </w:r>
      <w:r w:rsidR="00753966" w:rsidRPr="00B552F7">
        <w:t xml:space="preserve"> de </w:t>
      </w:r>
      <w:r w:rsidR="002E4C64" w:rsidRPr="00B552F7">
        <w:t>octubre</w:t>
      </w:r>
      <w:r w:rsidR="00E6264D" w:rsidRPr="00B552F7">
        <w:t xml:space="preserve"> </w:t>
      </w:r>
      <w:r w:rsidR="000E004A" w:rsidRPr="00B552F7">
        <w:t>de 202</w:t>
      </w:r>
      <w:r w:rsidR="00CC5DB3" w:rsidRPr="00B552F7">
        <w:t>4</w:t>
      </w:r>
    </w:p>
    <w:p w14:paraId="3D6AAFFC" w14:textId="77777777" w:rsidR="00A804A5" w:rsidRPr="00B552F7" w:rsidRDefault="00A804A5" w:rsidP="00391BD3">
      <w:pPr>
        <w:pStyle w:val="EncabezamientoActa"/>
        <w:spacing w:before="0" w:after="0" w:line="240" w:lineRule="auto"/>
      </w:pPr>
    </w:p>
    <w:p w14:paraId="40EE285E" w14:textId="77777777" w:rsidR="00A804A5" w:rsidRPr="00B552F7" w:rsidRDefault="00A804A5" w:rsidP="00391BD3">
      <w:pPr>
        <w:pStyle w:val="EncabezamientoActa"/>
        <w:spacing w:before="0" w:after="0" w:line="240" w:lineRule="auto"/>
        <w:rPr>
          <w:color w:val="FF0000"/>
        </w:rPr>
      </w:pPr>
    </w:p>
    <w:p w14:paraId="0B8F857A" w14:textId="2C7C5589" w:rsidR="003741EF" w:rsidRPr="00B552F7" w:rsidRDefault="003245A7" w:rsidP="00391BD3">
      <w:pPr>
        <w:spacing w:before="0" w:after="0" w:line="240" w:lineRule="auto"/>
        <w:ind w:firstLine="0"/>
        <w:rPr>
          <w:rFonts w:eastAsia="Times New Roman" w:cs="Arial"/>
          <w:b/>
          <w:iCs/>
          <w:color w:val="000000"/>
        </w:rPr>
      </w:pPr>
      <w:r w:rsidRPr="00B552F7">
        <w:rPr>
          <w:rFonts w:cs="Arial"/>
          <w:iCs/>
        </w:rPr>
        <w:t xml:space="preserve">En </w:t>
      </w:r>
      <w:r w:rsidR="00446A56" w:rsidRPr="00B552F7">
        <w:rPr>
          <w:rFonts w:cs="Arial"/>
          <w:iCs/>
        </w:rPr>
        <w:t>la sala de reuniones de las oficinas del Instituto Municipal para la Promoción de la Actividad Física y el Deporte</w:t>
      </w:r>
      <w:r w:rsidR="00D472D3" w:rsidRPr="00B552F7">
        <w:rPr>
          <w:rFonts w:cs="Arial"/>
          <w:iCs/>
        </w:rPr>
        <w:t>,</w:t>
      </w:r>
      <w:r w:rsidR="00446A56" w:rsidRPr="00B552F7">
        <w:rPr>
          <w:rFonts w:cs="Arial"/>
          <w:iCs/>
        </w:rPr>
        <w:t xml:space="preserve"> ubicadas en la calle Dr. Alfonso Chiscano Díaz, en el Complejo Deportivo Las Palmeras Golf, </w:t>
      </w:r>
      <w:r w:rsidR="008F493E" w:rsidRPr="00B552F7">
        <w:rPr>
          <w:rFonts w:cs="Arial"/>
          <w:iCs/>
        </w:rPr>
        <w:t xml:space="preserve">siendo las </w:t>
      </w:r>
      <w:r w:rsidR="004B5820" w:rsidRPr="00B552F7">
        <w:rPr>
          <w:rFonts w:cs="Arial"/>
          <w:iCs/>
        </w:rPr>
        <w:t>nueve</w:t>
      </w:r>
      <w:r w:rsidR="003741EF" w:rsidRPr="00B552F7">
        <w:rPr>
          <w:rFonts w:cs="Arial"/>
          <w:iCs/>
        </w:rPr>
        <w:t xml:space="preserve"> horas</w:t>
      </w:r>
      <w:r w:rsidR="00132DEC" w:rsidRPr="00B552F7">
        <w:rPr>
          <w:rFonts w:cs="Arial"/>
          <w:iCs/>
        </w:rPr>
        <w:t xml:space="preserve"> y quince minutos</w:t>
      </w:r>
      <w:r w:rsidR="00113494" w:rsidRPr="00B552F7">
        <w:rPr>
          <w:rFonts w:cs="Arial"/>
          <w:iCs/>
        </w:rPr>
        <w:t xml:space="preserve"> </w:t>
      </w:r>
      <w:r w:rsidR="008F493E" w:rsidRPr="00B552F7">
        <w:rPr>
          <w:rFonts w:cs="Arial"/>
          <w:iCs/>
        </w:rPr>
        <w:t xml:space="preserve">del día </w:t>
      </w:r>
      <w:r w:rsidR="00132DEC" w:rsidRPr="00B552F7">
        <w:rPr>
          <w:rFonts w:cs="Arial"/>
          <w:iCs/>
        </w:rPr>
        <w:t>28</w:t>
      </w:r>
      <w:r w:rsidR="00DA5EB1" w:rsidRPr="00B552F7">
        <w:rPr>
          <w:rFonts w:cs="Arial"/>
          <w:iCs/>
        </w:rPr>
        <w:t xml:space="preserve"> de </w:t>
      </w:r>
      <w:r w:rsidR="00132DEC" w:rsidRPr="00B552F7">
        <w:rPr>
          <w:rFonts w:cs="Arial"/>
          <w:iCs/>
        </w:rPr>
        <w:t>octubre</w:t>
      </w:r>
      <w:r w:rsidR="001E321A" w:rsidRPr="00B552F7">
        <w:rPr>
          <w:rFonts w:cs="Arial"/>
          <w:iCs/>
          <w:noProof/>
        </w:rPr>
        <w:t xml:space="preserve"> de 20</w:t>
      </w:r>
      <w:r w:rsidR="00AC29FA" w:rsidRPr="00B552F7">
        <w:rPr>
          <w:rFonts w:cs="Arial"/>
          <w:iCs/>
          <w:noProof/>
        </w:rPr>
        <w:t>2</w:t>
      </w:r>
      <w:r w:rsidR="004C00F0" w:rsidRPr="00B552F7">
        <w:rPr>
          <w:rFonts w:cs="Arial"/>
          <w:iCs/>
          <w:noProof/>
        </w:rPr>
        <w:t>4</w:t>
      </w:r>
      <w:r w:rsidR="00857221" w:rsidRPr="00B552F7">
        <w:rPr>
          <w:rFonts w:cs="Arial"/>
          <w:iCs/>
          <w:noProof/>
        </w:rPr>
        <w:t>,</w:t>
      </w:r>
      <w:r w:rsidR="008F493E" w:rsidRPr="00B552F7">
        <w:rPr>
          <w:rFonts w:cs="Arial"/>
          <w:iCs/>
        </w:rPr>
        <w:t xml:space="preserve"> se reúne </w:t>
      </w:r>
      <w:r w:rsidR="00B8420C" w:rsidRPr="00B552F7">
        <w:rPr>
          <w:rFonts w:cs="Arial"/>
          <w:iCs/>
        </w:rPr>
        <w:t>el Consejo</w:t>
      </w:r>
      <w:r w:rsidR="008F493E" w:rsidRPr="00B552F7">
        <w:rPr>
          <w:rFonts w:cs="Arial"/>
          <w:iCs/>
        </w:rPr>
        <w:t xml:space="preserve"> </w:t>
      </w:r>
      <w:r w:rsidR="00571D26" w:rsidRPr="00B552F7">
        <w:rPr>
          <w:rFonts w:cs="Arial"/>
          <w:iCs/>
        </w:rPr>
        <w:t xml:space="preserve">Rector del </w:t>
      </w:r>
      <w:bookmarkStart w:id="4" w:name="_Hlk137635137"/>
      <w:r w:rsidR="00571D26" w:rsidRPr="00B552F7">
        <w:rPr>
          <w:rFonts w:cs="Arial"/>
          <w:iCs/>
        </w:rPr>
        <w:t xml:space="preserve">Instituto Municipal </w:t>
      </w:r>
      <w:r w:rsidR="00B8420C" w:rsidRPr="00B552F7">
        <w:rPr>
          <w:rFonts w:cs="Arial"/>
          <w:iCs/>
        </w:rPr>
        <w:t xml:space="preserve">para la Promoción de la Actividad Física y el Deporte </w:t>
      </w:r>
      <w:r w:rsidR="00571D26" w:rsidRPr="00B552F7">
        <w:rPr>
          <w:rFonts w:cs="Arial"/>
          <w:iCs/>
        </w:rPr>
        <w:t>de Las Palmas de Gran Canaria</w:t>
      </w:r>
      <w:r w:rsidR="006B13D4" w:rsidRPr="00B552F7">
        <w:rPr>
          <w:rFonts w:cs="Arial"/>
          <w:iCs/>
        </w:rPr>
        <w:t xml:space="preserve"> </w:t>
      </w:r>
      <w:bookmarkEnd w:id="4"/>
      <w:r w:rsidR="008F493E" w:rsidRPr="00B552F7">
        <w:rPr>
          <w:rFonts w:cs="Arial"/>
          <w:iCs/>
        </w:rPr>
        <w:t>para celebrar sesión</w:t>
      </w:r>
      <w:r w:rsidR="00F63D40" w:rsidRPr="00B552F7">
        <w:rPr>
          <w:rFonts w:cs="Arial"/>
          <w:iCs/>
        </w:rPr>
        <w:t xml:space="preserve"> extraordinaria y urgente</w:t>
      </w:r>
      <w:r w:rsidR="008F493E" w:rsidRPr="00B552F7">
        <w:rPr>
          <w:rFonts w:cs="Arial"/>
          <w:iCs/>
        </w:rPr>
        <w:t xml:space="preserve">, bajo la presidencia </w:t>
      </w:r>
      <w:r w:rsidR="00571D26" w:rsidRPr="00B552F7">
        <w:rPr>
          <w:rFonts w:cs="Arial"/>
          <w:iCs/>
        </w:rPr>
        <w:t xml:space="preserve">de </w:t>
      </w:r>
      <w:r w:rsidR="003741EF" w:rsidRPr="00B552F7">
        <w:rPr>
          <w:rFonts w:cs="Arial"/>
          <w:iCs/>
        </w:rPr>
        <w:t>doña Carla Campoamor Abad</w:t>
      </w:r>
      <w:r w:rsidR="00BC60AD" w:rsidRPr="00B552F7">
        <w:rPr>
          <w:rFonts w:cs="Arial"/>
          <w:iCs/>
        </w:rPr>
        <w:t xml:space="preserve">. </w:t>
      </w:r>
      <w:r w:rsidR="008F493E" w:rsidRPr="00B552F7">
        <w:rPr>
          <w:rFonts w:cs="Arial"/>
          <w:iCs/>
        </w:rPr>
        <w:t>Asisten los miembros de</w:t>
      </w:r>
      <w:r w:rsidR="00B8420C" w:rsidRPr="00B552F7">
        <w:rPr>
          <w:rFonts w:cs="Arial"/>
          <w:iCs/>
        </w:rPr>
        <w:t>l</w:t>
      </w:r>
      <w:r w:rsidR="008F493E" w:rsidRPr="00B552F7">
        <w:rPr>
          <w:rFonts w:cs="Arial"/>
          <w:iCs/>
        </w:rPr>
        <w:t xml:space="preserve"> mism</w:t>
      </w:r>
      <w:r w:rsidR="00B8420C" w:rsidRPr="00B552F7">
        <w:rPr>
          <w:rFonts w:cs="Arial"/>
          <w:iCs/>
        </w:rPr>
        <w:t>o</w:t>
      </w:r>
      <w:r w:rsidR="003741EF" w:rsidRPr="00B552F7">
        <w:rPr>
          <w:rFonts w:cs="Arial"/>
          <w:iCs/>
        </w:rPr>
        <w:t xml:space="preserve"> </w:t>
      </w:r>
      <w:r w:rsidR="00EC30ED" w:rsidRPr="00B552F7">
        <w:rPr>
          <w:rFonts w:cs="Arial"/>
          <w:iCs/>
        </w:rPr>
        <w:t xml:space="preserve">don </w:t>
      </w:r>
      <w:r w:rsidR="00083B5B" w:rsidRPr="00B552F7">
        <w:rPr>
          <w:rFonts w:cs="Arial"/>
          <w:iCs/>
        </w:rPr>
        <w:t>Carlos Alberto Díaz Mendoza,</w:t>
      </w:r>
      <w:r w:rsidR="00DB7A49" w:rsidRPr="00B552F7">
        <w:rPr>
          <w:rFonts w:cs="Arial"/>
          <w:iCs/>
        </w:rPr>
        <w:t xml:space="preserve"> </w:t>
      </w:r>
      <w:r w:rsidR="00E6264D" w:rsidRPr="00B552F7">
        <w:rPr>
          <w:rFonts w:cs="Arial"/>
          <w:iCs/>
        </w:rPr>
        <w:t xml:space="preserve">doña María del Carmen Vargas </w:t>
      </w:r>
      <w:proofErr w:type="spellStart"/>
      <w:r w:rsidR="00E6264D" w:rsidRPr="00B552F7">
        <w:rPr>
          <w:rFonts w:cs="Arial"/>
          <w:iCs/>
        </w:rPr>
        <w:t>Palmés</w:t>
      </w:r>
      <w:proofErr w:type="spellEnd"/>
      <w:r w:rsidR="00E6264D" w:rsidRPr="00B552F7">
        <w:rPr>
          <w:rFonts w:cs="Arial"/>
          <w:iCs/>
        </w:rPr>
        <w:t xml:space="preserve">, </w:t>
      </w:r>
      <w:r w:rsidR="003741EF" w:rsidRPr="00B552F7">
        <w:rPr>
          <w:rFonts w:cs="Arial"/>
          <w:iCs/>
        </w:rPr>
        <w:t xml:space="preserve">doña </w:t>
      </w:r>
      <w:r w:rsidR="00DB7A49" w:rsidRPr="00B552F7">
        <w:rPr>
          <w:rFonts w:cs="Arial"/>
          <w:iCs/>
        </w:rPr>
        <w:t xml:space="preserve">Saturnina Santana </w:t>
      </w:r>
      <w:proofErr w:type="spellStart"/>
      <w:r w:rsidR="00DB7A49" w:rsidRPr="00B552F7">
        <w:rPr>
          <w:rFonts w:cs="Arial"/>
          <w:iCs/>
        </w:rPr>
        <w:t>Dumpiérrez</w:t>
      </w:r>
      <w:proofErr w:type="spellEnd"/>
      <w:r w:rsidR="004C00F0" w:rsidRPr="00B552F7">
        <w:rPr>
          <w:rFonts w:cs="Arial"/>
          <w:iCs/>
        </w:rPr>
        <w:t>,</w:t>
      </w:r>
      <w:r w:rsidR="00E6264D" w:rsidRPr="00B552F7">
        <w:rPr>
          <w:rFonts w:cs="Arial"/>
          <w:iCs/>
        </w:rPr>
        <w:t xml:space="preserve"> </w:t>
      </w:r>
      <w:r w:rsidR="00F63D40" w:rsidRPr="00B552F7">
        <w:rPr>
          <w:rFonts w:cs="Arial"/>
          <w:iCs/>
        </w:rPr>
        <w:t xml:space="preserve">doña Esther Lidia Martín </w:t>
      </w:r>
      <w:proofErr w:type="spellStart"/>
      <w:r w:rsidR="00F63D40" w:rsidRPr="00B552F7">
        <w:rPr>
          <w:rFonts w:cs="Arial"/>
          <w:iCs/>
        </w:rPr>
        <w:t>Martín</w:t>
      </w:r>
      <w:proofErr w:type="spellEnd"/>
      <w:r w:rsidR="00F63D40" w:rsidRPr="00B552F7">
        <w:rPr>
          <w:rFonts w:cs="Arial"/>
          <w:iCs/>
        </w:rPr>
        <w:t xml:space="preserve">, don Héctor Javier Alemán Arencibia, </w:t>
      </w:r>
      <w:r w:rsidR="00083B5B" w:rsidRPr="00B552F7">
        <w:rPr>
          <w:rFonts w:cs="Arial"/>
          <w:iCs/>
        </w:rPr>
        <w:t>don</w:t>
      </w:r>
      <w:r w:rsidR="00A15B2E" w:rsidRPr="00B552F7">
        <w:rPr>
          <w:rFonts w:cs="Arial"/>
          <w:iCs/>
        </w:rPr>
        <w:t xml:space="preserve"> Diego Fermín López-Galán Medina</w:t>
      </w:r>
      <w:r w:rsidR="00083B5B" w:rsidRPr="00B552F7">
        <w:rPr>
          <w:rFonts w:cs="Arial"/>
          <w:iCs/>
        </w:rPr>
        <w:t>,</w:t>
      </w:r>
      <w:r w:rsidR="004C00F0" w:rsidRPr="00B552F7">
        <w:rPr>
          <w:rFonts w:cs="Arial"/>
          <w:iCs/>
        </w:rPr>
        <w:t xml:space="preserve"> </w:t>
      </w:r>
      <w:r w:rsidR="00A15B2E" w:rsidRPr="00B552F7">
        <w:rPr>
          <w:rFonts w:cs="Arial"/>
          <w:iCs/>
        </w:rPr>
        <w:t>doña María Victoria Trujillo León</w:t>
      </w:r>
      <w:r w:rsidR="00E6264D" w:rsidRPr="00B552F7">
        <w:rPr>
          <w:rFonts w:cs="Arial"/>
          <w:iCs/>
        </w:rPr>
        <w:t xml:space="preserve">, </w:t>
      </w:r>
      <w:r w:rsidR="00F63D40" w:rsidRPr="00B552F7">
        <w:rPr>
          <w:rFonts w:cs="Arial"/>
          <w:iCs/>
        </w:rPr>
        <w:t>doña Jimena Mercedes Delgado-</w:t>
      </w:r>
      <w:proofErr w:type="spellStart"/>
      <w:r w:rsidR="00F63D40" w:rsidRPr="00B552F7">
        <w:rPr>
          <w:rFonts w:cs="Arial"/>
          <w:iCs/>
        </w:rPr>
        <w:t>Taramona</w:t>
      </w:r>
      <w:proofErr w:type="spellEnd"/>
      <w:r w:rsidR="00F63D40" w:rsidRPr="00B552F7">
        <w:rPr>
          <w:rFonts w:cs="Arial"/>
          <w:iCs/>
        </w:rPr>
        <w:t xml:space="preserve"> Hernández</w:t>
      </w:r>
      <w:r w:rsidR="004E4091" w:rsidRPr="00B552F7">
        <w:rPr>
          <w:rFonts w:cs="Arial"/>
          <w:iCs/>
        </w:rPr>
        <w:t xml:space="preserve"> y </w:t>
      </w:r>
      <w:r w:rsidR="003741EF" w:rsidRPr="00B552F7">
        <w:rPr>
          <w:rFonts w:cs="Arial"/>
          <w:iCs/>
        </w:rPr>
        <w:t xml:space="preserve">don Rafael Miguel </w:t>
      </w:r>
      <w:r w:rsidR="007E1591" w:rsidRPr="00B552F7">
        <w:rPr>
          <w:rFonts w:cs="Arial"/>
          <w:iCs/>
        </w:rPr>
        <w:t>D</w:t>
      </w:r>
      <w:r w:rsidR="003741EF" w:rsidRPr="00B552F7">
        <w:rPr>
          <w:rFonts w:cs="Arial"/>
          <w:iCs/>
        </w:rPr>
        <w:t>e Juan</w:t>
      </w:r>
      <w:r w:rsidR="00E255E1" w:rsidRPr="00B552F7">
        <w:rPr>
          <w:rFonts w:cs="Arial"/>
          <w:iCs/>
        </w:rPr>
        <w:t xml:space="preserve"> Miñón</w:t>
      </w:r>
      <w:r w:rsidR="003741EF" w:rsidRPr="00B552F7">
        <w:rPr>
          <w:rFonts w:cs="Arial"/>
          <w:iCs/>
        </w:rPr>
        <w:t>.</w:t>
      </w:r>
      <w:r w:rsidR="003741EF" w:rsidRPr="00B552F7">
        <w:rPr>
          <w:rFonts w:eastAsia="Times New Roman" w:cs="Arial"/>
          <w:b/>
          <w:iCs/>
          <w:color w:val="000000"/>
        </w:rPr>
        <w:t xml:space="preserve"> </w:t>
      </w:r>
    </w:p>
    <w:p w14:paraId="1C005F4E" w14:textId="77777777" w:rsidR="0023238A" w:rsidRPr="00B552F7" w:rsidRDefault="0023238A" w:rsidP="00391BD3">
      <w:pPr>
        <w:spacing w:before="0" w:after="0" w:line="240" w:lineRule="auto"/>
        <w:ind w:firstLine="0"/>
        <w:rPr>
          <w:rFonts w:cs="Arial"/>
          <w:iCs/>
          <w:noProof/>
        </w:rPr>
      </w:pPr>
    </w:p>
    <w:p w14:paraId="38E7A00A" w14:textId="77777777" w:rsidR="0049538C" w:rsidRPr="00B552F7" w:rsidRDefault="0049538C" w:rsidP="00391BD3">
      <w:pPr>
        <w:spacing w:before="0" w:after="0" w:line="240" w:lineRule="auto"/>
        <w:ind w:firstLine="0"/>
        <w:rPr>
          <w:rFonts w:cs="Arial"/>
          <w:iCs/>
          <w:noProof/>
        </w:rPr>
      </w:pPr>
    </w:p>
    <w:p w14:paraId="22CF1DAE" w14:textId="0C9DD803" w:rsidR="000C5883" w:rsidRPr="00B552F7" w:rsidRDefault="00F63D40" w:rsidP="00391BD3">
      <w:pPr>
        <w:spacing w:before="0" w:after="0" w:line="240" w:lineRule="auto"/>
        <w:ind w:firstLine="0"/>
        <w:rPr>
          <w:rFonts w:cs="Arial"/>
          <w:iCs/>
          <w:noProof/>
        </w:rPr>
      </w:pPr>
      <w:r w:rsidRPr="00B552F7">
        <w:rPr>
          <w:rFonts w:cs="Arial"/>
          <w:iCs/>
          <w:noProof/>
        </w:rPr>
        <w:t>Asimismo,</w:t>
      </w:r>
      <w:r w:rsidR="000C5883" w:rsidRPr="00B552F7">
        <w:rPr>
          <w:rFonts w:cs="Arial"/>
          <w:iCs/>
          <w:noProof/>
        </w:rPr>
        <w:t xml:space="preserve"> asiste el gerente del Instituto Municipal para la Promoción de la Actividad Física y el Deporte, don Eloy García Armas.</w:t>
      </w:r>
    </w:p>
    <w:p w14:paraId="7D697606" w14:textId="77777777" w:rsidR="00F63D40" w:rsidRPr="00B552F7" w:rsidRDefault="00F63D40" w:rsidP="00391BD3">
      <w:pPr>
        <w:spacing w:before="0" w:after="0" w:line="240" w:lineRule="auto"/>
        <w:ind w:firstLine="0"/>
        <w:rPr>
          <w:rFonts w:cs="Arial"/>
          <w:iCs/>
          <w:noProof/>
        </w:rPr>
      </w:pPr>
    </w:p>
    <w:p w14:paraId="5A2138D6" w14:textId="3311C864" w:rsidR="00F63D40" w:rsidRPr="00B552F7" w:rsidRDefault="00F63D40" w:rsidP="00391BD3">
      <w:pPr>
        <w:spacing w:before="0" w:after="0" w:line="240" w:lineRule="auto"/>
        <w:ind w:firstLine="0"/>
        <w:rPr>
          <w:rFonts w:cs="Arial"/>
          <w:iCs/>
          <w:noProof/>
        </w:rPr>
      </w:pPr>
      <w:r w:rsidRPr="00B552F7">
        <w:rPr>
          <w:rFonts w:cs="Arial"/>
          <w:iCs/>
          <w:noProof/>
        </w:rPr>
        <w:t>Igualmente, asiste como invitado el jefe de la Unidad Técnica de Infraestructuras Deportivas del Instituto Municipal para la Promoción de la Actividad Física y el Deporte, don José Antonio Rodríguez Santana.</w:t>
      </w:r>
    </w:p>
    <w:p w14:paraId="198E05C7" w14:textId="77777777" w:rsidR="000C5883" w:rsidRPr="00B552F7" w:rsidRDefault="000C5883" w:rsidP="00391BD3">
      <w:pPr>
        <w:spacing w:before="0" w:after="0" w:line="240" w:lineRule="auto"/>
        <w:ind w:firstLine="0"/>
        <w:rPr>
          <w:rFonts w:cs="Arial"/>
          <w:iCs/>
          <w:noProof/>
        </w:rPr>
      </w:pPr>
    </w:p>
    <w:p w14:paraId="28F37DAB" w14:textId="7EB24F02" w:rsidR="00E50557" w:rsidRPr="00B552F7" w:rsidRDefault="009E77C1" w:rsidP="00391BD3">
      <w:pPr>
        <w:spacing w:before="0" w:after="0" w:line="240" w:lineRule="auto"/>
        <w:ind w:firstLine="0"/>
        <w:rPr>
          <w:rFonts w:cs="Arial"/>
          <w:iCs/>
          <w:noProof/>
        </w:rPr>
      </w:pPr>
      <w:r w:rsidRPr="00B552F7">
        <w:rPr>
          <w:rFonts w:cs="Arial"/>
          <w:iCs/>
          <w:noProof/>
        </w:rPr>
        <w:t>Da fe del acto</w:t>
      </w:r>
      <w:r w:rsidR="00CD4F90" w:rsidRPr="00B552F7">
        <w:rPr>
          <w:rFonts w:cs="Arial"/>
          <w:iCs/>
          <w:noProof/>
        </w:rPr>
        <w:t xml:space="preserve"> </w:t>
      </w:r>
      <w:r w:rsidR="00B055F1" w:rsidRPr="00B552F7">
        <w:rPr>
          <w:rFonts w:cs="Arial"/>
          <w:iCs/>
          <w:noProof/>
        </w:rPr>
        <w:t xml:space="preserve">el </w:t>
      </w:r>
      <w:r w:rsidR="00A05E58" w:rsidRPr="00B552F7">
        <w:rPr>
          <w:rFonts w:cs="Arial"/>
          <w:iCs/>
          <w:noProof/>
        </w:rPr>
        <w:t xml:space="preserve">oficial mayor, por delegación del secretario técnico de la Junta de Gobierno (Decreto 2656/2017, de 30 de enero), don Domingo Arias Rodríguez. </w:t>
      </w:r>
      <w:r w:rsidR="00B055F1" w:rsidRPr="00B552F7">
        <w:rPr>
          <w:rFonts w:cs="Arial"/>
          <w:iCs/>
          <w:noProof/>
        </w:rPr>
        <w:t xml:space="preserve"> </w:t>
      </w:r>
    </w:p>
    <w:p w14:paraId="2028E164" w14:textId="77777777" w:rsidR="00A05E58" w:rsidRPr="00B552F7" w:rsidRDefault="00A05E58" w:rsidP="00391BD3">
      <w:pPr>
        <w:spacing w:before="0" w:after="0" w:line="240" w:lineRule="auto"/>
        <w:rPr>
          <w:rFonts w:cs="Arial"/>
          <w:iCs/>
          <w:noProof/>
        </w:rPr>
      </w:pPr>
    </w:p>
    <w:p w14:paraId="5B5B6BC1" w14:textId="77777777" w:rsidR="00F128CA" w:rsidRPr="00B552F7" w:rsidRDefault="00F128CA" w:rsidP="00391BD3">
      <w:pPr>
        <w:spacing w:before="0" w:after="0" w:line="240" w:lineRule="auto"/>
        <w:rPr>
          <w:rFonts w:cs="Arial"/>
          <w:iCs/>
          <w:noProof/>
        </w:rPr>
      </w:pPr>
    </w:p>
    <w:p w14:paraId="5D41AE51" w14:textId="15A723C8" w:rsidR="00923C18" w:rsidRPr="00B552F7" w:rsidRDefault="008F493E" w:rsidP="00391BD3">
      <w:pPr>
        <w:spacing w:before="0" w:after="0" w:line="240" w:lineRule="auto"/>
        <w:ind w:firstLine="0"/>
        <w:rPr>
          <w:rFonts w:cs="Arial"/>
          <w:iCs/>
        </w:rPr>
      </w:pPr>
      <w:r w:rsidRPr="00B552F7">
        <w:rPr>
          <w:rFonts w:cs="Arial"/>
          <w:iCs/>
        </w:rPr>
        <w:t xml:space="preserve">Previa constatación del </w:t>
      </w:r>
      <w:r w:rsidR="00923C18" w:rsidRPr="00B552F7">
        <w:rPr>
          <w:rFonts w:cs="Arial"/>
          <w:iCs/>
        </w:rPr>
        <w:t>c</w:t>
      </w:r>
      <w:r w:rsidRPr="00B552F7">
        <w:rPr>
          <w:rFonts w:cs="Arial"/>
          <w:iCs/>
        </w:rPr>
        <w:t>uórum</w:t>
      </w:r>
      <w:r w:rsidR="00923C18" w:rsidRPr="00B552F7">
        <w:rPr>
          <w:rFonts w:cs="Arial"/>
          <w:iCs/>
        </w:rPr>
        <w:t xml:space="preserve"> de asistencia necesario de miembros de</w:t>
      </w:r>
      <w:r w:rsidR="00B26B05" w:rsidRPr="00B552F7">
        <w:rPr>
          <w:rFonts w:cs="Arial"/>
          <w:iCs/>
        </w:rPr>
        <w:t xml:space="preserve">l Consejo Rector </w:t>
      </w:r>
      <w:r w:rsidR="00923C18" w:rsidRPr="00B552F7">
        <w:rPr>
          <w:rFonts w:cs="Arial"/>
          <w:iCs/>
        </w:rPr>
        <w:t xml:space="preserve">para su válida constitución, la </w:t>
      </w:r>
      <w:r w:rsidR="00F45EFE" w:rsidRPr="00B552F7">
        <w:rPr>
          <w:rFonts w:cs="Arial"/>
          <w:iCs/>
        </w:rPr>
        <w:t>P</w:t>
      </w:r>
      <w:r w:rsidR="00923C18" w:rsidRPr="00B552F7">
        <w:rPr>
          <w:rFonts w:cs="Arial"/>
          <w:iCs/>
        </w:rPr>
        <w:t>residencia abre la sesión, que se desarrolla con arreglo al siguiente</w:t>
      </w:r>
    </w:p>
    <w:p w14:paraId="3BC94626" w14:textId="77777777" w:rsidR="00923C18" w:rsidRPr="00B552F7" w:rsidRDefault="00923C18" w:rsidP="00391BD3">
      <w:pPr>
        <w:spacing w:before="0" w:after="0" w:line="240" w:lineRule="auto"/>
        <w:rPr>
          <w:rFonts w:cs="Arial"/>
          <w:i/>
          <w:color w:val="FF0000"/>
        </w:rPr>
      </w:pPr>
    </w:p>
    <w:p w14:paraId="3394E8C9" w14:textId="77777777" w:rsidR="00923C18" w:rsidRPr="00B552F7" w:rsidRDefault="00923C18" w:rsidP="00391BD3">
      <w:pPr>
        <w:spacing w:before="0" w:after="0" w:line="240" w:lineRule="auto"/>
        <w:ind w:firstLine="0"/>
        <w:rPr>
          <w:rFonts w:cs="Arial"/>
          <w:b/>
          <w:i/>
          <w:color w:val="FF0000"/>
        </w:rPr>
      </w:pPr>
    </w:p>
    <w:p w14:paraId="72B33DB5" w14:textId="77777777" w:rsidR="00923C18" w:rsidRPr="00B552F7" w:rsidRDefault="00923C18" w:rsidP="00391BD3">
      <w:pPr>
        <w:spacing w:before="0" w:after="0" w:line="240" w:lineRule="auto"/>
        <w:ind w:firstLine="0"/>
        <w:rPr>
          <w:rFonts w:cs="Arial"/>
          <w:b/>
          <w:iCs/>
        </w:rPr>
      </w:pPr>
      <w:r w:rsidRPr="00B552F7">
        <w:rPr>
          <w:rFonts w:cs="Arial"/>
          <w:b/>
          <w:iCs/>
        </w:rPr>
        <w:t>ORDEN DEL DÍA:</w:t>
      </w:r>
    </w:p>
    <w:p w14:paraId="61534F06" w14:textId="77777777" w:rsidR="0035566E" w:rsidRPr="00B552F7" w:rsidRDefault="0035566E" w:rsidP="00391BD3">
      <w:pPr>
        <w:spacing w:before="0" w:after="0" w:line="240" w:lineRule="auto"/>
        <w:ind w:firstLine="0"/>
        <w:rPr>
          <w:rFonts w:cs="Arial"/>
          <w:b/>
          <w:iCs/>
        </w:rPr>
      </w:pPr>
    </w:p>
    <w:p w14:paraId="540B8633" w14:textId="77777777" w:rsidR="00A804A5" w:rsidRPr="00B552F7" w:rsidRDefault="00FA60B2" w:rsidP="00391BD3">
      <w:pPr>
        <w:autoSpaceDE w:val="0"/>
        <w:autoSpaceDN w:val="0"/>
        <w:adjustRightInd w:val="0"/>
        <w:spacing w:before="0" w:after="0" w:line="240" w:lineRule="auto"/>
        <w:ind w:firstLine="0"/>
        <w:rPr>
          <w:rFonts w:cs="Arial"/>
          <w:b/>
          <w:bCs/>
          <w:iCs/>
        </w:rPr>
      </w:pPr>
      <w:r w:rsidRPr="00B552F7">
        <w:rPr>
          <w:rFonts w:cs="Arial"/>
          <w:b/>
          <w:bCs/>
          <w:iCs/>
        </w:rPr>
        <w:t>A) PARTE</w:t>
      </w:r>
      <w:r w:rsidR="00365E9E" w:rsidRPr="00B552F7">
        <w:rPr>
          <w:rFonts w:cs="Arial"/>
          <w:b/>
          <w:bCs/>
          <w:iCs/>
        </w:rPr>
        <w:t xml:space="preserve"> RESOLUTORI</w:t>
      </w:r>
      <w:r w:rsidRPr="00B552F7">
        <w:rPr>
          <w:rFonts w:cs="Arial"/>
          <w:b/>
          <w:bCs/>
          <w:iCs/>
        </w:rPr>
        <w:t>A</w:t>
      </w:r>
      <w:bookmarkStart w:id="5" w:name="_Hlk135996596"/>
      <w:bookmarkEnd w:id="2"/>
    </w:p>
    <w:p w14:paraId="59283761" w14:textId="77777777" w:rsidR="00DA5EB1" w:rsidRPr="00B552F7" w:rsidRDefault="00DA5EB1" w:rsidP="00391BD3">
      <w:pPr>
        <w:autoSpaceDE w:val="0"/>
        <w:autoSpaceDN w:val="0"/>
        <w:adjustRightInd w:val="0"/>
        <w:spacing w:before="0" w:after="0" w:line="240" w:lineRule="auto"/>
        <w:ind w:firstLine="0"/>
        <w:rPr>
          <w:rFonts w:cs="Arial"/>
          <w:b/>
          <w:bCs/>
          <w:iCs/>
        </w:rPr>
      </w:pPr>
    </w:p>
    <w:p w14:paraId="76E170CE" w14:textId="77777777" w:rsidR="00DA5EB1" w:rsidRPr="00B552F7" w:rsidRDefault="00217F09" w:rsidP="00391BD3">
      <w:pPr>
        <w:autoSpaceDE w:val="0"/>
        <w:autoSpaceDN w:val="0"/>
        <w:adjustRightInd w:val="0"/>
        <w:spacing w:before="0" w:after="0" w:line="240" w:lineRule="auto"/>
        <w:ind w:firstLine="0"/>
        <w:rPr>
          <w:rFonts w:cs="Arial"/>
          <w:b/>
          <w:bCs/>
          <w:iCs/>
        </w:rPr>
      </w:pPr>
      <w:r w:rsidRPr="00B552F7">
        <w:rPr>
          <w:rFonts w:cs="Arial"/>
          <w:b/>
          <w:bCs/>
          <w:iCs/>
        </w:rPr>
        <w:t>SECRETARÍ</w:t>
      </w:r>
      <w:r w:rsidR="00DA5EB1" w:rsidRPr="00B552F7">
        <w:rPr>
          <w:rFonts w:cs="Arial"/>
          <w:b/>
          <w:bCs/>
          <w:iCs/>
        </w:rPr>
        <w:t>A DEL IMD</w:t>
      </w:r>
    </w:p>
    <w:p w14:paraId="41B1969B" w14:textId="77777777" w:rsidR="00DA5EB1" w:rsidRPr="00B552F7" w:rsidRDefault="00DA5EB1" w:rsidP="00391BD3">
      <w:pPr>
        <w:autoSpaceDE w:val="0"/>
        <w:autoSpaceDN w:val="0"/>
        <w:adjustRightInd w:val="0"/>
        <w:spacing w:before="0" w:after="0" w:line="240" w:lineRule="auto"/>
        <w:ind w:firstLine="0"/>
        <w:rPr>
          <w:rFonts w:cs="Arial"/>
          <w:b/>
          <w:bCs/>
          <w:i/>
        </w:rPr>
      </w:pPr>
    </w:p>
    <w:p w14:paraId="5226F7CB" w14:textId="77777777" w:rsidR="00F3647D" w:rsidRPr="00B552F7" w:rsidRDefault="00F3647D" w:rsidP="00391BD3">
      <w:pPr>
        <w:autoSpaceDE w:val="0"/>
        <w:autoSpaceDN w:val="0"/>
        <w:adjustRightInd w:val="0"/>
        <w:spacing w:before="0" w:after="0" w:line="240" w:lineRule="auto"/>
        <w:ind w:firstLine="0"/>
        <w:rPr>
          <w:rFonts w:eastAsia="Times New Roman" w:cs="Arial"/>
          <w:bCs/>
          <w:i/>
        </w:rPr>
      </w:pPr>
    </w:p>
    <w:p w14:paraId="0D479C17" w14:textId="0B21808D" w:rsidR="000C5883" w:rsidRPr="00B552F7" w:rsidRDefault="00113494" w:rsidP="00391BD3">
      <w:pPr>
        <w:autoSpaceDE w:val="0"/>
        <w:autoSpaceDN w:val="0"/>
        <w:adjustRightInd w:val="0"/>
        <w:spacing w:before="0" w:after="0" w:line="240" w:lineRule="auto"/>
        <w:ind w:firstLine="0"/>
        <w:rPr>
          <w:rFonts w:eastAsia="Times New Roman" w:cs="Arial"/>
          <w:bCs/>
          <w:iCs/>
        </w:rPr>
      </w:pPr>
      <w:r w:rsidRPr="00B552F7">
        <w:rPr>
          <w:rFonts w:eastAsia="Times New Roman" w:cs="Arial"/>
          <w:bCs/>
          <w:iCs/>
        </w:rPr>
        <w:t xml:space="preserve">1. </w:t>
      </w:r>
      <w:bookmarkStart w:id="6" w:name="_Hlk93040790"/>
      <w:r w:rsidR="000C5883" w:rsidRPr="00B552F7">
        <w:rPr>
          <w:rFonts w:eastAsia="Times New Roman" w:cs="Arial"/>
          <w:bCs/>
          <w:iCs/>
        </w:rPr>
        <w:t>Ratificación de la urgencia de la convocatoria.</w:t>
      </w:r>
    </w:p>
    <w:p w14:paraId="6D01186D" w14:textId="77777777" w:rsidR="00F63D40" w:rsidRPr="00B552F7" w:rsidRDefault="00F63D40" w:rsidP="00391BD3">
      <w:pPr>
        <w:autoSpaceDE w:val="0"/>
        <w:autoSpaceDN w:val="0"/>
        <w:adjustRightInd w:val="0"/>
        <w:spacing w:before="0" w:after="0" w:line="240" w:lineRule="auto"/>
        <w:ind w:firstLine="0"/>
        <w:rPr>
          <w:rFonts w:eastAsia="Times New Roman" w:cs="Arial"/>
          <w:bCs/>
          <w:iCs/>
        </w:rPr>
      </w:pPr>
    </w:p>
    <w:p w14:paraId="26E91A7A" w14:textId="77777777" w:rsidR="00F63D40" w:rsidRPr="00B552F7" w:rsidRDefault="00F63D40" w:rsidP="00391BD3">
      <w:pPr>
        <w:autoSpaceDE w:val="0"/>
        <w:autoSpaceDN w:val="0"/>
        <w:adjustRightInd w:val="0"/>
        <w:spacing w:before="0" w:after="0" w:line="240" w:lineRule="auto"/>
        <w:ind w:firstLine="0"/>
        <w:rPr>
          <w:rFonts w:eastAsia="Times New Roman" w:cs="Arial"/>
          <w:bCs/>
          <w:iCs/>
        </w:rPr>
      </w:pPr>
    </w:p>
    <w:p w14:paraId="1AB3F9F5" w14:textId="77777777" w:rsidR="00F63D40" w:rsidRPr="00B552F7" w:rsidRDefault="00F63D40" w:rsidP="00391BD3">
      <w:pPr>
        <w:autoSpaceDE w:val="0"/>
        <w:autoSpaceDN w:val="0"/>
        <w:adjustRightInd w:val="0"/>
        <w:spacing w:before="0" w:after="0" w:line="240" w:lineRule="auto"/>
        <w:ind w:firstLine="0"/>
        <w:rPr>
          <w:rFonts w:cs="Arial"/>
          <w:b/>
          <w:bCs/>
          <w:iCs/>
        </w:rPr>
      </w:pPr>
      <w:r w:rsidRPr="00B552F7">
        <w:rPr>
          <w:rFonts w:cs="Arial"/>
          <w:b/>
          <w:bCs/>
          <w:iCs/>
        </w:rPr>
        <w:t>PRESIDENCIA DEL IMD</w:t>
      </w:r>
    </w:p>
    <w:p w14:paraId="13A32AE4" w14:textId="77777777" w:rsidR="00F63D40" w:rsidRPr="00B552F7" w:rsidRDefault="00F63D40" w:rsidP="00391BD3">
      <w:pPr>
        <w:autoSpaceDE w:val="0"/>
        <w:autoSpaceDN w:val="0"/>
        <w:adjustRightInd w:val="0"/>
        <w:spacing w:before="0" w:after="0" w:line="240" w:lineRule="auto"/>
        <w:ind w:firstLine="0"/>
        <w:rPr>
          <w:rFonts w:eastAsia="Times New Roman" w:cs="Arial"/>
          <w:bCs/>
          <w:iCs/>
        </w:rPr>
      </w:pPr>
    </w:p>
    <w:bookmarkEnd w:id="6"/>
    <w:p w14:paraId="3BFD0E4C" w14:textId="77777777" w:rsidR="00F3647D" w:rsidRPr="00B552F7" w:rsidRDefault="00F3647D" w:rsidP="00391BD3">
      <w:pPr>
        <w:autoSpaceDE w:val="0"/>
        <w:autoSpaceDN w:val="0"/>
        <w:adjustRightInd w:val="0"/>
        <w:spacing w:before="0" w:after="0" w:line="240" w:lineRule="auto"/>
        <w:ind w:firstLine="0"/>
        <w:rPr>
          <w:rFonts w:eastAsia="Times New Roman" w:cs="Arial"/>
          <w:bCs/>
          <w:iCs/>
        </w:rPr>
      </w:pPr>
    </w:p>
    <w:p w14:paraId="77F02394" w14:textId="09A47143" w:rsidR="000C5883" w:rsidRPr="00B552F7" w:rsidRDefault="00BE5144" w:rsidP="00391BD3">
      <w:pPr>
        <w:autoSpaceDE w:val="0"/>
        <w:autoSpaceDN w:val="0"/>
        <w:adjustRightInd w:val="0"/>
        <w:spacing w:before="0" w:after="0" w:line="240" w:lineRule="auto"/>
        <w:ind w:firstLine="0"/>
        <w:rPr>
          <w:rFonts w:eastAsia="Times New Roman" w:cs="Arial"/>
          <w:bCs/>
          <w:iCs/>
        </w:rPr>
      </w:pPr>
      <w:r w:rsidRPr="00B552F7">
        <w:rPr>
          <w:rFonts w:eastAsia="Times New Roman" w:cs="Arial"/>
          <w:bCs/>
          <w:iCs/>
        </w:rPr>
        <w:lastRenderedPageBreak/>
        <w:t xml:space="preserve">2. </w:t>
      </w:r>
      <w:r w:rsidR="000C5883" w:rsidRPr="00B552F7">
        <w:rPr>
          <w:rFonts w:eastAsia="Times New Roman" w:cs="Arial"/>
          <w:bCs/>
          <w:iCs/>
        </w:rPr>
        <w:t>Adjudicación del contrato</w:t>
      </w:r>
      <w:r w:rsidR="00F63D40" w:rsidRPr="00B552F7">
        <w:rPr>
          <w:rFonts w:eastAsia="Times New Roman" w:cs="Arial"/>
          <w:bCs/>
          <w:iCs/>
        </w:rPr>
        <w:t xml:space="preserve"> de servicio de conservación y mantenimiento en general de los centros deportivos municipales de Las Palmas de Gran Canaria.</w:t>
      </w:r>
    </w:p>
    <w:p w14:paraId="6DA2599A" w14:textId="77777777" w:rsidR="00113494" w:rsidRPr="00B552F7" w:rsidRDefault="00113494" w:rsidP="00391BD3">
      <w:pPr>
        <w:autoSpaceDE w:val="0"/>
        <w:autoSpaceDN w:val="0"/>
        <w:adjustRightInd w:val="0"/>
        <w:spacing w:before="0" w:after="0" w:line="240" w:lineRule="auto"/>
        <w:ind w:firstLine="0"/>
        <w:rPr>
          <w:rFonts w:eastAsia="Times New Roman" w:cs="Arial"/>
          <w:i/>
        </w:rPr>
      </w:pPr>
    </w:p>
    <w:p w14:paraId="08545675" w14:textId="77777777" w:rsidR="00C6568E" w:rsidRPr="00B552F7" w:rsidRDefault="00C6568E" w:rsidP="00391BD3">
      <w:pPr>
        <w:pStyle w:val="ApdoActa"/>
        <w:spacing w:before="0" w:after="0" w:line="240" w:lineRule="auto"/>
        <w:rPr>
          <w:rFonts w:cs="Arial"/>
          <w:i/>
        </w:rPr>
      </w:pPr>
    </w:p>
    <w:p w14:paraId="268578C8" w14:textId="77777777" w:rsidR="002A4A58" w:rsidRPr="00B552F7" w:rsidRDefault="00C7282B" w:rsidP="00391BD3">
      <w:pPr>
        <w:pStyle w:val="ApdoActa"/>
        <w:spacing w:before="0" w:after="0" w:line="240" w:lineRule="auto"/>
        <w:rPr>
          <w:rFonts w:cs="Arial"/>
          <w:iCs/>
        </w:rPr>
      </w:pPr>
      <w:r w:rsidRPr="00B552F7">
        <w:rPr>
          <w:rFonts w:cs="Arial"/>
          <w:iCs/>
        </w:rPr>
        <w:t xml:space="preserve">DESARROLLO DEL </w:t>
      </w:r>
      <w:r w:rsidR="002A4A58" w:rsidRPr="00B552F7">
        <w:rPr>
          <w:rFonts w:cs="Arial"/>
          <w:iCs/>
        </w:rPr>
        <w:t>ORDEN DEL DÍA:</w:t>
      </w:r>
    </w:p>
    <w:p w14:paraId="697765EC" w14:textId="77777777" w:rsidR="0035566E" w:rsidRPr="00B552F7" w:rsidRDefault="0035566E" w:rsidP="00391BD3">
      <w:pPr>
        <w:spacing w:before="0" w:after="0" w:line="240" w:lineRule="auto"/>
        <w:ind w:firstLine="0"/>
        <w:rPr>
          <w:rFonts w:cs="Arial"/>
          <w:b/>
          <w:iCs/>
        </w:rPr>
      </w:pPr>
    </w:p>
    <w:p w14:paraId="248E03B3" w14:textId="77777777" w:rsidR="00C6568E" w:rsidRPr="00B552F7" w:rsidRDefault="002A4A58" w:rsidP="00391BD3">
      <w:pPr>
        <w:numPr>
          <w:ilvl w:val="0"/>
          <w:numId w:val="21"/>
        </w:numPr>
        <w:spacing w:before="0" w:after="0" w:line="240" w:lineRule="auto"/>
        <w:rPr>
          <w:rFonts w:cs="Arial"/>
          <w:b/>
          <w:iCs/>
        </w:rPr>
      </w:pPr>
      <w:r w:rsidRPr="00B552F7">
        <w:rPr>
          <w:rFonts w:cs="Arial"/>
          <w:b/>
          <w:iCs/>
        </w:rPr>
        <w:t>PARTE RESOLUTORIA</w:t>
      </w:r>
    </w:p>
    <w:p w14:paraId="7730B241" w14:textId="77777777" w:rsidR="00F128CA" w:rsidRPr="00B552F7" w:rsidRDefault="00F128CA" w:rsidP="00391BD3">
      <w:pPr>
        <w:spacing w:before="0" w:after="0" w:line="240" w:lineRule="auto"/>
        <w:ind w:left="720" w:firstLine="0"/>
        <w:rPr>
          <w:rFonts w:cs="Arial"/>
          <w:b/>
          <w:iCs/>
        </w:rPr>
      </w:pPr>
    </w:p>
    <w:p w14:paraId="22336BB7" w14:textId="77777777" w:rsidR="00C6568E" w:rsidRPr="00B552F7" w:rsidRDefault="00C31E6F" w:rsidP="00391BD3">
      <w:pPr>
        <w:spacing w:before="0" w:after="0" w:line="240" w:lineRule="auto"/>
        <w:ind w:left="284" w:firstLine="0"/>
        <w:rPr>
          <w:rFonts w:cs="Arial"/>
          <w:b/>
          <w:bCs/>
          <w:iCs/>
        </w:rPr>
      </w:pPr>
      <w:r w:rsidRPr="00B552F7">
        <w:rPr>
          <w:rFonts w:cs="Arial"/>
          <w:b/>
          <w:bCs/>
          <w:iCs/>
        </w:rPr>
        <w:t>SECRETARÍ</w:t>
      </w:r>
      <w:r w:rsidR="00C6568E" w:rsidRPr="00B552F7">
        <w:rPr>
          <w:rFonts w:cs="Arial"/>
          <w:b/>
          <w:bCs/>
          <w:iCs/>
        </w:rPr>
        <w:t>A DEL IMD</w:t>
      </w:r>
    </w:p>
    <w:p w14:paraId="29B807F3" w14:textId="77777777" w:rsidR="00C6568E" w:rsidRPr="00B552F7" w:rsidRDefault="00C6568E" w:rsidP="00391BD3">
      <w:pPr>
        <w:spacing w:before="0" w:after="0" w:line="240" w:lineRule="auto"/>
        <w:ind w:left="360" w:firstLine="0"/>
        <w:rPr>
          <w:rFonts w:cs="Arial"/>
          <w:b/>
          <w:i/>
        </w:rPr>
      </w:pPr>
    </w:p>
    <w:p w14:paraId="3C74523A" w14:textId="058C879C" w:rsidR="00F63D40" w:rsidRPr="00B552F7" w:rsidRDefault="00113494" w:rsidP="00391BD3">
      <w:pPr>
        <w:autoSpaceDE w:val="0"/>
        <w:autoSpaceDN w:val="0"/>
        <w:adjustRightInd w:val="0"/>
        <w:spacing w:before="0" w:after="0" w:line="240" w:lineRule="auto"/>
        <w:ind w:firstLine="0"/>
        <w:rPr>
          <w:rFonts w:cs="Arial"/>
          <w:b/>
          <w:iCs/>
        </w:rPr>
      </w:pPr>
      <w:r w:rsidRPr="00B552F7">
        <w:rPr>
          <w:rFonts w:cs="Arial"/>
          <w:b/>
          <w:iCs/>
        </w:rPr>
        <w:t xml:space="preserve">1. </w:t>
      </w:r>
      <w:r w:rsidR="00F63D40" w:rsidRPr="00B552F7">
        <w:rPr>
          <w:rFonts w:cs="Arial"/>
          <w:b/>
          <w:iCs/>
        </w:rPr>
        <w:t>Ratificación de la urgencia de la convocatoria</w:t>
      </w:r>
    </w:p>
    <w:p w14:paraId="27A7F526" w14:textId="77777777" w:rsidR="00F63D40" w:rsidRPr="00B552F7" w:rsidRDefault="00F63D40" w:rsidP="00391BD3">
      <w:pPr>
        <w:autoSpaceDE w:val="0"/>
        <w:autoSpaceDN w:val="0"/>
        <w:adjustRightInd w:val="0"/>
        <w:spacing w:before="0" w:after="0" w:line="240" w:lineRule="auto"/>
        <w:ind w:firstLine="0"/>
        <w:rPr>
          <w:rFonts w:cs="Arial"/>
          <w:b/>
          <w:iCs/>
        </w:rPr>
      </w:pPr>
    </w:p>
    <w:p w14:paraId="1A0BB0BF" w14:textId="722E6E53" w:rsidR="00F63D40" w:rsidRPr="00B552F7" w:rsidRDefault="00F63D40" w:rsidP="00391BD3">
      <w:pPr>
        <w:autoSpaceDE w:val="0"/>
        <w:autoSpaceDN w:val="0"/>
        <w:adjustRightInd w:val="0"/>
        <w:spacing w:before="0" w:after="0" w:line="240" w:lineRule="auto"/>
        <w:ind w:firstLine="0"/>
        <w:rPr>
          <w:rFonts w:cs="Arial"/>
          <w:bCs/>
          <w:iCs/>
        </w:rPr>
      </w:pPr>
      <w:r w:rsidRPr="00B552F7">
        <w:rPr>
          <w:rFonts w:cs="Arial"/>
          <w:bCs/>
          <w:iCs/>
        </w:rPr>
        <w:t>Se procede a la lectura de la justificación de la urgencia de la convocatoria, siendo</w:t>
      </w:r>
      <w:r w:rsidR="00A54C71" w:rsidRPr="00B552F7">
        <w:rPr>
          <w:rFonts w:cs="Arial"/>
          <w:bCs/>
          <w:iCs/>
        </w:rPr>
        <w:t xml:space="preserve"> el motivo</w:t>
      </w:r>
      <w:r w:rsidRPr="00B552F7">
        <w:rPr>
          <w:rFonts w:cs="Arial"/>
          <w:bCs/>
          <w:iCs/>
        </w:rPr>
        <w:t xml:space="preserve"> para que el Consejo Rector adopte el acuerdo que proceda en relación con el asunto que compone el orden del día de esta sesión</w:t>
      </w:r>
      <w:r w:rsidR="00A54C71" w:rsidRPr="00B552F7">
        <w:rPr>
          <w:rFonts w:cs="Arial"/>
          <w:bCs/>
          <w:iCs/>
        </w:rPr>
        <w:t xml:space="preserve"> que el contrato de conservación y mantenimiento en general de los centros deportivos municipales de Las Palmas de Gran Canaria es uno de los más importantes de este organismo, dada la necesidad de mantener las instalaciones deportivas en estado óptimo de uso.</w:t>
      </w:r>
    </w:p>
    <w:p w14:paraId="044174EA" w14:textId="77777777" w:rsidR="00A54C71" w:rsidRPr="00B552F7" w:rsidRDefault="00A54C71" w:rsidP="00391BD3">
      <w:pPr>
        <w:autoSpaceDE w:val="0"/>
        <w:autoSpaceDN w:val="0"/>
        <w:adjustRightInd w:val="0"/>
        <w:spacing w:before="0" w:after="0" w:line="240" w:lineRule="auto"/>
        <w:ind w:firstLine="0"/>
        <w:rPr>
          <w:rFonts w:cs="Arial"/>
          <w:bCs/>
          <w:iCs/>
        </w:rPr>
      </w:pPr>
    </w:p>
    <w:p w14:paraId="483AD2FC" w14:textId="462AB059" w:rsidR="00A54C71" w:rsidRPr="00B552F7" w:rsidRDefault="00A54C71" w:rsidP="00391BD3">
      <w:pPr>
        <w:autoSpaceDE w:val="0"/>
        <w:autoSpaceDN w:val="0"/>
        <w:adjustRightInd w:val="0"/>
        <w:spacing w:before="0" w:after="0" w:line="240" w:lineRule="auto"/>
        <w:ind w:firstLine="0"/>
        <w:rPr>
          <w:rFonts w:cs="Arial"/>
          <w:bCs/>
          <w:iCs/>
        </w:rPr>
      </w:pPr>
      <w:r w:rsidRPr="00B552F7">
        <w:rPr>
          <w:rFonts w:cs="Arial"/>
          <w:bCs/>
          <w:iCs/>
        </w:rPr>
        <w:t>El anterior contrat</w:t>
      </w:r>
      <w:r w:rsidR="00C02CAD" w:rsidRPr="00B552F7">
        <w:rPr>
          <w:rFonts w:cs="Arial"/>
          <w:bCs/>
          <w:iCs/>
        </w:rPr>
        <w:t>o finalizó en junio de este año,</w:t>
      </w:r>
      <w:r w:rsidRPr="00B552F7">
        <w:rPr>
          <w:rFonts w:cs="Arial"/>
          <w:bCs/>
          <w:iCs/>
        </w:rPr>
        <w:t xml:space="preserve"> y la tramitación de este nuevo contrato ha encontrado distintas vicisitudes que han imposibilitado su más pronta adjudicación. Por ello, es preciso que entre en funcionamiento cuanto antes para atender a las distintas necesidades que se han ido generando en los últimos meses.</w:t>
      </w:r>
    </w:p>
    <w:p w14:paraId="0096425B" w14:textId="77777777" w:rsidR="00A54C71" w:rsidRPr="00B552F7" w:rsidRDefault="00A54C71" w:rsidP="00391BD3">
      <w:pPr>
        <w:autoSpaceDE w:val="0"/>
        <w:autoSpaceDN w:val="0"/>
        <w:adjustRightInd w:val="0"/>
        <w:spacing w:before="0" w:after="0" w:line="240" w:lineRule="auto"/>
        <w:ind w:firstLine="0"/>
        <w:rPr>
          <w:rFonts w:cs="Arial"/>
          <w:bCs/>
          <w:iCs/>
        </w:rPr>
      </w:pPr>
    </w:p>
    <w:p w14:paraId="783ACD40" w14:textId="77777777" w:rsidR="00A54C71" w:rsidRPr="00B552F7" w:rsidRDefault="00A54C71" w:rsidP="00391BD3">
      <w:pPr>
        <w:autoSpaceDE w:val="0"/>
        <w:autoSpaceDN w:val="0"/>
        <w:adjustRightInd w:val="0"/>
        <w:spacing w:before="0" w:after="0" w:line="240" w:lineRule="auto"/>
        <w:ind w:firstLine="0"/>
        <w:rPr>
          <w:rFonts w:cs="Arial"/>
          <w:bCs/>
          <w:iCs/>
        </w:rPr>
      </w:pPr>
    </w:p>
    <w:p w14:paraId="0100644D" w14:textId="39751CA6" w:rsidR="00A54C71" w:rsidRPr="00B552F7" w:rsidRDefault="00A54C71" w:rsidP="00391BD3">
      <w:pPr>
        <w:autoSpaceDE w:val="0"/>
        <w:autoSpaceDN w:val="0"/>
        <w:adjustRightInd w:val="0"/>
        <w:spacing w:before="0" w:after="0" w:line="240" w:lineRule="auto"/>
        <w:ind w:firstLine="0"/>
        <w:rPr>
          <w:rFonts w:cs="Arial"/>
          <w:bCs/>
          <w:iCs/>
        </w:rPr>
      </w:pPr>
      <w:r w:rsidRPr="00B552F7">
        <w:rPr>
          <w:rFonts w:cs="Arial"/>
          <w:bCs/>
          <w:iCs/>
        </w:rPr>
        <w:t>La Presidencia somete a votación la urgencia de la convocatoria, siendo el resultado de la misma el que se detalla a continuación:</w:t>
      </w:r>
    </w:p>
    <w:p w14:paraId="05C304FB" w14:textId="77777777" w:rsidR="00A54C71" w:rsidRPr="00B552F7" w:rsidRDefault="00A54C71" w:rsidP="00391BD3">
      <w:pPr>
        <w:autoSpaceDE w:val="0"/>
        <w:autoSpaceDN w:val="0"/>
        <w:adjustRightInd w:val="0"/>
        <w:spacing w:before="0" w:after="0" w:line="240" w:lineRule="auto"/>
        <w:ind w:firstLine="0"/>
        <w:rPr>
          <w:rFonts w:cs="Arial"/>
          <w:bCs/>
          <w:iCs/>
        </w:rPr>
      </w:pPr>
    </w:p>
    <w:p w14:paraId="7316F9C4" w14:textId="3A042F90" w:rsidR="00A54C71" w:rsidRPr="00B552F7" w:rsidRDefault="00A54C71" w:rsidP="00391BD3">
      <w:pPr>
        <w:autoSpaceDE w:val="0"/>
        <w:autoSpaceDN w:val="0"/>
        <w:adjustRightInd w:val="0"/>
        <w:spacing w:before="0" w:after="0" w:line="240" w:lineRule="auto"/>
        <w:ind w:firstLine="0"/>
        <w:rPr>
          <w:rFonts w:cs="Arial"/>
          <w:b/>
          <w:iCs/>
        </w:rPr>
      </w:pPr>
      <w:r w:rsidRPr="00B552F7">
        <w:rPr>
          <w:rFonts w:cs="Arial"/>
          <w:b/>
          <w:iCs/>
        </w:rPr>
        <w:t>VOTACIÓN:</w:t>
      </w:r>
    </w:p>
    <w:p w14:paraId="479F89F2" w14:textId="77777777" w:rsidR="00A54C71" w:rsidRPr="00B552F7" w:rsidRDefault="00A54C71" w:rsidP="00391BD3">
      <w:pPr>
        <w:autoSpaceDE w:val="0"/>
        <w:autoSpaceDN w:val="0"/>
        <w:adjustRightInd w:val="0"/>
        <w:spacing w:before="0" w:after="0" w:line="240" w:lineRule="auto"/>
        <w:ind w:firstLine="0"/>
        <w:rPr>
          <w:rFonts w:cs="Arial"/>
          <w:bCs/>
          <w:iCs/>
        </w:rPr>
      </w:pPr>
    </w:p>
    <w:p w14:paraId="7F38B47E" w14:textId="3D978AB6" w:rsidR="00A54C71" w:rsidRPr="00B552F7" w:rsidRDefault="00A54C71" w:rsidP="00391BD3">
      <w:pPr>
        <w:autoSpaceDE w:val="0"/>
        <w:autoSpaceDN w:val="0"/>
        <w:adjustRightInd w:val="0"/>
        <w:spacing w:before="0" w:after="0" w:line="240" w:lineRule="auto"/>
        <w:ind w:firstLine="0"/>
        <w:rPr>
          <w:rFonts w:cs="Arial"/>
          <w:bCs/>
          <w:iCs/>
        </w:rPr>
      </w:pPr>
      <w:r w:rsidRPr="00B552F7">
        <w:rPr>
          <w:rFonts w:cs="Arial"/>
          <w:bCs/>
          <w:iCs/>
        </w:rPr>
        <w:t>Presentes con derecho a voto: 10</w:t>
      </w:r>
    </w:p>
    <w:p w14:paraId="1D0BD5DF" w14:textId="5DCABA58" w:rsidR="00A54C71" w:rsidRPr="00B552F7" w:rsidRDefault="00A54C71" w:rsidP="00391BD3">
      <w:pPr>
        <w:autoSpaceDE w:val="0"/>
        <w:autoSpaceDN w:val="0"/>
        <w:adjustRightInd w:val="0"/>
        <w:spacing w:before="0" w:after="0" w:line="240" w:lineRule="auto"/>
        <w:ind w:firstLine="0"/>
        <w:rPr>
          <w:rFonts w:cs="Arial"/>
          <w:bCs/>
          <w:iCs/>
        </w:rPr>
      </w:pPr>
      <w:r w:rsidRPr="00B552F7">
        <w:rPr>
          <w:rFonts w:cs="Arial"/>
          <w:bCs/>
          <w:iCs/>
        </w:rPr>
        <w:t>Votos a favor: 9</w:t>
      </w:r>
    </w:p>
    <w:p w14:paraId="68ED896B" w14:textId="19701E12" w:rsidR="00A54C71" w:rsidRPr="00B552F7" w:rsidRDefault="00A54C71" w:rsidP="00391BD3">
      <w:pPr>
        <w:autoSpaceDE w:val="0"/>
        <w:autoSpaceDN w:val="0"/>
        <w:adjustRightInd w:val="0"/>
        <w:spacing w:before="0" w:after="0" w:line="240" w:lineRule="auto"/>
        <w:ind w:firstLine="0"/>
        <w:rPr>
          <w:rFonts w:cs="Arial"/>
          <w:bCs/>
          <w:iCs/>
        </w:rPr>
      </w:pPr>
      <w:r w:rsidRPr="00B552F7">
        <w:rPr>
          <w:rFonts w:cs="Arial"/>
          <w:bCs/>
          <w:iCs/>
        </w:rPr>
        <w:t>Votos en contra: 1 (Grupo Político Municipal Vox)</w:t>
      </w:r>
    </w:p>
    <w:p w14:paraId="6DF2814C" w14:textId="0478F8EC" w:rsidR="00A54C71" w:rsidRPr="00B552F7" w:rsidRDefault="00A54C71" w:rsidP="00391BD3">
      <w:pPr>
        <w:autoSpaceDE w:val="0"/>
        <w:autoSpaceDN w:val="0"/>
        <w:adjustRightInd w:val="0"/>
        <w:spacing w:before="0" w:after="0" w:line="240" w:lineRule="auto"/>
        <w:ind w:firstLine="0"/>
        <w:rPr>
          <w:rFonts w:cs="Arial"/>
          <w:bCs/>
          <w:iCs/>
        </w:rPr>
      </w:pPr>
      <w:r w:rsidRPr="00B552F7">
        <w:rPr>
          <w:rFonts w:cs="Arial"/>
          <w:bCs/>
          <w:iCs/>
        </w:rPr>
        <w:t xml:space="preserve">Escrutinio de la votación: </w:t>
      </w:r>
      <w:r w:rsidRPr="00B552F7">
        <w:rPr>
          <w:rFonts w:cs="Arial"/>
          <w:b/>
          <w:iCs/>
        </w:rPr>
        <w:t>es aprobada por mayoría.</w:t>
      </w:r>
    </w:p>
    <w:p w14:paraId="7F2B13BE" w14:textId="77777777" w:rsidR="00391BD3" w:rsidRPr="00B552F7" w:rsidRDefault="00391BD3" w:rsidP="00391BD3">
      <w:pPr>
        <w:autoSpaceDE w:val="0"/>
        <w:autoSpaceDN w:val="0"/>
        <w:adjustRightInd w:val="0"/>
        <w:spacing w:before="0" w:after="0" w:line="240" w:lineRule="auto"/>
        <w:ind w:firstLine="0"/>
        <w:rPr>
          <w:rFonts w:eastAsia="Times New Roman" w:cs="Arial"/>
          <w:b/>
          <w:bCs/>
          <w:iCs/>
        </w:rPr>
      </w:pPr>
    </w:p>
    <w:p w14:paraId="3A641D5C" w14:textId="77777777" w:rsidR="00391BD3" w:rsidRPr="00B552F7" w:rsidRDefault="00391BD3" w:rsidP="00391BD3">
      <w:pPr>
        <w:autoSpaceDE w:val="0"/>
        <w:autoSpaceDN w:val="0"/>
        <w:adjustRightInd w:val="0"/>
        <w:spacing w:before="0" w:after="0" w:line="240" w:lineRule="auto"/>
        <w:ind w:firstLine="0"/>
        <w:rPr>
          <w:rFonts w:eastAsia="Times New Roman" w:cs="Arial"/>
          <w:b/>
          <w:bCs/>
          <w:iCs/>
        </w:rPr>
      </w:pPr>
    </w:p>
    <w:p w14:paraId="4CDD194E" w14:textId="17F76DBB" w:rsidR="00391BD3" w:rsidRPr="00B552F7" w:rsidRDefault="00391BD3" w:rsidP="00391BD3">
      <w:pPr>
        <w:autoSpaceDE w:val="0"/>
        <w:autoSpaceDN w:val="0"/>
        <w:adjustRightInd w:val="0"/>
        <w:spacing w:before="0" w:after="0" w:line="240" w:lineRule="auto"/>
        <w:ind w:firstLine="0"/>
        <w:rPr>
          <w:rFonts w:eastAsia="Times New Roman" w:cs="Arial"/>
          <w:b/>
          <w:bCs/>
          <w:iCs/>
        </w:rPr>
      </w:pPr>
      <w:r w:rsidRPr="00B552F7">
        <w:rPr>
          <w:rFonts w:eastAsia="Times New Roman" w:cs="Arial"/>
          <w:b/>
          <w:bCs/>
          <w:iCs/>
        </w:rPr>
        <w:t>PRESIDENCIA DEL IMD</w:t>
      </w:r>
    </w:p>
    <w:p w14:paraId="56C4992A" w14:textId="77777777" w:rsidR="00391BD3" w:rsidRPr="00B552F7" w:rsidRDefault="00391BD3" w:rsidP="00391BD3">
      <w:pPr>
        <w:autoSpaceDE w:val="0"/>
        <w:autoSpaceDN w:val="0"/>
        <w:adjustRightInd w:val="0"/>
        <w:spacing w:before="0" w:after="0" w:line="240" w:lineRule="auto"/>
        <w:ind w:firstLine="0"/>
        <w:rPr>
          <w:rFonts w:eastAsia="Times New Roman" w:cs="Arial"/>
          <w:b/>
          <w:bCs/>
          <w:iCs/>
        </w:rPr>
      </w:pPr>
    </w:p>
    <w:p w14:paraId="37DF1FB5" w14:textId="1A104C91" w:rsidR="00391BD3" w:rsidRPr="00B552F7" w:rsidRDefault="00391BD3" w:rsidP="00391BD3">
      <w:pPr>
        <w:autoSpaceDE w:val="0"/>
        <w:autoSpaceDN w:val="0"/>
        <w:adjustRightInd w:val="0"/>
        <w:spacing w:before="0" w:after="0" w:line="240" w:lineRule="auto"/>
        <w:ind w:firstLine="0"/>
        <w:rPr>
          <w:rFonts w:eastAsia="Times New Roman" w:cs="Arial"/>
          <w:b/>
          <w:bCs/>
          <w:iCs/>
        </w:rPr>
      </w:pPr>
      <w:r w:rsidRPr="00B552F7">
        <w:rPr>
          <w:rFonts w:eastAsia="Times New Roman" w:cs="Arial"/>
          <w:b/>
          <w:bCs/>
          <w:iCs/>
        </w:rPr>
        <w:t>2. Adjudicación del contrato de servicio de conservación y mantenimiento en general de los centros deportivos municipales de Las Palmas de Gran Canaria</w:t>
      </w:r>
    </w:p>
    <w:p w14:paraId="4831B06C" w14:textId="77777777" w:rsidR="00391BD3" w:rsidRPr="00B552F7" w:rsidRDefault="00391BD3" w:rsidP="00391BD3">
      <w:pPr>
        <w:autoSpaceDE w:val="0"/>
        <w:autoSpaceDN w:val="0"/>
        <w:adjustRightInd w:val="0"/>
        <w:spacing w:before="0" w:after="0" w:line="240" w:lineRule="auto"/>
        <w:ind w:firstLine="0"/>
        <w:rPr>
          <w:rFonts w:eastAsia="Times New Roman" w:cs="Arial"/>
          <w:b/>
          <w:bCs/>
          <w:iCs/>
        </w:rPr>
      </w:pPr>
    </w:p>
    <w:p w14:paraId="73271116" w14:textId="6BC80953" w:rsidR="00391BD3" w:rsidRPr="00B552F7" w:rsidRDefault="00391BD3" w:rsidP="00391BD3">
      <w:pPr>
        <w:autoSpaceDE w:val="0"/>
        <w:autoSpaceDN w:val="0"/>
        <w:adjustRightInd w:val="0"/>
        <w:spacing w:before="0" w:after="0" w:line="240" w:lineRule="auto"/>
        <w:ind w:firstLine="0"/>
        <w:rPr>
          <w:rFonts w:eastAsia="Times New Roman" w:cs="Arial"/>
          <w:iCs/>
        </w:rPr>
      </w:pPr>
      <w:r w:rsidRPr="00B552F7">
        <w:rPr>
          <w:rFonts w:eastAsia="Times New Roman" w:cs="Arial"/>
          <w:iCs/>
        </w:rPr>
        <w:t>Por la Presidencia, se somete a la consideración del Consejo Rector la siguiente propuesta de acuerdo:</w:t>
      </w:r>
    </w:p>
    <w:p w14:paraId="719E8E3B" w14:textId="77777777" w:rsidR="00391BD3" w:rsidRPr="00B552F7" w:rsidRDefault="00391BD3" w:rsidP="00391BD3">
      <w:pPr>
        <w:autoSpaceDE w:val="0"/>
        <w:autoSpaceDN w:val="0"/>
        <w:adjustRightInd w:val="0"/>
        <w:spacing w:before="0" w:after="0" w:line="240" w:lineRule="auto"/>
        <w:ind w:firstLine="0"/>
        <w:rPr>
          <w:rFonts w:eastAsia="Times New Roman" w:cs="Arial"/>
          <w:iCs/>
        </w:rPr>
      </w:pPr>
    </w:p>
    <w:p w14:paraId="130D0500" w14:textId="77777777" w:rsidR="00391BD3" w:rsidRPr="00B552F7" w:rsidRDefault="00391BD3" w:rsidP="00391BD3">
      <w:pPr>
        <w:spacing w:before="0" w:after="0" w:line="240" w:lineRule="auto"/>
        <w:ind w:firstLine="0"/>
        <w:rPr>
          <w:rFonts w:cs="Arial"/>
          <w:b/>
          <w:i/>
          <w:iCs/>
          <w:lang w:val="es-ES_tradnl"/>
        </w:rPr>
      </w:pPr>
      <w:r w:rsidRPr="00B552F7">
        <w:rPr>
          <w:rFonts w:cs="Arial"/>
          <w:b/>
          <w:i/>
          <w:iCs/>
          <w:lang w:val="es-ES_tradnl"/>
        </w:rPr>
        <w:t>ASUNTO: ADJUDICACIÓN DEL CONTRATO DE SERVICIO DE CONSERVACIÓN Y MANTENIMIENTO EN GENERAL DE LOS CENTROS DEPORTIVOS MUNICIPALES DE LAS PALMAS DE GRAN CANARIA</w:t>
      </w:r>
    </w:p>
    <w:p w14:paraId="219C26F0" w14:textId="77777777" w:rsidR="00391BD3" w:rsidRPr="00B552F7" w:rsidRDefault="00391BD3" w:rsidP="00391BD3">
      <w:pPr>
        <w:spacing w:before="0" w:after="0" w:line="240" w:lineRule="auto"/>
        <w:rPr>
          <w:rFonts w:cs="Arial"/>
          <w:b/>
          <w:i/>
          <w:iCs/>
          <w:lang w:val="es-ES_tradnl"/>
        </w:rPr>
      </w:pPr>
    </w:p>
    <w:p w14:paraId="7E8E8DA4" w14:textId="77777777" w:rsidR="00391BD3" w:rsidRPr="00B552F7" w:rsidRDefault="00391BD3" w:rsidP="00391BD3">
      <w:pPr>
        <w:spacing w:before="0" w:after="0" w:line="240" w:lineRule="auto"/>
        <w:ind w:firstLine="0"/>
        <w:rPr>
          <w:rFonts w:cs="Arial"/>
          <w:bCs/>
          <w:i/>
          <w:iCs/>
          <w:lang w:val="es-ES_tradnl"/>
        </w:rPr>
      </w:pPr>
      <w:r w:rsidRPr="00B552F7">
        <w:rPr>
          <w:rFonts w:cs="Arial"/>
          <w:b/>
          <w:i/>
          <w:iCs/>
          <w:lang w:val="es-ES_tradnl"/>
        </w:rPr>
        <w:t xml:space="preserve">ÓRGANO COMPETENTE: </w:t>
      </w:r>
      <w:r w:rsidRPr="00B552F7">
        <w:rPr>
          <w:rFonts w:cs="Arial"/>
          <w:bCs/>
          <w:i/>
          <w:iCs/>
          <w:lang w:val="es-ES_tradnl"/>
        </w:rPr>
        <w:t>Consejo Rector del Instituto Municipal para la Promoción de la Actividad Física y el Deporte de Las Palmas de Gran Canaria</w:t>
      </w:r>
    </w:p>
    <w:p w14:paraId="3DDCBF38" w14:textId="77777777" w:rsidR="00391BD3" w:rsidRPr="00B552F7" w:rsidRDefault="00391BD3" w:rsidP="00391BD3">
      <w:pPr>
        <w:spacing w:before="0" w:after="0" w:line="240" w:lineRule="auto"/>
        <w:rPr>
          <w:rFonts w:cs="Arial"/>
          <w:bCs/>
          <w:i/>
          <w:iCs/>
          <w:lang w:val="es-ES_tradnl"/>
        </w:rPr>
      </w:pPr>
    </w:p>
    <w:p w14:paraId="58A09DE2" w14:textId="77777777" w:rsidR="00391BD3" w:rsidRPr="00B552F7" w:rsidRDefault="00391BD3" w:rsidP="00391BD3">
      <w:pPr>
        <w:spacing w:before="0" w:after="0" w:line="240" w:lineRule="auto"/>
        <w:ind w:firstLine="0"/>
        <w:rPr>
          <w:rFonts w:cs="Arial"/>
          <w:bCs/>
          <w:i/>
          <w:iCs/>
          <w:lang w:val="es-ES_tradnl"/>
        </w:rPr>
      </w:pPr>
      <w:r w:rsidRPr="00B552F7">
        <w:rPr>
          <w:rFonts w:cs="Arial"/>
          <w:b/>
          <w:i/>
          <w:iCs/>
          <w:lang w:val="es-ES_tradnl"/>
        </w:rPr>
        <w:t>SESIÓN:</w:t>
      </w:r>
      <w:r w:rsidRPr="00B552F7">
        <w:rPr>
          <w:rFonts w:cs="Arial"/>
          <w:bCs/>
          <w:i/>
          <w:iCs/>
          <w:lang w:val="es-ES_tradnl"/>
        </w:rPr>
        <w:t xml:space="preserve"> Extraordinaria y urgente</w:t>
      </w:r>
    </w:p>
    <w:p w14:paraId="24D5DF70" w14:textId="77777777" w:rsidR="00391BD3" w:rsidRPr="00B552F7" w:rsidRDefault="00391BD3" w:rsidP="00391BD3">
      <w:pPr>
        <w:spacing w:before="0" w:after="0" w:line="240" w:lineRule="auto"/>
        <w:rPr>
          <w:rFonts w:cs="Arial"/>
          <w:bCs/>
          <w:lang w:val="es-ES_tradnl"/>
        </w:rPr>
      </w:pPr>
    </w:p>
    <w:p w14:paraId="3BE99A96" w14:textId="77777777" w:rsidR="00391BD3" w:rsidRPr="00B552F7" w:rsidRDefault="00391BD3" w:rsidP="00391BD3">
      <w:pPr>
        <w:spacing w:before="0" w:after="0" w:line="240" w:lineRule="auto"/>
        <w:ind w:firstLine="0"/>
        <w:rPr>
          <w:rFonts w:cs="Arial"/>
          <w:bCs/>
          <w:i/>
          <w:iCs/>
          <w:lang w:val="es-ES_tradnl"/>
        </w:rPr>
      </w:pPr>
      <w:r w:rsidRPr="00B552F7">
        <w:rPr>
          <w:rFonts w:cs="Arial"/>
          <w:b/>
          <w:i/>
          <w:iCs/>
          <w:lang w:val="es-ES_tradnl"/>
        </w:rPr>
        <w:lastRenderedPageBreak/>
        <w:t>FECHA:</w:t>
      </w:r>
      <w:r w:rsidRPr="00B552F7">
        <w:rPr>
          <w:rFonts w:cs="Arial"/>
          <w:bCs/>
          <w:i/>
          <w:iCs/>
          <w:lang w:val="es-ES_tradnl"/>
        </w:rPr>
        <w:t xml:space="preserve"> 28 de octubre de 2024</w:t>
      </w:r>
    </w:p>
    <w:p w14:paraId="6BCE31A1" w14:textId="77777777" w:rsidR="00391BD3" w:rsidRPr="00B552F7" w:rsidRDefault="00391BD3" w:rsidP="00391BD3">
      <w:pPr>
        <w:spacing w:before="0" w:after="0" w:line="240" w:lineRule="auto"/>
        <w:rPr>
          <w:rFonts w:cs="Arial"/>
          <w:b/>
          <w:i/>
          <w:iCs/>
          <w:lang w:val="es-ES_tradnl"/>
        </w:rPr>
      </w:pPr>
    </w:p>
    <w:p w14:paraId="6052EF0A"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i/>
          <w:iCs/>
        </w:rPr>
        <w:t>En relación con el expediente de referencia, se acreditan los siguientes</w:t>
      </w:r>
    </w:p>
    <w:p w14:paraId="68A92EB8" w14:textId="77777777" w:rsidR="00391BD3" w:rsidRPr="00B552F7" w:rsidRDefault="00391BD3" w:rsidP="00391BD3">
      <w:pPr>
        <w:pStyle w:val="Predeterminado"/>
        <w:spacing w:after="0" w:line="240" w:lineRule="auto"/>
        <w:jc w:val="both"/>
        <w:rPr>
          <w:rFonts w:ascii="Arial" w:hAnsi="Arial" w:cs="Arial"/>
          <w:i/>
          <w:iCs/>
        </w:rPr>
      </w:pPr>
    </w:p>
    <w:p w14:paraId="3D722BC0" w14:textId="77777777" w:rsidR="00391BD3" w:rsidRPr="00B552F7" w:rsidRDefault="00391BD3" w:rsidP="00391BD3">
      <w:pPr>
        <w:pStyle w:val="Predeterminado"/>
        <w:spacing w:after="0" w:line="240" w:lineRule="auto"/>
        <w:jc w:val="both"/>
        <w:rPr>
          <w:rFonts w:ascii="Arial" w:hAnsi="Arial" w:cs="Arial"/>
          <w:i/>
          <w:iCs/>
        </w:rPr>
      </w:pPr>
    </w:p>
    <w:p w14:paraId="60053599" w14:textId="77777777" w:rsidR="00391BD3" w:rsidRPr="00B552F7" w:rsidRDefault="00391BD3" w:rsidP="00391BD3">
      <w:pPr>
        <w:pStyle w:val="Predeterminado"/>
        <w:spacing w:after="0" w:line="240" w:lineRule="auto"/>
        <w:jc w:val="center"/>
        <w:rPr>
          <w:rFonts w:ascii="Arial" w:hAnsi="Arial" w:cs="Arial"/>
          <w:b/>
          <w:i/>
          <w:iCs/>
        </w:rPr>
      </w:pPr>
      <w:r w:rsidRPr="00B552F7">
        <w:rPr>
          <w:rFonts w:ascii="Arial" w:hAnsi="Arial" w:cs="Arial"/>
          <w:b/>
          <w:i/>
          <w:iCs/>
        </w:rPr>
        <w:t>ANTECEDENTES</w:t>
      </w:r>
    </w:p>
    <w:p w14:paraId="42E6080C" w14:textId="77777777" w:rsidR="00391BD3" w:rsidRPr="00B552F7" w:rsidRDefault="00391BD3" w:rsidP="00391BD3">
      <w:pPr>
        <w:pStyle w:val="Predeterminado"/>
        <w:spacing w:after="0" w:line="240" w:lineRule="auto"/>
        <w:jc w:val="center"/>
        <w:rPr>
          <w:rFonts w:ascii="Arial" w:hAnsi="Arial" w:cs="Arial"/>
          <w:b/>
          <w:i/>
          <w:iCs/>
        </w:rPr>
      </w:pPr>
    </w:p>
    <w:p w14:paraId="0DCF898E" w14:textId="77777777"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
          <w:i/>
          <w:iCs/>
        </w:rPr>
        <w:t xml:space="preserve">PRIMERO. </w:t>
      </w:r>
      <w:r w:rsidRPr="00B552F7">
        <w:rPr>
          <w:rFonts w:ascii="Arial" w:hAnsi="Arial" w:cs="Arial"/>
          <w:bCs/>
          <w:i/>
          <w:iCs/>
        </w:rPr>
        <w:t>Acuerdo del Consejo Rector del Instituto Municipal para la Promoción de la Actividad Física y el Deporte de Las Palmas de Gran Canaria, de fecha 29 de mayo de 2024, por la que se acuerda la aprobación del expediente de contratación, de los pliegos de cláusulas administrativas particulares y de prescripciones técnicas que han de regir la contratación, la autorización del gasto y la apertura del procedimiento de adjudicación del contrato para el servicio de conservación y mantenimiento en general de los centros deportivos municipales de Las Palmas de Gran Canaria.</w:t>
      </w:r>
    </w:p>
    <w:p w14:paraId="6DDCD437" w14:textId="77777777"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Cs/>
          <w:i/>
          <w:iCs/>
        </w:rPr>
        <w:t xml:space="preserve"> </w:t>
      </w:r>
    </w:p>
    <w:p w14:paraId="4BC634B2" w14:textId="77777777"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
          <w:i/>
          <w:iCs/>
        </w:rPr>
        <w:t>SEGUNDO.</w:t>
      </w:r>
      <w:r w:rsidRPr="00B552F7">
        <w:rPr>
          <w:rFonts w:ascii="Arial" w:hAnsi="Arial" w:cs="Arial"/>
          <w:bCs/>
          <w:i/>
          <w:iCs/>
        </w:rPr>
        <w:t xml:space="preserve"> Documento contable de autorización del gasto para el ejercicio 2024 (A 220240002210) por importe de QUINIENTOS OCHENTA Y OCHO MIL NOVECIENTOS SETENTA Y NUEVE EUROS CON TREINTA CÉNTIMOS (588.979,30 €), incluido el IGIC que debe soportar la Administración, con cargo a la aplicación presupuestaria 342/227.09.</w:t>
      </w:r>
    </w:p>
    <w:p w14:paraId="0DE06E1A" w14:textId="77777777" w:rsidR="00391BD3" w:rsidRPr="00B552F7" w:rsidRDefault="00391BD3" w:rsidP="00391BD3">
      <w:pPr>
        <w:pStyle w:val="Predeterminado"/>
        <w:spacing w:after="0" w:line="240" w:lineRule="auto"/>
        <w:jc w:val="both"/>
        <w:rPr>
          <w:rFonts w:ascii="Arial" w:hAnsi="Arial" w:cs="Arial"/>
          <w:bCs/>
          <w:i/>
          <w:iCs/>
        </w:rPr>
      </w:pPr>
    </w:p>
    <w:p w14:paraId="75ECA253" w14:textId="77777777"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Cs/>
          <w:i/>
          <w:iCs/>
        </w:rPr>
        <w:t>Documento contable de autorización del gasto para ejercicios futuros 2025-2027 (A 220249000067) por importe total de TRES MILLONES TREINTA Y CUATRO MIL DOSCIENTOS TREINTA Y SEIS EUROS CON CINCO CÉNTIMOS (3.034.236,05 €), incluido el IGIC que debe soportar la Administración, con cargo a la aplicación presupuestaria 342/227.09, distribuido en las siguientes anualidades:</w:t>
      </w:r>
    </w:p>
    <w:p w14:paraId="121C43EA" w14:textId="77777777" w:rsidR="00391BD3" w:rsidRPr="00B552F7" w:rsidRDefault="00391BD3" w:rsidP="00391BD3">
      <w:pPr>
        <w:pStyle w:val="Predeterminado"/>
        <w:spacing w:after="0" w:line="240" w:lineRule="auto"/>
        <w:jc w:val="both"/>
        <w:rPr>
          <w:rFonts w:ascii="Arial" w:hAnsi="Arial" w:cs="Arial"/>
          <w:bCs/>
          <w:i/>
          <w:iCs/>
        </w:rPr>
      </w:pPr>
    </w:p>
    <w:tbl>
      <w:tblPr>
        <w:tblW w:w="0" w:type="auto"/>
        <w:tblInd w:w="2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5"/>
        <w:gridCol w:w="2246"/>
        <w:gridCol w:w="1893"/>
      </w:tblGrid>
      <w:tr w:rsidR="00391BD3" w:rsidRPr="00B552F7" w14:paraId="157B9676" w14:textId="77777777" w:rsidTr="00CC7532">
        <w:tc>
          <w:tcPr>
            <w:tcW w:w="1905" w:type="dxa"/>
            <w:shd w:val="clear" w:color="auto" w:fill="auto"/>
          </w:tcPr>
          <w:p w14:paraId="616621ED" w14:textId="77777777" w:rsidR="00391BD3" w:rsidRPr="00B552F7" w:rsidRDefault="00391BD3" w:rsidP="00391BD3">
            <w:pPr>
              <w:pStyle w:val="Predeterminado"/>
              <w:spacing w:after="0" w:line="240" w:lineRule="auto"/>
              <w:jc w:val="center"/>
              <w:rPr>
                <w:rFonts w:ascii="Arial" w:hAnsi="Arial" w:cs="Arial"/>
                <w:b/>
                <w:i/>
                <w:iCs/>
              </w:rPr>
            </w:pPr>
            <w:r w:rsidRPr="00B552F7">
              <w:rPr>
                <w:rFonts w:ascii="Arial" w:hAnsi="Arial" w:cs="Arial"/>
                <w:b/>
                <w:i/>
                <w:iCs/>
              </w:rPr>
              <w:t>ANUALIDAD</w:t>
            </w:r>
          </w:p>
        </w:tc>
        <w:tc>
          <w:tcPr>
            <w:tcW w:w="2246" w:type="dxa"/>
            <w:shd w:val="clear" w:color="auto" w:fill="auto"/>
          </w:tcPr>
          <w:p w14:paraId="26306A99" w14:textId="77777777" w:rsidR="00391BD3" w:rsidRPr="00B552F7" w:rsidRDefault="00391BD3" w:rsidP="00391BD3">
            <w:pPr>
              <w:pStyle w:val="Predeterminado"/>
              <w:spacing w:after="0" w:line="240" w:lineRule="auto"/>
              <w:jc w:val="center"/>
              <w:rPr>
                <w:rFonts w:ascii="Arial" w:hAnsi="Arial" w:cs="Arial"/>
                <w:b/>
                <w:i/>
                <w:iCs/>
              </w:rPr>
            </w:pPr>
            <w:r w:rsidRPr="00B552F7">
              <w:rPr>
                <w:rFonts w:ascii="Arial" w:hAnsi="Arial" w:cs="Arial"/>
                <w:b/>
                <w:i/>
                <w:iCs/>
              </w:rPr>
              <w:t>APLICACIÓN PRESUPUESTARIA</w:t>
            </w:r>
          </w:p>
        </w:tc>
        <w:tc>
          <w:tcPr>
            <w:tcW w:w="1893" w:type="dxa"/>
            <w:shd w:val="clear" w:color="auto" w:fill="auto"/>
          </w:tcPr>
          <w:p w14:paraId="2A763FD5" w14:textId="77777777" w:rsidR="00391BD3" w:rsidRPr="00B552F7" w:rsidRDefault="00391BD3" w:rsidP="00391BD3">
            <w:pPr>
              <w:pStyle w:val="Predeterminado"/>
              <w:spacing w:after="0" w:line="240" w:lineRule="auto"/>
              <w:jc w:val="center"/>
              <w:rPr>
                <w:rFonts w:ascii="Arial" w:hAnsi="Arial" w:cs="Arial"/>
                <w:b/>
                <w:i/>
                <w:iCs/>
              </w:rPr>
            </w:pPr>
            <w:r w:rsidRPr="00B552F7">
              <w:rPr>
                <w:rFonts w:ascii="Arial" w:hAnsi="Arial" w:cs="Arial"/>
                <w:b/>
                <w:i/>
                <w:iCs/>
              </w:rPr>
              <w:t>IMPORTE</w:t>
            </w:r>
          </w:p>
        </w:tc>
      </w:tr>
      <w:tr w:rsidR="00391BD3" w:rsidRPr="00B552F7" w14:paraId="17C3F707" w14:textId="77777777" w:rsidTr="00CC7532">
        <w:tc>
          <w:tcPr>
            <w:tcW w:w="1905" w:type="dxa"/>
            <w:shd w:val="clear" w:color="auto" w:fill="auto"/>
          </w:tcPr>
          <w:p w14:paraId="4147FCAB" w14:textId="77777777" w:rsidR="00391BD3" w:rsidRPr="00B552F7" w:rsidRDefault="00391BD3" w:rsidP="00391BD3">
            <w:pPr>
              <w:pStyle w:val="Predeterminado"/>
              <w:spacing w:after="0" w:line="240" w:lineRule="auto"/>
              <w:jc w:val="center"/>
              <w:rPr>
                <w:rFonts w:ascii="Arial" w:hAnsi="Arial" w:cs="Arial"/>
                <w:bCs/>
                <w:i/>
                <w:iCs/>
              </w:rPr>
            </w:pPr>
            <w:r w:rsidRPr="00B552F7">
              <w:rPr>
                <w:rFonts w:ascii="Arial" w:hAnsi="Arial" w:cs="Arial"/>
                <w:bCs/>
                <w:i/>
                <w:iCs/>
              </w:rPr>
              <w:t>2025</w:t>
            </w:r>
          </w:p>
        </w:tc>
        <w:tc>
          <w:tcPr>
            <w:tcW w:w="2246" w:type="dxa"/>
            <w:vMerge w:val="restart"/>
            <w:shd w:val="clear" w:color="auto" w:fill="auto"/>
          </w:tcPr>
          <w:p w14:paraId="01B4F0C2" w14:textId="77777777" w:rsidR="00391BD3" w:rsidRPr="00B552F7" w:rsidRDefault="00391BD3" w:rsidP="00391BD3">
            <w:pPr>
              <w:pStyle w:val="Predeterminado"/>
              <w:spacing w:after="0" w:line="240" w:lineRule="auto"/>
              <w:jc w:val="center"/>
              <w:rPr>
                <w:rFonts w:ascii="Arial" w:hAnsi="Arial" w:cs="Arial"/>
                <w:bCs/>
                <w:i/>
                <w:iCs/>
              </w:rPr>
            </w:pPr>
          </w:p>
          <w:p w14:paraId="158504A4" w14:textId="77777777" w:rsidR="00391BD3" w:rsidRPr="00B552F7" w:rsidRDefault="00391BD3" w:rsidP="00391BD3">
            <w:pPr>
              <w:pStyle w:val="Predeterminado"/>
              <w:spacing w:after="0" w:line="240" w:lineRule="auto"/>
              <w:jc w:val="center"/>
              <w:rPr>
                <w:rFonts w:ascii="Arial" w:hAnsi="Arial" w:cs="Arial"/>
                <w:bCs/>
                <w:i/>
                <w:iCs/>
              </w:rPr>
            </w:pPr>
            <w:r w:rsidRPr="00B552F7">
              <w:rPr>
                <w:rFonts w:ascii="Arial" w:hAnsi="Arial" w:cs="Arial"/>
                <w:bCs/>
                <w:i/>
                <w:iCs/>
              </w:rPr>
              <w:t>342/227.09</w:t>
            </w:r>
          </w:p>
        </w:tc>
        <w:tc>
          <w:tcPr>
            <w:tcW w:w="1893" w:type="dxa"/>
            <w:shd w:val="clear" w:color="auto" w:fill="auto"/>
          </w:tcPr>
          <w:p w14:paraId="2B0FC9F8" w14:textId="77777777" w:rsidR="00391BD3" w:rsidRPr="00B552F7" w:rsidRDefault="00391BD3" w:rsidP="00391BD3">
            <w:pPr>
              <w:pStyle w:val="Predeterminado"/>
              <w:spacing w:after="0" w:line="240" w:lineRule="auto"/>
              <w:jc w:val="center"/>
              <w:rPr>
                <w:rFonts w:ascii="Arial" w:hAnsi="Arial" w:cs="Arial"/>
                <w:bCs/>
                <w:i/>
                <w:iCs/>
              </w:rPr>
            </w:pPr>
            <w:r w:rsidRPr="00B552F7">
              <w:rPr>
                <w:rFonts w:ascii="Arial" w:hAnsi="Arial" w:cs="Arial"/>
                <w:bCs/>
                <w:i/>
                <w:iCs/>
              </w:rPr>
              <w:t>1.207.738,45 €</w:t>
            </w:r>
          </w:p>
        </w:tc>
      </w:tr>
      <w:tr w:rsidR="00391BD3" w:rsidRPr="00B552F7" w14:paraId="342EB1A1" w14:textId="77777777" w:rsidTr="00CC7532">
        <w:tc>
          <w:tcPr>
            <w:tcW w:w="1905" w:type="dxa"/>
            <w:shd w:val="clear" w:color="auto" w:fill="auto"/>
          </w:tcPr>
          <w:p w14:paraId="53E88967" w14:textId="77777777" w:rsidR="00391BD3" w:rsidRPr="00B552F7" w:rsidRDefault="00391BD3" w:rsidP="00391BD3">
            <w:pPr>
              <w:pStyle w:val="Predeterminado"/>
              <w:spacing w:after="0" w:line="240" w:lineRule="auto"/>
              <w:jc w:val="center"/>
              <w:rPr>
                <w:rFonts w:ascii="Arial" w:hAnsi="Arial" w:cs="Arial"/>
                <w:bCs/>
                <w:i/>
                <w:iCs/>
              </w:rPr>
            </w:pPr>
            <w:r w:rsidRPr="00B552F7">
              <w:rPr>
                <w:rFonts w:ascii="Arial" w:hAnsi="Arial" w:cs="Arial"/>
                <w:bCs/>
                <w:i/>
                <w:iCs/>
              </w:rPr>
              <w:t>2026</w:t>
            </w:r>
          </w:p>
        </w:tc>
        <w:tc>
          <w:tcPr>
            <w:tcW w:w="2246" w:type="dxa"/>
            <w:vMerge/>
            <w:shd w:val="clear" w:color="auto" w:fill="auto"/>
          </w:tcPr>
          <w:p w14:paraId="1AEC27A9" w14:textId="77777777" w:rsidR="00391BD3" w:rsidRPr="00B552F7" w:rsidRDefault="00391BD3" w:rsidP="00391BD3">
            <w:pPr>
              <w:pStyle w:val="Predeterminado"/>
              <w:spacing w:after="0" w:line="240" w:lineRule="auto"/>
              <w:jc w:val="both"/>
              <w:rPr>
                <w:rFonts w:ascii="Arial" w:hAnsi="Arial" w:cs="Arial"/>
                <w:bCs/>
                <w:i/>
                <w:iCs/>
              </w:rPr>
            </w:pPr>
          </w:p>
        </w:tc>
        <w:tc>
          <w:tcPr>
            <w:tcW w:w="1893" w:type="dxa"/>
            <w:shd w:val="clear" w:color="auto" w:fill="auto"/>
          </w:tcPr>
          <w:p w14:paraId="70BA3FCE" w14:textId="77777777" w:rsidR="00391BD3" w:rsidRPr="00B552F7" w:rsidRDefault="00391BD3" w:rsidP="00391BD3">
            <w:pPr>
              <w:pStyle w:val="Predeterminado"/>
              <w:spacing w:after="0" w:line="240" w:lineRule="auto"/>
              <w:jc w:val="center"/>
              <w:rPr>
                <w:rFonts w:ascii="Arial" w:hAnsi="Arial" w:cs="Arial"/>
                <w:bCs/>
                <w:i/>
                <w:iCs/>
              </w:rPr>
            </w:pPr>
            <w:r w:rsidRPr="00B552F7">
              <w:rPr>
                <w:rFonts w:ascii="Arial" w:hAnsi="Arial" w:cs="Arial"/>
                <w:bCs/>
                <w:i/>
                <w:iCs/>
              </w:rPr>
              <w:t>1.207.738,45 €</w:t>
            </w:r>
          </w:p>
        </w:tc>
      </w:tr>
      <w:tr w:rsidR="00391BD3" w:rsidRPr="00B552F7" w14:paraId="154040DF" w14:textId="77777777" w:rsidTr="00CC7532">
        <w:tc>
          <w:tcPr>
            <w:tcW w:w="1905" w:type="dxa"/>
            <w:shd w:val="clear" w:color="auto" w:fill="auto"/>
          </w:tcPr>
          <w:p w14:paraId="7E6147A0" w14:textId="77777777" w:rsidR="00391BD3" w:rsidRPr="00B552F7" w:rsidRDefault="00391BD3" w:rsidP="00391BD3">
            <w:pPr>
              <w:pStyle w:val="Predeterminado"/>
              <w:spacing w:after="0" w:line="240" w:lineRule="auto"/>
              <w:jc w:val="center"/>
              <w:rPr>
                <w:rFonts w:ascii="Arial" w:hAnsi="Arial" w:cs="Arial"/>
                <w:bCs/>
                <w:i/>
                <w:iCs/>
              </w:rPr>
            </w:pPr>
            <w:r w:rsidRPr="00B552F7">
              <w:rPr>
                <w:rFonts w:ascii="Arial" w:hAnsi="Arial" w:cs="Arial"/>
                <w:bCs/>
                <w:i/>
                <w:iCs/>
              </w:rPr>
              <w:t>2027</w:t>
            </w:r>
          </w:p>
        </w:tc>
        <w:tc>
          <w:tcPr>
            <w:tcW w:w="2246" w:type="dxa"/>
            <w:vMerge/>
            <w:shd w:val="clear" w:color="auto" w:fill="auto"/>
          </w:tcPr>
          <w:p w14:paraId="7505B2AB" w14:textId="77777777" w:rsidR="00391BD3" w:rsidRPr="00B552F7" w:rsidRDefault="00391BD3" w:rsidP="00391BD3">
            <w:pPr>
              <w:pStyle w:val="Predeterminado"/>
              <w:spacing w:after="0" w:line="240" w:lineRule="auto"/>
              <w:jc w:val="both"/>
              <w:rPr>
                <w:rFonts w:ascii="Arial" w:hAnsi="Arial" w:cs="Arial"/>
                <w:bCs/>
                <w:i/>
                <w:iCs/>
              </w:rPr>
            </w:pPr>
          </w:p>
        </w:tc>
        <w:tc>
          <w:tcPr>
            <w:tcW w:w="1893" w:type="dxa"/>
            <w:shd w:val="clear" w:color="auto" w:fill="auto"/>
          </w:tcPr>
          <w:p w14:paraId="76A43989" w14:textId="77777777" w:rsidR="00391BD3" w:rsidRPr="00B552F7" w:rsidRDefault="00391BD3" w:rsidP="00391BD3">
            <w:pPr>
              <w:pStyle w:val="Predeterminado"/>
              <w:spacing w:after="0" w:line="240" w:lineRule="auto"/>
              <w:jc w:val="center"/>
              <w:rPr>
                <w:rFonts w:ascii="Arial" w:hAnsi="Arial" w:cs="Arial"/>
                <w:bCs/>
                <w:i/>
                <w:iCs/>
              </w:rPr>
            </w:pPr>
            <w:r w:rsidRPr="00B552F7">
              <w:rPr>
                <w:rFonts w:ascii="Arial" w:hAnsi="Arial" w:cs="Arial"/>
                <w:bCs/>
                <w:i/>
                <w:iCs/>
              </w:rPr>
              <w:t>618.759,15 €</w:t>
            </w:r>
          </w:p>
        </w:tc>
      </w:tr>
    </w:tbl>
    <w:p w14:paraId="15BE83CE" w14:textId="77777777" w:rsidR="00391BD3" w:rsidRPr="00B552F7" w:rsidRDefault="00391BD3" w:rsidP="00391BD3">
      <w:pPr>
        <w:pStyle w:val="Predeterminado"/>
        <w:spacing w:after="0" w:line="240" w:lineRule="auto"/>
        <w:jc w:val="both"/>
        <w:rPr>
          <w:rFonts w:ascii="Arial" w:hAnsi="Arial" w:cs="Arial"/>
          <w:b/>
        </w:rPr>
      </w:pPr>
    </w:p>
    <w:p w14:paraId="5D05677A" w14:textId="5654FEC4"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
          <w:i/>
          <w:iCs/>
        </w:rPr>
        <w:t>TERCERO.</w:t>
      </w:r>
      <w:r w:rsidRPr="00B552F7">
        <w:rPr>
          <w:rFonts w:ascii="Arial" w:hAnsi="Arial" w:cs="Arial"/>
          <w:bCs/>
          <w:i/>
          <w:iCs/>
        </w:rPr>
        <w:t xml:space="preserve">  Con fecha 4 de junio de 2024, se publica en la Plataforma de Contratación del Sector Público el anuncio de licitación, los pliegos y anexos que han de regir la contratación.</w:t>
      </w:r>
    </w:p>
    <w:p w14:paraId="335FA390" w14:textId="77777777" w:rsidR="00391BD3" w:rsidRPr="00B552F7" w:rsidRDefault="00391BD3" w:rsidP="00391BD3">
      <w:pPr>
        <w:pStyle w:val="Predeterminado"/>
        <w:spacing w:after="0" w:line="240" w:lineRule="auto"/>
        <w:jc w:val="both"/>
        <w:rPr>
          <w:rFonts w:ascii="Arial" w:hAnsi="Arial" w:cs="Arial"/>
          <w:bCs/>
        </w:rPr>
      </w:pPr>
    </w:p>
    <w:p w14:paraId="7712A8E5" w14:textId="77777777"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
          <w:i/>
          <w:iCs/>
        </w:rPr>
        <w:t>CUARTO.</w:t>
      </w:r>
      <w:r w:rsidRPr="00B552F7">
        <w:rPr>
          <w:rFonts w:ascii="Arial" w:hAnsi="Arial" w:cs="Arial"/>
          <w:bCs/>
          <w:i/>
          <w:iCs/>
        </w:rPr>
        <w:t xml:space="preserve"> Actas de las siguientes mesas de contratación:</w:t>
      </w:r>
    </w:p>
    <w:p w14:paraId="21E65460" w14:textId="77777777" w:rsidR="00391BD3" w:rsidRPr="00B552F7" w:rsidRDefault="00391BD3" w:rsidP="00391BD3">
      <w:pPr>
        <w:pStyle w:val="Predeterminado"/>
        <w:spacing w:after="0" w:line="240" w:lineRule="auto"/>
        <w:jc w:val="both"/>
        <w:rPr>
          <w:rFonts w:ascii="Arial" w:hAnsi="Arial" w:cs="Arial"/>
          <w:bCs/>
          <w:i/>
          <w:iCs/>
        </w:rPr>
      </w:pPr>
    </w:p>
    <w:p w14:paraId="1C3FB208" w14:textId="77777777" w:rsidR="00391BD3" w:rsidRPr="00B552F7" w:rsidRDefault="00391BD3" w:rsidP="00391BD3">
      <w:pPr>
        <w:pStyle w:val="Predeterminado"/>
        <w:numPr>
          <w:ilvl w:val="0"/>
          <w:numId w:val="26"/>
        </w:numPr>
        <w:spacing w:after="0" w:line="240" w:lineRule="auto"/>
        <w:jc w:val="both"/>
        <w:rPr>
          <w:rFonts w:ascii="Arial" w:hAnsi="Arial" w:cs="Arial"/>
          <w:bCs/>
          <w:i/>
          <w:iCs/>
        </w:rPr>
      </w:pPr>
      <w:r w:rsidRPr="00B552F7">
        <w:rPr>
          <w:rFonts w:ascii="Arial" w:hAnsi="Arial" w:cs="Arial"/>
          <w:bCs/>
          <w:i/>
          <w:iCs/>
        </w:rPr>
        <w:t>Apertura y calificación administrativa de las proposiciones presentadas por los licitadores, de fecha 9 de julio de 2024.</w:t>
      </w:r>
    </w:p>
    <w:p w14:paraId="529D9780" w14:textId="77777777" w:rsidR="00391BD3" w:rsidRPr="00B552F7" w:rsidRDefault="00391BD3" w:rsidP="00391BD3">
      <w:pPr>
        <w:pStyle w:val="Predeterminado"/>
        <w:numPr>
          <w:ilvl w:val="0"/>
          <w:numId w:val="26"/>
        </w:numPr>
        <w:spacing w:after="0" w:line="240" w:lineRule="auto"/>
        <w:jc w:val="both"/>
        <w:rPr>
          <w:rFonts w:ascii="Arial" w:hAnsi="Arial" w:cs="Arial"/>
          <w:bCs/>
          <w:i/>
          <w:iCs/>
        </w:rPr>
      </w:pPr>
      <w:r w:rsidRPr="00B552F7">
        <w:rPr>
          <w:rFonts w:ascii="Arial" w:hAnsi="Arial" w:cs="Arial"/>
          <w:bCs/>
          <w:i/>
          <w:iCs/>
        </w:rPr>
        <w:t>Subsanación de las proposiciones presentadas y apertura de los criterios evaluables automáticamente, de fecha 16 de julio de 2024.</w:t>
      </w:r>
    </w:p>
    <w:p w14:paraId="02C9E4FE" w14:textId="77777777" w:rsidR="00391BD3" w:rsidRPr="00B552F7" w:rsidRDefault="00391BD3" w:rsidP="00391BD3">
      <w:pPr>
        <w:pStyle w:val="Predeterminado"/>
        <w:numPr>
          <w:ilvl w:val="0"/>
          <w:numId w:val="26"/>
        </w:numPr>
        <w:spacing w:after="0" w:line="240" w:lineRule="auto"/>
        <w:jc w:val="both"/>
        <w:rPr>
          <w:rFonts w:ascii="Arial" w:hAnsi="Arial" w:cs="Arial"/>
          <w:bCs/>
          <w:i/>
          <w:iCs/>
        </w:rPr>
      </w:pPr>
      <w:r w:rsidRPr="00B552F7">
        <w:rPr>
          <w:rFonts w:ascii="Arial" w:hAnsi="Arial" w:cs="Arial"/>
          <w:bCs/>
          <w:i/>
          <w:iCs/>
        </w:rPr>
        <w:t>Valoración de los criterios evaluables automáticamente, propuesta de adjudicación y requerimiento de documentación al licitador mejor valorado, de fecha 31 de julio de 2024.</w:t>
      </w:r>
    </w:p>
    <w:p w14:paraId="16628F6F" w14:textId="77777777" w:rsidR="00391BD3" w:rsidRPr="00B552F7" w:rsidRDefault="00391BD3" w:rsidP="00391BD3">
      <w:pPr>
        <w:pStyle w:val="Predeterminado"/>
        <w:numPr>
          <w:ilvl w:val="0"/>
          <w:numId w:val="26"/>
        </w:numPr>
        <w:spacing w:after="0" w:line="240" w:lineRule="auto"/>
        <w:jc w:val="both"/>
        <w:rPr>
          <w:rFonts w:ascii="Arial" w:hAnsi="Arial" w:cs="Arial"/>
          <w:bCs/>
          <w:i/>
          <w:iCs/>
        </w:rPr>
      </w:pPr>
      <w:r w:rsidRPr="00B552F7">
        <w:rPr>
          <w:rFonts w:ascii="Arial" w:hAnsi="Arial" w:cs="Arial"/>
          <w:bCs/>
          <w:i/>
          <w:iCs/>
        </w:rPr>
        <w:t>Apertura de la documentación requerida al licitador mejor valorado y requerimiento para subsanar error advertido en la garantía definitiva, de fecha 26 de agosto de 2024.</w:t>
      </w:r>
    </w:p>
    <w:p w14:paraId="5E2560C7" w14:textId="77777777" w:rsidR="00391BD3" w:rsidRPr="00B552F7" w:rsidRDefault="00391BD3" w:rsidP="00391BD3">
      <w:pPr>
        <w:pStyle w:val="Predeterminado"/>
        <w:numPr>
          <w:ilvl w:val="0"/>
          <w:numId w:val="26"/>
        </w:numPr>
        <w:spacing w:after="0" w:line="240" w:lineRule="auto"/>
        <w:jc w:val="both"/>
        <w:rPr>
          <w:rFonts w:ascii="Arial" w:hAnsi="Arial" w:cs="Arial"/>
          <w:bCs/>
          <w:i/>
          <w:iCs/>
        </w:rPr>
      </w:pPr>
      <w:r w:rsidRPr="00B552F7">
        <w:rPr>
          <w:rFonts w:ascii="Arial" w:hAnsi="Arial" w:cs="Arial"/>
          <w:bCs/>
          <w:i/>
          <w:iCs/>
        </w:rPr>
        <w:t>Apertura de la documentación requerida al licitador mejor valorado subsanada, de fecha 17 de septiembre de 2024.</w:t>
      </w:r>
    </w:p>
    <w:p w14:paraId="5AFE9FC3" w14:textId="77777777" w:rsidR="00391BD3" w:rsidRPr="00B552F7" w:rsidRDefault="00391BD3" w:rsidP="00391BD3">
      <w:pPr>
        <w:pStyle w:val="Predeterminado"/>
        <w:spacing w:after="0" w:line="240" w:lineRule="auto"/>
        <w:jc w:val="both"/>
        <w:rPr>
          <w:rFonts w:ascii="Arial" w:hAnsi="Arial" w:cs="Arial"/>
          <w:bCs/>
        </w:rPr>
      </w:pPr>
    </w:p>
    <w:p w14:paraId="7543E423" w14:textId="77777777"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
          <w:i/>
          <w:iCs/>
        </w:rPr>
        <w:t>QUINTO.</w:t>
      </w:r>
      <w:r w:rsidRPr="00B552F7">
        <w:rPr>
          <w:rFonts w:ascii="Arial" w:hAnsi="Arial" w:cs="Arial"/>
          <w:bCs/>
          <w:i/>
          <w:iCs/>
        </w:rPr>
        <w:t xml:space="preserve"> Informe técnico previo a la adjudicación del contrato, de fecha 26 de julio de 2024.</w:t>
      </w:r>
    </w:p>
    <w:p w14:paraId="48940CEC" w14:textId="77777777" w:rsidR="00391BD3" w:rsidRPr="00B552F7" w:rsidRDefault="00391BD3" w:rsidP="00391BD3">
      <w:pPr>
        <w:pStyle w:val="Predeterminado"/>
        <w:spacing w:after="0" w:line="240" w:lineRule="auto"/>
        <w:jc w:val="both"/>
        <w:rPr>
          <w:rFonts w:ascii="Arial" w:hAnsi="Arial" w:cs="Arial"/>
          <w:bCs/>
          <w:i/>
          <w:iCs/>
        </w:rPr>
      </w:pPr>
    </w:p>
    <w:p w14:paraId="72C09D76" w14:textId="77777777" w:rsidR="00391BD3" w:rsidRPr="00B552F7" w:rsidRDefault="00391BD3" w:rsidP="00391BD3">
      <w:pPr>
        <w:pStyle w:val="Predeterminado"/>
        <w:spacing w:after="0" w:line="240" w:lineRule="auto"/>
        <w:jc w:val="both"/>
        <w:rPr>
          <w:rFonts w:ascii="Arial" w:hAnsi="Arial" w:cs="Arial"/>
          <w:bCs/>
          <w:i/>
          <w:iCs/>
        </w:rPr>
      </w:pPr>
      <w:r w:rsidRPr="00B552F7">
        <w:rPr>
          <w:rFonts w:ascii="Arial" w:hAnsi="Arial" w:cs="Arial"/>
          <w:b/>
          <w:i/>
          <w:iCs/>
        </w:rPr>
        <w:t>SEXTO.</w:t>
      </w:r>
      <w:r w:rsidRPr="00B552F7">
        <w:rPr>
          <w:rFonts w:ascii="Arial" w:hAnsi="Arial" w:cs="Arial"/>
          <w:bCs/>
          <w:i/>
          <w:iCs/>
        </w:rPr>
        <w:t xml:space="preserve"> Documentación justificativa de la constitución de la garantía definitiva por el licitador propuesto como adjudicatario.</w:t>
      </w:r>
    </w:p>
    <w:p w14:paraId="6265AF00" w14:textId="77777777" w:rsidR="00391BD3" w:rsidRPr="00B552F7" w:rsidRDefault="00391BD3" w:rsidP="00391BD3">
      <w:pPr>
        <w:pStyle w:val="Predeterminado"/>
        <w:spacing w:after="0" w:line="240" w:lineRule="auto"/>
        <w:jc w:val="both"/>
        <w:rPr>
          <w:rFonts w:ascii="Arial" w:hAnsi="Arial" w:cs="Arial"/>
          <w:bCs/>
          <w:i/>
          <w:iCs/>
        </w:rPr>
      </w:pPr>
    </w:p>
    <w:p w14:paraId="71F78C02"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SÉPTIMO.</w:t>
      </w:r>
      <w:r w:rsidRPr="00B552F7">
        <w:rPr>
          <w:rFonts w:ascii="Arial" w:hAnsi="Arial" w:cs="Arial"/>
          <w:i/>
          <w:iCs/>
        </w:rPr>
        <w:t xml:space="preserve"> Certificado acreditativo de encontrarse al corriente de las obligaciones tributarias con la Agencia Estatal de Administración Tributaria.</w:t>
      </w:r>
    </w:p>
    <w:p w14:paraId="40C30FFA" w14:textId="77777777" w:rsidR="00391BD3" w:rsidRPr="00B552F7" w:rsidRDefault="00391BD3" w:rsidP="00391BD3">
      <w:pPr>
        <w:pStyle w:val="Predeterminado"/>
        <w:spacing w:after="0" w:line="240" w:lineRule="auto"/>
        <w:jc w:val="both"/>
        <w:rPr>
          <w:rFonts w:ascii="Arial" w:hAnsi="Arial" w:cs="Arial"/>
          <w:i/>
          <w:iCs/>
          <w:sz w:val="16"/>
          <w:szCs w:val="16"/>
        </w:rPr>
      </w:pPr>
    </w:p>
    <w:p w14:paraId="1648CF5A"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OCTAVO.</w:t>
      </w:r>
      <w:r w:rsidRPr="00B552F7">
        <w:rPr>
          <w:rFonts w:ascii="Arial" w:hAnsi="Arial" w:cs="Arial"/>
          <w:i/>
          <w:iCs/>
        </w:rPr>
        <w:t xml:space="preserve"> Certificado acreditativo de encontrarse al corriente de las obligaciones tributarias con la Agencia Tributaria Canaria.</w:t>
      </w:r>
    </w:p>
    <w:p w14:paraId="024767E5" w14:textId="77777777" w:rsidR="00391BD3" w:rsidRPr="00B552F7" w:rsidRDefault="00391BD3" w:rsidP="00391BD3">
      <w:pPr>
        <w:pStyle w:val="Predeterminado"/>
        <w:spacing w:after="0" w:line="240" w:lineRule="auto"/>
        <w:jc w:val="both"/>
        <w:rPr>
          <w:rFonts w:ascii="Arial" w:hAnsi="Arial" w:cs="Arial"/>
          <w:i/>
          <w:iCs/>
          <w:sz w:val="16"/>
          <w:szCs w:val="16"/>
        </w:rPr>
      </w:pPr>
    </w:p>
    <w:p w14:paraId="08697883"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NOVENO.</w:t>
      </w:r>
      <w:r w:rsidRPr="00B552F7">
        <w:rPr>
          <w:rFonts w:ascii="Arial" w:hAnsi="Arial" w:cs="Arial"/>
          <w:i/>
          <w:iCs/>
        </w:rPr>
        <w:t xml:space="preserve"> Certificado acreditativo de encontrarse al corriente de las obligaciones con la Tesorería General de la Seguridad Social.</w:t>
      </w:r>
    </w:p>
    <w:p w14:paraId="5140F589" w14:textId="77777777" w:rsidR="00391BD3" w:rsidRPr="00B552F7" w:rsidRDefault="00391BD3" w:rsidP="00391BD3">
      <w:pPr>
        <w:pStyle w:val="Predeterminado"/>
        <w:spacing w:after="0" w:line="240" w:lineRule="auto"/>
        <w:jc w:val="both"/>
        <w:rPr>
          <w:rFonts w:ascii="Arial" w:hAnsi="Arial" w:cs="Arial"/>
          <w:i/>
          <w:iCs/>
          <w:sz w:val="16"/>
          <w:szCs w:val="16"/>
        </w:rPr>
      </w:pPr>
    </w:p>
    <w:p w14:paraId="44185F3A"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DÉCIMO.</w:t>
      </w:r>
      <w:r w:rsidRPr="00B552F7">
        <w:rPr>
          <w:rFonts w:ascii="Arial" w:hAnsi="Arial" w:cs="Arial"/>
          <w:i/>
          <w:iCs/>
        </w:rPr>
        <w:t xml:space="preserve"> Informe sobre la situación de encontrarse al corriente de las obligaciones tributarias con el Ayuntamiento de Las Palmas de Gran Canaria.</w:t>
      </w:r>
    </w:p>
    <w:p w14:paraId="760A1626" w14:textId="77777777" w:rsidR="00391BD3" w:rsidRPr="00B552F7" w:rsidRDefault="00391BD3" w:rsidP="00391BD3">
      <w:pPr>
        <w:pStyle w:val="Predeterminado"/>
        <w:spacing w:after="0" w:line="240" w:lineRule="auto"/>
        <w:jc w:val="both"/>
        <w:rPr>
          <w:rFonts w:ascii="Arial" w:hAnsi="Arial" w:cs="Arial"/>
          <w:i/>
          <w:iCs/>
          <w:sz w:val="16"/>
          <w:szCs w:val="16"/>
        </w:rPr>
      </w:pPr>
    </w:p>
    <w:p w14:paraId="7C00A716" w14:textId="77777777" w:rsidR="00391BD3" w:rsidRPr="00B552F7" w:rsidRDefault="00391BD3" w:rsidP="00391BD3">
      <w:pPr>
        <w:autoSpaceDE w:val="0"/>
        <w:autoSpaceDN w:val="0"/>
        <w:adjustRightInd w:val="0"/>
        <w:spacing w:before="0" w:after="0" w:line="240" w:lineRule="auto"/>
        <w:ind w:firstLine="0"/>
        <w:rPr>
          <w:rFonts w:eastAsia="Times New Roman" w:cs="Arial"/>
          <w:i/>
          <w:iCs/>
        </w:rPr>
      </w:pPr>
      <w:r w:rsidRPr="00B552F7">
        <w:rPr>
          <w:rFonts w:cs="Arial"/>
          <w:b/>
          <w:i/>
          <w:iCs/>
        </w:rPr>
        <w:t xml:space="preserve">UNDÉCIMO. </w:t>
      </w:r>
      <w:r w:rsidRPr="00B552F7">
        <w:rPr>
          <w:rFonts w:eastAsia="Times New Roman" w:cs="Arial"/>
          <w:i/>
          <w:iCs/>
        </w:rPr>
        <w:t>Informe previo a la certificación en cumplimiento del Acuerdo del Consejo de Ministros de 20 de julio, sobre la aplicación a la previsión de los artículos 152 y 147 de la Ley General Presupuestaria, respecto al ejercicio de la función interventora en régimen de requisitos básicos en el ámbito de los contratos del sector público y encargos a medios propios, en lo referido a la fiscalización de la fase de formalización del contrato, dentro de los extremos adicionales sujetos a fiscalización a que se refiere el apartado primero 1 g) del citado acuerdo, de fecha 23 de septiembre de 2024.</w:t>
      </w:r>
    </w:p>
    <w:p w14:paraId="4016FDCA" w14:textId="77777777" w:rsidR="00391BD3" w:rsidRPr="00B552F7" w:rsidRDefault="00391BD3" w:rsidP="00391BD3">
      <w:pPr>
        <w:pStyle w:val="Predeterminado"/>
        <w:spacing w:after="0" w:line="240" w:lineRule="auto"/>
        <w:rPr>
          <w:rFonts w:ascii="Arial" w:eastAsia="Times New Roman" w:hAnsi="Arial" w:cs="Arial"/>
          <w:i/>
          <w:iCs/>
          <w:lang w:eastAsia="es-ES"/>
        </w:rPr>
      </w:pPr>
      <w:r w:rsidRPr="00B552F7">
        <w:rPr>
          <w:rFonts w:ascii="Arial" w:eastAsia="Times New Roman" w:hAnsi="Arial" w:cs="Arial"/>
          <w:i/>
          <w:iCs/>
          <w:lang w:eastAsia="es-ES"/>
        </w:rPr>
        <w:t>En la misma fecha se emite la certificación sobre los extremos señalados.</w:t>
      </w:r>
    </w:p>
    <w:p w14:paraId="4D12FF88" w14:textId="77777777" w:rsidR="00391BD3" w:rsidRPr="00B552F7" w:rsidRDefault="00391BD3" w:rsidP="00391BD3">
      <w:pPr>
        <w:pStyle w:val="Predeterminado"/>
        <w:spacing w:after="0" w:line="240" w:lineRule="auto"/>
        <w:rPr>
          <w:rFonts w:ascii="Arial" w:eastAsia="Times New Roman" w:hAnsi="Arial" w:cs="Arial"/>
          <w:i/>
          <w:iCs/>
          <w:lang w:eastAsia="es-ES"/>
        </w:rPr>
      </w:pPr>
    </w:p>
    <w:p w14:paraId="6CE1D361" w14:textId="77777777" w:rsidR="00391BD3" w:rsidRPr="00B552F7" w:rsidRDefault="00391BD3" w:rsidP="00391BD3">
      <w:pPr>
        <w:pStyle w:val="Predeterminado"/>
        <w:spacing w:after="0" w:line="240" w:lineRule="auto"/>
        <w:jc w:val="both"/>
        <w:rPr>
          <w:rFonts w:ascii="Arial" w:eastAsia="Times New Roman" w:hAnsi="Arial" w:cs="Arial"/>
          <w:i/>
          <w:iCs/>
          <w:lang w:eastAsia="es-ES"/>
        </w:rPr>
      </w:pPr>
      <w:r w:rsidRPr="00B552F7">
        <w:rPr>
          <w:rFonts w:ascii="Arial" w:eastAsia="Times New Roman" w:hAnsi="Arial" w:cs="Arial"/>
          <w:b/>
          <w:bCs/>
          <w:i/>
          <w:iCs/>
          <w:lang w:eastAsia="es-ES"/>
        </w:rPr>
        <w:t>DUODÉCIMO.</w:t>
      </w:r>
      <w:r w:rsidRPr="00B552F7">
        <w:rPr>
          <w:rFonts w:ascii="Arial" w:eastAsia="Times New Roman" w:hAnsi="Arial" w:cs="Arial"/>
          <w:i/>
          <w:iCs/>
          <w:lang w:eastAsia="es-ES"/>
        </w:rPr>
        <w:t xml:space="preserve"> Propuesta de resolución, de fecha 2 de octubre de 2024, para la adjudicación del contrato para el servicio de conservación y mantenimiento en general de los centros deportivos municipales de Las Palmas de Gran Canaria.</w:t>
      </w:r>
    </w:p>
    <w:p w14:paraId="2E771B50" w14:textId="77777777" w:rsidR="00391BD3" w:rsidRPr="00B552F7" w:rsidRDefault="00391BD3" w:rsidP="00391BD3">
      <w:pPr>
        <w:pStyle w:val="Predeterminado"/>
        <w:spacing w:after="0" w:line="240" w:lineRule="auto"/>
        <w:rPr>
          <w:rFonts w:ascii="Arial" w:eastAsia="Times New Roman" w:hAnsi="Arial" w:cs="Arial"/>
          <w:i/>
          <w:iCs/>
          <w:lang w:eastAsia="es-ES"/>
        </w:rPr>
      </w:pPr>
    </w:p>
    <w:p w14:paraId="2A5F9545" w14:textId="77777777" w:rsidR="00391BD3" w:rsidRPr="00B552F7" w:rsidRDefault="00391BD3" w:rsidP="00391BD3">
      <w:pPr>
        <w:pStyle w:val="Predeterminado"/>
        <w:spacing w:after="0" w:line="240" w:lineRule="auto"/>
        <w:jc w:val="both"/>
        <w:rPr>
          <w:rFonts w:ascii="Arial" w:eastAsia="Times New Roman" w:hAnsi="Arial" w:cs="Arial"/>
          <w:i/>
          <w:iCs/>
          <w:lang w:eastAsia="es-ES"/>
        </w:rPr>
      </w:pPr>
      <w:r w:rsidRPr="00B552F7">
        <w:rPr>
          <w:rFonts w:ascii="Arial" w:eastAsia="Times New Roman" w:hAnsi="Arial" w:cs="Arial"/>
          <w:i/>
          <w:iCs/>
          <w:lang w:eastAsia="es-ES"/>
        </w:rPr>
        <w:t>En la misma fecha se emite informe de adecuación de la propuesta de resolución a la normativa aplicable.</w:t>
      </w:r>
    </w:p>
    <w:p w14:paraId="2FEE3D4D" w14:textId="77777777" w:rsidR="00391BD3" w:rsidRPr="00B552F7" w:rsidRDefault="00391BD3" w:rsidP="00391BD3">
      <w:pPr>
        <w:pStyle w:val="Predeterminado"/>
        <w:spacing w:after="0" w:line="240" w:lineRule="auto"/>
        <w:rPr>
          <w:rFonts w:ascii="Arial" w:eastAsia="Times New Roman" w:hAnsi="Arial" w:cs="Arial"/>
          <w:i/>
          <w:iCs/>
          <w:lang w:eastAsia="es-ES"/>
        </w:rPr>
      </w:pPr>
    </w:p>
    <w:p w14:paraId="61B28684" w14:textId="77777777" w:rsidR="00391BD3" w:rsidRPr="00B552F7" w:rsidRDefault="00391BD3" w:rsidP="00391BD3">
      <w:pPr>
        <w:pStyle w:val="Predeterminado"/>
        <w:spacing w:after="0" w:line="240" w:lineRule="auto"/>
        <w:jc w:val="both"/>
        <w:rPr>
          <w:rFonts w:ascii="Arial" w:eastAsia="Times New Roman" w:hAnsi="Arial" w:cs="Arial"/>
          <w:i/>
          <w:iCs/>
          <w:lang w:eastAsia="es-ES"/>
        </w:rPr>
      </w:pPr>
      <w:r w:rsidRPr="00B552F7">
        <w:rPr>
          <w:rFonts w:ascii="Arial" w:eastAsia="Times New Roman" w:hAnsi="Arial" w:cs="Arial"/>
          <w:b/>
          <w:bCs/>
          <w:i/>
          <w:iCs/>
          <w:lang w:eastAsia="es-ES"/>
        </w:rPr>
        <w:t>DECIMOTERCERO.</w:t>
      </w:r>
      <w:r w:rsidRPr="00B552F7">
        <w:rPr>
          <w:rFonts w:ascii="Arial" w:eastAsia="Times New Roman" w:hAnsi="Arial" w:cs="Arial"/>
          <w:i/>
          <w:iCs/>
          <w:lang w:eastAsia="es-ES"/>
        </w:rPr>
        <w:t xml:space="preserve"> Con fecha 22 de octubre de 2024, la Intervención General fiscaliza el expediente de conformidad.</w:t>
      </w:r>
    </w:p>
    <w:p w14:paraId="18DF641A" w14:textId="77777777" w:rsidR="00391BD3" w:rsidRPr="00B552F7" w:rsidRDefault="00391BD3" w:rsidP="00391BD3">
      <w:pPr>
        <w:pStyle w:val="Predeterminado"/>
        <w:spacing w:after="0" w:line="240" w:lineRule="auto"/>
        <w:rPr>
          <w:rFonts w:ascii="Arial" w:hAnsi="Arial" w:cs="Arial"/>
          <w:b/>
        </w:rPr>
      </w:pPr>
    </w:p>
    <w:p w14:paraId="4D0FED5F" w14:textId="77777777" w:rsidR="00391BD3" w:rsidRPr="00B552F7" w:rsidRDefault="00391BD3" w:rsidP="00391BD3">
      <w:pPr>
        <w:pStyle w:val="Predeterminado"/>
        <w:spacing w:after="0" w:line="240" w:lineRule="auto"/>
        <w:jc w:val="both"/>
        <w:rPr>
          <w:rFonts w:ascii="Arial" w:hAnsi="Arial" w:cs="Arial"/>
        </w:rPr>
      </w:pPr>
    </w:p>
    <w:p w14:paraId="77122AA1" w14:textId="77777777" w:rsidR="00391BD3" w:rsidRPr="00B552F7" w:rsidRDefault="00391BD3" w:rsidP="00391BD3">
      <w:pPr>
        <w:pStyle w:val="Predeterminado"/>
        <w:spacing w:after="0" w:line="240" w:lineRule="auto"/>
        <w:jc w:val="center"/>
        <w:rPr>
          <w:rFonts w:ascii="Arial" w:hAnsi="Arial" w:cs="Arial"/>
          <w:b/>
          <w:i/>
          <w:iCs/>
        </w:rPr>
      </w:pPr>
      <w:r w:rsidRPr="00B552F7">
        <w:rPr>
          <w:rFonts w:ascii="Arial" w:hAnsi="Arial" w:cs="Arial"/>
          <w:b/>
          <w:i/>
          <w:iCs/>
        </w:rPr>
        <w:t>DISPOSICIONES LEGALES DE APLICACIÓN</w:t>
      </w:r>
    </w:p>
    <w:p w14:paraId="0EFA4985" w14:textId="77777777" w:rsidR="00391BD3" w:rsidRPr="00B552F7" w:rsidRDefault="00391BD3" w:rsidP="00391BD3">
      <w:pPr>
        <w:pStyle w:val="Predeterminado"/>
        <w:spacing w:after="0" w:line="240" w:lineRule="auto"/>
        <w:jc w:val="center"/>
        <w:rPr>
          <w:rFonts w:ascii="Arial" w:hAnsi="Arial" w:cs="Arial"/>
          <w:b/>
          <w:i/>
          <w:iCs/>
        </w:rPr>
      </w:pPr>
    </w:p>
    <w:p w14:paraId="32E31D81"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 xml:space="preserve">I. </w:t>
      </w:r>
      <w:r w:rsidRPr="00B552F7">
        <w:rPr>
          <w:rFonts w:ascii="Arial" w:hAnsi="Arial" w:cs="Arial"/>
          <w:bCs/>
          <w:i/>
          <w:iCs/>
        </w:rPr>
        <w:t xml:space="preserve">El órgano de contratación es el Consejo Rector del </w:t>
      </w:r>
      <w:r w:rsidRPr="00B552F7">
        <w:rPr>
          <w:rFonts w:ascii="Arial" w:hAnsi="Arial" w:cs="Arial"/>
          <w:i/>
          <w:iCs/>
        </w:rPr>
        <w:t xml:space="preserve">Instituto Municipal para la Promoción de la Actividad Física y el Deporte de Las Palmas de Gran Canaria, según lo dispuesto en el artículo 10.1 h) de los Estatutos del organismo autónomo (Boletín Oficial de la Provincia de Las Palmas número 46, de fecha 17 de abril de 2023). </w:t>
      </w:r>
    </w:p>
    <w:p w14:paraId="4DEF9B74" w14:textId="77777777" w:rsidR="00391BD3" w:rsidRPr="00B552F7" w:rsidRDefault="00391BD3" w:rsidP="00391BD3">
      <w:pPr>
        <w:pStyle w:val="Predeterminado"/>
        <w:spacing w:after="0" w:line="240" w:lineRule="auto"/>
        <w:jc w:val="both"/>
        <w:rPr>
          <w:rFonts w:ascii="Arial" w:hAnsi="Arial" w:cs="Arial"/>
          <w:i/>
          <w:iCs/>
        </w:rPr>
      </w:pPr>
    </w:p>
    <w:p w14:paraId="7C2B96D1"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II.</w:t>
      </w:r>
      <w:r w:rsidRPr="00B552F7">
        <w:rPr>
          <w:rFonts w:ascii="Arial" w:hAnsi="Arial" w:cs="Arial"/>
          <w:i/>
          <w:iCs/>
        </w:rPr>
        <w:t xml:space="preserve"> El artículo 150 de la Ley 9/2017, de 8 de noviembre, de Contratos del Sector Público sobre la adjudicación del contrato.</w:t>
      </w:r>
    </w:p>
    <w:p w14:paraId="2F45BC6C" w14:textId="77777777" w:rsidR="00391BD3" w:rsidRPr="00B552F7" w:rsidRDefault="00391BD3" w:rsidP="00391BD3">
      <w:pPr>
        <w:pStyle w:val="Textoindependiente2"/>
        <w:spacing w:after="0" w:line="240" w:lineRule="auto"/>
        <w:jc w:val="both"/>
        <w:rPr>
          <w:rFonts w:ascii="Arial" w:hAnsi="Arial" w:cs="Arial"/>
          <w:i/>
          <w:iCs/>
          <w:sz w:val="16"/>
          <w:szCs w:val="16"/>
        </w:rPr>
      </w:pPr>
    </w:p>
    <w:p w14:paraId="215A55AD"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 xml:space="preserve">III. </w:t>
      </w:r>
      <w:r w:rsidRPr="00B552F7">
        <w:rPr>
          <w:rFonts w:ascii="Arial" w:hAnsi="Arial" w:cs="Arial"/>
          <w:i/>
          <w:iCs/>
        </w:rPr>
        <w:t>Las cláusulas 20 y 21 del pliego de cláusulas administrativas particulares sobre la adjudicación y formalización del contrato.</w:t>
      </w:r>
    </w:p>
    <w:p w14:paraId="21958A8B" w14:textId="77777777" w:rsidR="00391BD3" w:rsidRPr="00B552F7" w:rsidRDefault="00391BD3" w:rsidP="00391BD3">
      <w:pPr>
        <w:pStyle w:val="Predeterminado"/>
        <w:spacing w:after="0" w:line="240" w:lineRule="auto"/>
        <w:jc w:val="both"/>
        <w:rPr>
          <w:rFonts w:ascii="Arial" w:hAnsi="Arial" w:cs="Arial"/>
          <w:b/>
          <w:i/>
          <w:iCs/>
          <w:sz w:val="16"/>
          <w:szCs w:val="16"/>
        </w:rPr>
      </w:pPr>
    </w:p>
    <w:p w14:paraId="00F0AEEC"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IV.</w:t>
      </w:r>
      <w:r w:rsidRPr="00B552F7">
        <w:rPr>
          <w:rFonts w:ascii="Arial" w:hAnsi="Arial" w:cs="Arial"/>
          <w:i/>
          <w:iCs/>
        </w:rPr>
        <w:t xml:space="preserve"> El Real Decreto Legislativo 2/2004, de 5 de marzo, por el que se aprueba el texto refundido de la Ley Reguladora de las Haciendas Locales (en adelante TRLRHL), en relación con el gasto para realizar la contratación.</w:t>
      </w:r>
    </w:p>
    <w:p w14:paraId="2C733E98" w14:textId="77777777" w:rsidR="00391BD3" w:rsidRPr="00B552F7" w:rsidRDefault="00391BD3" w:rsidP="00391BD3">
      <w:pPr>
        <w:pStyle w:val="Predeterminado"/>
        <w:spacing w:after="0" w:line="240" w:lineRule="auto"/>
        <w:jc w:val="both"/>
        <w:rPr>
          <w:rFonts w:ascii="Arial" w:hAnsi="Arial" w:cs="Arial"/>
        </w:rPr>
      </w:pPr>
    </w:p>
    <w:p w14:paraId="5C352329"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V.</w:t>
      </w:r>
      <w:r w:rsidRPr="00B552F7">
        <w:rPr>
          <w:rFonts w:ascii="Arial" w:hAnsi="Arial" w:cs="Arial"/>
          <w:i/>
          <w:iCs/>
        </w:rPr>
        <w:t xml:space="preserve"> Bases de Ejecución del Presupuesto General del Ayuntamiento de Las Palmas de Gran Canaria para el ejercicio 2024 (Boletín Oficial de la Provincia anexo al número 8, de fecha 17 de enero de 2024).</w:t>
      </w:r>
    </w:p>
    <w:p w14:paraId="7D92CE58" w14:textId="77777777" w:rsidR="00391BD3" w:rsidRPr="00B552F7" w:rsidRDefault="00391BD3" w:rsidP="00391BD3">
      <w:pPr>
        <w:pStyle w:val="Predeterminado"/>
        <w:spacing w:after="0" w:line="240" w:lineRule="auto"/>
        <w:jc w:val="both"/>
        <w:rPr>
          <w:rFonts w:ascii="Arial" w:hAnsi="Arial" w:cs="Arial"/>
          <w:i/>
          <w:iCs/>
        </w:rPr>
      </w:pPr>
    </w:p>
    <w:p w14:paraId="04030474" w14:textId="77777777" w:rsidR="00391BD3" w:rsidRPr="00B552F7" w:rsidRDefault="00391BD3" w:rsidP="00391BD3">
      <w:pPr>
        <w:kinsoku w:val="0"/>
        <w:overflowPunct w:val="0"/>
        <w:autoSpaceDE w:val="0"/>
        <w:autoSpaceDN w:val="0"/>
        <w:adjustRightInd w:val="0"/>
        <w:spacing w:before="0" w:after="0" w:line="240" w:lineRule="auto"/>
        <w:ind w:left="39" w:right="108" w:firstLine="0"/>
        <w:rPr>
          <w:rFonts w:eastAsia="Times New Roman" w:cs="Arial"/>
          <w:i/>
          <w:iCs/>
          <w:w w:val="105"/>
        </w:rPr>
      </w:pPr>
      <w:r w:rsidRPr="00B552F7">
        <w:rPr>
          <w:rFonts w:eastAsia="Times New Roman" w:cs="Arial"/>
          <w:b/>
          <w:bCs/>
          <w:i/>
          <w:iCs/>
          <w:w w:val="105"/>
        </w:rPr>
        <w:t>VI.</w:t>
      </w:r>
      <w:r w:rsidRPr="00B552F7">
        <w:rPr>
          <w:rFonts w:eastAsia="Times New Roman" w:cs="Arial"/>
          <w:i/>
          <w:iCs/>
          <w:w w:val="105"/>
        </w:rPr>
        <w:t xml:space="preserve"> Decreto de la alcaldesa número 28231/2023, de 12 de julio de 2023, por el que se establecen los ámbitos materiales, sectores funcionales y la estructura organizativa del Área de Gobierno de Bienestar Social, Saludable, Deportivo e Igualdad, Diversidad, Participación Ciudadana y Juventud.</w:t>
      </w:r>
    </w:p>
    <w:p w14:paraId="02CE7AA3" w14:textId="77777777" w:rsidR="00391BD3" w:rsidRPr="00B552F7" w:rsidRDefault="00391BD3" w:rsidP="00391BD3">
      <w:pPr>
        <w:kinsoku w:val="0"/>
        <w:overflowPunct w:val="0"/>
        <w:autoSpaceDE w:val="0"/>
        <w:autoSpaceDN w:val="0"/>
        <w:adjustRightInd w:val="0"/>
        <w:spacing w:before="0" w:after="0" w:line="240" w:lineRule="auto"/>
        <w:ind w:left="39" w:right="108"/>
        <w:rPr>
          <w:rFonts w:eastAsia="Times New Roman" w:cs="Arial"/>
          <w:i/>
          <w:iCs/>
          <w:w w:val="105"/>
        </w:rPr>
      </w:pPr>
      <w:r w:rsidRPr="00B552F7">
        <w:rPr>
          <w:rFonts w:eastAsia="Times New Roman" w:cs="Arial"/>
          <w:i/>
          <w:iCs/>
          <w:w w:val="105"/>
        </w:rPr>
        <w:t xml:space="preserve"> </w:t>
      </w:r>
    </w:p>
    <w:p w14:paraId="46435DEF" w14:textId="77777777" w:rsidR="00391BD3" w:rsidRPr="00B552F7" w:rsidRDefault="00391BD3" w:rsidP="00391BD3">
      <w:pPr>
        <w:kinsoku w:val="0"/>
        <w:overflowPunct w:val="0"/>
        <w:autoSpaceDE w:val="0"/>
        <w:autoSpaceDN w:val="0"/>
        <w:adjustRightInd w:val="0"/>
        <w:spacing w:before="0" w:after="0" w:line="240" w:lineRule="auto"/>
        <w:ind w:left="39" w:right="108" w:firstLine="0"/>
        <w:rPr>
          <w:rFonts w:eastAsia="Times New Roman" w:cs="Arial"/>
          <w:i/>
          <w:iCs/>
          <w:w w:val="105"/>
        </w:rPr>
      </w:pPr>
      <w:r w:rsidRPr="00B552F7">
        <w:rPr>
          <w:rFonts w:eastAsia="Times New Roman" w:cs="Arial"/>
          <w:b/>
          <w:bCs/>
          <w:i/>
          <w:iCs/>
          <w:w w:val="105"/>
        </w:rPr>
        <w:t>VII.</w:t>
      </w:r>
      <w:r w:rsidRPr="00B552F7">
        <w:rPr>
          <w:rFonts w:eastAsia="Times New Roman" w:cs="Arial"/>
          <w:i/>
          <w:iCs/>
          <w:w w:val="105"/>
        </w:rPr>
        <w:t xml:space="preserve"> Decreto de la alcaldesa número 26924/2023, de 30 de junio, por el que se concreta la atribución de la Presidencia del IMD.</w:t>
      </w:r>
    </w:p>
    <w:p w14:paraId="217785CD" w14:textId="77777777" w:rsidR="00391BD3" w:rsidRPr="00B552F7" w:rsidRDefault="00391BD3" w:rsidP="00391BD3">
      <w:pPr>
        <w:pStyle w:val="Predeterminado"/>
        <w:spacing w:after="0" w:line="240" w:lineRule="auto"/>
        <w:jc w:val="both"/>
        <w:rPr>
          <w:rFonts w:ascii="Arial" w:hAnsi="Arial" w:cs="Arial"/>
        </w:rPr>
      </w:pPr>
    </w:p>
    <w:p w14:paraId="0154CA24" w14:textId="77777777" w:rsidR="00391BD3" w:rsidRPr="00B552F7" w:rsidRDefault="00391BD3" w:rsidP="00391BD3">
      <w:pPr>
        <w:pStyle w:val="Predeterminado"/>
        <w:spacing w:after="0" w:line="240" w:lineRule="auto"/>
        <w:jc w:val="both"/>
        <w:rPr>
          <w:rFonts w:ascii="Arial" w:hAnsi="Arial" w:cs="Arial"/>
        </w:rPr>
      </w:pPr>
    </w:p>
    <w:p w14:paraId="2CDB7130" w14:textId="77777777" w:rsidR="00391BD3" w:rsidRPr="00B552F7" w:rsidRDefault="00391BD3" w:rsidP="00391BD3">
      <w:pPr>
        <w:pStyle w:val="Predeterminado"/>
        <w:spacing w:after="0" w:line="240" w:lineRule="auto"/>
        <w:jc w:val="center"/>
        <w:rPr>
          <w:rFonts w:ascii="Arial" w:hAnsi="Arial" w:cs="Arial"/>
          <w:b/>
          <w:i/>
          <w:iCs/>
        </w:rPr>
      </w:pPr>
      <w:r w:rsidRPr="00B552F7">
        <w:rPr>
          <w:rFonts w:ascii="Arial" w:hAnsi="Arial" w:cs="Arial"/>
          <w:b/>
          <w:i/>
          <w:iCs/>
        </w:rPr>
        <w:t>CONSIDERACIONES JURÍDICAS</w:t>
      </w:r>
    </w:p>
    <w:p w14:paraId="79921B6C" w14:textId="77777777" w:rsidR="00391BD3" w:rsidRPr="00B552F7" w:rsidRDefault="00391BD3" w:rsidP="00391BD3">
      <w:pPr>
        <w:pStyle w:val="Predeterminado"/>
        <w:spacing w:after="0" w:line="240" w:lineRule="auto"/>
        <w:jc w:val="center"/>
        <w:rPr>
          <w:rFonts w:ascii="Arial" w:hAnsi="Arial" w:cs="Arial"/>
          <w:b/>
          <w:i/>
          <w:iCs/>
        </w:rPr>
      </w:pPr>
    </w:p>
    <w:p w14:paraId="7532F388" w14:textId="77777777" w:rsidR="00391BD3" w:rsidRPr="00B552F7" w:rsidRDefault="00391BD3" w:rsidP="00391BD3">
      <w:pPr>
        <w:pStyle w:val="Predeterminado"/>
        <w:spacing w:after="0" w:line="240" w:lineRule="auto"/>
        <w:jc w:val="both"/>
        <w:rPr>
          <w:rFonts w:ascii="Arial" w:hAnsi="Arial" w:cs="Arial"/>
          <w:b/>
          <w:i/>
          <w:iCs/>
        </w:rPr>
      </w:pPr>
      <w:r w:rsidRPr="00B552F7">
        <w:rPr>
          <w:rFonts w:ascii="Arial" w:hAnsi="Arial" w:cs="Arial"/>
          <w:b/>
          <w:i/>
          <w:iCs/>
        </w:rPr>
        <w:t>1. Sobre los licitadores presentados al procedimiento de contratación</w:t>
      </w:r>
    </w:p>
    <w:p w14:paraId="3EB5A337" w14:textId="77777777" w:rsidR="00391BD3" w:rsidRPr="00B552F7" w:rsidRDefault="00391BD3" w:rsidP="00391BD3">
      <w:pPr>
        <w:pStyle w:val="Predeterminado"/>
        <w:spacing w:after="0" w:line="240" w:lineRule="auto"/>
        <w:jc w:val="both"/>
        <w:rPr>
          <w:rFonts w:ascii="Arial" w:hAnsi="Arial" w:cs="Arial"/>
          <w:b/>
          <w:i/>
          <w:iCs/>
        </w:rPr>
      </w:pPr>
    </w:p>
    <w:p w14:paraId="594343BB"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i/>
          <w:iCs/>
        </w:rPr>
        <w:t>Con fecha 29 de mayo de 2024, el Consejo Rector del IMD acuerda la aprobación del expediente de contratación, del pliego de cláusulas administrativas particulares y de prescripciones técnicas particulares que han de regir la contratación, de autorización del gasto y de apertura del procedimiento de adjudicación del contrato para el servicio de conservación y mantenimiento en general de los centros deportivos municipales de Las Palmas de Gran Canaria.</w:t>
      </w:r>
    </w:p>
    <w:p w14:paraId="048A331B" w14:textId="77777777" w:rsidR="00391BD3" w:rsidRPr="00B552F7" w:rsidRDefault="00391BD3" w:rsidP="00391BD3">
      <w:pPr>
        <w:pStyle w:val="Predeterminado"/>
        <w:spacing w:after="0" w:line="240" w:lineRule="auto"/>
        <w:jc w:val="both"/>
        <w:rPr>
          <w:rFonts w:ascii="Arial" w:hAnsi="Arial" w:cs="Arial"/>
          <w:i/>
          <w:iCs/>
          <w:sz w:val="16"/>
          <w:szCs w:val="16"/>
        </w:rPr>
      </w:pPr>
    </w:p>
    <w:p w14:paraId="44D741F0"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i/>
          <w:iCs/>
        </w:rPr>
        <w:t>Con fecha 4 de junio de 2024, se publica en la Plataforma de Contratación del Sector Público el anuncio de licitación, los pliegos y anexos que han de regir la contratación.</w:t>
      </w:r>
    </w:p>
    <w:p w14:paraId="110977B2"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i/>
          <w:iCs/>
        </w:rPr>
        <w:t>El plazo de presentación de ofertas finalizó el día 8 de julio de 2024.</w:t>
      </w:r>
    </w:p>
    <w:p w14:paraId="3341A388" w14:textId="77777777" w:rsidR="00391BD3" w:rsidRPr="00B552F7" w:rsidRDefault="00391BD3" w:rsidP="00391BD3">
      <w:pPr>
        <w:pStyle w:val="Predeterminado"/>
        <w:spacing w:after="0" w:line="240" w:lineRule="auto"/>
        <w:jc w:val="both"/>
        <w:rPr>
          <w:rFonts w:ascii="Arial" w:hAnsi="Arial" w:cs="Arial"/>
          <w:i/>
          <w:iCs/>
          <w:sz w:val="16"/>
          <w:szCs w:val="16"/>
        </w:rPr>
      </w:pPr>
    </w:p>
    <w:p w14:paraId="782B7743"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i/>
          <w:iCs/>
        </w:rPr>
        <w:t>A la convocatoria se presentaron las siguientes entidades:</w:t>
      </w:r>
    </w:p>
    <w:p w14:paraId="368B43E5" w14:textId="77777777" w:rsidR="00391BD3" w:rsidRPr="00B552F7" w:rsidRDefault="00391BD3" w:rsidP="00391BD3">
      <w:pPr>
        <w:pStyle w:val="Predeterminado"/>
        <w:spacing w:after="0" w:line="240" w:lineRule="auto"/>
        <w:jc w:val="both"/>
        <w:rPr>
          <w:rFonts w:ascii="Arial" w:hAnsi="Arial" w:cs="Arial"/>
          <w:i/>
          <w:iCs/>
        </w:rPr>
      </w:pPr>
    </w:p>
    <w:p w14:paraId="17B87A17" w14:textId="77777777" w:rsidR="00391BD3" w:rsidRPr="00B552F7" w:rsidRDefault="00391BD3" w:rsidP="00391BD3">
      <w:pPr>
        <w:pStyle w:val="Predeterminado"/>
        <w:numPr>
          <w:ilvl w:val="0"/>
          <w:numId w:val="27"/>
        </w:numPr>
        <w:spacing w:after="0" w:line="240" w:lineRule="auto"/>
        <w:jc w:val="both"/>
        <w:rPr>
          <w:rFonts w:ascii="Arial" w:hAnsi="Arial" w:cs="Arial"/>
          <w:i/>
          <w:iCs/>
        </w:rPr>
      </w:pPr>
      <w:r w:rsidRPr="00B552F7">
        <w:rPr>
          <w:rFonts w:ascii="Arial" w:hAnsi="Arial" w:cs="Arial"/>
          <w:i/>
          <w:iCs/>
        </w:rPr>
        <w:t>ACSA, OBRAS E INFRAESTRUCTURAS, S. A. U.</w:t>
      </w:r>
    </w:p>
    <w:p w14:paraId="1B308C4A" w14:textId="77777777" w:rsidR="00391BD3" w:rsidRPr="00B552F7" w:rsidRDefault="00391BD3" w:rsidP="00391BD3">
      <w:pPr>
        <w:pStyle w:val="Predeterminado"/>
        <w:numPr>
          <w:ilvl w:val="0"/>
          <w:numId w:val="27"/>
        </w:numPr>
        <w:spacing w:after="0" w:line="240" w:lineRule="auto"/>
        <w:jc w:val="both"/>
        <w:rPr>
          <w:rFonts w:ascii="Arial" w:hAnsi="Arial" w:cs="Arial"/>
          <w:i/>
          <w:iCs/>
        </w:rPr>
      </w:pPr>
      <w:r w:rsidRPr="00B552F7">
        <w:rPr>
          <w:rFonts w:ascii="Arial" w:hAnsi="Arial" w:cs="Arial"/>
          <w:i/>
          <w:iCs/>
        </w:rPr>
        <w:t>COMPAÑÍA DE EFICIENCIA Y SERVICIOS INTEGRALES, S. L.</w:t>
      </w:r>
    </w:p>
    <w:p w14:paraId="3082B4BF" w14:textId="77777777" w:rsidR="00391BD3" w:rsidRPr="00B552F7" w:rsidRDefault="00391BD3" w:rsidP="00391BD3">
      <w:pPr>
        <w:pStyle w:val="Predeterminado"/>
        <w:numPr>
          <w:ilvl w:val="0"/>
          <w:numId w:val="27"/>
        </w:numPr>
        <w:spacing w:after="0" w:line="240" w:lineRule="auto"/>
        <w:jc w:val="both"/>
        <w:rPr>
          <w:rFonts w:ascii="Arial" w:hAnsi="Arial" w:cs="Arial"/>
          <w:i/>
          <w:iCs/>
        </w:rPr>
      </w:pPr>
      <w:r w:rsidRPr="00B552F7">
        <w:rPr>
          <w:rFonts w:ascii="Arial" w:hAnsi="Arial" w:cs="Arial"/>
          <w:i/>
          <w:iCs/>
        </w:rPr>
        <w:t>EQUIPUR CANARIAS, S. L.</w:t>
      </w:r>
    </w:p>
    <w:p w14:paraId="215CD044" w14:textId="77777777" w:rsidR="00391BD3" w:rsidRPr="00B552F7" w:rsidRDefault="00391BD3" w:rsidP="00391BD3">
      <w:pPr>
        <w:pStyle w:val="Predeterminado"/>
        <w:numPr>
          <w:ilvl w:val="0"/>
          <w:numId w:val="27"/>
        </w:numPr>
        <w:spacing w:after="0" w:line="240" w:lineRule="auto"/>
        <w:jc w:val="both"/>
        <w:rPr>
          <w:rFonts w:ascii="Arial" w:hAnsi="Arial" w:cs="Arial"/>
          <w:i/>
          <w:iCs/>
        </w:rPr>
      </w:pPr>
      <w:r w:rsidRPr="00B552F7">
        <w:rPr>
          <w:rFonts w:ascii="Arial" w:hAnsi="Arial" w:cs="Arial"/>
          <w:i/>
          <w:iCs/>
        </w:rPr>
        <w:t>IMESAPI, S. A.</w:t>
      </w:r>
    </w:p>
    <w:p w14:paraId="00AE821F" w14:textId="77777777" w:rsidR="00391BD3" w:rsidRPr="00B552F7" w:rsidRDefault="00391BD3" w:rsidP="00391BD3">
      <w:pPr>
        <w:pStyle w:val="Predeterminado"/>
        <w:numPr>
          <w:ilvl w:val="0"/>
          <w:numId w:val="27"/>
        </w:numPr>
        <w:spacing w:after="0" w:line="240" w:lineRule="auto"/>
        <w:jc w:val="both"/>
        <w:rPr>
          <w:rFonts w:ascii="Arial" w:hAnsi="Arial" w:cs="Arial"/>
          <w:i/>
          <w:iCs/>
        </w:rPr>
      </w:pPr>
      <w:r w:rsidRPr="00B552F7">
        <w:rPr>
          <w:rFonts w:ascii="Arial" w:hAnsi="Arial" w:cs="Arial"/>
          <w:i/>
          <w:iCs/>
        </w:rPr>
        <w:t>URGACÉN VIENA 25, S. L.</w:t>
      </w:r>
    </w:p>
    <w:p w14:paraId="41C28254" w14:textId="77777777" w:rsidR="00391BD3" w:rsidRPr="00B552F7" w:rsidRDefault="00391BD3" w:rsidP="00391BD3">
      <w:pPr>
        <w:pStyle w:val="Predeterminado"/>
        <w:spacing w:after="0" w:line="240" w:lineRule="auto"/>
        <w:jc w:val="both"/>
        <w:rPr>
          <w:rFonts w:ascii="Arial" w:hAnsi="Arial" w:cs="Arial"/>
          <w:i/>
          <w:iCs/>
        </w:rPr>
      </w:pPr>
    </w:p>
    <w:p w14:paraId="5E0EAAA7"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i/>
          <w:iCs/>
        </w:rPr>
        <w:t xml:space="preserve">La mesa de contratación celebrada el día 9 de julio de 2024 acordó, entre otros, admitir a las entidades ACSA, OBRAS E INFRAESTRUCTURAS, S. A. U., COMPAÑÍA DE EFICIENCIA Y SERVICIOS INTEGRALES, S. L. y EQUIPUR CANARIAS, S. L. </w:t>
      </w:r>
    </w:p>
    <w:p w14:paraId="73B5C1AD" w14:textId="77777777" w:rsidR="00391BD3" w:rsidRPr="00B552F7" w:rsidRDefault="00391BD3" w:rsidP="00391BD3">
      <w:pPr>
        <w:pStyle w:val="Predeterminado"/>
        <w:spacing w:after="0" w:line="240" w:lineRule="auto"/>
        <w:jc w:val="both"/>
        <w:rPr>
          <w:rFonts w:ascii="Arial" w:hAnsi="Arial" w:cs="Arial"/>
          <w:i/>
          <w:iCs/>
        </w:rPr>
      </w:pPr>
    </w:p>
    <w:p w14:paraId="1ED3F11A" w14:textId="77777777" w:rsidR="00391BD3" w:rsidRPr="00B552F7" w:rsidRDefault="00391BD3" w:rsidP="00391BD3">
      <w:pPr>
        <w:pStyle w:val="Predeterminado"/>
        <w:spacing w:after="0" w:line="240" w:lineRule="auto"/>
        <w:jc w:val="both"/>
        <w:rPr>
          <w:rFonts w:ascii="Arial" w:hAnsi="Arial" w:cs="Arial"/>
          <w:i/>
          <w:iCs/>
          <w:sz w:val="16"/>
          <w:szCs w:val="16"/>
        </w:rPr>
      </w:pPr>
      <w:r w:rsidRPr="00B552F7">
        <w:rPr>
          <w:rFonts w:ascii="Arial" w:hAnsi="Arial" w:cs="Arial"/>
          <w:i/>
          <w:iCs/>
        </w:rPr>
        <w:t>A las entidades IMESAPI, S. A. y URGACÉN VIENA 25, S. L., se les concedió un plazo de tres días para que subsanase la documentación. Ambas entidades fueron admitidas en la mesa de contratación celebrada el día 16 de julio de 2024 al subsanar la documentación requerida.</w:t>
      </w:r>
    </w:p>
    <w:p w14:paraId="43D5319C" w14:textId="77777777" w:rsidR="00391BD3" w:rsidRPr="00B552F7" w:rsidRDefault="00391BD3" w:rsidP="00391BD3">
      <w:pPr>
        <w:pStyle w:val="Predeterminado"/>
        <w:spacing w:after="0" w:line="240" w:lineRule="auto"/>
        <w:jc w:val="both"/>
        <w:rPr>
          <w:rFonts w:ascii="Arial" w:hAnsi="Arial" w:cs="Arial"/>
          <w:i/>
          <w:iCs/>
          <w:sz w:val="16"/>
          <w:szCs w:val="16"/>
        </w:rPr>
      </w:pPr>
    </w:p>
    <w:p w14:paraId="64DD0C3B" w14:textId="77777777" w:rsidR="00391BD3" w:rsidRPr="00B552F7" w:rsidRDefault="00391BD3" w:rsidP="00391BD3">
      <w:pPr>
        <w:pStyle w:val="Predeterminado"/>
        <w:spacing w:after="0" w:line="240" w:lineRule="auto"/>
        <w:jc w:val="both"/>
        <w:rPr>
          <w:rFonts w:ascii="Arial" w:hAnsi="Arial" w:cs="Arial"/>
          <w:b/>
          <w:i/>
          <w:iCs/>
        </w:rPr>
      </w:pPr>
      <w:r w:rsidRPr="00B552F7">
        <w:rPr>
          <w:rFonts w:ascii="Arial" w:hAnsi="Arial" w:cs="Arial"/>
          <w:b/>
          <w:i/>
          <w:iCs/>
        </w:rPr>
        <w:t>2. Sobre el licitador mejor valorado</w:t>
      </w:r>
    </w:p>
    <w:p w14:paraId="0F2B161E" w14:textId="77777777" w:rsidR="00391BD3" w:rsidRPr="00B552F7" w:rsidRDefault="00391BD3" w:rsidP="00391BD3">
      <w:pPr>
        <w:pStyle w:val="Predeterminado"/>
        <w:spacing w:after="0" w:line="240" w:lineRule="auto"/>
        <w:jc w:val="both"/>
        <w:rPr>
          <w:rFonts w:ascii="Arial" w:hAnsi="Arial" w:cs="Arial"/>
          <w:i/>
          <w:iCs/>
          <w:sz w:val="16"/>
          <w:szCs w:val="16"/>
        </w:rPr>
      </w:pPr>
    </w:p>
    <w:p w14:paraId="02FC38D8"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i/>
          <w:iCs/>
        </w:rPr>
        <w:t>Examinadas las distintas ofertas presentadas por los licitadores admitidos al procedimiento de contratación, el jefe de la Unidad Técnica de Infraestructuras Deportivas emite informe, de fecha 31 de julio de 2024, en el que, entre otros, señala lo siguiente:</w:t>
      </w:r>
    </w:p>
    <w:p w14:paraId="211D75EF" w14:textId="77777777" w:rsidR="00391BD3" w:rsidRPr="00B552F7" w:rsidRDefault="00391BD3" w:rsidP="00391BD3">
      <w:pPr>
        <w:pStyle w:val="Predeterminado"/>
        <w:spacing w:after="0" w:line="240" w:lineRule="auto"/>
        <w:jc w:val="both"/>
        <w:rPr>
          <w:rFonts w:ascii="Arial" w:hAnsi="Arial" w:cs="Arial"/>
          <w:i/>
          <w:iCs/>
        </w:rPr>
      </w:pPr>
    </w:p>
    <w:p w14:paraId="024225E6"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rPr>
        <w:lastRenderedPageBreak/>
        <w:tab/>
      </w:r>
      <w:r w:rsidRPr="00B552F7">
        <w:rPr>
          <w:rFonts w:ascii="Arial" w:hAnsi="Arial" w:cs="Arial"/>
          <w:i/>
          <w:iCs/>
        </w:rPr>
        <w:t>«…/…</w:t>
      </w:r>
    </w:p>
    <w:p w14:paraId="3EB4AB64" w14:textId="144AE331" w:rsidR="00391BD3" w:rsidRPr="00B552F7" w:rsidRDefault="00391BD3" w:rsidP="00391BD3">
      <w:pPr>
        <w:pStyle w:val="Ttulo5"/>
        <w:pBdr>
          <w:top w:val="thinThickLargeGap" w:sz="6" w:space="1" w:color="000080"/>
          <w:left w:val="thinThickLargeGap" w:sz="6" w:space="23" w:color="000080"/>
          <w:bottom w:val="thickThinLargeGap" w:sz="6" w:space="1" w:color="000080"/>
          <w:right w:val="thickThinLargeGap" w:sz="6" w:space="0" w:color="000080"/>
        </w:pBdr>
        <w:spacing w:before="0" w:line="240" w:lineRule="auto"/>
        <w:ind w:left="3261" w:right="2290" w:firstLine="0"/>
        <w:rPr>
          <w:rFonts w:ascii="Arial" w:hAnsi="Arial" w:cs="Arial"/>
          <w:i/>
          <w:iCs/>
        </w:rPr>
      </w:pPr>
      <w:r w:rsidRPr="00B552F7">
        <w:rPr>
          <w:rFonts w:ascii="Arial" w:hAnsi="Arial" w:cs="Arial"/>
          <w:i/>
          <w:iCs/>
        </w:rPr>
        <w:t>Proposiciones presentadas</w:t>
      </w:r>
    </w:p>
    <w:p w14:paraId="09F19026" w14:textId="77777777" w:rsidR="00391BD3" w:rsidRPr="00B552F7" w:rsidRDefault="00391BD3" w:rsidP="00391BD3">
      <w:pPr>
        <w:spacing w:before="0" w:after="0" w:line="240" w:lineRule="auto"/>
        <w:ind w:right="-1"/>
        <w:rPr>
          <w:rFonts w:cs="Arial"/>
          <w:i/>
          <w:iCs/>
        </w:rPr>
      </w:pPr>
    </w:p>
    <w:p w14:paraId="341FF612" w14:textId="16D1CEA7" w:rsidR="00391BD3" w:rsidRPr="00B552F7" w:rsidRDefault="00391BD3" w:rsidP="00391BD3">
      <w:pPr>
        <w:spacing w:before="0" w:after="0" w:line="240" w:lineRule="auto"/>
        <w:ind w:right="-1"/>
        <w:rPr>
          <w:rFonts w:cs="Arial"/>
          <w:i/>
          <w:iCs/>
        </w:rPr>
      </w:pPr>
      <w:r w:rsidRPr="00B552F7">
        <w:rPr>
          <w:rFonts w:cs="Arial"/>
          <w:i/>
          <w:iCs/>
        </w:rPr>
        <w:t>La Mesa de contratación del Instituto Municipal de Deportes de las Palmas de Gran Canaria, celebrada el día 16 de julio de 2024, acuerda la admisión de las entidades señaladas en la tabla que se detalla a continuación.</w:t>
      </w:r>
    </w:p>
    <w:p w14:paraId="492FD9BE" w14:textId="77777777" w:rsidR="00391BD3" w:rsidRPr="00B552F7" w:rsidRDefault="00391BD3" w:rsidP="00391BD3">
      <w:pPr>
        <w:spacing w:before="0" w:after="0" w:line="240" w:lineRule="auto"/>
        <w:ind w:left="426" w:right="-1"/>
        <w:rPr>
          <w:rFonts w:cs="Arial"/>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5812"/>
        <w:gridCol w:w="2131"/>
      </w:tblGrid>
      <w:tr w:rsidR="00391BD3" w:rsidRPr="00B552F7" w14:paraId="75172793" w14:textId="77777777" w:rsidTr="00CC7532">
        <w:trPr>
          <w:jc w:val="center"/>
        </w:trPr>
        <w:tc>
          <w:tcPr>
            <w:tcW w:w="1275" w:type="dxa"/>
            <w:shd w:val="pct15" w:color="0000FF" w:fill="auto"/>
            <w:vAlign w:val="center"/>
          </w:tcPr>
          <w:p w14:paraId="4BC1399F" w14:textId="77777777" w:rsidR="00391BD3" w:rsidRPr="00B552F7" w:rsidRDefault="00391BD3" w:rsidP="00391BD3">
            <w:pPr>
              <w:spacing w:before="0" w:after="0" w:line="240" w:lineRule="auto"/>
              <w:ind w:left="29" w:right="38" w:hanging="29"/>
              <w:jc w:val="center"/>
              <w:rPr>
                <w:rFonts w:cs="Arial"/>
                <w:b/>
                <w:i/>
                <w:color w:val="000080"/>
              </w:rPr>
            </w:pPr>
            <w:r w:rsidRPr="00B552F7">
              <w:rPr>
                <w:rFonts w:cs="Arial"/>
                <w:b/>
                <w:i/>
                <w:color w:val="000080"/>
              </w:rPr>
              <w:t>Número de Orden</w:t>
            </w:r>
          </w:p>
        </w:tc>
        <w:tc>
          <w:tcPr>
            <w:tcW w:w="5812" w:type="dxa"/>
            <w:shd w:val="pct15" w:color="0000FF" w:fill="auto"/>
            <w:vAlign w:val="center"/>
          </w:tcPr>
          <w:p w14:paraId="4ECC5C4E" w14:textId="77777777" w:rsidR="00391BD3" w:rsidRPr="00B552F7" w:rsidRDefault="00391BD3" w:rsidP="00391BD3">
            <w:pPr>
              <w:spacing w:before="0" w:after="0" w:line="240" w:lineRule="auto"/>
              <w:jc w:val="center"/>
              <w:rPr>
                <w:rFonts w:cs="Arial"/>
                <w:b/>
                <w:i/>
                <w:color w:val="000080"/>
              </w:rPr>
            </w:pPr>
            <w:r w:rsidRPr="00B552F7">
              <w:rPr>
                <w:rFonts w:cs="Arial"/>
                <w:b/>
                <w:i/>
                <w:color w:val="000080"/>
              </w:rPr>
              <w:t>Licitador</w:t>
            </w:r>
          </w:p>
        </w:tc>
        <w:tc>
          <w:tcPr>
            <w:tcW w:w="2131" w:type="dxa"/>
            <w:shd w:val="pct15" w:color="0000FF" w:fill="auto"/>
          </w:tcPr>
          <w:p w14:paraId="10FE0A7C" w14:textId="77777777" w:rsidR="00391BD3" w:rsidRPr="00B552F7" w:rsidRDefault="00391BD3" w:rsidP="00391BD3">
            <w:pPr>
              <w:spacing w:before="0" w:after="0" w:line="240" w:lineRule="auto"/>
              <w:ind w:right="7"/>
              <w:jc w:val="center"/>
              <w:rPr>
                <w:rFonts w:cs="Arial"/>
                <w:b/>
                <w:i/>
                <w:color w:val="000080"/>
              </w:rPr>
            </w:pPr>
            <w:r w:rsidRPr="00B552F7">
              <w:rPr>
                <w:rFonts w:cs="Arial"/>
                <w:b/>
                <w:i/>
                <w:color w:val="000080"/>
              </w:rPr>
              <w:t>Oferta económica</w:t>
            </w:r>
          </w:p>
          <w:p w14:paraId="7CE4EAF8" w14:textId="77777777" w:rsidR="00391BD3" w:rsidRPr="00B552F7" w:rsidRDefault="00391BD3" w:rsidP="00391BD3">
            <w:pPr>
              <w:spacing w:before="0" w:after="0" w:line="240" w:lineRule="auto"/>
              <w:ind w:right="7"/>
              <w:jc w:val="center"/>
              <w:rPr>
                <w:rFonts w:cs="Arial"/>
                <w:b/>
                <w:i/>
                <w:color w:val="000080"/>
              </w:rPr>
            </w:pPr>
            <w:r w:rsidRPr="00B552F7">
              <w:rPr>
                <w:rFonts w:cs="Arial"/>
                <w:b/>
                <w:i/>
                <w:color w:val="000080"/>
              </w:rPr>
              <w:t>% Baja s/presupuesto de licitación</w:t>
            </w:r>
          </w:p>
        </w:tc>
      </w:tr>
      <w:tr w:rsidR="00391BD3" w:rsidRPr="00B552F7" w14:paraId="27437664" w14:textId="77777777" w:rsidTr="00CC7532">
        <w:trPr>
          <w:jc w:val="center"/>
        </w:trPr>
        <w:tc>
          <w:tcPr>
            <w:tcW w:w="1275" w:type="dxa"/>
            <w:shd w:val="clear" w:color="auto" w:fill="auto"/>
            <w:vAlign w:val="center"/>
          </w:tcPr>
          <w:p w14:paraId="1456196F"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1</w:t>
            </w:r>
          </w:p>
        </w:tc>
        <w:tc>
          <w:tcPr>
            <w:tcW w:w="5812" w:type="dxa"/>
            <w:shd w:val="clear" w:color="auto" w:fill="auto"/>
            <w:vAlign w:val="center"/>
          </w:tcPr>
          <w:p w14:paraId="461A6182"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EQUIPUR CANARIAS, S.L.</w:t>
            </w:r>
          </w:p>
        </w:tc>
        <w:tc>
          <w:tcPr>
            <w:tcW w:w="2131" w:type="dxa"/>
            <w:vAlign w:val="center"/>
          </w:tcPr>
          <w:p w14:paraId="7D1B9C2D"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33,10</w:t>
            </w:r>
          </w:p>
        </w:tc>
      </w:tr>
      <w:tr w:rsidR="00391BD3" w:rsidRPr="00B552F7" w14:paraId="38EE4351" w14:textId="77777777" w:rsidTr="00CC7532">
        <w:trPr>
          <w:jc w:val="center"/>
        </w:trPr>
        <w:tc>
          <w:tcPr>
            <w:tcW w:w="1275" w:type="dxa"/>
            <w:shd w:val="clear" w:color="auto" w:fill="auto"/>
            <w:vAlign w:val="center"/>
          </w:tcPr>
          <w:p w14:paraId="6221A089"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2</w:t>
            </w:r>
          </w:p>
        </w:tc>
        <w:tc>
          <w:tcPr>
            <w:tcW w:w="5812" w:type="dxa"/>
            <w:shd w:val="clear" w:color="auto" w:fill="auto"/>
            <w:vAlign w:val="center"/>
          </w:tcPr>
          <w:p w14:paraId="3F18892D"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URGACÉN VIENA 25, S.L.</w:t>
            </w:r>
          </w:p>
        </w:tc>
        <w:tc>
          <w:tcPr>
            <w:tcW w:w="2131" w:type="dxa"/>
            <w:vAlign w:val="center"/>
          </w:tcPr>
          <w:p w14:paraId="2B536249"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24,80</w:t>
            </w:r>
          </w:p>
        </w:tc>
      </w:tr>
      <w:tr w:rsidR="00391BD3" w:rsidRPr="00B552F7" w14:paraId="73C24014" w14:textId="77777777" w:rsidTr="00CC7532">
        <w:trPr>
          <w:jc w:val="center"/>
        </w:trPr>
        <w:tc>
          <w:tcPr>
            <w:tcW w:w="1275" w:type="dxa"/>
            <w:shd w:val="clear" w:color="auto" w:fill="auto"/>
            <w:vAlign w:val="center"/>
          </w:tcPr>
          <w:p w14:paraId="27994821"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3</w:t>
            </w:r>
          </w:p>
        </w:tc>
        <w:tc>
          <w:tcPr>
            <w:tcW w:w="5812" w:type="dxa"/>
            <w:shd w:val="clear" w:color="auto" w:fill="auto"/>
            <w:vAlign w:val="center"/>
          </w:tcPr>
          <w:p w14:paraId="3E70DB54"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IMESAPI, S.A.</w:t>
            </w:r>
          </w:p>
        </w:tc>
        <w:tc>
          <w:tcPr>
            <w:tcW w:w="2131" w:type="dxa"/>
            <w:vAlign w:val="center"/>
          </w:tcPr>
          <w:p w14:paraId="0A9AE7FB"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15,18</w:t>
            </w:r>
          </w:p>
        </w:tc>
      </w:tr>
      <w:tr w:rsidR="00391BD3" w:rsidRPr="00B552F7" w14:paraId="5EE2EF33" w14:textId="77777777" w:rsidTr="00CC7532">
        <w:trPr>
          <w:jc w:val="center"/>
        </w:trPr>
        <w:tc>
          <w:tcPr>
            <w:tcW w:w="1275" w:type="dxa"/>
            <w:shd w:val="clear" w:color="auto" w:fill="auto"/>
            <w:vAlign w:val="center"/>
          </w:tcPr>
          <w:p w14:paraId="7E212C6F"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4</w:t>
            </w:r>
          </w:p>
        </w:tc>
        <w:tc>
          <w:tcPr>
            <w:tcW w:w="5812" w:type="dxa"/>
            <w:shd w:val="clear" w:color="auto" w:fill="auto"/>
            <w:vAlign w:val="center"/>
          </w:tcPr>
          <w:p w14:paraId="59B29130"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ACSA, OBRAS E INFRAESTRUCTURAS, S.A.U.</w:t>
            </w:r>
          </w:p>
        </w:tc>
        <w:tc>
          <w:tcPr>
            <w:tcW w:w="2131" w:type="dxa"/>
            <w:vAlign w:val="center"/>
          </w:tcPr>
          <w:p w14:paraId="3278C9D0"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15,10</w:t>
            </w:r>
          </w:p>
        </w:tc>
      </w:tr>
      <w:tr w:rsidR="00391BD3" w:rsidRPr="00B552F7" w14:paraId="332DDAD8" w14:textId="77777777" w:rsidTr="00CC7532">
        <w:trPr>
          <w:jc w:val="center"/>
        </w:trPr>
        <w:tc>
          <w:tcPr>
            <w:tcW w:w="1275" w:type="dxa"/>
            <w:shd w:val="clear" w:color="auto" w:fill="auto"/>
            <w:vAlign w:val="center"/>
          </w:tcPr>
          <w:p w14:paraId="42FF7209"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5</w:t>
            </w:r>
          </w:p>
        </w:tc>
        <w:tc>
          <w:tcPr>
            <w:tcW w:w="5812" w:type="dxa"/>
            <w:shd w:val="clear" w:color="auto" w:fill="auto"/>
            <w:vAlign w:val="center"/>
          </w:tcPr>
          <w:p w14:paraId="5CC69C6F"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COMPAÑÍA DE EFICIENCIA Y SERVICIOS INTEGRALES, S.L.</w:t>
            </w:r>
          </w:p>
        </w:tc>
        <w:tc>
          <w:tcPr>
            <w:tcW w:w="2131" w:type="dxa"/>
            <w:vAlign w:val="center"/>
          </w:tcPr>
          <w:p w14:paraId="4A6C2E02" w14:textId="77777777" w:rsidR="00391BD3" w:rsidRPr="00B552F7" w:rsidRDefault="00391BD3" w:rsidP="00391BD3">
            <w:pPr>
              <w:spacing w:before="0" w:after="0" w:line="240" w:lineRule="auto"/>
              <w:ind w:right="38"/>
              <w:jc w:val="center"/>
              <w:rPr>
                <w:rFonts w:cs="Arial"/>
                <w:i/>
                <w:color w:val="000080"/>
              </w:rPr>
            </w:pPr>
            <w:r w:rsidRPr="00B552F7">
              <w:rPr>
                <w:rFonts w:cs="Arial"/>
                <w:i/>
                <w:color w:val="000080"/>
              </w:rPr>
              <w:t>8,21</w:t>
            </w:r>
          </w:p>
        </w:tc>
      </w:tr>
    </w:tbl>
    <w:p w14:paraId="01315B54" w14:textId="77777777" w:rsidR="00391BD3" w:rsidRPr="00B552F7" w:rsidRDefault="00391BD3" w:rsidP="00391BD3">
      <w:pPr>
        <w:spacing w:before="0" w:after="0" w:line="240" w:lineRule="auto"/>
        <w:ind w:left="426" w:right="-1"/>
        <w:rPr>
          <w:rFonts w:cs="Arial"/>
          <w:i/>
          <w:iCs/>
        </w:rPr>
      </w:pPr>
    </w:p>
    <w:p w14:paraId="5D89443C" w14:textId="77777777" w:rsidR="00391BD3" w:rsidRPr="00B552F7" w:rsidRDefault="00391BD3" w:rsidP="00391BD3">
      <w:pPr>
        <w:spacing w:before="0" w:after="0" w:line="240" w:lineRule="auto"/>
        <w:ind w:right="-1"/>
        <w:rPr>
          <w:rFonts w:cs="Arial"/>
          <w:i/>
          <w:iCs/>
        </w:rPr>
      </w:pPr>
      <w:r w:rsidRPr="00B552F7">
        <w:rPr>
          <w:rFonts w:cs="Arial"/>
          <w:i/>
          <w:iCs/>
        </w:rPr>
        <w:t>Se solicita a la entidad IMESAPI, S.A. aclaración de su oferta en relación con el criterio Plan de Formación, dado que su proposición no se adapta al modelo establecido en el Anexo II del PCAP. Esta entidad presenta escrito de aclaración, de fecha 25 de julio de 2024, que se acompaña a este informe, sin que esta suponga una modificación de la oferta presentada.</w:t>
      </w:r>
    </w:p>
    <w:p w14:paraId="760B9DC4" w14:textId="77777777" w:rsidR="00391BD3" w:rsidRPr="00B552F7" w:rsidRDefault="00391BD3" w:rsidP="00391BD3">
      <w:pPr>
        <w:pStyle w:val="Prrafodelista"/>
        <w:rPr>
          <w:rFonts w:ascii="Arial" w:hAnsi="Arial" w:cs="Arial"/>
          <w:i/>
          <w:iCs/>
        </w:rPr>
      </w:pPr>
    </w:p>
    <w:p w14:paraId="36B06A0E" w14:textId="77777777" w:rsidR="00391BD3" w:rsidRPr="00B552F7" w:rsidRDefault="00391BD3" w:rsidP="00391BD3">
      <w:pPr>
        <w:pStyle w:val="Ttulo5"/>
        <w:pBdr>
          <w:top w:val="thinThickLargeGap" w:sz="6" w:space="1" w:color="000080"/>
          <w:left w:val="thinThickLargeGap" w:sz="6" w:space="5" w:color="000080"/>
          <w:bottom w:val="thickThinLargeGap" w:sz="6" w:space="1" w:color="000080"/>
          <w:right w:val="thickThinLargeGap" w:sz="6" w:space="15" w:color="000080"/>
        </w:pBdr>
        <w:tabs>
          <w:tab w:val="left" w:pos="7020"/>
        </w:tabs>
        <w:spacing w:before="0" w:line="240" w:lineRule="auto"/>
        <w:ind w:left="2552" w:right="2783"/>
        <w:jc w:val="center"/>
        <w:rPr>
          <w:rFonts w:ascii="Arial" w:hAnsi="Arial" w:cs="Arial"/>
          <w:i/>
          <w:iCs/>
        </w:rPr>
      </w:pPr>
      <w:r w:rsidRPr="00B552F7">
        <w:rPr>
          <w:rFonts w:ascii="Arial" w:hAnsi="Arial" w:cs="Arial"/>
          <w:i/>
          <w:iCs/>
        </w:rPr>
        <w:t>Valoración previa en orden a ofertas con valores anormalmente bajos</w:t>
      </w:r>
    </w:p>
    <w:p w14:paraId="40850AED" w14:textId="77777777" w:rsidR="00391BD3" w:rsidRPr="00B552F7" w:rsidRDefault="00391BD3" w:rsidP="00391BD3">
      <w:pPr>
        <w:pStyle w:val="Sangradetextonormal"/>
        <w:spacing w:after="0"/>
        <w:ind w:left="284"/>
        <w:jc w:val="both"/>
        <w:rPr>
          <w:rFonts w:ascii="Arial" w:hAnsi="Arial" w:cs="Arial"/>
          <w:i/>
          <w:iCs/>
          <w:sz w:val="22"/>
          <w:szCs w:val="22"/>
        </w:rPr>
      </w:pPr>
    </w:p>
    <w:p w14:paraId="28E16CAF" w14:textId="1333AD1E" w:rsidR="00391BD3" w:rsidRPr="00B552F7" w:rsidRDefault="00391BD3" w:rsidP="00391BD3">
      <w:pPr>
        <w:pStyle w:val="Sangradetextonormal"/>
        <w:spacing w:after="0"/>
        <w:ind w:left="0" w:firstLine="283"/>
        <w:jc w:val="both"/>
        <w:rPr>
          <w:rFonts w:ascii="Arial" w:hAnsi="Arial" w:cs="Arial"/>
          <w:i/>
          <w:iCs/>
          <w:sz w:val="22"/>
          <w:szCs w:val="22"/>
        </w:rPr>
      </w:pPr>
      <w:r w:rsidRPr="00B552F7">
        <w:rPr>
          <w:rFonts w:ascii="Arial" w:hAnsi="Arial" w:cs="Arial"/>
          <w:i/>
          <w:iCs/>
          <w:sz w:val="22"/>
          <w:szCs w:val="22"/>
        </w:rPr>
        <w:t>La adjudicación al licitador que presente la oferta económicamente más ventajosa no procederá cuando, en consonancia con el contenido del artículo 149 de la Ley 9/2017, de 8 de noviembre, de Contratos del Sector Público, por la que se transponen al ordenamiento jurídico español las Directivas del Parlamento Europeo y del Consejo 2014/23/UE y 2014/24/UE, de 26 de febrero de 2014, el órgano de contratación presuma que la proposición no pueda ser cumplida como consecuencia de la inclusión en la misma de valores anormalmente bajos.</w:t>
      </w:r>
    </w:p>
    <w:p w14:paraId="6B1347FE" w14:textId="77777777" w:rsidR="00391BD3" w:rsidRPr="00B552F7" w:rsidRDefault="00391BD3" w:rsidP="00391BD3">
      <w:pPr>
        <w:spacing w:before="0" w:after="0" w:line="240" w:lineRule="auto"/>
        <w:rPr>
          <w:rFonts w:cs="Arial"/>
        </w:rPr>
      </w:pPr>
    </w:p>
    <w:p w14:paraId="5DBDD3FB" w14:textId="77777777" w:rsidR="00391BD3" w:rsidRPr="00B552F7" w:rsidRDefault="00391BD3" w:rsidP="00391BD3">
      <w:pPr>
        <w:spacing w:before="0" w:after="0" w:line="240" w:lineRule="auto"/>
        <w:rPr>
          <w:rFonts w:cs="Arial"/>
          <w:i/>
          <w:iCs/>
        </w:rPr>
      </w:pPr>
      <w:r w:rsidRPr="00B552F7">
        <w:rPr>
          <w:rFonts w:cs="Arial"/>
          <w:i/>
          <w:iCs/>
        </w:rPr>
        <w:t>Identificada una proposición anormal, si el órgano de contratación,  considerando la justificación efectuada por el licitador y los informes al efecto, estimase que la oferta no puede ser cumplida como consecuencia de la inclusión de valores anormales bajos, acordará la adjudicación a favor de la siguiente proposición económicamente más ventajosa, de acuerdo con el orden en que hayan sido clasificadas, que se estime puede ser cumplida a satisfacción de la Administración y que no sea considerada anormal.</w:t>
      </w:r>
    </w:p>
    <w:p w14:paraId="567A3600" w14:textId="77777777" w:rsidR="00391BD3" w:rsidRPr="00B552F7" w:rsidRDefault="00391BD3" w:rsidP="00391BD3">
      <w:pPr>
        <w:spacing w:before="0" w:after="0" w:line="240" w:lineRule="auto"/>
        <w:rPr>
          <w:rFonts w:cs="Arial"/>
          <w:i/>
          <w:iCs/>
        </w:rPr>
      </w:pPr>
    </w:p>
    <w:p w14:paraId="29767478" w14:textId="77777777" w:rsidR="00391BD3" w:rsidRPr="00B552F7" w:rsidRDefault="00391BD3" w:rsidP="00391BD3">
      <w:pPr>
        <w:spacing w:before="0" w:after="0" w:line="240" w:lineRule="auto"/>
        <w:rPr>
          <w:rFonts w:cs="Arial"/>
          <w:i/>
          <w:iCs/>
        </w:rPr>
      </w:pPr>
      <w:r w:rsidRPr="00B552F7">
        <w:rPr>
          <w:rFonts w:cs="Arial"/>
          <w:i/>
          <w:iCs/>
        </w:rPr>
        <w:t>Atendiendo a la cláusula 18.2 del Pliego de Condiciones Administrativas Particulares que rige este procedimiento, se considerará que la oferta presentada por el licitador es desproporcionada o anormal, cuando sea inferior en más de 10 unidades porcentuales a la media aritmética de las ofertas presentadas en la licitación para la contratación del servicio objeto del presente pliego, sin perjuicio de la facultad del órgano de contratación de apreciar, no obstante, previos los informes adecuados y la audiencia del licitador como susceptibles de normal cumplimiento las respectivas proposiciones.</w:t>
      </w:r>
    </w:p>
    <w:p w14:paraId="405EEA99" w14:textId="77777777" w:rsidR="00391BD3" w:rsidRPr="00B552F7" w:rsidRDefault="00391BD3" w:rsidP="00391BD3">
      <w:pPr>
        <w:spacing w:before="0" w:after="0" w:line="240" w:lineRule="auto"/>
        <w:rPr>
          <w:rFonts w:cs="Arial"/>
          <w:i/>
          <w:iCs/>
        </w:rPr>
      </w:pPr>
    </w:p>
    <w:p w14:paraId="145AC29B" w14:textId="77777777" w:rsidR="00391BD3" w:rsidRPr="00B552F7" w:rsidRDefault="00391BD3" w:rsidP="00391BD3">
      <w:pPr>
        <w:spacing w:before="0" w:after="0" w:line="240" w:lineRule="auto"/>
        <w:rPr>
          <w:rFonts w:cs="Arial"/>
          <w:i/>
          <w:iCs/>
        </w:rPr>
      </w:pPr>
      <w:r w:rsidRPr="00B552F7">
        <w:rPr>
          <w:rFonts w:cs="Arial"/>
          <w:i/>
          <w:iCs/>
        </w:rPr>
        <w:t>Se procede a continuación a detallar los cálculos aritméticos procedentes, a efectos de apreciar la/las oferta/as con valores anormales o desproporcionadas, en principio, del conjunto de las ofertas formuladas.</w:t>
      </w:r>
    </w:p>
    <w:p w14:paraId="78E871AC" w14:textId="77777777" w:rsidR="00391BD3" w:rsidRPr="00B552F7" w:rsidRDefault="00391BD3" w:rsidP="00391BD3">
      <w:pPr>
        <w:spacing w:before="0" w:after="0" w:line="240" w:lineRule="auto"/>
        <w:rPr>
          <w:rFonts w:cs="Arial"/>
          <w:i/>
          <w:iCs/>
        </w:rPr>
      </w:pPr>
    </w:p>
    <w:tbl>
      <w:tblPr>
        <w:tblpPr w:leftFromText="141" w:rightFromText="141" w:vertAnchor="text" w:horzAnchor="margin" w:tblpX="108" w:tblpY="312"/>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2543"/>
        <w:gridCol w:w="1134"/>
        <w:gridCol w:w="1842"/>
        <w:gridCol w:w="1701"/>
      </w:tblGrid>
      <w:tr w:rsidR="00391BD3" w:rsidRPr="00B552F7" w14:paraId="45AFD173" w14:textId="77777777" w:rsidTr="00391BD3">
        <w:tc>
          <w:tcPr>
            <w:tcW w:w="1280" w:type="dxa"/>
            <w:shd w:val="pct15" w:color="0000FF" w:fill="auto"/>
            <w:vAlign w:val="center"/>
          </w:tcPr>
          <w:p w14:paraId="085DCAA0" w14:textId="77777777" w:rsidR="00391BD3" w:rsidRPr="00B552F7" w:rsidRDefault="00391BD3" w:rsidP="00391BD3">
            <w:pPr>
              <w:spacing w:before="0" w:after="0" w:line="240" w:lineRule="auto"/>
              <w:ind w:right="38" w:firstLine="0"/>
              <w:rPr>
                <w:rFonts w:cs="Arial"/>
                <w:b/>
                <w:i/>
                <w:color w:val="000080"/>
              </w:rPr>
            </w:pPr>
            <w:r w:rsidRPr="00B552F7">
              <w:rPr>
                <w:rFonts w:cs="Arial"/>
                <w:b/>
                <w:i/>
                <w:color w:val="000080"/>
              </w:rPr>
              <w:t>Número de orden</w:t>
            </w:r>
          </w:p>
        </w:tc>
        <w:tc>
          <w:tcPr>
            <w:tcW w:w="2543" w:type="dxa"/>
            <w:shd w:val="pct15" w:color="0000FF" w:fill="auto"/>
            <w:vAlign w:val="center"/>
          </w:tcPr>
          <w:p w14:paraId="11330869" w14:textId="77777777" w:rsidR="00391BD3" w:rsidRPr="00B552F7" w:rsidRDefault="00391BD3" w:rsidP="00391BD3">
            <w:pPr>
              <w:spacing w:before="0" w:after="0" w:line="240" w:lineRule="auto"/>
              <w:jc w:val="center"/>
              <w:rPr>
                <w:rFonts w:cs="Arial"/>
                <w:b/>
                <w:i/>
                <w:color w:val="000080"/>
              </w:rPr>
            </w:pPr>
            <w:r w:rsidRPr="00B552F7">
              <w:rPr>
                <w:rFonts w:cs="Arial"/>
                <w:b/>
                <w:i/>
                <w:color w:val="000080"/>
              </w:rPr>
              <w:t>Licitador</w:t>
            </w:r>
          </w:p>
        </w:tc>
        <w:tc>
          <w:tcPr>
            <w:tcW w:w="1134" w:type="dxa"/>
            <w:tcBorders>
              <w:bottom w:val="single" w:sz="4" w:space="0" w:color="auto"/>
            </w:tcBorders>
            <w:shd w:val="pct15" w:color="0000FF" w:fill="auto"/>
            <w:vAlign w:val="center"/>
          </w:tcPr>
          <w:p w14:paraId="6DD66508" w14:textId="77777777" w:rsidR="00391BD3" w:rsidRPr="00B552F7" w:rsidRDefault="00391BD3" w:rsidP="00391BD3">
            <w:pPr>
              <w:spacing w:before="0" w:after="0" w:line="240" w:lineRule="auto"/>
              <w:ind w:right="2" w:firstLine="0"/>
              <w:rPr>
                <w:rFonts w:cs="Arial"/>
                <w:b/>
                <w:i/>
                <w:color w:val="000080"/>
              </w:rPr>
            </w:pPr>
            <w:r w:rsidRPr="00B552F7">
              <w:rPr>
                <w:rFonts w:cs="Arial"/>
                <w:b/>
                <w:i/>
                <w:color w:val="000080"/>
              </w:rPr>
              <w:t>Oferta</w:t>
            </w:r>
          </w:p>
          <w:p w14:paraId="54EEC949" w14:textId="77777777" w:rsidR="00391BD3" w:rsidRPr="00B552F7" w:rsidRDefault="00391BD3" w:rsidP="00391BD3">
            <w:pPr>
              <w:spacing w:before="0" w:after="0" w:line="240" w:lineRule="auto"/>
              <w:ind w:right="2" w:firstLine="0"/>
              <w:rPr>
                <w:rFonts w:cs="Arial"/>
                <w:b/>
                <w:i/>
                <w:color w:val="000080"/>
              </w:rPr>
            </w:pPr>
            <w:r w:rsidRPr="00B552F7">
              <w:rPr>
                <w:rFonts w:cs="Arial"/>
                <w:b/>
                <w:i/>
                <w:color w:val="000080"/>
              </w:rPr>
              <w:t>% Baja</w:t>
            </w:r>
          </w:p>
        </w:tc>
        <w:tc>
          <w:tcPr>
            <w:tcW w:w="1842" w:type="dxa"/>
            <w:tcBorders>
              <w:bottom w:val="single" w:sz="4" w:space="0" w:color="auto"/>
            </w:tcBorders>
            <w:shd w:val="pct15" w:color="0000FF" w:fill="auto"/>
            <w:vAlign w:val="center"/>
          </w:tcPr>
          <w:p w14:paraId="67ACC637" w14:textId="77777777" w:rsidR="00391BD3" w:rsidRPr="00B552F7" w:rsidRDefault="00391BD3" w:rsidP="00391BD3">
            <w:pPr>
              <w:spacing w:before="0" w:after="0" w:line="240" w:lineRule="auto"/>
              <w:ind w:right="7" w:firstLine="0"/>
              <w:rPr>
                <w:rFonts w:cs="Arial"/>
                <w:b/>
                <w:i/>
                <w:color w:val="000080"/>
              </w:rPr>
            </w:pPr>
            <w:r w:rsidRPr="00B552F7">
              <w:rPr>
                <w:rFonts w:cs="Arial"/>
                <w:b/>
                <w:i/>
                <w:color w:val="000080"/>
              </w:rPr>
              <w:t xml:space="preserve">Media aritmética de las ofertas presentadas (% Baja) </w:t>
            </w:r>
          </w:p>
        </w:tc>
        <w:tc>
          <w:tcPr>
            <w:tcW w:w="1701" w:type="dxa"/>
            <w:tcBorders>
              <w:bottom w:val="single" w:sz="4" w:space="0" w:color="auto"/>
            </w:tcBorders>
            <w:shd w:val="pct15" w:color="0000FF" w:fill="auto"/>
            <w:vAlign w:val="center"/>
          </w:tcPr>
          <w:p w14:paraId="6A3D1DDF" w14:textId="77777777" w:rsidR="00391BD3" w:rsidRPr="00B552F7" w:rsidRDefault="00391BD3" w:rsidP="00391BD3">
            <w:pPr>
              <w:spacing w:before="0" w:after="0" w:line="240" w:lineRule="auto"/>
              <w:ind w:right="7" w:firstLine="0"/>
              <w:rPr>
                <w:rFonts w:cs="Arial"/>
                <w:b/>
                <w:i/>
                <w:color w:val="000080"/>
              </w:rPr>
            </w:pPr>
            <w:r w:rsidRPr="00B552F7">
              <w:rPr>
                <w:rFonts w:cs="Arial"/>
                <w:b/>
                <w:i/>
                <w:color w:val="000080"/>
              </w:rPr>
              <w:t xml:space="preserve">Unidades porcentuales de diferencia respecto a la media aritmética de las ofertas presentadas (% Baja) </w:t>
            </w:r>
          </w:p>
        </w:tc>
      </w:tr>
      <w:tr w:rsidR="00391BD3" w:rsidRPr="00B552F7" w14:paraId="0F6549F4" w14:textId="77777777" w:rsidTr="00391BD3">
        <w:trPr>
          <w:trHeight w:val="567"/>
        </w:trPr>
        <w:tc>
          <w:tcPr>
            <w:tcW w:w="1280" w:type="dxa"/>
            <w:shd w:val="clear" w:color="auto" w:fill="auto"/>
            <w:vAlign w:val="center"/>
          </w:tcPr>
          <w:p w14:paraId="0502EFAA" w14:textId="77777777" w:rsidR="00391BD3" w:rsidRPr="00B552F7" w:rsidRDefault="00391BD3" w:rsidP="00391BD3">
            <w:pPr>
              <w:spacing w:before="0" w:after="0" w:line="240" w:lineRule="auto"/>
              <w:rPr>
                <w:rFonts w:cs="Arial"/>
                <w:i/>
                <w:color w:val="000080"/>
              </w:rPr>
            </w:pPr>
            <w:r w:rsidRPr="00B552F7">
              <w:rPr>
                <w:rFonts w:cs="Arial"/>
                <w:i/>
                <w:color w:val="000080"/>
              </w:rPr>
              <w:t>1</w:t>
            </w:r>
          </w:p>
        </w:tc>
        <w:tc>
          <w:tcPr>
            <w:tcW w:w="2543" w:type="dxa"/>
            <w:shd w:val="clear" w:color="auto" w:fill="auto"/>
            <w:vAlign w:val="center"/>
          </w:tcPr>
          <w:p w14:paraId="5CB0F9CA"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EQUIPUR CANARIAS, S.L.</w:t>
            </w:r>
          </w:p>
        </w:tc>
        <w:tc>
          <w:tcPr>
            <w:tcW w:w="1134" w:type="dxa"/>
            <w:vAlign w:val="center"/>
          </w:tcPr>
          <w:p w14:paraId="0C6B9A98"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33,10</w:t>
            </w:r>
          </w:p>
        </w:tc>
        <w:tc>
          <w:tcPr>
            <w:tcW w:w="1842" w:type="dxa"/>
            <w:vMerge w:val="restart"/>
            <w:shd w:val="clear" w:color="auto" w:fill="auto"/>
            <w:vAlign w:val="center"/>
          </w:tcPr>
          <w:p w14:paraId="17167564" w14:textId="77777777" w:rsidR="00391BD3" w:rsidRPr="00B552F7" w:rsidRDefault="00391BD3" w:rsidP="00391BD3">
            <w:pPr>
              <w:spacing w:before="0" w:after="0" w:line="240" w:lineRule="auto"/>
              <w:ind w:right="7"/>
              <w:jc w:val="center"/>
              <w:rPr>
                <w:rFonts w:cs="Arial"/>
                <w:i/>
                <w:color w:val="000080"/>
                <w:lang w:val="en-US"/>
              </w:rPr>
            </w:pPr>
            <w:r w:rsidRPr="00B552F7">
              <w:rPr>
                <w:rFonts w:cs="Arial"/>
                <w:i/>
                <w:color w:val="000080"/>
                <w:lang w:val="en-US"/>
              </w:rPr>
              <w:t>19,28</w:t>
            </w:r>
          </w:p>
        </w:tc>
        <w:tc>
          <w:tcPr>
            <w:tcW w:w="1701" w:type="dxa"/>
            <w:shd w:val="clear" w:color="auto" w:fill="auto"/>
            <w:vAlign w:val="center"/>
          </w:tcPr>
          <w:p w14:paraId="53A22B55" w14:textId="77777777" w:rsidR="00391BD3" w:rsidRPr="00B552F7" w:rsidRDefault="00391BD3" w:rsidP="00391BD3">
            <w:pPr>
              <w:spacing w:before="0" w:after="0" w:line="240" w:lineRule="auto"/>
              <w:jc w:val="center"/>
              <w:rPr>
                <w:rFonts w:cs="Arial"/>
                <w:i/>
                <w:color w:val="000080"/>
              </w:rPr>
            </w:pPr>
            <w:r w:rsidRPr="00B552F7">
              <w:rPr>
                <w:rFonts w:cs="Arial"/>
                <w:i/>
                <w:color w:val="000080"/>
              </w:rPr>
              <w:t>-13.82</w:t>
            </w:r>
          </w:p>
        </w:tc>
      </w:tr>
      <w:tr w:rsidR="00391BD3" w:rsidRPr="00B552F7" w14:paraId="40D570EB" w14:textId="77777777" w:rsidTr="00391BD3">
        <w:trPr>
          <w:trHeight w:val="567"/>
        </w:trPr>
        <w:tc>
          <w:tcPr>
            <w:tcW w:w="1280" w:type="dxa"/>
            <w:shd w:val="clear" w:color="auto" w:fill="auto"/>
            <w:vAlign w:val="center"/>
          </w:tcPr>
          <w:p w14:paraId="3BD2C299" w14:textId="77777777" w:rsidR="00391BD3" w:rsidRPr="00B552F7" w:rsidRDefault="00391BD3" w:rsidP="00391BD3">
            <w:pPr>
              <w:spacing w:before="0" w:after="0" w:line="240" w:lineRule="auto"/>
              <w:rPr>
                <w:rFonts w:cs="Arial"/>
                <w:i/>
                <w:color w:val="000080"/>
              </w:rPr>
            </w:pPr>
            <w:r w:rsidRPr="00B552F7">
              <w:rPr>
                <w:rFonts w:cs="Arial"/>
                <w:i/>
                <w:color w:val="000080"/>
              </w:rPr>
              <w:t>2</w:t>
            </w:r>
          </w:p>
        </w:tc>
        <w:tc>
          <w:tcPr>
            <w:tcW w:w="2543" w:type="dxa"/>
            <w:shd w:val="clear" w:color="auto" w:fill="auto"/>
            <w:vAlign w:val="center"/>
          </w:tcPr>
          <w:p w14:paraId="1F8040D3"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URGACÉN VIENA 25, S.L.</w:t>
            </w:r>
          </w:p>
        </w:tc>
        <w:tc>
          <w:tcPr>
            <w:tcW w:w="1134" w:type="dxa"/>
            <w:vAlign w:val="center"/>
          </w:tcPr>
          <w:p w14:paraId="16439EF2"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24,80</w:t>
            </w:r>
          </w:p>
        </w:tc>
        <w:tc>
          <w:tcPr>
            <w:tcW w:w="1842" w:type="dxa"/>
            <w:vMerge/>
            <w:shd w:val="clear" w:color="auto" w:fill="auto"/>
            <w:vAlign w:val="center"/>
          </w:tcPr>
          <w:p w14:paraId="3B35578C" w14:textId="77777777" w:rsidR="00391BD3" w:rsidRPr="00B552F7" w:rsidRDefault="00391BD3" w:rsidP="00391BD3">
            <w:pPr>
              <w:spacing w:before="0" w:after="0" w:line="240" w:lineRule="auto"/>
              <w:ind w:right="7"/>
              <w:jc w:val="center"/>
              <w:rPr>
                <w:rFonts w:cs="Arial"/>
                <w:i/>
                <w:color w:val="000080"/>
              </w:rPr>
            </w:pPr>
          </w:p>
        </w:tc>
        <w:tc>
          <w:tcPr>
            <w:tcW w:w="1701" w:type="dxa"/>
            <w:shd w:val="clear" w:color="auto" w:fill="auto"/>
            <w:vAlign w:val="center"/>
          </w:tcPr>
          <w:p w14:paraId="086C6117" w14:textId="77777777" w:rsidR="00391BD3" w:rsidRPr="00B552F7" w:rsidRDefault="00391BD3" w:rsidP="00391BD3">
            <w:pPr>
              <w:spacing w:before="0" w:after="0" w:line="240" w:lineRule="auto"/>
              <w:jc w:val="center"/>
              <w:rPr>
                <w:rFonts w:cs="Arial"/>
                <w:i/>
                <w:color w:val="000080"/>
              </w:rPr>
            </w:pPr>
            <w:r w:rsidRPr="00B552F7">
              <w:rPr>
                <w:rFonts w:cs="Arial"/>
                <w:i/>
                <w:color w:val="000080"/>
              </w:rPr>
              <w:t>-5,52</w:t>
            </w:r>
          </w:p>
        </w:tc>
      </w:tr>
      <w:tr w:rsidR="00391BD3" w:rsidRPr="00B552F7" w14:paraId="58DCDC15" w14:textId="77777777" w:rsidTr="00391BD3">
        <w:trPr>
          <w:trHeight w:val="567"/>
        </w:trPr>
        <w:tc>
          <w:tcPr>
            <w:tcW w:w="1280" w:type="dxa"/>
            <w:shd w:val="clear" w:color="auto" w:fill="auto"/>
            <w:vAlign w:val="center"/>
          </w:tcPr>
          <w:p w14:paraId="5759BEBD" w14:textId="77777777" w:rsidR="00391BD3" w:rsidRPr="00B552F7" w:rsidRDefault="00391BD3" w:rsidP="00391BD3">
            <w:pPr>
              <w:spacing w:before="0" w:after="0" w:line="240" w:lineRule="auto"/>
              <w:rPr>
                <w:rFonts w:cs="Arial"/>
                <w:i/>
                <w:color w:val="000080"/>
              </w:rPr>
            </w:pPr>
            <w:r w:rsidRPr="00B552F7">
              <w:rPr>
                <w:rFonts w:cs="Arial"/>
                <w:i/>
                <w:color w:val="000080"/>
              </w:rPr>
              <w:t>3</w:t>
            </w:r>
          </w:p>
        </w:tc>
        <w:tc>
          <w:tcPr>
            <w:tcW w:w="2543" w:type="dxa"/>
            <w:shd w:val="clear" w:color="auto" w:fill="auto"/>
            <w:vAlign w:val="center"/>
          </w:tcPr>
          <w:p w14:paraId="28F72A8F"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IMESAPI, S.A.</w:t>
            </w:r>
          </w:p>
        </w:tc>
        <w:tc>
          <w:tcPr>
            <w:tcW w:w="1134" w:type="dxa"/>
            <w:vAlign w:val="center"/>
          </w:tcPr>
          <w:p w14:paraId="2D2877E2"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15,18</w:t>
            </w:r>
          </w:p>
        </w:tc>
        <w:tc>
          <w:tcPr>
            <w:tcW w:w="1842" w:type="dxa"/>
            <w:vMerge/>
            <w:shd w:val="clear" w:color="auto" w:fill="auto"/>
            <w:vAlign w:val="center"/>
          </w:tcPr>
          <w:p w14:paraId="048BDAF8" w14:textId="77777777" w:rsidR="00391BD3" w:rsidRPr="00B552F7" w:rsidRDefault="00391BD3" w:rsidP="00391BD3">
            <w:pPr>
              <w:spacing w:before="0" w:after="0" w:line="240" w:lineRule="auto"/>
              <w:ind w:right="7"/>
              <w:jc w:val="center"/>
              <w:rPr>
                <w:rFonts w:cs="Arial"/>
                <w:i/>
                <w:color w:val="000080"/>
              </w:rPr>
            </w:pPr>
          </w:p>
        </w:tc>
        <w:tc>
          <w:tcPr>
            <w:tcW w:w="1701" w:type="dxa"/>
            <w:shd w:val="clear" w:color="auto" w:fill="auto"/>
            <w:vAlign w:val="center"/>
          </w:tcPr>
          <w:p w14:paraId="045C029C" w14:textId="77777777" w:rsidR="00391BD3" w:rsidRPr="00B552F7" w:rsidRDefault="00391BD3" w:rsidP="00391BD3">
            <w:pPr>
              <w:spacing w:before="0" w:after="0" w:line="240" w:lineRule="auto"/>
              <w:jc w:val="center"/>
              <w:rPr>
                <w:rFonts w:cs="Arial"/>
                <w:i/>
                <w:color w:val="000080"/>
              </w:rPr>
            </w:pPr>
            <w:r w:rsidRPr="00B552F7">
              <w:rPr>
                <w:rFonts w:cs="Arial"/>
                <w:i/>
                <w:color w:val="000080"/>
              </w:rPr>
              <w:t>4,10</w:t>
            </w:r>
          </w:p>
        </w:tc>
      </w:tr>
      <w:tr w:rsidR="00391BD3" w:rsidRPr="00B552F7" w14:paraId="0FB3A6B0" w14:textId="77777777" w:rsidTr="00391BD3">
        <w:trPr>
          <w:trHeight w:val="567"/>
        </w:trPr>
        <w:tc>
          <w:tcPr>
            <w:tcW w:w="1280" w:type="dxa"/>
            <w:shd w:val="clear" w:color="auto" w:fill="auto"/>
            <w:vAlign w:val="center"/>
          </w:tcPr>
          <w:p w14:paraId="2BF4016C" w14:textId="77777777" w:rsidR="00391BD3" w:rsidRPr="00B552F7" w:rsidRDefault="00391BD3" w:rsidP="00391BD3">
            <w:pPr>
              <w:spacing w:before="0" w:after="0" w:line="240" w:lineRule="auto"/>
              <w:rPr>
                <w:rFonts w:cs="Arial"/>
                <w:i/>
                <w:color w:val="000080"/>
              </w:rPr>
            </w:pPr>
            <w:r w:rsidRPr="00B552F7">
              <w:rPr>
                <w:rFonts w:cs="Arial"/>
                <w:i/>
                <w:color w:val="000080"/>
              </w:rPr>
              <w:t>4</w:t>
            </w:r>
          </w:p>
        </w:tc>
        <w:tc>
          <w:tcPr>
            <w:tcW w:w="2543" w:type="dxa"/>
            <w:shd w:val="clear" w:color="auto" w:fill="auto"/>
            <w:vAlign w:val="center"/>
          </w:tcPr>
          <w:p w14:paraId="4AE7665F" w14:textId="74D1AAE2" w:rsidR="00391BD3" w:rsidRPr="00B552F7" w:rsidRDefault="00F45EFE" w:rsidP="00391BD3">
            <w:pPr>
              <w:spacing w:before="0" w:after="0" w:line="240" w:lineRule="auto"/>
              <w:ind w:firstLine="0"/>
              <w:rPr>
                <w:rFonts w:cs="Arial"/>
                <w:i/>
                <w:color w:val="000080"/>
              </w:rPr>
            </w:pPr>
            <w:r w:rsidRPr="00B552F7">
              <w:rPr>
                <w:rFonts w:cs="Arial"/>
                <w:i/>
                <w:color w:val="000080"/>
              </w:rPr>
              <w:t>ACSA, OBRAS E INFRAESTRUCTURA</w:t>
            </w:r>
            <w:r w:rsidR="00391BD3" w:rsidRPr="00B552F7">
              <w:rPr>
                <w:rFonts w:cs="Arial"/>
                <w:i/>
                <w:color w:val="000080"/>
              </w:rPr>
              <w:t>, S.A.U.</w:t>
            </w:r>
          </w:p>
        </w:tc>
        <w:tc>
          <w:tcPr>
            <w:tcW w:w="1134" w:type="dxa"/>
            <w:vAlign w:val="center"/>
          </w:tcPr>
          <w:p w14:paraId="2A4F380F"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15,10</w:t>
            </w:r>
          </w:p>
        </w:tc>
        <w:tc>
          <w:tcPr>
            <w:tcW w:w="1842" w:type="dxa"/>
            <w:vMerge/>
            <w:shd w:val="clear" w:color="auto" w:fill="auto"/>
            <w:vAlign w:val="center"/>
          </w:tcPr>
          <w:p w14:paraId="3C26605B" w14:textId="77777777" w:rsidR="00391BD3" w:rsidRPr="00B552F7" w:rsidRDefault="00391BD3" w:rsidP="00391BD3">
            <w:pPr>
              <w:spacing w:before="0" w:after="0" w:line="240" w:lineRule="auto"/>
              <w:ind w:right="7"/>
              <w:jc w:val="center"/>
              <w:rPr>
                <w:rFonts w:cs="Arial"/>
                <w:i/>
                <w:color w:val="000080"/>
              </w:rPr>
            </w:pPr>
          </w:p>
        </w:tc>
        <w:tc>
          <w:tcPr>
            <w:tcW w:w="1701" w:type="dxa"/>
            <w:shd w:val="clear" w:color="auto" w:fill="auto"/>
            <w:vAlign w:val="center"/>
          </w:tcPr>
          <w:p w14:paraId="274B52C9" w14:textId="77777777" w:rsidR="00391BD3" w:rsidRPr="00B552F7" w:rsidRDefault="00391BD3" w:rsidP="00391BD3">
            <w:pPr>
              <w:spacing w:before="0" w:after="0" w:line="240" w:lineRule="auto"/>
              <w:jc w:val="center"/>
              <w:rPr>
                <w:rFonts w:cs="Arial"/>
                <w:i/>
                <w:color w:val="000080"/>
              </w:rPr>
            </w:pPr>
            <w:r w:rsidRPr="00B552F7">
              <w:rPr>
                <w:rFonts w:cs="Arial"/>
                <w:i/>
                <w:color w:val="000080"/>
              </w:rPr>
              <w:t>4,18</w:t>
            </w:r>
          </w:p>
        </w:tc>
      </w:tr>
      <w:tr w:rsidR="00391BD3" w:rsidRPr="00B552F7" w14:paraId="0BD1E5EF" w14:textId="77777777" w:rsidTr="00391BD3">
        <w:trPr>
          <w:trHeight w:val="567"/>
        </w:trPr>
        <w:tc>
          <w:tcPr>
            <w:tcW w:w="1280" w:type="dxa"/>
            <w:shd w:val="clear" w:color="auto" w:fill="auto"/>
            <w:vAlign w:val="center"/>
          </w:tcPr>
          <w:p w14:paraId="7A0E7438" w14:textId="77777777" w:rsidR="00391BD3" w:rsidRPr="00B552F7" w:rsidRDefault="00391BD3" w:rsidP="00391BD3">
            <w:pPr>
              <w:spacing w:before="0" w:after="0" w:line="240" w:lineRule="auto"/>
              <w:rPr>
                <w:rFonts w:cs="Arial"/>
                <w:i/>
                <w:color w:val="000080"/>
              </w:rPr>
            </w:pPr>
            <w:r w:rsidRPr="00B552F7">
              <w:rPr>
                <w:rFonts w:cs="Arial"/>
                <w:i/>
                <w:color w:val="000080"/>
              </w:rPr>
              <w:t>5</w:t>
            </w:r>
          </w:p>
        </w:tc>
        <w:tc>
          <w:tcPr>
            <w:tcW w:w="2543" w:type="dxa"/>
            <w:shd w:val="clear" w:color="auto" w:fill="auto"/>
            <w:vAlign w:val="center"/>
          </w:tcPr>
          <w:p w14:paraId="178D70B9"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COMPAÑÍA DE EFICIENCIA Y SERVICIOS INTEGRALES, S.L.</w:t>
            </w:r>
          </w:p>
        </w:tc>
        <w:tc>
          <w:tcPr>
            <w:tcW w:w="1134" w:type="dxa"/>
            <w:vAlign w:val="center"/>
          </w:tcPr>
          <w:p w14:paraId="282A1DBC" w14:textId="77777777" w:rsidR="00391BD3" w:rsidRPr="00B552F7" w:rsidRDefault="00391BD3" w:rsidP="00391BD3">
            <w:pPr>
              <w:spacing w:before="0" w:after="0" w:line="240" w:lineRule="auto"/>
              <w:ind w:firstLine="0"/>
              <w:rPr>
                <w:rFonts w:cs="Arial"/>
                <w:i/>
                <w:color w:val="000080"/>
              </w:rPr>
            </w:pPr>
            <w:r w:rsidRPr="00B552F7">
              <w:rPr>
                <w:rFonts w:cs="Arial"/>
                <w:i/>
                <w:color w:val="000080"/>
              </w:rPr>
              <w:t>8,21</w:t>
            </w:r>
          </w:p>
        </w:tc>
        <w:tc>
          <w:tcPr>
            <w:tcW w:w="1842" w:type="dxa"/>
            <w:vMerge/>
            <w:shd w:val="clear" w:color="auto" w:fill="auto"/>
            <w:vAlign w:val="center"/>
          </w:tcPr>
          <w:p w14:paraId="72C3756F" w14:textId="77777777" w:rsidR="00391BD3" w:rsidRPr="00B552F7" w:rsidRDefault="00391BD3" w:rsidP="00391BD3">
            <w:pPr>
              <w:spacing w:before="0" w:after="0" w:line="240" w:lineRule="auto"/>
              <w:ind w:right="7"/>
              <w:jc w:val="center"/>
              <w:rPr>
                <w:rFonts w:cs="Arial"/>
                <w:i/>
                <w:color w:val="000080"/>
              </w:rPr>
            </w:pPr>
          </w:p>
        </w:tc>
        <w:tc>
          <w:tcPr>
            <w:tcW w:w="1701" w:type="dxa"/>
            <w:shd w:val="clear" w:color="auto" w:fill="auto"/>
            <w:vAlign w:val="center"/>
          </w:tcPr>
          <w:p w14:paraId="4F7D0FBF" w14:textId="77777777" w:rsidR="00391BD3" w:rsidRPr="00B552F7" w:rsidRDefault="00391BD3" w:rsidP="00391BD3">
            <w:pPr>
              <w:spacing w:before="0" w:after="0" w:line="240" w:lineRule="auto"/>
              <w:jc w:val="center"/>
              <w:rPr>
                <w:rFonts w:cs="Arial"/>
                <w:i/>
                <w:color w:val="000080"/>
              </w:rPr>
            </w:pPr>
            <w:r w:rsidRPr="00B552F7">
              <w:rPr>
                <w:rFonts w:cs="Arial"/>
                <w:i/>
                <w:color w:val="000080"/>
              </w:rPr>
              <w:t>11,07</w:t>
            </w:r>
          </w:p>
        </w:tc>
      </w:tr>
    </w:tbl>
    <w:p w14:paraId="0E6EC99C" w14:textId="77777777" w:rsidR="00391BD3" w:rsidRPr="00B552F7" w:rsidRDefault="00391BD3" w:rsidP="00391BD3">
      <w:pPr>
        <w:spacing w:before="0" w:after="0" w:line="240" w:lineRule="auto"/>
        <w:ind w:left="426" w:right="22"/>
        <w:rPr>
          <w:rFonts w:cs="Arial"/>
        </w:rPr>
      </w:pPr>
    </w:p>
    <w:p w14:paraId="4B391999" w14:textId="77777777" w:rsidR="00391BD3" w:rsidRPr="00B552F7" w:rsidRDefault="00391BD3" w:rsidP="00391BD3">
      <w:pPr>
        <w:spacing w:before="0" w:after="0" w:line="240" w:lineRule="auto"/>
        <w:ind w:right="141"/>
        <w:rPr>
          <w:rFonts w:cs="Arial"/>
        </w:rPr>
      </w:pPr>
    </w:p>
    <w:p w14:paraId="6897D7B3" w14:textId="77777777" w:rsidR="00391BD3" w:rsidRPr="00B552F7" w:rsidRDefault="00391BD3" w:rsidP="00391BD3">
      <w:pPr>
        <w:spacing w:before="0" w:after="0" w:line="240" w:lineRule="auto"/>
        <w:ind w:right="141"/>
        <w:rPr>
          <w:rFonts w:cs="Arial"/>
          <w:i/>
          <w:iCs/>
        </w:rPr>
      </w:pPr>
      <w:r w:rsidRPr="00B552F7">
        <w:rPr>
          <w:rFonts w:cs="Arial"/>
          <w:i/>
          <w:iCs/>
        </w:rPr>
        <w:t xml:space="preserve">Efectuados los cálculos aritméticos procedentes se considera en principio la oferta con valor anormal o desproporcionado la presentada por la entidad </w:t>
      </w:r>
      <w:r w:rsidRPr="00B552F7">
        <w:rPr>
          <w:rFonts w:cs="Arial"/>
          <w:i/>
          <w:iCs/>
          <w:color w:val="000080"/>
        </w:rPr>
        <w:t>EQUIPUR CANARIAS, S.L.,</w:t>
      </w:r>
      <w:r w:rsidRPr="00B552F7">
        <w:rPr>
          <w:rFonts w:cs="Arial"/>
          <w:i/>
          <w:iCs/>
        </w:rPr>
        <w:t xml:space="preserve"> por lo que atendiendo al artículo 149 de la LCSP, se requiere a esta entidad informe justificativo de la oferta económica presentada.</w:t>
      </w:r>
    </w:p>
    <w:p w14:paraId="243AD50E" w14:textId="77777777" w:rsidR="00391BD3" w:rsidRPr="00B552F7" w:rsidRDefault="00391BD3" w:rsidP="00391BD3">
      <w:pPr>
        <w:spacing w:before="0" w:after="0" w:line="240" w:lineRule="auto"/>
        <w:ind w:right="141"/>
        <w:rPr>
          <w:rFonts w:cs="Arial"/>
          <w:i/>
          <w:iCs/>
        </w:rPr>
      </w:pPr>
    </w:p>
    <w:p w14:paraId="000C4A90" w14:textId="77777777" w:rsidR="00391BD3" w:rsidRPr="00B552F7" w:rsidRDefault="00391BD3" w:rsidP="00391BD3">
      <w:pPr>
        <w:spacing w:before="0" w:after="0" w:line="240" w:lineRule="auto"/>
        <w:ind w:right="141"/>
        <w:rPr>
          <w:rFonts w:cs="Arial"/>
          <w:i/>
          <w:iCs/>
        </w:rPr>
      </w:pPr>
      <w:r w:rsidRPr="00B552F7">
        <w:rPr>
          <w:rFonts w:cs="Arial"/>
          <w:i/>
          <w:iCs/>
        </w:rPr>
        <w:t xml:space="preserve">La entidad </w:t>
      </w:r>
      <w:r w:rsidRPr="00B552F7">
        <w:rPr>
          <w:rFonts w:cs="Arial"/>
          <w:i/>
          <w:iCs/>
          <w:color w:val="000080"/>
        </w:rPr>
        <w:t xml:space="preserve">EQUIPUR CANARIAS, S.L. </w:t>
      </w:r>
      <w:r w:rsidRPr="00B552F7">
        <w:rPr>
          <w:rFonts w:cs="Arial"/>
          <w:i/>
          <w:iCs/>
        </w:rPr>
        <w:t>presenta informe justificativo de la oferta económica presentada, que se acompaña a este informe, de fecha 25 de julio de 2024.</w:t>
      </w:r>
    </w:p>
    <w:p w14:paraId="72952CEF" w14:textId="77777777" w:rsidR="00391BD3" w:rsidRPr="00B552F7" w:rsidRDefault="00391BD3" w:rsidP="00391BD3">
      <w:pPr>
        <w:spacing w:before="0" w:after="0" w:line="240" w:lineRule="auto"/>
        <w:ind w:right="141"/>
        <w:rPr>
          <w:rFonts w:cs="Arial"/>
          <w:i/>
          <w:iCs/>
        </w:rPr>
      </w:pPr>
    </w:p>
    <w:p w14:paraId="5FE9B69F" w14:textId="77777777" w:rsidR="00391BD3" w:rsidRPr="00B552F7" w:rsidRDefault="00391BD3" w:rsidP="00391BD3">
      <w:pPr>
        <w:spacing w:before="0" w:after="0" w:line="240" w:lineRule="auto"/>
        <w:ind w:right="141"/>
        <w:rPr>
          <w:rFonts w:cs="Arial"/>
          <w:i/>
          <w:iCs/>
        </w:rPr>
      </w:pPr>
      <w:r w:rsidRPr="00B552F7">
        <w:rPr>
          <w:rFonts w:cs="Arial"/>
          <w:i/>
          <w:iCs/>
        </w:rPr>
        <w:t>Se valora a continuación los diferentes puntos que la</w:t>
      </w:r>
      <w:r w:rsidRPr="00B552F7">
        <w:rPr>
          <w:i/>
          <w:iCs/>
        </w:rPr>
        <w:t xml:space="preserve"> </w:t>
      </w:r>
      <w:r w:rsidRPr="00B552F7">
        <w:rPr>
          <w:rFonts w:cs="Arial"/>
          <w:i/>
          <w:iCs/>
        </w:rPr>
        <w:t>LCSP establece en su artículo 149.4 para la justificación de ofertas con valores anormales o desproporcionados, aplicados al procedimiento de referencia, así como los aspectos más relevantes a destacar de la documentación presentada por la entidad para la justificación de la oferta económica presentada.</w:t>
      </w:r>
    </w:p>
    <w:p w14:paraId="240FEBAC" w14:textId="77777777" w:rsidR="00391BD3" w:rsidRPr="00B552F7" w:rsidRDefault="00391BD3" w:rsidP="00391BD3">
      <w:pPr>
        <w:spacing w:before="0" w:after="0" w:line="240" w:lineRule="auto"/>
        <w:ind w:right="141"/>
        <w:rPr>
          <w:rFonts w:cs="Arial"/>
          <w:i/>
          <w:iCs/>
        </w:rPr>
      </w:pPr>
    </w:p>
    <w:p w14:paraId="11D0ED45" w14:textId="77777777" w:rsidR="00391BD3" w:rsidRPr="00B552F7" w:rsidRDefault="00391BD3" w:rsidP="00391BD3">
      <w:pPr>
        <w:pStyle w:val="Prrafodelista"/>
        <w:widowControl/>
        <w:numPr>
          <w:ilvl w:val="0"/>
          <w:numId w:val="29"/>
        </w:numPr>
        <w:suppressAutoHyphens w:val="0"/>
        <w:autoSpaceDN/>
        <w:ind w:left="0" w:right="141" w:firstLine="0"/>
        <w:contextualSpacing w:val="0"/>
        <w:jc w:val="both"/>
        <w:textAlignment w:val="auto"/>
        <w:rPr>
          <w:rFonts w:ascii="Arial" w:hAnsi="Arial" w:cs="Arial"/>
          <w:i/>
          <w:u w:val="single"/>
        </w:rPr>
      </w:pPr>
      <w:r w:rsidRPr="00B552F7">
        <w:rPr>
          <w:rFonts w:ascii="Arial" w:hAnsi="Arial" w:cs="Arial"/>
          <w:i/>
          <w:u w:val="single"/>
        </w:rPr>
        <w:t>El ahorro que permita el procedimiento de fabricación, los servicios prestados o el método de construcción</w:t>
      </w:r>
    </w:p>
    <w:p w14:paraId="172B23FF" w14:textId="77777777" w:rsidR="00391BD3" w:rsidRPr="00B552F7" w:rsidRDefault="00391BD3" w:rsidP="00391BD3">
      <w:pPr>
        <w:spacing w:before="0" w:after="0" w:line="240" w:lineRule="auto"/>
        <w:ind w:right="141"/>
        <w:rPr>
          <w:rFonts w:cs="Arial"/>
        </w:rPr>
      </w:pPr>
    </w:p>
    <w:p w14:paraId="6D109C64" w14:textId="77777777" w:rsidR="00391BD3" w:rsidRPr="00B552F7" w:rsidRDefault="00391BD3" w:rsidP="00391BD3">
      <w:pPr>
        <w:spacing w:before="0" w:after="0" w:line="240" w:lineRule="auto"/>
        <w:ind w:right="141"/>
        <w:rPr>
          <w:rFonts w:cs="Arial"/>
          <w:i/>
          <w:iCs/>
        </w:rPr>
      </w:pPr>
      <w:r w:rsidRPr="00B552F7">
        <w:rPr>
          <w:rFonts w:cs="Arial"/>
          <w:i/>
          <w:iCs/>
        </w:rPr>
        <w:t xml:space="preserve">La entidad </w:t>
      </w:r>
      <w:r w:rsidRPr="00B552F7">
        <w:rPr>
          <w:rFonts w:cs="Arial"/>
          <w:i/>
          <w:iCs/>
          <w:color w:val="000080"/>
        </w:rPr>
        <w:t xml:space="preserve">EQUIPUR CANARIAS, S.L. </w:t>
      </w:r>
      <w:r w:rsidRPr="00B552F7">
        <w:rPr>
          <w:rFonts w:cs="Arial"/>
          <w:i/>
          <w:iCs/>
        </w:rPr>
        <w:t>manifiesta y acredita mediante una relación de contratos públicos, su experiencia en el desarrollo de servicios análogos, entre otros, el servicio de mantenimiento de campos de fútbol municipales de Las Palmas de Gran Canaria, por lo que disponen de un amplio conocimiento de las instalaciones deportivas objeto de este servicio.</w:t>
      </w:r>
    </w:p>
    <w:p w14:paraId="314C8F5B" w14:textId="77777777" w:rsidR="00391BD3" w:rsidRPr="00B552F7" w:rsidRDefault="00391BD3" w:rsidP="00391BD3">
      <w:pPr>
        <w:spacing w:before="0" w:after="0" w:line="240" w:lineRule="auto"/>
        <w:ind w:right="141"/>
        <w:rPr>
          <w:rFonts w:cs="Arial"/>
          <w:i/>
          <w:iCs/>
        </w:rPr>
      </w:pPr>
    </w:p>
    <w:p w14:paraId="6124669B" w14:textId="77777777" w:rsidR="00391BD3" w:rsidRPr="00B552F7" w:rsidRDefault="00391BD3" w:rsidP="00391BD3">
      <w:pPr>
        <w:spacing w:before="0" w:after="0" w:line="240" w:lineRule="auto"/>
        <w:ind w:right="141"/>
        <w:rPr>
          <w:rFonts w:cs="Arial"/>
          <w:i/>
          <w:iCs/>
        </w:rPr>
      </w:pPr>
      <w:r w:rsidRPr="00B552F7">
        <w:rPr>
          <w:rFonts w:cs="Arial"/>
          <w:i/>
          <w:iCs/>
        </w:rPr>
        <w:t xml:space="preserve">La experiencia en el desarrollo de los servicios, así como el conocimiento de los centros deportivos municipales de Las Palmas de Gran Canaria, es un aspecto a tener en cuenta en relación a poder reducir los tiempos de ejecución de los trabajos, optimizando el rendimiento de sus trabajadores y minimizando costes. </w:t>
      </w:r>
    </w:p>
    <w:p w14:paraId="4C812C43" w14:textId="77777777" w:rsidR="00391BD3" w:rsidRPr="00B552F7" w:rsidRDefault="00391BD3" w:rsidP="00391BD3">
      <w:pPr>
        <w:spacing w:before="0" w:after="0" w:line="240" w:lineRule="auto"/>
        <w:ind w:right="141"/>
        <w:rPr>
          <w:rFonts w:cs="Arial"/>
        </w:rPr>
      </w:pPr>
    </w:p>
    <w:p w14:paraId="128BEC05" w14:textId="77777777" w:rsidR="00391BD3" w:rsidRPr="00B552F7" w:rsidRDefault="00391BD3" w:rsidP="00391BD3">
      <w:pPr>
        <w:pStyle w:val="Prrafodelista"/>
        <w:widowControl/>
        <w:numPr>
          <w:ilvl w:val="0"/>
          <w:numId w:val="29"/>
        </w:numPr>
        <w:suppressAutoHyphens w:val="0"/>
        <w:autoSpaceDN/>
        <w:ind w:left="0" w:right="142" w:firstLine="0"/>
        <w:contextualSpacing w:val="0"/>
        <w:jc w:val="both"/>
        <w:textAlignment w:val="auto"/>
        <w:rPr>
          <w:rFonts w:ascii="Arial" w:hAnsi="Arial" w:cs="Arial"/>
          <w:i/>
          <w:u w:val="single"/>
        </w:rPr>
      </w:pPr>
      <w:r w:rsidRPr="00B552F7">
        <w:rPr>
          <w:rFonts w:ascii="Arial" w:hAnsi="Arial" w:cs="Arial"/>
          <w:i/>
          <w:u w:val="single"/>
        </w:rPr>
        <w:t>Las soluciones técnicas adoptadas y las condiciones excepcionalmente favorables de que disponga para suministrar los productos, prestar los servicios o ejecutar las obras</w:t>
      </w:r>
    </w:p>
    <w:p w14:paraId="1CEA41F4" w14:textId="77777777" w:rsidR="00391BD3" w:rsidRPr="00B552F7" w:rsidRDefault="00391BD3" w:rsidP="00391BD3">
      <w:pPr>
        <w:spacing w:before="0" w:after="0" w:line="240" w:lineRule="auto"/>
        <w:ind w:right="142"/>
        <w:rPr>
          <w:rFonts w:cs="Arial"/>
        </w:rPr>
      </w:pPr>
    </w:p>
    <w:p w14:paraId="61F0E1B7" w14:textId="77777777" w:rsidR="00391BD3" w:rsidRPr="00B552F7" w:rsidRDefault="00391BD3" w:rsidP="00391BD3">
      <w:pPr>
        <w:spacing w:before="0" w:after="0" w:line="240" w:lineRule="auto"/>
        <w:ind w:right="142"/>
        <w:rPr>
          <w:rFonts w:cs="Arial"/>
          <w:i/>
          <w:iCs/>
        </w:rPr>
      </w:pPr>
      <w:r w:rsidRPr="00B552F7">
        <w:rPr>
          <w:rFonts w:cs="Arial"/>
          <w:i/>
          <w:iCs/>
        </w:rPr>
        <w:t>Esta entidad manifiesta que, además de ser una empresa con experiencia en este tipo de servicios, es también entidad proveedora de materiales a emplear en los trabajos a desarrollar en este contrato.</w:t>
      </w:r>
    </w:p>
    <w:p w14:paraId="71100C88" w14:textId="77777777" w:rsidR="00391BD3" w:rsidRPr="00B552F7" w:rsidRDefault="00391BD3" w:rsidP="00391BD3">
      <w:pPr>
        <w:spacing w:before="0" w:after="0" w:line="240" w:lineRule="auto"/>
        <w:ind w:right="142"/>
        <w:rPr>
          <w:rFonts w:cs="Arial"/>
          <w:i/>
          <w:iCs/>
        </w:rPr>
      </w:pPr>
    </w:p>
    <w:p w14:paraId="0FBDC28F" w14:textId="77777777" w:rsidR="00391BD3" w:rsidRPr="00B552F7" w:rsidRDefault="00391BD3" w:rsidP="00391BD3">
      <w:pPr>
        <w:spacing w:before="0" w:after="0" w:line="240" w:lineRule="auto"/>
        <w:ind w:right="142"/>
        <w:rPr>
          <w:rFonts w:cs="Arial"/>
          <w:i/>
          <w:iCs/>
        </w:rPr>
      </w:pPr>
      <w:r w:rsidRPr="00B552F7">
        <w:rPr>
          <w:rFonts w:cs="Arial"/>
          <w:i/>
          <w:iCs/>
        </w:rPr>
        <w:t>Por otro lado, manifiestan disponer de una serie de proveedores con una extensa relación comercial, que acreditan mediante las correspondientes cartas de compromiso con estas entidades en el Anexo III del informe justificativo de oferta presentada.</w:t>
      </w:r>
    </w:p>
    <w:p w14:paraId="7DDD92E1" w14:textId="77777777" w:rsidR="00391BD3" w:rsidRPr="00B552F7" w:rsidRDefault="00391BD3" w:rsidP="00391BD3">
      <w:pPr>
        <w:spacing w:before="0" w:after="0" w:line="240" w:lineRule="auto"/>
        <w:ind w:right="142"/>
        <w:rPr>
          <w:rFonts w:cs="Arial"/>
          <w:i/>
          <w:iCs/>
        </w:rPr>
      </w:pPr>
    </w:p>
    <w:p w14:paraId="3858C503" w14:textId="77777777" w:rsidR="00391BD3" w:rsidRPr="00B552F7" w:rsidRDefault="00391BD3" w:rsidP="00391BD3">
      <w:pPr>
        <w:spacing w:before="0" w:after="0" w:line="240" w:lineRule="auto"/>
        <w:ind w:right="142"/>
        <w:rPr>
          <w:rFonts w:cs="Arial"/>
          <w:i/>
          <w:iCs/>
        </w:rPr>
      </w:pPr>
      <w:r w:rsidRPr="00B552F7">
        <w:rPr>
          <w:rFonts w:cs="Arial"/>
          <w:i/>
          <w:iCs/>
        </w:rPr>
        <w:t>En el apartado 4 del informe justificativo, detalla la relación de personal propio de esta entidad que pone a disposición del servicio, si fuese necesario, además del personal que se subroga del contrato anterior, lo que supondría un ahorro, al no tener que realizar nuevas contrataciones para muchos de los trabajos a desarrollar en este servicio.</w:t>
      </w:r>
    </w:p>
    <w:p w14:paraId="408AE6EC" w14:textId="77777777" w:rsidR="00391BD3" w:rsidRPr="00B552F7" w:rsidRDefault="00391BD3" w:rsidP="00391BD3">
      <w:pPr>
        <w:spacing w:before="0" w:after="0" w:line="240" w:lineRule="auto"/>
        <w:ind w:right="142"/>
        <w:rPr>
          <w:rFonts w:cs="Arial"/>
          <w:i/>
          <w:iCs/>
        </w:rPr>
      </w:pPr>
    </w:p>
    <w:p w14:paraId="2BC9B59D" w14:textId="77777777" w:rsidR="00391BD3" w:rsidRPr="00B552F7" w:rsidRDefault="00391BD3" w:rsidP="00391BD3">
      <w:pPr>
        <w:spacing w:before="0" w:after="0" w:line="240" w:lineRule="auto"/>
        <w:ind w:right="142"/>
        <w:rPr>
          <w:rFonts w:cs="Arial"/>
          <w:i/>
          <w:iCs/>
        </w:rPr>
      </w:pPr>
      <w:r w:rsidRPr="00B552F7">
        <w:rPr>
          <w:rFonts w:cs="Arial"/>
          <w:i/>
          <w:iCs/>
        </w:rPr>
        <w:t>Esta entidad manifiesta contar en su plantilla, como jefe del departamento técnico, de un Ingeniero Civil e Ingeniero Técnico de Obras Públicas con más de 26 años de experiencia en el sector, por lo que ofrece una mayor garantía de organización y optimización del servicio.</w:t>
      </w:r>
    </w:p>
    <w:p w14:paraId="7449259E" w14:textId="77777777" w:rsidR="00391BD3" w:rsidRPr="00B552F7" w:rsidRDefault="00391BD3" w:rsidP="00391BD3">
      <w:pPr>
        <w:spacing w:before="0" w:after="0" w:line="240" w:lineRule="auto"/>
        <w:ind w:right="142"/>
        <w:rPr>
          <w:rFonts w:cs="Arial"/>
          <w:i/>
          <w:iCs/>
        </w:rPr>
      </w:pPr>
    </w:p>
    <w:p w14:paraId="35351995" w14:textId="77777777" w:rsidR="00391BD3" w:rsidRPr="00B552F7" w:rsidRDefault="00391BD3" w:rsidP="00391BD3">
      <w:pPr>
        <w:spacing w:before="0" w:after="0" w:line="240" w:lineRule="auto"/>
        <w:ind w:right="141"/>
        <w:rPr>
          <w:rFonts w:cs="Arial"/>
          <w:i/>
          <w:iCs/>
        </w:rPr>
      </w:pPr>
      <w:r w:rsidRPr="00B552F7">
        <w:rPr>
          <w:rFonts w:cs="Arial"/>
          <w:i/>
          <w:iCs/>
        </w:rPr>
        <w:t xml:space="preserve">La entidad </w:t>
      </w:r>
      <w:r w:rsidRPr="00B552F7">
        <w:rPr>
          <w:rFonts w:cs="Arial"/>
          <w:i/>
          <w:iCs/>
          <w:color w:val="000080"/>
        </w:rPr>
        <w:t xml:space="preserve">EQUIPUR CANARIAS, S.L., </w:t>
      </w:r>
      <w:r w:rsidRPr="00B552F7">
        <w:rPr>
          <w:rFonts w:cs="Arial"/>
          <w:i/>
          <w:iCs/>
        </w:rPr>
        <w:t>detalla en el anexo I del informe justificativo de la oferta, la relación de maquinaria en propiedad, libre de cargas y totalmente amortizada, lo que supone un ahorro por este concepto para el desarrollo del servicio.</w:t>
      </w:r>
    </w:p>
    <w:p w14:paraId="51233448" w14:textId="77777777" w:rsidR="00391BD3" w:rsidRPr="00B552F7" w:rsidRDefault="00391BD3" w:rsidP="00391BD3">
      <w:pPr>
        <w:spacing w:before="0" w:after="0" w:line="240" w:lineRule="auto"/>
        <w:ind w:right="141"/>
        <w:rPr>
          <w:rFonts w:cs="Arial"/>
        </w:rPr>
      </w:pPr>
    </w:p>
    <w:p w14:paraId="4E998F1D" w14:textId="77777777" w:rsidR="00391BD3" w:rsidRPr="00B552F7" w:rsidRDefault="00391BD3" w:rsidP="00391BD3">
      <w:pPr>
        <w:spacing w:before="0" w:after="0" w:line="240" w:lineRule="auto"/>
        <w:ind w:right="142"/>
        <w:rPr>
          <w:rFonts w:cs="Arial"/>
          <w:i/>
          <w:iCs/>
        </w:rPr>
      </w:pPr>
      <w:r w:rsidRPr="00B552F7">
        <w:rPr>
          <w:rFonts w:cs="Arial"/>
          <w:i/>
          <w:iCs/>
        </w:rPr>
        <w:t>Esta entidad relaciona en el anexo II de su informe la relación de herramientas que se encuentra en la misma situación que la maquinaria, que le permite obtener un ahorro en esta materia.</w:t>
      </w:r>
    </w:p>
    <w:p w14:paraId="74142705" w14:textId="77777777" w:rsidR="00391BD3" w:rsidRPr="00B552F7" w:rsidRDefault="00391BD3" w:rsidP="00391BD3">
      <w:pPr>
        <w:spacing w:before="0" w:after="0" w:line="240" w:lineRule="auto"/>
        <w:ind w:right="142"/>
        <w:rPr>
          <w:rFonts w:cs="Arial"/>
          <w:i/>
          <w:iCs/>
        </w:rPr>
      </w:pPr>
    </w:p>
    <w:p w14:paraId="4429E2B4" w14:textId="77777777" w:rsidR="00391BD3" w:rsidRPr="00B552F7" w:rsidRDefault="00391BD3" w:rsidP="00391BD3">
      <w:pPr>
        <w:spacing w:before="0" w:after="0" w:line="240" w:lineRule="auto"/>
        <w:ind w:right="142"/>
        <w:rPr>
          <w:rFonts w:cs="Arial"/>
          <w:i/>
          <w:iCs/>
        </w:rPr>
      </w:pPr>
      <w:r w:rsidRPr="00B552F7">
        <w:rPr>
          <w:rFonts w:cs="Arial"/>
          <w:i/>
          <w:iCs/>
        </w:rPr>
        <w:t xml:space="preserve">La empresa informa que dispone de una nave industrial en propiedad, con diferentes zonas de almacenamiento, oficinas, vestuario de personal, etc., equipada con material de oficina e informático, por lo que también les permite minimizar los costes del servicio por este concepto. </w:t>
      </w:r>
    </w:p>
    <w:p w14:paraId="15EADED9" w14:textId="77777777" w:rsidR="00391BD3" w:rsidRPr="00B552F7" w:rsidRDefault="00391BD3" w:rsidP="00391BD3">
      <w:pPr>
        <w:spacing w:before="0" w:after="0" w:line="240" w:lineRule="auto"/>
        <w:ind w:right="142"/>
        <w:rPr>
          <w:rFonts w:cs="Arial"/>
          <w:i/>
          <w:iCs/>
        </w:rPr>
      </w:pPr>
    </w:p>
    <w:p w14:paraId="6E73DAEF" w14:textId="77777777" w:rsidR="00391BD3" w:rsidRPr="00B552F7" w:rsidRDefault="00391BD3" w:rsidP="00391BD3">
      <w:pPr>
        <w:pStyle w:val="Prrafodelista"/>
        <w:widowControl/>
        <w:numPr>
          <w:ilvl w:val="0"/>
          <w:numId w:val="29"/>
        </w:numPr>
        <w:suppressAutoHyphens w:val="0"/>
        <w:autoSpaceDN/>
        <w:ind w:left="0" w:right="142" w:firstLine="0"/>
        <w:contextualSpacing w:val="0"/>
        <w:jc w:val="both"/>
        <w:textAlignment w:val="auto"/>
        <w:rPr>
          <w:rFonts w:ascii="Arial" w:hAnsi="Arial" w:cs="Arial"/>
          <w:i/>
          <w:iCs/>
          <w:u w:val="single"/>
        </w:rPr>
      </w:pPr>
      <w:r w:rsidRPr="00B552F7">
        <w:rPr>
          <w:rFonts w:ascii="Arial" w:hAnsi="Arial" w:cs="Arial"/>
          <w:i/>
          <w:iCs/>
          <w:u w:val="single"/>
        </w:rPr>
        <w:t>El respeto de obligaciones que resulten aplicables en materia medioambiental, social o laboral, y de subcontratación, no siendo justificables precios por debajo de mercado o que incumplan lo establecido en el artículo 201.</w:t>
      </w:r>
    </w:p>
    <w:p w14:paraId="6DA2F430" w14:textId="77777777" w:rsidR="00391BD3" w:rsidRPr="00B552F7" w:rsidRDefault="00391BD3" w:rsidP="00391BD3">
      <w:pPr>
        <w:spacing w:before="0" w:after="0" w:line="240" w:lineRule="auto"/>
        <w:ind w:right="142"/>
        <w:rPr>
          <w:rFonts w:cs="Arial"/>
          <w:i/>
          <w:iCs/>
        </w:rPr>
      </w:pPr>
    </w:p>
    <w:p w14:paraId="1F7ECEE6" w14:textId="77777777" w:rsidR="00391BD3" w:rsidRPr="00B552F7" w:rsidRDefault="00391BD3" w:rsidP="00391BD3">
      <w:pPr>
        <w:spacing w:before="0" w:after="0" w:line="240" w:lineRule="auto"/>
        <w:ind w:right="142"/>
        <w:rPr>
          <w:rFonts w:cs="Arial"/>
          <w:i/>
          <w:iCs/>
        </w:rPr>
      </w:pPr>
      <w:r w:rsidRPr="00B552F7">
        <w:rPr>
          <w:rFonts w:cs="Arial"/>
          <w:i/>
          <w:iCs/>
        </w:rPr>
        <w:t>Esta entidad ha valorado el coste del personal para la presentación de su oferta aplicando las “Tablas Salariales de la Construcción y Obras Públicas” del año 2.024, por lo que se pone de manifiesto que la baja económica presentada no proviene del incumplimiento de ninguna de las obligaciones en materia laboral relativa a los salarios del personal que deberá asumir, sino que obedece a estar en disposición de vehículos, maquinaria, herramientas, instalaciones fijas, personal y experiencia acreditada, además de las buenas relaciones con sus proveedores que le permiten desarrollar el servicio con la oferta económica que han presentado.</w:t>
      </w:r>
    </w:p>
    <w:p w14:paraId="5ED411F6" w14:textId="77777777" w:rsidR="00391BD3" w:rsidRPr="00B552F7" w:rsidRDefault="00391BD3" w:rsidP="00391BD3">
      <w:pPr>
        <w:spacing w:before="0" w:after="0" w:line="240" w:lineRule="auto"/>
        <w:ind w:right="142"/>
        <w:rPr>
          <w:rFonts w:cs="Arial"/>
          <w:i/>
          <w:iCs/>
        </w:rPr>
      </w:pPr>
    </w:p>
    <w:p w14:paraId="08C2045B" w14:textId="77777777" w:rsidR="00391BD3" w:rsidRPr="00B552F7" w:rsidRDefault="00391BD3" w:rsidP="00391BD3">
      <w:pPr>
        <w:spacing w:before="0" w:after="0" w:line="240" w:lineRule="auto"/>
        <w:ind w:right="142"/>
        <w:rPr>
          <w:rFonts w:cs="Arial"/>
          <w:i/>
          <w:iCs/>
        </w:rPr>
      </w:pPr>
      <w:r w:rsidRPr="00B552F7">
        <w:rPr>
          <w:rFonts w:cs="Arial"/>
          <w:i/>
          <w:iCs/>
        </w:rPr>
        <w:t>En el apartado 7 del informe esta entidad presenta el estudio económico anual desglosado, y en el apartado 8 el resumen del presupuesto, justificando así el porcentaje de baja presentado, manifestando contar con una reducción de gastos generales hasta el 4,85 % del PEM, frente al 13% establecido en los pliegos que rigen esta licitación, manteniendo el % de Beneficio Industrial sin reducir, esto es, el 6 %.</w:t>
      </w:r>
    </w:p>
    <w:p w14:paraId="162DBF73" w14:textId="77777777" w:rsidR="00391BD3" w:rsidRPr="00B552F7" w:rsidRDefault="00391BD3" w:rsidP="00391BD3">
      <w:pPr>
        <w:spacing w:before="0" w:after="0" w:line="240" w:lineRule="auto"/>
        <w:ind w:right="142"/>
        <w:rPr>
          <w:rFonts w:cs="Arial"/>
        </w:rPr>
      </w:pPr>
    </w:p>
    <w:p w14:paraId="74164E94" w14:textId="77777777" w:rsidR="00391BD3" w:rsidRPr="00B552F7" w:rsidRDefault="00391BD3" w:rsidP="00391BD3">
      <w:pPr>
        <w:spacing w:before="0" w:after="0" w:line="240" w:lineRule="auto"/>
        <w:ind w:right="141"/>
        <w:rPr>
          <w:rFonts w:cs="Arial"/>
          <w:i/>
          <w:iCs/>
        </w:rPr>
      </w:pPr>
      <w:proofErr w:type="gramStart"/>
      <w:r w:rsidRPr="00B552F7">
        <w:rPr>
          <w:rFonts w:cs="Arial"/>
          <w:i/>
          <w:iCs/>
        </w:rPr>
        <w:t>Finalmente</w:t>
      </w:r>
      <w:proofErr w:type="gramEnd"/>
      <w:r w:rsidRPr="00B552F7">
        <w:rPr>
          <w:rFonts w:cs="Arial"/>
          <w:i/>
          <w:iCs/>
        </w:rPr>
        <w:t xml:space="preserve"> la entidad se </w:t>
      </w:r>
      <w:r w:rsidRPr="00B552F7">
        <w:rPr>
          <w:rFonts w:cs="Arial"/>
          <w:i/>
          <w:iCs/>
          <w:u w:val="single"/>
        </w:rPr>
        <w:t>ratifica</w:t>
      </w:r>
      <w:r w:rsidRPr="00B552F7">
        <w:rPr>
          <w:rFonts w:cs="Arial"/>
          <w:i/>
          <w:iCs/>
        </w:rPr>
        <w:t xml:space="preserve"> en la oferta presentada, y manifiesta poder desarrollar el servicio con criterios de calidad.</w:t>
      </w:r>
    </w:p>
    <w:p w14:paraId="16D17FA0" w14:textId="77777777" w:rsidR="00391BD3" w:rsidRPr="00B552F7" w:rsidRDefault="00391BD3" w:rsidP="00391BD3">
      <w:pPr>
        <w:spacing w:before="0" w:after="0" w:line="240" w:lineRule="auto"/>
        <w:ind w:right="141"/>
        <w:rPr>
          <w:rFonts w:cs="Arial"/>
          <w:i/>
          <w:iCs/>
        </w:rPr>
      </w:pPr>
    </w:p>
    <w:p w14:paraId="7E19DA57" w14:textId="77777777" w:rsidR="00391BD3" w:rsidRPr="00B552F7" w:rsidRDefault="00391BD3" w:rsidP="00391BD3">
      <w:pPr>
        <w:spacing w:before="0" w:after="0" w:line="240" w:lineRule="auto"/>
        <w:ind w:right="141"/>
        <w:rPr>
          <w:rFonts w:cs="Arial"/>
          <w:i/>
          <w:iCs/>
        </w:rPr>
      </w:pPr>
      <w:r w:rsidRPr="00B552F7">
        <w:rPr>
          <w:rFonts w:cs="Arial"/>
          <w:i/>
          <w:iCs/>
        </w:rPr>
        <w:t xml:space="preserve">Estudiada detalladamente toda la documentación aportada por la entidad </w:t>
      </w:r>
      <w:r w:rsidRPr="00B552F7">
        <w:rPr>
          <w:rFonts w:cs="Arial"/>
          <w:i/>
          <w:iCs/>
          <w:color w:val="000080"/>
        </w:rPr>
        <w:t>EQUIPUR CANARIAS, S.L.</w:t>
      </w:r>
      <w:r w:rsidRPr="00B552F7">
        <w:rPr>
          <w:rFonts w:cs="Arial"/>
          <w:i/>
          <w:iCs/>
        </w:rPr>
        <w:t>, para justificar la oferta presentada, se considera que cumple las condiciones recogidas por la Ley 9/2017, de 8 de noviembre, en su artículo 149, apartado 4, y que esta entidad se encuentra en condiciones de asumir el desarrollo de este servicio en las condiciones ofertadas, por lo que no se confirma la calificación primigenia, conduciéndonos a proponer que no se declare el carácter de oferta con valor anormal o desproporcionada la presentada por esta entidad, considerando en consecuencia proponer la no exclusión de la misma de la convocatoria.</w:t>
      </w:r>
    </w:p>
    <w:p w14:paraId="40DA24CE" w14:textId="77777777" w:rsidR="00391BD3" w:rsidRPr="00B552F7" w:rsidRDefault="00391BD3" w:rsidP="00391BD3">
      <w:pPr>
        <w:autoSpaceDE w:val="0"/>
        <w:autoSpaceDN w:val="0"/>
        <w:adjustRightInd w:val="0"/>
        <w:spacing w:before="0" w:after="0" w:line="240" w:lineRule="auto"/>
        <w:rPr>
          <w:rFonts w:cs="Arial"/>
          <w:lang w:val="es-ES_tradnl"/>
        </w:rPr>
      </w:pPr>
    </w:p>
    <w:p w14:paraId="0BC2CD94" w14:textId="77777777" w:rsidR="00391BD3" w:rsidRPr="00B552F7" w:rsidRDefault="00391BD3" w:rsidP="00391BD3">
      <w:pPr>
        <w:pStyle w:val="Ttulo5"/>
        <w:pBdr>
          <w:top w:val="thinThickLargeGap" w:sz="6" w:space="1" w:color="000080"/>
          <w:left w:val="thinThickLargeGap" w:sz="6" w:space="31" w:color="000080"/>
          <w:bottom w:val="thickThinLargeGap" w:sz="6" w:space="1" w:color="000080"/>
          <w:right w:val="thickThinLargeGap" w:sz="6" w:space="0" w:color="000080"/>
        </w:pBdr>
        <w:spacing w:before="0" w:line="240" w:lineRule="auto"/>
        <w:ind w:left="3119" w:right="2409"/>
        <w:rPr>
          <w:rFonts w:ascii="Arial" w:hAnsi="Arial" w:cs="Arial"/>
          <w:i/>
          <w:iCs/>
        </w:rPr>
      </w:pPr>
      <w:r w:rsidRPr="00B552F7">
        <w:rPr>
          <w:rFonts w:ascii="Arial" w:hAnsi="Arial" w:cs="Arial"/>
          <w:i/>
          <w:iCs/>
        </w:rPr>
        <w:t>Conclusiones</w:t>
      </w:r>
    </w:p>
    <w:p w14:paraId="4B5558F8" w14:textId="77777777" w:rsidR="00391BD3" w:rsidRPr="00B552F7" w:rsidRDefault="00391BD3" w:rsidP="00391BD3">
      <w:pPr>
        <w:pStyle w:val="Textoindependiente2"/>
        <w:spacing w:after="0" w:line="240" w:lineRule="auto"/>
        <w:ind w:left="425" w:right="23"/>
        <w:rPr>
          <w:rFonts w:ascii="Arial" w:hAnsi="Arial" w:cs="Arial"/>
        </w:rPr>
      </w:pPr>
    </w:p>
    <w:p w14:paraId="2442F065" w14:textId="77777777" w:rsidR="00391BD3" w:rsidRPr="00B552F7" w:rsidRDefault="00391BD3" w:rsidP="00391BD3">
      <w:pPr>
        <w:pStyle w:val="Textoindependiente2"/>
        <w:numPr>
          <w:ilvl w:val="0"/>
          <w:numId w:val="25"/>
        </w:numPr>
        <w:suppressAutoHyphens w:val="0"/>
        <w:autoSpaceDN/>
        <w:spacing w:after="0" w:line="240" w:lineRule="auto"/>
        <w:ind w:left="425" w:right="23" w:hanging="425"/>
        <w:jc w:val="both"/>
        <w:textAlignment w:val="auto"/>
        <w:rPr>
          <w:rFonts w:ascii="Arial" w:hAnsi="Arial" w:cs="Arial"/>
          <w:i/>
          <w:iCs/>
          <w:sz w:val="22"/>
          <w:szCs w:val="22"/>
        </w:rPr>
      </w:pPr>
      <w:r w:rsidRPr="00B552F7">
        <w:rPr>
          <w:rFonts w:ascii="Arial" w:hAnsi="Arial" w:cs="Arial"/>
          <w:i/>
          <w:iCs/>
          <w:sz w:val="22"/>
          <w:szCs w:val="22"/>
        </w:rPr>
        <w:t>Al no obtenerse ofertas con valores anormales o desproporcionados, no es pertinente la eliminación previa de licitante/s.</w:t>
      </w:r>
    </w:p>
    <w:p w14:paraId="370D256A" w14:textId="77777777" w:rsidR="00391BD3" w:rsidRPr="00B552F7" w:rsidRDefault="00391BD3" w:rsidP="00391BD3">
      <w:pPr>
        <w:pStyle w:val="Textoindependiente2"/>
        <w:spacing w:after="0" w:line="240" w:lineRule="auto"/>
        <w:ind w:left="425" w:right="23"/>
        <w:rPr>
          <w:rFonts w:ascii="Arial" w:hAnsi="Arial" w:cs="Arial"/>
          <w:i/>
          <w:iCs/>
          <w:sz w:val="22"/>
          <w:szCs w:val="22"/>
        </w:rPr>
      </w:pPr>
    </w:p>
    <w:p w14:paraId="0E611B5E" w14:textId="77777777" w:rsidR="00391BD3" w:rsidRPr="00B552F7" w:rsidRDefault="00391BD3" w:rsidP="00391BD3">
      <w:pPr>
        <w:pStyle w:val="Textoindependiente2"/>
        <w:numPr>
          <w:ilvl w:val="0"/>
          <w:numId w:val="25"/>
        </w:numPr>
        <w:suppressAutoHyphens w:val="0"/>
        <w:autoSpaceDN/>
        <w:spacing w:after="0" w:line="240" w:lineRule="auto"/>
        <w:ind w:left="426" w:right="23" w:hanging="426"/>
        <w:jc w:val="both"/>
        <w:textAlignment w:val="auto"/>
        <w:rPr>
          <w:rFonts w:ascii="Arial" w:hAnsi="Arial" w:cs="Arial"/>
          <w:i/>
          <w:iCs/>
          <w:sz w:val="22"/>
          <w:szCs w:val="22"/>
        </w:rPr>
      </w:pPr>
      <w:r w:rsidRPr="00B552F7">
        <w:rPr>
          <w:rFonts w:ascii="Arial" w:hAnsi="Arial" w:cs="Arial"/>
          <w:i/>
          <w:iCs/>
          <w:sz w:val="22"/>
          <w:szCs w:val="22"/>
        </w:rPr>
        <w:t>Ordenadas las proposiciones admitidas, la relación de los licitadores según las posturas de mayor a menor baja porcentual, así como la puntuación obtenida en relación a la propuesta u oferta económica por cada entidad resulta así:</w:t>
      </w:r>
    </w:p>
    <w:p w14:paraId="3E63A00B" w14:textId="77777777" w:rsidR="00391BD3" w:rsidRPr="00B552F7" w:rsidRDefault="00391BD3" w:rsidP="00391BD3">
      <w:pPr>
        <w:pStyle w:val="Prrafodelista"/>
        <w:rPr>
          <w:rFonts w:ascii="Arial" w:hAnsi="Arial" w:cs="Arial"/>
          <w:i/>
          <w:iCs/>
          <w:sz w:val="22"/>
          <w:szCs w:val="22"/>
        </w:rPr>
      </w:pPr>
    </w:p>
    <w:p w14:paraId="0EFF96FF" w14:textId="77777777" w:rsidR="00391BD3" w:rsidRPr="00B552F7" w:rsidRDefault="00391BD3" w:rsidP="00391BD3">
      <w:pPr>
        <w:pStyle w:val="Textoindependiente2"/>
        <w:spacing w:after="0" w:line="240" w:lineRule="auto"/>
        <w:ind w:left="426" w:right="23"/>
        <w:rPr>
          <w:rFonts w:ascii="Arial" w:hAnsi="Arial" w:cs="Arial"/>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4093"/>
        <w:gridCol w:w="1294"/>
        <w:gridCol w:w="1423"/>
      </w:tblGrid>
      <w:tr w:rsidR="00391BD3" w:rsidRPr="00B552F7" w14:paraId="01FE88ED" w14:textId="77777777" w:rsidTr="00CC7532">
        <w:trPr>
          <w:jc w:val="center"/>
        </w:trPr>
        <w:tc>
          <w:tcPr>
            <w:tcW w:w="1129" w:type="dxa"/>
            <w:shd w:val="pct15" w:color="0000FF" w:fill="auto"/>
            <w:vAlign w:val="center"/>
          </w:tcPr>
          <w:p w14:paraId="7E5075AC"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 xml:space="preserve"> Número obtenido</w:t>
            </w:r>
          </w:p>
        </w:tc>
        <w:tc>
          <w:tcPr>
            <w:tcW w:w="4093" w:type="dxa"/>
            <w:shd w:val="pct15" w:color="0000FF" w:fill="auto"/>
            <w:vAlign w:val="center"/>
          </w:tcPr>
          <w:p w14:paraId="6FBF3ACC"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Licitador</w:t>
            </w:r>
          </w:p>
        </w:tc>
        <w:tc>
          <w:tcPr>
            <w:tcW w:w="1294" w:type="dxa"/>
            <w:tcBorders>
              <w:bottom w:val="single" w:sz="4" w:space="0" w:color="auto"/>
            </w:tcBorders>
            <w:shd w:val="pct15" w:color="0000FF" w:fill="auto"/>
            <w:vAlign w:val="center"/>
          </w:tcPr>
          <w:p w14:paraId="163F92EE"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Porcentaje de baja en oferta</w:t>
            </w:r>
          </w:p>
        </w:tc>
        <w:tc>
          <w:tcPr>
            <w:tcW w:w="1423" w:type="dxa"/>
            <w:tcBorders>
              <w:bottom w:val="single" w:sz="4" w:space="0" w:color="auto"/>
            </w:tcBorders>
            <w:shd w:val="pct15" w:color="0000FF" w:fill="auto"/>
            <w:vAlign w:val="center"/>
          </w:tcPr>
          <w:p w14:paraId="1FF480D1"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Puntuación obtenida</w:t>
            </w:r>
          </w:p>
        </w:tc>
      </w:tr>
      <w:tr w:rsidR="00391BD3" w:rsidRPr="00B552F7" w14:paraId="7C2E5E65" w14:textId="77777777" w:rsidTr="00CC7532">
        <w:trPr>
          <w:jc w:val="center"/>
        </w:trPr>
        <w:tc>
          <w:tcPr>
            <w:tcW w:w="1129" w:type="dxa"/>
            <w:shd w:val="clear" w:color="auto" w:fill="auto"/>
            <w:vAlign w:val="center"/>
          </w:tcPr>
          <w:p w14:paraId="1CD7AC04"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1</w:t>
            </w:r>
          </w:p>
        </w:tc>
        <w:tc>
          <w:tcPr>
            <w:tcW w:w="4093" w:type="dxa"/>
            <w:shd w:val="clear" w:color="auto" w:fill="auto"/>
            <w:vAlign w:val="center"/>
          </w:tcPr>
          <w:p w14:paraId="18EEC69C"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EQUIPUR CANARIAS, S.L.</w:t>
            </w:r>
          </w:p>
        </w:tc>
        <w:tc>
          <w:tcPr>
            <w:tcW w:w="1294" w:type="dxa"/>
            <w:vAlign w:val="center"/>
          </w:tcPr>
          <w:p w14:paraId="1B461F26" w14:textId="77777777" w:rsidR="00391BD3" w:rsidRPr="00B552F7" w:rsidRDefault="00391BD3" w:rsidP="00391BD3">
            <w:pPr>
              <w:spacing w:before="0" w:after="0" w:line="240" w:lineRule="auto"/>
              <w:ind w:left="28" w:right="40" w:hanging="28"/>
              <w:jc w:val="center"/>
              <w:rPr>
                <w:rFonts w:cs="Arial"/>
                <w:i/>
                <w:color w:val="000080"/>
                <w:sz w:val="20"/>
                <w:szCs w:val="20"/>
              </w:rPr>
            </w:pPr>
            <w:r w:rsidRPr="00B552F7">
              <w:rPr>
                <w:rFonts w:cs="Arial"/>
                <w:i/>
                <w:color w:val="000080"/>
              </w:rPr>
              <w:t>33,10</w:t>
            </w:r>
          </w:p>
        </w:tc>
        <w:tc>
          <w:tcPr>
            <w:tcW w:w="1423" w:type="dxa"/>
            <w:shd w:val="clear" w:color="0000FF" w:fill="auto"/>
            <w:vAlign w:val="center"/>
          </w:tcPr>
          <w:p w14:paraId="6C25AB6D"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79,71</w:t>
            </w:r>
          </w:p>
        </w:tc>
      </w:tr>
      <w:tr w:rsidR="00391BD3" w:rsidRPr="00B552F7" w14:paraId="565C8DB5" w14:textId="77777777" w:rsidTr="00CC7532">
        <w:trPr>
          <w:jc w:val="center"/>
        </w:trPr>
        <w:tc>
          <w:tcPr>
            <w:tcW w:w="1129" w:type="dxa"/>
            <w:shd w:val="clear" w:color="auto" w:fill="auto"/>
            <w:vAlign w:val="center"/>
          </w:tcPr>
          <w:p w14:paraId="19E834D1"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2</w:t>
            </w:r>
          </w:p>
        </w:tc>
        <w:tc>
          <w:tcPr>
            <w:tcW w:w="4093" w:type="dxa"/>
            <w:shd w:val="clear" w:color="auto" w:fill="auto"/>
            <w:vAlign w:val="center"/>
          </w:tcPr>
          <w:p w14:paraId="7C3EED98"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URGACÉN VIENA 25, S.L.</w:t>
            </w:r>
          </w:p>
        </w:tc>
        <w:tc>
          <w:tcPr>
            <w:tcW w:w="1294" w:type="dxa"/>
            <w:vAlign w:val="center"/>
          </w:tcPr>
          <w:p w14:paraId="152DDEDA" w14:textId="77777777" w:rsidR="00391BD3" w:rsidRPr="00B552F7" w:rsidRDefault="00391BD3" w:rsidP="00391BD3">
            <w:pPr>
              <w:spacing w:before="0" w:after="0" w:line="240" w:lineRule="auto"/>
              <w:ind w:left="28" w:right="40" w:hanging="28"/>
              <w:jc w:val="center"/>
              <w:rPr>
                <w:rFonts w:cs="Arial"/>
                <w:i/>
                <w:color w:val="000080"/>
                <w:sz w:val="20"/>
                <w:szCs w:val="20"/>
              </w:rPr>
            </w:pPr>
            <w:r w:rsidRPr="00B552F7">
              <w:rPr>
                <w:rFonts w:cs="Arial"/>
                <w:i/>
                <w:color w:val="000080"/>
              </w:rPr>
              <w:t>24,80</w:t>
            </w:r>
          </w:p>
        </w:tc>
        <w:tc>
          <w:tcPr>
            <w:tcW w:w="1423" w:type="dxa"/>
            <w:shd w:val="clear" w:color="0000FF" w:fill="auto"/>
            <w:vAlign w:val="center"/>
          </w:tcPr>
          <w:p w14:paraId="1BCB03C6"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79,48</w:t>
            </w:r>
          </w:p>
        </w:tc>
      </w:tr>
      <w:tr w:rsidR="00391BD3" w:rsidRPr="00B552F7" w14:paraId="0ED53B31" w14:textId="77777777" w:rsidTr="00CC7532">
        <w:trPr>
          <w:jc w:val="center"/>
        </w:trPr>
        <w:tc>
          <w:tcPr>
            <w:tcW w:w="1129" w:type="dxa"/>
            <w:shd w:val="clear" w:color="auto" w:fill="auto"/>
            <w:vAlign w:val="center"/>
          </w:tcPr>
          <w:p w14:paraId="37B53D3C"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3</w:t>
            </w:r>
          </w:p>
        </w:tc>
        <w:tc>
          <w:tcPr>
            <w:tcW w:w="4093" w:type="dxa"/>
            <w:shd w:val="clear" w:color="auto" w:fill="auto"/>
            <w:vAlign w:val="center"/>
          </w:tcPr>
          <w:p w14:paraId="3EFAF087"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IMESAPI, S.A.</w:t>
            </w:r>
          </w:p>
        </w:tc>
        <w:tc>
          <w:tcPr>
            <w:tcW w:w="1294" w:type="dxa"/>
            <w:vAlign w:val="center"/>
          </w:tcPr>
          <w:p w14:paraId="3BEA3AB1" w14:textId="77777777" w:rsidR="00391BD3" w:rsidRPr="00B552F7" w:rsidRDefault="00391BD3" w:rsidP="00391BD3">
            <w:pPr>
              <w:spacing w:before="0" w:after="0" w:line="240" w:lineRule="auto"/>
              <w:ind w:left="28" w:right="40" w:hanging="28"/>
              <w:jc w:val="center"/>
              <w:rPr>
                <w:rFonts w:cs="Arial"/>
                <w:i/>
                <w:color w:val="000080"/>
                <w:sz w:val="20"/>
                <w:szCs w:val="20"/>
              </w:rPr>
            </w:pPr>
            <w:r w:rsidRPr="00B552F7">
              <w:rPr>
                <w:rFonts w:cs="Arial"/>
                <w:i/>
                <w:color w:val="000080"/>
              </w:rPr>
              <w:t>15,18</w:t>
            </w:r>
          </w:p>
        </w:tc>
        <w:tc>
          <w:tcPr>
            <w:tcW w:w="1423" w:type="dxa"/>
            <w:shd w:val="clear" w:color="0000FF" w:fill="auto"/>
            <w:vAlign w:val="center"/>
          </w:tcPr>
          <w:p w14:paraId="23DA755D"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78,64</w:t>
            </w:r>
          </w:p>
        </w:tc>
      </w:tr>
      <w:tr w:rsidR="00391BD3" w:rsidRPr="00B552F7" w14:paraId="5215B467" w14:textId="77777777" w:rsidTr="00CC7532">
        <w:trPr>
          <w:jc w:val="center"/>
        </w:trPr>
        <w:tc>
          <w:tcPr>
            <w:tcW w:w="1129" w:type="dxa"/>
            <w:shd w:val="clear" w:color="auto" w:fill="auto"/>
            <w:vAlign w:val="center"/>
          </w:tcPr>
          <w:p w14:paraId="254C8871"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4</w:t>
            </w:r>
          </w:p>
        </w:tc>
        <w:tc>
          <w:tcPr>
            <w:tcW w:w="4093" w:type="dxa"/>
            <w:shd w:val="clear" w:color="auto" w:fill="auto"/>
            <w:vAlign w:val="center"/>
          </w:tcPr>
          <w:p w14:paraId="041B0F07"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ACSA, OBRAS E INFRAESTRUCTURAS, S.A.U.</w:t>
            </w:r>
          </w:p>
        </w:tc>
        <w:tc>
          <w:tcPr>
            <w:tcW w:w="1294" w:type="dxa"/>
            <w:vAlign w:val="center"/>
          </w:tcPr>
          <w:p w14:paraId="1D1C26F5" w14:textId="77777777" w:rsidR="00391BD3" w:rsidRPr="00B552F7" w:rsidRDefault="00391BD3" w:rsidP="00391BD3">
            <w:pPr>
              <w:spacing w:before="0" w:after="0" w:line="240" w:lineRule="auto"/>
              <w:ind w:left="28" w:right="40" w:hanging="28"/>
              <w:jc w:val="center"/>
              <w:rPr>
                <w:rFonts w:cs="Arial"/>
                <w:i/>
                <w:color w:val="000080"/>
                <w:sz w:val="20"/>
                <w:szCs w:val="20"/>
              </w:rPr>
            </w:pPr>
            <w:r w:rsidRPr="00B552F7">
              <w:rPr>
                <w:rFonts w:cs="Arial"/>
                <w:i/>
                <w:color w:val="000080"/>
              </w:rPr>
              <w:t>15,10</w:t>
            </w:r>
          </w:p>
        </w:tc>
        <w:tc>
          <w:tcPr>
            <w:tcW w:w="1423" w:type="dxa"/>
            <w:shd w:val="clear" w:color="0000FF" w:fill="auto"/>
            <w:vAlign w:val="center"/>
          </w:tcPr>
          <w:p w14:paraId="5C0F4D4F"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78,62</w:t>
            </w:r>
          </w:p>
        </w:tc>
      </w:tr>
      <w:tr w:rsidR="00391BD3" w:rsidRPr="00B552F7" w14:paraId="0BA60725" w14:textId="77777777" w:rsidTr="00CC7532">
        <w:trPr>
          <w:jc w:val="center"/>
        </w:trPr>
        <w:tc>
          <w:tcPr>
            <w:tcW w:w="1129" w:type="dxa"/>
            <w:shd w:val="clear" w:color="auto" w:fill="auto"/>
            <w:vAlign w:val="center"/>
          </w:tcPr>
          <w:p w14:paraId="25B6B20E"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5</w:t>
            </w:r>
          </w:p>
        </w:tc>
        <w:tc>
          <w:tcPr>
            <w:tcW w:w="4093" w:type="dxa"/>
            <w:shd w:val="clear" w:color="auto" w:fill="auto"/>
            <w:vAlign w:val="center"/>
          </w:tcPr>
          <w:p w14:paraId="6CD9865E"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COMPAÑÍA DE EFICIENCIA Y SERVICIOS INTEGRALES, S.L.</w:t>
            </w:r>
          </w:p>
        </w:tc>
        <w:tc>
          <w:tcPr>
            <w:tcW w:w="1294" w:type="dxa"/>
            <w:vAlign w:val="center"/>
          </w:tcPr>
          <w:p w14:paraId="7004C8B2"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8,21</w:t>
            </w:r>
          </w:p>
        </w:tc>
        <w:tc>
          <w:tcPr>
            <w:tcW w:w="1423" w:type="dxa"/>
            <w:shd w:val="clear" w:color="0000FF" w:fill="auto"/>
            <w:vAlign w:val="center"/>
          </w:tcPr>
          <w:p w14:paraId="02943AF2"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75,52</w:t>
            </w:r>
          </w:p>
        </w:tc>
      </w:tr>
    </w:tbl>
    <w:p w14:paraId="7B6CD6E1" w14:textId="77777777" w:rsidR="00391BD3" w:rsidRPr="00B552F7" w:rsidRDefault="00391BD3" w:rsidP="00391BD3">
      <w:pPr>
        <w:spacing w:before="0" w:after="0" w:line="240" w:lineRule="auto"/>
        <w:ind w:left="425" w:right="23"/>
        <w:rPr>
          <w:rFonts w:cs="Arial"/>
          <w:i/>
          <w:iCs/>
        </w:rPr>
      </w:pPr>
    </w:p>
    <w:p w14:paraId="197C6EAA" w14:textId="77777777" w:rsidR="00391BD3" w:rsidRPr="00B552F7" w:rsidRDefault="00391BD3" w:rsidP="00391BD3">
      <w:pPr>
        <w:numPr>
          <w:ilvl w:val="0"/>
          <w:numId w:val="28"/>
        </w:numPr>
        <w:spacing w:before="0" w:after="0" w:line="240" w:lineRule="auto"/>
        <w:ind w:left="425" w:right="23" w:hanging="426"/>
        <w:rPr>
          <w:rFonts w:cs="Arial"/>
          <w:i/>
          <w:iCs/>
        </w:rPr>
      </w:pPr>
      <w:r w:rsidRPr="00B552F7">
        <w:rPr>
          <w:rFonts w:cs="Arial"/>
          <w:i/>
          <w:iCs/>
        </w:rPr>
        <w:t>En relación a las horas de formación continua del personal asignado al servicio ofertadas, la puntuación obtenida por este criterio de cada licitador es la siguiente:</w:t>
      </w:r>
    </w:p>
    <w:p w14:paraId="55AE40E7" w14:textId="77777777" w:rsidR="00391BD3" w:rsidRPr="00B552F7" w:rsidRDefault="00391BD3" w:rsidP="00391BD3">
      <w:pPr>
        <w:spacing w:before="0" w:after="0" w:line="240" w:lineRule="auto"/>
        <w:ind w:left="425" w:right="23"/>
        <w:rPr>
          <w:rFonts w:cs="Arial"/>
          <w:i/>
          <w:iCs/>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4093"/>
        <w:gridCol w:w="1294"/>
        <w:gridCol w:w="1423"/>
      </w:tblGrid>
      <w:tr w:rsidR="00391BD3" w:rsidRPr="00B552F7" w14:paraId="3E6A2281" w14:textId="77777777" w:rsidTr="00CC7532">
        <w:trPr>
          <w:jc w:val="center"/>
        </w:trPr>
        <w:tc>
          <w:tcPr>
            <w:tcW w:w="1129" w:type="dxa"/>
            <w:shd w:val="pct15" w:color="0000FF" w:fill="auto"/>
            <w:vAlign w:val="center"/>
          </w:tcPr>
          <w:p w14:paraId="18FCD342"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Número obtenido</w:t>
            </w:r>
          </w:p>
        </w:tc>
        <w:tc>
          <w:tcPr>
            <w:tcW w:w="4093" w:type="dxa"/>
            <w:shd w:val="pct15" w:color="0000FF" w:fill="auto"/>
            <w:vAlign w:val="center"/>
          </w:tcPr>
          <w:p w14:paraId="36414FB0"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Licitador</w:t>
            </w:r>
          </w:p>
        </w:tc>
        <w:tc>
          <w:tcPr>
            <w:tcW w:w="1294" w:type="dxa"/>
            <w:tcBorders>
              <w:bottom w:val="single" w:sz="4" w:space="0" w:color="auto"/>
            </w:tcBorders>
            <w:shd w:val="pct15" w:color="0000FF" w:fill="auto"/>
            <w:vAlign w:val="center"/>
          </w:tcPr>
          <w:p w14:paraId="029ADC12" w14:textId="77777777" w:rsidR="00391BD3" w:rsidRPr="00B552F7" w:rsidRDefault="00391BD3" w:rsidP="00391BD3">
            <w:pPr>
              <w:spacing w:before="0" w:after="0" w:line="240" w:lineRule="auto"/>
              <w:ind w:left="28" w:right="40" w:hanging="28"/>
              <w:jc w:val="center"/>
              <w:rPr>
                <w:rFonts w:cs="Arial"/>
                <w:b/>
                <w:i/>
                <w:color w:val="000080"/>
                <w:sz w:val="20"/>
                <w:szCs w:val="20"/>
              </w:rPr>
            </w:pPr>
            <w:proofErr w:type="gramStart"/>
            <w:r w:rsidRPr="00B552F7">
              <w:rPr>
                <w:rFonts w:cs="Arial"/>
                <w:b/>
                <w:i/>
                <w:color w:val="000080"/>
                <w:sz w:val="20"/>
                <w:szCs w:val="20"/>
              </w:rPr>
              <w:t>Horas ofertada</w:t>
            </w:r>
            <w:proofErr w:type="gramEnd"/>
          </w:p>
        </w:tc>
        <w:tc>
          <w:tcPr>
            <w:tcW w:w="1423" w:type="dxa"/>
            <w:tcBorders>
              <w:bottom w:val="single" w:sz="4" w:space="0" w:color="auto"/>
            </w:tcBorders>
            <w:shd w:val="pct15" w:color="0000FF" w:fill="auto"/>
            <w:vAlign w:val="center"/>
          </w:tcPr>
          <w:p w14:paraId="09F95CCF"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Puntuación obtenida</w:t>
            </w:r>
          </w:p>
        </w:tc>
      </w:tr>
      <w:tr w:rsidR="00391BD3" w:rsidRPr="00B552F7" w14:paraId="6066ADE7" w14:textId="77777777" w:rsidTr="00CC7532">
        <w:trPr>
          <w:jc w:val="center"/>
        </w:trPr>
        <w:tc>
          <w:tcPr>
            <w:tcW w:w="1129" w:type="dxa"/>
            <w:shd w:val="clear" w:color="auto" w:fill="auto"/>
            <w:vAlign w:val="center"/>
          </w:tcPr>
          <w:p w14:paraId="08BA8D44"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1</w:t>
            </w:r>
          </w:p>
        </w:tc>
        <w:tc>
          <w:tcPr>
            <w:tcW w:w="4093" w:type="dxa"/>
            <w:shd w:val="clear" w:color="auto" w:fill="auto"/>
            <w:vAlign w:val="center"/>
          </w:tcPr>
          <w:p w14:paraId="77CA2F29"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EQUIPUR CANARIAS, S.L.</w:t>
            </w:r>
          </w:p>
        </w:tc>
        <w:tc>
          <w:tcPr>
            <w:tcW w:w="1294" w:type="dxa"/>
            <w:vAlign w:val="center"/>
          </w:tcPr>
          <w:p w14:paraId="22802059"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100</w:t>
            </w:r>
          </w:p>
        </w:tc>
        <w:tc>
          <w:tcPr>
            <w:tcW w:w="1423" w:type="dxa"/>
            <w:shd w:val="clear" w:color="0000FF" w:fill="auto"/>
            <w:vAlign w:val="center"/>
          </w:tcPr>
          <w:p w14:paraId="2865B1E7"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r>
      <w:tr w:rsidR="00391BD3" w:rsidRPr="00B552F7" w14:paraId="5104DE24" w14:textId="77777777" w:rsidTr="00CC7532">
        <w:trPr>
          <w:jc w:val="center"/>
        </w:trPr>
        <w:tc>
          <w:tcPr>
            <w:tcW w:w="1129" w:type="dxa"/>
            <w:shd w:val="clear" w:color="auto" w:fill="auto"/>
            <w:vAlign w:val="center"/>
          </w:tcPr>
          <w:p w14:paraId="5E2A5F97"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2</w:t>
            </w:r>
          </w:p>
        </w:tc>
        <w:tc>
          <w:tcPr>
            <w:tcW w:w="4093" w:type="dxa"/>
            <w:shd w:val="clear" w:color="auto" w:fill="auto"/>
            <w:vAlign w:val="center"/>
          </w:tcPr>
          <w:p w14:paraId="1AA21A8B"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URGACÉN VIENA 25, S.L.</w:t>
            </w:r>
          </w:p>
        </w:tc>
        <w:tc>
          <w:tcPr>
            <w:tcW w:w="1294" w:type="dxa"/>
            <w:vAlign w:val="center"/>
          </w:tcPr>
          <w:p w14:paraId="57E1158B"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100</w:t>
            </w:r>
          </w:p>
        </w:tc>
        <w:tc>
          <w:tcPr>
            <w:tcW w:w="1423" w:type="dxa"/>
            <w:shd w:val="clear" w:color="0000FF" w:fill="auto"/>
            <w:vAlign w:val="center"/>
          </w:tcPr>
          <w:p w14:paraId="71046789"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r>
      <w:tr w:rsidR="00391BD3" w:rsidRPr="00B552F7" w14:paraId="4734D0C6" w14:textId="77777777" w:rsidTr="00CC7532">
        <w:trPr>
          <w:jc w:val="center"/>
        </w:trPr>
        <w:tc>
          <w:tcPr>
            <w:tcW w:w="1129" w:type="dxa"/>
            <w:shd w:val="clear" w:color="auto" w:fill="auto"/>
            <w:vAlign w:val="center"/>
          </w:tcPr>
          <w:p w14:paraId="42CAF028"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3</w:t>
            </w:r>
          </w:p>
        </w:tc>
        <w:tc>
          <w:tcPr>
            <w:tcW w:w="4093" w:type="dxa"/>
            <w:shd w:val="clear" w:color="auto" w:fill="auto"/>
            <w:vAlign w:val="center"/>
          </w:tcPr>
          <w:p w14:paraId="7E6C09A4"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IMESAPI, S.A.</w:t>
            </w:r>
          </w:p>
        </w:tc>
        <w:tc>
          <w:tcPr>
            <w:tcW w:w="1294" w:type="dxa"/>
            <w:vAlign w:val="center"/>
          </w:tcPr>
          <w:p w14:paraId="11BAD3FD"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35,56</w:t>
            </w:r>
          </w:p>
        </w:tc>
        <w:tc>
          <w:tcPr>
            <w:tcW w:w="1423" w:type="dxa"/>
            <w:shd w:val="clear" w:color="0000FF" w:fill="auto"/>
            <w:vAlign w:val="center"/>
          </w:tcPr>
          <w:p w14:paraId="47634AAE"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7,11</w:t>
            </w:r>
          </w:p>
        </w:tc>
      </w:tr>
      <w:tr w:rsidR="00391BD3" w:rsidRPr="00B552F7" w14:paraId="1A5332E4" w14:textId="77777777" w:rsidTr="00CC7532">
        <w:trPr>
          <w:jc w:val="center"/>
        </w:trPr>
        <w:tc>
          <w:tcPr>
            <w:tcW w:w="1129" w:type="dxa"/>
            <w:shd w:val="clear" w:color="auto" w:fill="auto"/>
            <w:vAlign w:val="center"/>
          </w:tcPr>
          <w:p w14:paraId="503A146B"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4</w:t>
            </w:r>
          </w:p>
        </w:tc>
        <w:tc>
          <w:tcPr>
            <w:tcW w:w="4093" w:type="dxa"/>
            <w:shd w:val="clear" w:color="auto" w:fill="auto"/>
            <w:vAlign w:val="center"/>
          </w:tcPr>
          <w:p w14:paraId="5F2E3A91"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ACSA, OBRAS E INFRAESTRUCTURAS, S.A.U.</w:t>
            </w:r>
          </w:p>
        </w:tc>
        <w:tc>
          <w:tcPr>
            <w:tcW w:w="1294" w:type="dxa"/>
            <w:vAlign w:val="center"/>
          </w:tcPr>
          <w:p w14:paraId="0B89A385"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100</w:t>
            </w:r>
          </w:p>
        </w:tc>
        <w:tc>
          <w:tcPr>
            <w:tcW w:w="1423" w:type="dxa"/>
            <w:shd w:val="clear" w:color="0000FF" w:fill="auto"/>
            <w:vAlign w:val="center"/>
          </w:tcPr>
          <w:p w14:paraId="3A52ECCC"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r>
      <w:tr w:rsidR="00391BD3" w:rsidRPr="00B552F7" w14:paraId="722A8D4F" w14:textId="77777777" w:rsidTr="00CC7532">
        <w:trPr>
          <w:jc w:val="center"/>
        </w:trPr>
        <w:tc>
          <w:tcPr>
            <w:tcW w:w="1129" w:type="dxa"/>
            <w:shd w:val="clear" w:color="auto" w:fill="auto"/>
            <w:vAlign w:val="center"/>
          </w:tcPr>
          <w:p w14:paraId="04D41412"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5</w:t>
            </w:r>
          </w:p>
        </w:tc>
        <w:tc>
          <w:tcPr>
            <w:tcW w:w="4093" w:type="dxa"/>
            <w:shd w:val="clear" w:color="auto" w:fill="auto"/>
            <w:vAlign w:val="center"/>
          </w:tcPr>
          <w:p w14:paraId="5712B5B4"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COMPAÑÍA DE EFICIENCIA Y SERVICIOS INTEGRALES, S.L.</w:t>
            </w:r>
          </w:p>
        </w:tc>
        <w:tc>
          <w:tcPr>
            <w:tcW w:w="1294" w:type="dxa"/>
            <w:vAlign w:val="center"/>
          </w:tcPr>
          <w:p w14:paraId="03D198F4"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100</w:t>
            </w:r>
          </w:p>
        </w:tc>
        <w:tc>
          <w:tcPr>
            <w:tcW w:w="1423" w:type="dxa"/>
            <w:shd w:val="clear" w:color="0000FF" w:fill="auto"/>
            <w:vAlign w:val="center"/>
          </w:tcPr>
          <w:p w14:paraId="1AE584F6"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r>
    </w:tbl>
    <w:p w14:paraId="657BF586" w14:textId="77777777" w:rsidR="00391BD3" w:rsidRPr="00B552F7" w:rsidRDefault="00391BD3" w:rsidP="00391BD3">
      <w:pPr>
        <w:spacing w:before="0" w:after="0" w:line="240" w:lineRule="auto"/>
        <w:ind w:right="23"/>
        <w:rPr>
          <w:rFonts w:cs="Arial"/>
          <w:i/>
          <w:iCs/>
        </w:rPr>
      </w:pPr>
    </w:p>
    <w:p w14:paraId="5F871030" w14:textId="77777777" w:rsidR="00391BD3" w:rsidRPr="00B552F7" w:rsidRDefault="00391BD3" w:rsidP="00391BD3">
      <w:pPr>
        <w:numPr>
          <w:ilvl w:val="0"/>
          <w:numId w:val="28"/>
        </w:numPr>
        <w:spacing w:before="0" w:after="0" w:line="240" w:lineRule="auto"/>
        <w:ind w:left="426" w:right="23" w:hanging="426"/>
        <w:rPr>
          <w:rFonts w:cs="Arial"/>
          <w:i/>
          <w:iCs/>
        </w:rPr>
      </w:pPr>
      <w:r w:rsidRPr="00B552F7">
        <w:rPr>
          <w:rFonts w:cs="Arial"/>
          <w:i/>
          <w:iCs/>
        </w:rPr>
        <w:t>La puntuación total obtenida por los licitadores a este procedimiento, ordenadas de mayor a menor, resulta así:</w:t>
      </w:r>
    </w:p>
    <w:p w14:paraId="5B84DA9A" w14:textId="77777777" w:rsidR="00391BD3" w:rsidRPr="00B552F7" w:rsidRDefault="00391BD3" w:rsidP="00391BD3">
      <w:pPr>
        <w:spacing w:before="0" w:after="0" w:line="240" w:lineRule="auto"/>
        <w:ind w:left="426" w:right="23"/>
        <w:rPr>
          <w:rFonts w:cs="Arial"/>
          <w:i/>
          <w:iCs/>
        </w:rPr>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3331"/>
        <w:gridCol w:w="1345"/>
        <w:gridCol w:w="1401"/>
        <w:gridCol w:w="1401"/>
      </w:tblGrid>
      <w:tr w:rsidR="00391BD3" w:rsidRPr="00B552F7" w14:paraId="3A1E60CA" w14:textId="77777777" w:rsidTr="00CC7532">
        <w:trPr>
          <w:jc w:val="center"/>
        </w:trPr>
        <w:tc>
          <w:tcPr>
            <w:tcW w:w="1384" w:type="dxa"/>
            <w:shd w:val="pct15" w:color="0000FF" w:fill="auto"/>
            <w:vAlign w:val="center"/>
          </w:tcPr>
          <w:p w14:paraId="12C325A2"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Número obtenido</w:t>
            </w:r>
          </w:p>
        </w:tc>
        <w:tc>
          <w:tcPr>
            <w:tcW w:w="3331" w:type="dxa"/>
            <w:shd w:val="pct15" w:color="0000FF" w:fill="auto"/>
            <w:vAlign w:val="center"/>
          </w:tcPr>
          <w:p w14:paraId="6387699A"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Licitador</w:t>
            </w:r>
          </w:p>
        </w:tc>
        <w:tc>
          <w:tcPr>
            <w:tcW w:w="1345" w:type="dxa"/>
            <w:tcBorders>
              <w:bottom w:val="single" w:sz="4" w:space="0" w:color="auto"/>
            </w:tcBorders>
            <w:shd w:val="pct15" w:color="0000FF" w:fill="auto"/>
            <w:vAlign w:val="center"/>
          </w:tcPr>
          <w:p w14:paraId="5CEB2A29"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Puntuación oferta económica</w:t>
            </w:r>
          </w:p>
        </w:tc>
        <w:tc>
          <w:tcPr>
            <w:tcW w:w="1401" w:type="dxa"/>
            <w:tcBorders>
              <w:bottom w:val="single" w:sz="4" w:space="0" w:color="auto"/>
            </w:tcBorders>
            <w:shd w:val="pct15" w:color="0000FF" w:fill="auto"/>
            <w:vAlign w:val="center"/>
          </w:tcPr>
          <w:p w14:paraId="44BD5257"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Puntuación horas de formación</w:t>
            </w:r>
          </w:p>
        </w:tc>
        <w:tc>
          <w:tcPr>
            <w:tcW w:w="1401" w:type="dxa"/>
            <w:tcBorders>
              <w:bottom w:val="single" w:sz="4" w:space="0" w:color="auto"/>
            </w:tcBorders>
            <w:shd w:val="pct15" w:color="0000FF" w:fill="auto"/>
            <w:vAlign w:val="center"/>
          </w:tcPr>
          <w:p w14:paraId="2E0CBF94"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b/>
                <w:i/>
                <w:color w:val="000080"/>
                <w:sz w:val="20"/>
                <w:szCs w:val="20"/>
              </w:rPr>
              <w:t>Puntuación total</w:t>
            </w:r>
          </w:p>
        </w:tc>
      </w:tr>
      <w:tr w:rsidR="00391BD3" w:rsidRPr="00B552F7" w14:paraId="7A520D25" w14:textId="77777777" w:rsidTr="00CC7532">
        <w:trPr>
          <w:jc w:val="center"/>
        </w:trPr>
        <w:tc>
          <w:tcPr>
            <w:tcW w:w="1384" w:type="dxa"/>
            <w:shd w:val="clear" w:color="auto" w:fill="auto"/>
            <w:vAlign w:val="center"/>
          </w:tcPr>
          <w:p w14:paraId="3A73FEEC"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1</w:t>
            </w:r>
          </w:p>
        </w:tc>
        <w:tc>
          <w:tcPr>
            <w:tcW w:w="3331" w:type="dxa"/>
            <w:shd w:val="clear" w:color="auto" w:fill="auto"/>
            <w:vAlign w:val="center"/>
          </w:tcPr>
          <w:p w14:paraId="0F077FE6"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EQUIPUR CANARIAS, S.L.</w:t>
            </w:r>
          </w:p>
        </w:tc>
        <w:tc>
          <w:tcPr>
            <w:tcW w:w="1345" w:type="dxa"/>
            <w:shd w:val="clear" w:color="0000FF" w:fill="auto"/>
            <w:vAlign w:val="center"/>
          </w:tcPr>
          <w:p w14:paraId="2DC25E11" w14:textId="77777777" w:rsidR="00391BD3" w:rsidRPr="00B552F7" w:rsidRDefault="00391BD3" w:rsidP="00391BD3">
            <w:pPr>
              <w:spacing w:before="0" w:after="0" w:line="240" w:lineRule="auto"/>
              <w:ind w:left="28" w:right="40" w:hanging="28"/>
              <w:jc w:val="center"/>
              <w:rPr>
                <w:rFonts w:cs="Arial"/>
                <w:i/>
                <w:color w:val="000080"/>
                <w:sz w:val="20"/>
                <w:szCs w:val="20"/>
              </w:rPr>
            </w:pPr>
            <w:r w:rsidRPr="00B552F7">
              <w:rPr>
                <w:rFonts w:cs="Arial"/>
                <w:i/>
                <w:color w:val="000080"/>
              </w:rPr>
              <w:t>79,71</w:t>
            </w:r>
          </w:p>
        </w:tc>
        <w:tc>
          <w:tcPr>
            <w:tcW w:w="1401" w:type="dxa"/>
            <w:shd w:val="clear" w:color="0000FF" w:fill="auto"/>
            <w:vAlign w:val="center"/>
          </w:tcPr>
          <w:p w14:paraId="149F7EE8"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c>
          <w:tcPr>
            <w:tcW w:w="1401" w:type="dxa"/>
            <w:shd w:val="clear" w:color="0000FF" w:fill="auto"/>
            <w:vAlign w:val="center"/>
          </w:tcPr>
          <w:p w14:paraId="45D43DC2"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99,71</w:t>
            </w:r>
          </w:p>
        </w:tc>
      </w:tr>
      <w:tr w:rsidR="00391BD3" w:rsidRPr="00B552F7" w14:paraId="107B6BFD" w14:textId="77777777" w:rsidTr="00CC7532">
        <w:trPr>
          <w:jc w:val="center"/>
        </w:trPr>
        <w:tc>
          <w:tcPr>
            <w:tcW w:w="1384" w:type="dxa"/>
            <w:shd w:val="clear" w:color="auto" w:fill="auto"/>
            <w:vAlign w:val="center"/>
          </w:tcPr>
          <w:p w14:paraId="38CF4432"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2</w:t>
            </w:r>
          </w:p>
        </w:tc>
        <w:tc>
          <w:tcPr>
            <w:tcW w:w="3331" w:type="dxa"/>
            <w:shd w:val="clear" w:color="auto" w:fill="auto"/>
            <w:vAlign w:val="center"/>
          </w:tcPr>
          <w:p w14:paraId="02780078"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URGACÉN VIENA 25, S.L.</w:t>
            </w:r>
          </w:p>
        </w:tc>
        <w:tc>
          <w:tcPr>
            <w:tcW w:w="1345" w:type="dxa"/>
            <w:shd w:val="clear" w:color="0000FF" w:fill="auto"/>
            <w:vAlign w:val="center"/>
          </w:tcPr>
          <w:p w14:paraId="50B6A7F3" w14:textId="77777777" w:rsidR="00391BD3" w:rsidRPr="00B552F7" w:rsidRDefault="00391BD3" w:rsidP="00391BD3">
            <w:pPr>
              <w:spacing w:before="0" w:after="0" w:line="240" w:lineRule="auto"/>
              <w:ind w:left="28" w:right="40" w:hanging="28"/>
              <w:jc w:val="center"/>
              <w:rPr>
                <w:rFonts w:cs="Arial"/>
                <w:i/>
                <w:color w:val="000080"/>
                <w:sz w:val="20"/>
                <w:szCs w:val="20"/>
              </w:rPr>
            </w:pPr>
            <w:r w:rsidRPr="00B552F7">
              <w:rPr>
                <w:rFonts w:cs="Arial"/>
                <w:i/>
                <w:color w:val="000080"/>
              </w:rPr>
              <w:t>79,48</w:t>
            </w:r>
          </w:p>
        </w:tc>
        <w:tc>
          <w:tcPr>
            <w:tcW w:w="1401" w:type="dxa"/>
            <w:shd w:val="clear" w:color="0000FF" w:fill="auto"/>
            <w:vAlign w:val="center"/>
          </w:tcPr>
          <w:p w14:paraId="0A560381"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c>
          <w:tcPr>
            <w:tcW w:w="1401" w:type="dxa"/>
            <w:shd w:val="clear" w:color="0000FF" w:fill="auto"/>
            <w:vAlign w:val="center"/>
          </w:tcPr>
          <w:p w14:paraId="20D11766"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99,48</w:t>
            </w:r>
          </w:p>
        </w:tc>
      </w:tr>
      <w:tr w:rsidR="00391BD3" w:rsidRPr="00B552F7" w14:paraId="19C5FEB2" w14:textId="77777777" w:rsidTr="00CC7532">
        <w:trPr>
          <w:jc w:val="center"/>
        </w:trPr>
        <w:tc>
          <w:tcPr>
            <w:tcW w:w="1384" w:type="dxa"/>
            <w:shd w:val="clear" w:color="auto" w:fill="auto"/>
            <w:vAlign w:val="center"/>
          </w:tcPr>
          <w:p w14:paraId="69EA8AC5"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3</w:t>
            </w:r>
          </w:p>
        </w:tc>
        <w:tc>
          <w:tcPr>
            <w:tcW w:w="3331" w:type="dxa"/>
            <w:shd w:val="clear" w:color="auto" w:fill="auto"/>
            <w:vAlign w:val="center"/>
          </w:tcPr>
          <w:p w14:paraId="65DA9ACE" w14:textId="77777777" w:rsidR="00391BD3" w:rsidRPr="00B552F7" w:rsidRDefault="00391BD3" w:rsidP="00391BD3">
            <w:pPr>
              <w:spacing w:before="0" w:after="0" w:line="240" w:lineRule="auto"/>
              <w:ind w:left="28" w:right="40" w:hanging="28"/>
              <w:jc w:val="center"/>
              <w:rPr>
                <w:rFonts w:cs="Arial"/>
                <w:b/>
                <w:i/>
                <w:color w:val="000080"/>
                <w:sz w:val="20"/>
                <w:szCs w:val="20"/>
              </w:rPr>
            </w:pPr>
            <w:r w:rsidRPr="00B552F7">
              <w:rPr>
                <w:rFonts w:cs="Arial"/>
                <w:i/>
                <w:color w:val="000080"/>
              </w:rPr>
              <w:t>ACSA, OBRAS E INFRAESTRUCTURAS, S.A.U.</w:t>
            </w:r>
          </w:p>
        </w:tc>
        <w:tc>
          <w:tcPr>
            <w:tcW w:w="1345" w:type="dxa"/>
            <w:shd w:val="clear" w:color="0000FF" w:fill="auto"/>
            <w:vAlign w:val="center"/>
          </w:tcPr>
          <w:p w14:paraId="0E71B89D" w14:textId="77777777" w:rsidR="00391BD3" w:rsidRPr="00B552F7" w:rsidRDefault="00391BD3" w:rsidP="00391BD3">
            <w:pPr>
              <w:spacing w:before="0" w:after="0" w:line="240" w:lineRule="auto"/>
              <w:ind w:left="28" w:right="40" w:hanging="28"/>
              <w:jc w:val="center"/>
              <w:rPr>
                <w:rFonts w:cs="Arial"/>
                <w:i/>
                <w:color w:val="000080"/>
                <w:sz w:val="20"/>
                <w:szCs w:val="20"/>
              </w:rPr>
            </w:pPr>
            <w:r w:rsidRPr="00B552F7">
              <w:rPr>
                <w:rFonts w:cs="Arial"/>
                <w:i/>
                <w:color w:val="000080"/>
              </w:rPr>
              <w:t>78,62</w:t>
            </w:r>
          </w:p>
        </w:tc>
        <w:tc>
          <w:tcPr>
            <w:tcW w:w="1401" w:type="dxa"/>
            <w:shd w:val="clear" w:color="0000FF" w:fill="auto"/>
            <w:vAlign w:val="center"/>
          </w:tcPr>
          <w:p w14:paraId="3BC42877"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c>
          <w:tcPr>
            <w:tcW w:w="1401" w:type="dxa"/>
            <w:shd w:val="clear" w:color="0000FF" w:fill="auto"/>
            <w:vAlign w:val="center"/>
          </w:tcPr>
          <w:p w14:paraId="6F51375E"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98,62</w:t>
            </w:r>
          </w:p>
        </w:tc>
      </w:tr>
      <w:tr w:rsidR="00391BD3" w:rsidRPr="00B552F7" w14:paraId="33A37964" w14:textId="77777777" w:rsidTr="00CC7532">
        <w:trPr>
          <w:jc w:val="center"/>
        </w:trPr>
        <w:tc>
          <w:tcPr>
            <w:tcW w:w="1384" w:type="dxa"/>
            <w:shd w:val="clear" w:color="auto" w:fill="auto"/>
            <w:vAlign w:val="center"/>
          </w:tcPr>
          <w:p w14:paraId="5BC8BBB8"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4</w:t>
            </w:r>
          </w:p>
        </w:tc>
        <w:tc>
          <w:tcPr>
            <w:tcW w:w="3331" w:type="dxa"/>
            <w:shd w:val="clear" w:color="auto" w:fill="auto"/>
            <w:vAlign w:val="center"/>
          </w:tcPr>
          <w:p w14:paraId="3ED65F81"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COMPAÑÍA DE EFICIENCIA Y SERVICIOS INTEGRALES, S.L.</w:t>
            </w:r>
          </w:p>
        </w:tc>
        <w:tc>
          <w:tcPr>
            <w:tcW w:w="1345" w:type="dxa"/>
            <w:shd w:val="clear" w:color="0000FF" w:fill="auto"/>
            <w:vAlign w:val="center"/>
          </w:tcPr>
          <w:p w14:paraId="411AB3A7"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75,52</w:t>
            </w:r>
          </w:p>
        </w:tc>
        <w:tc>
          <w:tcPr>
            <w:tcW w:w="1401" w:type="dxa"/>
            <w:shd w:val="clear" w:color="0000FF" w:fill="auto"/>
            <w:vAlign w:val="center"/>
          </w:tcPr>
          <w:p w14:paraId="386AD4B3"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20,00</w:t>
            </w:r>
          </w:p>
        </w:tc>
        <w:tc>
          <w:tcPr>
            <w:tcW w:w="1401" w:type="dxa"/>
            <w:shd w:val="clear" w:color="0000FF" w:fill="auto"/>
            <w:vAlign w:val="center"/>
          </w:tcPr>
          <w:p w14:paraId="756EB85B"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95,52</w:t>
            </w:r>
          </w:p>
        </w:tc>
      </w:tr>
      <w:tr w:rsidR="00391BD3" w:rsidRPr="00B552F7" w14:paraId="048543BE" w14:textId="77777777" w:rsidTr="00CC7532">
        <w:trPr>
          <w:jc w:val="center"/>
        </w:trPr>
        <w:tc>
          <w:tcPr>
            <w:tcW w:w="1384" w:type="dxa"/>
            <w:shd w:val="clear" w:color="auto" w:fill="auto"/>
            <w:vAlign w:val="center"/>
          </w:tcPr>
          <w:p w14:paraId="2174AE66"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5</w:t>
            </w:r>
          </w:p>
        </w:tc>
        <w:tc>
          <w:tcPr>
            <w:tcW w:w="3331" w:type="dxa"/>
            <w:shd w:val="clear" w:color="auto" w:fill="auto"/>
            <w:vAlign w:val="center"/>
          </w:tcPr>
          <w:p w14:paraId="145333F5"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IMESAPI, S.A.</w:t>
            </w:r>
          </w:p>
        </w:tc>
        <w:tc>
          <w:tcPr>
            <w:tcW w:w="1345" w:type="dxa"/>
            <w:shd w:val="clear" w:color="0000FF" w:fill="auto"/>
            <w:vAlign w:val="center"/>
          </w:tcPr>
          <w:p w14:paraId="56FCFA9F"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78,64</w:t>
            </w:r>
          </w:p>
        </w:tc>
        <w:tc>
          <w:tcPr>
            <w:tcW w:w="1401" w:type="dxa"/>
            <w:shd w:val="clear" w:color="0000FF" w:fill="auto"/>
            <w:vAlign w:val="center"/>
          </w:tcPr>
          <w:p w14:paraId="42277D94"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7,11</w:t>
            </w:r>
          </w:p>
        </w:tc>
        <w:tc>
          <w:tcPr>
            <w:tcW w:w="1401" w:type="dxa"/>
            <w:shd w:val="clear" w:color="0000FF" w:fill="auto"/>
            <w:vAlign w:val="center"/>
          </w:tcPr>
          <w:p w14:paraId="00096C1D" w14:textId="77777777" w:rsidR="00391BD3" w:rsidRPr="00B552F7" w:rsidRDefault="00391BD3" w:rsidP="00391BD3">
            <w:pPr>
              <w:spacing w:before="0" w:after="0" w:line="240" w:lineRule="auto"/>
              <w:ind w:left="28" w:right="40" w:hanging="28"/>
              <w:jc w:val="center"/>
              <w:rPr>
                <w:rFonts w:cs="Arial"/>
                <w:i/>
                <w:color w:val="000080"/>
              </w:rPr>
            </w:pPr>
            <w:r w:rsidRPr="00B552F7">
              <w:rPr>
                <w:rFonts w:cs="Arial"/>
                <w:i/>
                <w:color w:val="000080"/>
              </w:rPr>
              <w:t>85,75</w:t>
            </w:r>
          </w:p>
        </w:tc>
      </w:tr>
    </w:tbl>
    <w:p w14:paraId="07849423" w14:textId="77777777" w:rsidR="00391BD3" w:rsidRPr="00B552F7" w:rsidRDefault="00391BD3" w:rsidP="00391BD3">
      <w:pPr>
        <w:spacing w:before="0" w:after="0" w:line="240" w:lineRule="auto"/>
        <w:ind w:left="426" w:right="23"/>
        <w:rPr>
          <w:rFonts w:cs="Arial"/>
          <w:i/>
          <w:iCs/>
        </w:rPr>
      </w:pPr>
    </w:p>
    <w:p w14:paraId="0433C81F" w14:textId="77777777" w:rsidR="00391BD3" w:rsidRPr="00B552F7" w:rsidRDefault="00391BD3" w:rsidP="00391BD3">
      <w:pPr>
        <w:numPr>
          <w:ilvl w:val="0"/>
          <w:numId w:val="28"/>
        </w:numPr>
        <w:spacing w:before="0" w:after="0" w:line="240" w:lineRule="auto"/>
        <w:ind w:left="426" w:right="23" w:hanging="426"/>
        <w:rPr>
          <w:rFonts w:cs="Arial"/>
          <w:i/>
          <w:iCs/>
        </w:rPr>
      </w:pPr>
      <w:r w:rsidRPr="00B552F7">
        <w:rPr>
          <w:rFonts w:cs="Arial"/>
          <w:i/>
          <w:iCs/>
        </w:rPr>
        <w:t xml:space="preserve">Atendiendo a lo expuesto anteriormente se propone a la entidad </w:t>
      </w:r>
      <w:r w:rsidRPr="00B552F7">
        <w:rPr>
          <w:rFonts w:cs="Arial"/>
          <w:i/>
          <w:iCs/>
          <w:color w:val="000080"/>
        </w:rPr>
        <w:t xml:space="preserve">EQUIPUR CANARIAS, S.L., </w:t>
      </w:r>
      <w:r w:rsidRPr="00B552F7">
        <w:rPr>
          <w:rFonts w:cs="Arial"/>
          <w:i/>
          <w:iCs/>
        </w:rPr>
        <w:t>con CIF</w:t>
      </w:r>
      <w:r w:rsidRPr="00B552F7">
        <w:rPr>
          <w:rFonts w:cs="Arial"/>
          <w:i/>
          <w:iCs/>
          <w:color w:val="000080"/>
        </w:rPr>
        <w:t xml:space="preserve"> B76059799, </w:t>
      </w:r>
      <w:r w:rsidRPr="00B552F7">
        <w:rPr>
          <w:rFonts w:cs="Arial"/>
          <w:i/>
          <w:iCs/>
        </w:rPr>
        <w:t>como adjudicataria de este procedimiento.</w:t>
      </w:r>
    </w:p>
    <w:p w14:paraId="51910088" w14:textId="77777777" w:rsidR="00391BD3" w:rsidRPr="00B552F7" w:rsidRDefault="00391BD3" w:rsidP="00391BD3">
      <w:pPr>
        <w:spacing w:before="0" w:after="0" w:line="240" w:lineRule="auto"/>
        <w:rPr>
          <w:rFonts w:cs="Arial"/>
        </w:rPr>
      </w:pPr>
      <w:r w:rsidRPr="00B552F7">
        <w:rPr>
          <w:rFonts w:cs="Arial"/>
          <w:i/>
          <w:iCs/>
        </w:rPr>
        <w:t xml:space="preserve">          </w:t>
      </w:r>
    </w:p>
    <w:p w14:paraId="42CE3CB0" w14:textId="77777777" w:rsidR="00391BD3" w:rsidRPr="00B552F7" w:rsidRDefault="00391BD3" w:rsidP="00391BD3">
      <w:pPr>
        <w:pStyle w:val="Prrafodelista"/>
        <w:ind w:left="0" w:right="23" w:firstLine="426"/>
        <w:jc w:val="right"/>
        <w:rPr>
          <w:rFonts w:ascii="Arial" w:hAnsi="Arial" w:cs="Arial"/>
          <w:i/>
          <w:iCs/>
        </w:rPr>
      </w:pPr>
      <w:r w:rsidRPr="00B552F7">
        <w:rPr>
          <w:rFonts w:ascii="Arial" w:hAnsi="Arial" w:cs="Arial"/>
          <w:i/>
          <w:iCs/>
        </w:rPr>
        <w:t>…/…».</w:t>
      </w:r>
    </w:p>
    <w:p w14:paraId="7CFB070C" w14:textId="77777777" w:rsidR="00391BD3" w:rsidRPr="00B552F7" w:rsidRDefault="00391BD3" w:rsidP="00391BD3">
      <w:pPr>
        <w:pStyle w:val="Prrafodelista"/>
        <w:ind w:left="0" w:right="23" w:firstLine="426"/>
        <w:jc w:val="both"/>
        <w:rPr>
          <w:rFonts w:ascii="Arial" w:hAnsi="Arial" w:cs="Arial"/>
          <w:i/>
          <w:iCs/>
        </w:rPr>
      </w:pPr>
    </w:p>
    <w:p w14:paraId="454A52C4" w14:textId="77777777" w:rsidR="00391BD3" w:rsidRPr="00B552F7" w:rsidRDefault="00391BD3" w:rsidP="00391BD3">
      <w:pPr>
        <w:pStyle w:val="Prrafodelista"/>
        <w:ind w:left="0" w:right="23"/>
        <w:jc w:val="both"/>
        <w:rPr>
          <w:rFonts w:ascii="Arial" w:hAnsi="Arial" w:cs="Arial"/>
          <w:i/>
          <w:iCs/>
        </w:rPr>
      </w:pPr>
      <w:r w:rsidRPr="00B552F7">
        <w:rPr>
          <w:rFonts w:ascii="Arial" w:hAnsi="Arial" w:cs="Arial"/>
          <w:i/>
          <w:iCs/>
        </w:rPr>
        <w:t>La mesa de contratación, celebrada el día 31 de julio de 2024, a la vista del informe previo a la adjudicación del contrato acuerda, entre otros, proponer la adjudicación del contrato para el servicio de conservación y mantenimiento en general de los centros deportivos municipales de Las Palmas de Gran Canaria a la entidad EQUIPUR CANARIAS, S. L. y elevarla al órgano de contratación, así como requerirle la documentación señalada en las cláusulas 20 y 21 del Pliego de Cláusulas Administrativas Particulares (PCAP). Dicho requerimiento se llevó a cabo mediante comunicación de fecha 1 de agosto de 2024, presentándose la misma en tiempo y forma.</w:t>
      </w:r>
    </w:p>
    <w:p w14:paraId="32B103CE" w14:textId="77777777" w:rsidR="00391BD3" w:rsidRPr="00B552F7" w:rsidRDefault="00391BD3" w:rsidP="00391BD3">
      <w:pPr>
        <w:pStyle w:val="Prrafodelista"/>
        <w:ind w:left="0" w:right="23"/>
        <w:jc w:val="both"/>
        <w:rPr>
          <w:rFonts w:ascii="Arial" w:hAnsi="Arial" w:cs="Arial"/>
        </w:rPr>
      </w:pPr>
    </w:p>
    <w:p w14:paraId="4BEBCE53" w14:textId="77777777" w:rsidR="00391BD3" w:rsidRPr="00B552F7" w:rsidRDefault="00391BD3" w:rsidP="00391BD3">
      <w:pPr>
        <w:pStyle w:val="Prrafodelista"/>
        <w:ind w:left="0" w:right="23"/>
        <w:jc w:val="both"/>
        <w:rPr>
          <w:rFonts w:ascii="Arial" w:hAnsi="Arial" w:cs="Arial"/>
        </w:rPr>
      </w:pPr>
    </w:p>
    <w:p w14:paraId="305733D9" w14:textId="77777777" w:rsidR="00391BD3" w:rsidRPr="00B552F7" w:rsidRDefault="00391BD3" w:rsidP="00391BD3">
      <w:pPr>
        <w:pStyle w:val="Prrafodelista"/>
        <w:ind w:left="0" w:right="23"/>
        <w:jc w:val="both"/>
        <w:rPr>
          <w:rFonts w:ascii="Arial" w:hAnsi="Arial" w:cs="Arial"/>
          <w:i/>
          <w:iCs/>
        </w:rPr>
      </w:pPr>
      <w:r w:rsidRPr="00B552F7">
        <w:rPr>
          <w:rFonts w:ascii="Arial" w:hAnsi="Arial" w:cs="Arial"/>
          <w:i/>
          <w:iCs/>
        </w:rPr>
        <w:t xml:space="preserve">Vistos los antecedentes, las disposiciones legales de aplicación y las consideraciones expuestas, de conformidad con la propuesta de resolución, de fecha 2 de octubre de 2024,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 </w:t>
      </w:r>
    </w:p>
    <w:p w14:paraId="1C6CE2AD" w14:textId="77777777" w:rsidR="00391BD3" w:rsidRPr="00B552F7" w:rsidRDefault="00391BD3" w:rsidP="00391BD3">
      <w:pPr>
        <w:pStyle w:val="Prrafodelista"/>
        <w:ind w:left="0" w:right="23"/>
        <w:jc w:val="both"/>
        <w:rPr>
          <w:rFonts w:ascii="Arial" w:hAnsi="Arial" w:cs="Arial"/>
          <w:i/>
          <w:iCs/>
        </w:rPr>
      </w:pPr>
    </w:p>
    <w:p w14:paraId="1840CE55" w14:textId="77777777" w:rsidR="00391BD3" w:rsidRPr="00B552F7" w:rsidRDefault="00391BD3" w:rsidP="00391BD3">
      <w:pPr>
        <w:pStyle w:val="Prrafodelista"/>
        <w:ind w:left="0" w:right="23"/>
        <w:jc w:val="both"/>
        <w:rPr>
          <w:rFonts w:ascii="Arial" w:hAnsi="Arial" w:cs="Arial"/>
        </w:rPr>
      </w:pPr>
    </w:p>
    <w:p w14:paraId="0938514C"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ACUERDO</w:t>
      </w:r>
    </w:p>
    <w:p w14:paraId="50938FD9" w14:textId="77777777" w:rsidR="00391BD3" w:rsidRPr="00B552F7" w:rsidRDefault="00391BD3" w:rsidP="00391BD3">
      <w:pPr>
        <w:pStyle w:val="Prrafodelista"/>
        <w:ind w:left="0" w:right="23"/>
        <w:jc w:val="center"/>
        <w:rPr>
          <w:rFonts w:ascii="Arial" w:hAnsi="Arial" w:cs="Arial"/>
          <w:b/>
          <w:bCs/>
        </w:rPr>
      </w:pPr>
    </w:p>
    <w:p w14:paraId="48025D5C" w14:textId="77777777" w:rsidR="00391BD3" w:rsidRPr="00B552F7" w:rsidRDefault="00391BD3" w:rsidP="00391BD3">
      <w:pPr>
        <w:pStyle w:val="Prrafodelista"/>
        <w:ind w:left="0" w:right="23"/>
        <w:jc w:val="both"/>
        <w:rPr>
          <w:rFonts w:ascii="Arial" w:hAnsi="Arial" w:cs="Arial"/>
          <w:i/>
          <w:iCs/>
          <w:sz w:val="22"/>
          <w:szCs w:val="22"/>
        </w:rPr>
      </w:pPr>
      <w:r w:rsidRPr="00B552F7">
        <w:rPr>
          <w:rFonts w:ascii="Arial" w:hAnsi="Arial" w:cs="Arial"/>
          <w:b/>
          <w:bCs/>
          <w:i/>
          <w:iCs/>
          <w:sz w:val="22"/>
          <w:szCs w:val="22"/>
        </w:rPr>
        <w:t xml:space="preserve">PRIMERO. </w:t>
      </w:r>
      <w:r w:rsidRPr="00B552F7">
        <w:rPr>
          <w:rFonts w:ascii="Arial" w:hAnsi="Arial" w:cs="Arial"/>
          <w:i/>
          <w:iCs/>
          <w:sz w:val="22"/>
          <w:szCs w:val="22"/>
        </w:rPr>
        <w:t>Declarar la validez de los actos de las siguientes Mesas de Contratación:</w:t>
      </w:r>
    </w:p>
    <w:p w14:paraId="1DC470FC" w14:textId="77777777" w:rsidR="00391BD3" w:rsidRPr="00B552F7" w:rsidRDefault="00391BD3" w:rsidP="00391BD3">
      <w:pPr>
        <w:pStyle w:val="Predeterminado"/>
        <w:spacing w:after="0" w:line="240" w:lineRule="auto"/>
        <w:jc w:val="both"/>
        <w:rPr>
          <w:rFonts w:ascii="Arial" w:hAnsi="Arial" w:cs="Arial"/>
          <w:bCs/>
        </w:rPr>
      </w:pPr>
    </w:p>
    <w:p w14:paraId="142F2FDE" w14:textId="77777777" w:rsidR="00391BD3" w:rsidRPr="00B552F7" w:rsidRDefault="00391BD3" w:rsidP="00391BD3">
      <w:pPr>
        <w:pStyle w:val="Predeterminado"/>
        <w:numPr>
          <w:ilvl w:val="0"/>
          <w:numId w:val="30"/>
        </w:numPr>
        <w:spacing w:after="0" w:line="240" w:lineRule="auto"/>
        <w:jc w:val="both"/>
        <w:rPr>
          <w:rFonts w:ascii="Arial" w:hAnsi="Arial" w:cs="Arial"/>
          <w:bCs/>
          <w:i/>
          <w:iCs/>
        </w:rPr>
      </w:pPr>
      <w:r w:rsidRPr="00B552F7">
        <w:rPr>
          <w:rFonts w:ascii="Arial" w:hAnsi="Arial" w:cs="Arial"/>
          <w:bCs/>
          <w:i/>
          <w:iCs/>
        </w:rPr>
        <w:t>Apertura y calificación administrativa de las proposiciones presentadas por los licitadores, de fecha 9 de julio de 2024.</w:t>
      </w:r>
    </w:p>
    <w:p w14:paraId="714C1397" w14:textId="77777777" w:rsidR="00391BD3" w:rsidRPr="00B552F7" w:rsidRDefault="00391BD3" w:rsidP="00391BD3">
      <w:pPr>
        <w:pStyle w:val="Predeterminado"/>
        <w:numPr>
          <w:ilvl w:val="0"/>
          <w:numId w:val="30"/>
        </w:numPr>
        <w:spacing w:after="0" w:line="240" w:lineRule="auto"/>
        <w:jc w:val="both"/>
        <w:rPr>
          <w:rFonts w:ascii="Arial" w:hAnsi="Arial" w:cs="Arial"/>
          <w:bCs/>
          <w:i/>
          <w:iCs/>
        </w:rPr>
      </w:pPr>
      <w:r w:rsidRPr="00B552F7">
        <w:rPr>
          <w:rFonts w:ascii="Arial" w:hAnsi="Arial" w:cs="Arial"/>
          <w:bCs/>
          <w:i/>
          <w:iCs/>
        </w:rPr>
        <w:t>Subsanación de las proposiciones presentadas y apertura de los criterios evaluables automáticamente, de fecha 16 de julio de 2024.</w:t>
      </w:r>
    </w:p>
    <w:p w14:paraId="0E986DB0" w14:textId="77777777" w:rsidR="00391BD3" w:rsidRPr="00B552F7" w:rsidRDefault="00391BD3" w:rsidP="00391BD3">
      <w:pPr>
        <w:pStyle w:val="Predeterminado"/>
        <w:numPr>
          <w:ilvl w:val="0"/>
          <w:numId w:val="30"/>
        </w:numPr>
        <w:spacing w:after="0" w:line="240" w:lineRule="auto"/>
        <w:jc w:val="both"/>
        <w:rPr>
          <w:rFonts w:ascii="Arial" w:hAnsi="Arial" w:cs="Arial"/>
          <w:bCs/>
          <w:i/>
          <w:iCs/>
        </w:rPr>
      </w:pPr>
      <w:r w:rsidRPr="00B552F7">
        <w:rPr>
          <w:rFonts w:ascii="Arial" w:hAnsi="Arial" w:cs="Arial"/>
          <w:bCs/>
          <w:i/>
          <w:iCs/>
        </w:rPr>
        <w:t>Valoración de los criterios evaluables automáticamente, propuesta de adjudicación y requerimiento de documentación al licitador mejor valorado, de fecha 31 de julio de 2024.</w:t>
      </w:r>
    </w:p>
    <w:p w14:paraId="08B4A6B9" w14:textId="77777777" w:rsidR="00391BD3" w:rsidRPr="00B552F7" w:rsidRDefault="00391BD3" w:rsidP="00391BD3">
      <w:pPr>
        <w:pStyle w:val="Predeterminado"/>
        <w:numPr>
          <w:ilvl w:val="0"/>
          <w:numId w:val="30"/>
        </w:numPr>
        <w:spacing w:after="0" w:line="240" w:lineRule="auto"/>
        <w:jc w:val="both"/>
        <w:rPr>
          <w:rFonts w:ascii="Arial" w:hAnsi="Arial" w:cs="Arial"/>
          <w:bCs/>
          <w:i/>
          <w:iCs/>
        </w:rPr>
      </w:pPr>
      <w:r w:rsidRPr="00B552F7">
        <w:rPr>
          <w:rFonts w:ascii="Arial" w:hAnsi="Arial" w:cs="Arial"/>
          <w:bCs/>
          <w:i/>
          <w:iCs/>
        </w:rPr>
        <w:t>Apertura de la documentación requerida al licitador mejor valorado y requerimiento para subsanar error advertido en la garantía definitiva, de fecha 26 de agosto de 2024.</w:t>
      </w:r>
    </w:p>
    <w:p w14:paraId="156CBA03" w14:textId="77777777" w:rsidR="00391BD3" w:rsidRPr="00B552F7" w:rsidRDefault="00391BD3" w:rsidP="00391BD3">
      <w:pPr>
        <w:pStyle w:val="Predeterminado"/>
        <w:numPr>
          <w:ilvl w:val="0"/>
          <w:numId w:val="30"/>
        </w:numPr>
        <w:spacing w:after="0" w:line="240" w:lineRule="auto"/>
        <w:jc w:val="both"/>
        <w:rPr>
          <w:rFonts w:ascii="Arial" w:hAnsi="Arial" w:cs="Arial"/>
          <w:bCs/>
          <w:i/>
          <w:iCs/>
        </w:rPr>
      </w:pPr>
      <w:r w:rsidRPr="00B552F7">
        <w:rPr>
          <w:rFonts w:ascii="Arial" w:hAnsi="Arial" w:cs="Arial"/>
          <w:bCs/>
          <w:i/>
          <w:iCs/>
        </w:rPr>
        <w:t>Apertura de la documentación requerida al licitador mejor valorado subsanada, de fecha 17 de septiembre de 2024.</w:t>
      </w:r>
    </w:p>
    <w:p w14:paraId="0728BE6A" w14:textId="77777777" w:rsidR="00391BD3" w:rsidRPr="00B552F7" w:rsidRDefault="00391BD3" w:rsidP="00391BD3">
      <w:pPr>
        <w:pStyle w:val="Prrafodelista"/>
        <w:ind w:left="0" w:right="23"/>
        <w:jc w:val="both"/>
        <w:rPr>
          <w:rFonts w:ascii="Arial" w:hAnsi="Arial" w:cs="Arial"/>
        </w:rPr>
      </w:pPr>
    </w:p>
    <w:p w14:paraId="411D9A43" w14:textId="77777777" w:rsidR="00391BD3" w:rsidRPr="00B552F7" w:rsidRDefault="00391BD3" w:rsidP="00391BD3">
      <w:pPr>
        <w:pStyle w:val="Prrafodelista"/>
        <w:ind w:left="0" w:right="23"/>
        <w:jc w:val="both"/>
        <w:rPr>
          <w:rFonts w:ascii="Arial" w:hAnsi="Arial" w:cs="Arial"/>
          <w:i/>
          <w:iCs/>
          <w:sz w:val="22"/>
          <w:szCs w:val="22"/>
        </w:rPr>
      </w:pPr>
      <w:r w:rsidRPr="00B552F7">
        <w:rPr>
          <w:rFonts w:ascii="Arial" w:hAnsi="Arial" w:cs="Arial"/>
          <w:b/>
          <w:bCs/>
          <w:i/>
          <w:iCs/>
          <w:sz w:val="22"/>
          <w:szCs w:val="22"/>
        </w:rPr>
        <w:t>SEGUNDO.</w:t>
      </w:r>
      <w:r w:rsidRPr="00B552F7">
        <w:rPr>
          <w:rFonts w:ascii="Arial" w:hAnsi="Arial" w:cs="Arial"/>
          <w:i/>
          <w:iCs/>
          <w:sz w:val="22"/>
          <w:szCs w:val="22"/>
        </w:rPr>
        <w:t xml:space="preserve"> La adjudicación del contrato definido por las siguientes características:</w:t>
      </w:r>
    </w:p>
    <w:p w14:paraId="27B3C732" w14:textId="77777777" w:rsidR="00391BD3" w:rsidRPr="00B552F7" w:rsidRDefault="00391BD3" w:rsidP="00391BD3">
      <w:pPr>
        <w:pStyle w:val="Prrafodelista"/>
        <w:ind w:left="0" w:right="23"/>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8"/>
        <w:gridCol w:w="4018"/>
      </w:tblGrid>
      <w:tr w:rsidR="00391BD3" w:rsidRPr="00B552F7" w14:paraId="384FB1F2" w14:textId="77777777" w:rsidTr="00CC7532">
        <w:tc>
          <w:tcPr>
            <w:tcW w:w="4818" w:type="dxa"/>
            <w:shd w:val="clear" w:color="auto" w:fill="auto"/>
          </w:tcPr>
          <w:p w14:paraId="36ED8E40"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Tramitación/Procedimiento/Forma</w:t>
            </w:r>
          </w:p>
        </w:tc>
        <w:tc>
          <w:tcPr>
            <w:tcW w:w="4819" w:type="dxa"/>
            <w:shd w:val="clear" w:color="auto" w:fill="auto"/>
          </w:tcPr>
          <w:p w14:paraId="5276F2DC" w14:textId="77777777" w:rsidR="00391BD3" w:rsidRPr="00B552F7" w:rsidRDefault="00391BD3" w:rsidP="00391BD3">
            <w:pPr>
              <w:pStyle w:val="Prrafodelista"/>
              <w:ind w:left="0" w:right="23"/>
              <w:jc w:val="center"/>
              <w:rPr>
                <w:rFonts w:ascii="Arial" w:hAnsi="Arial" w:cs="Arial"/>
                <w:i/>
                <w:iCs/>
                <w:sz w:val="22"/>
                <w:szCs w:val="22"/>
              </w:rPr>
            </w:pPr>
            <w:r w:rsidRPr="00B552F7">
              <w:rPr>
                <w:rFonts w:ascii="Arial" w:hAnsi="Arial" w:cs="Arial"/>
                <w:i/>
                <w:iCs/>
                <w:sz w:val="22"/>
                <w:szCs w:val="22"/>
              </w:rPr>
              <w:t>Ordinaria/Abierto sujeto a regulación armonizada/Pluralidad criterios de adjudicación</w:t>
            </w:r>
          </w:p>
        </w:tc>
      </w:tr>
      <w:tr w:rsidR="00391BD3" w:rsidRPr="00B552F7" w14:paraId="701833D8" w14:textId="77777777" w:rsidTr="00CC7532">
        <w:tc>
          <w:tcPr>
            <w:tcW w:w="4818" w:type="dxa"/>
            <w:shd w:val="clear" w:color="auto" w:fill="auto"/>
          </w:tcPr>
          <w:p w14:paraId="646A6A74"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Objeto</w:t>
            </w:r>
          </w:p>
        </w:tc>
        <w:tc>
          <w:tcPr>
            <w:tcW w:w="4819" w:type="dxa"/>
            <w:shd w:val="clear" w:color="auto" w:fill="auto"/>
          </w:tcPr>
          <w:p w14:paraId="6182C04D" w14:textId="77777777" w:rsidR="00391BD3" w:rsidRPr="00B552F7" w:rsidRDefault="00391BD3" w:rsidP="00391BD3">
            <w:pPr>
              <w:pStyle w:val="Prrafodelista"/>
              <w:ind w:left="0" w:right="23"/>
              <w:jc w:val="center"/>
              <w:rPr>
                <w:rFonts w:ascii="Arial" w:hAnsi="Arial" w:cs="Arial"/>
                <w:i/>
                <w:iCs/>
                <w:sz w:val="22"/>
                <w:szCs w:val="22"/>
              </w:rPr>
            </w:pPr>
            <w:r w:rsidRPr="00B552F7">
              <w:rPr>
                <w:rFonts w:ascii="Arial" w:hAnsi="Arial" w:cs="Arial"/>
                <w:i/>
                <w:iCs/>
                <w:sz w:val="22"/>
                <w:szCs w:val="22"/>
              </w:rPr>
              <w:t>Servicio de conservación y mantenimiento en general de los centros deportivos municipales de Las Palmas de Gran Canaria</w:t>
            </w:r>
          </w:p>
        </w:tc>
      </w:tr>
      <w:tr w:rsidR="00391BD3" w:rsidRPr="00B552F7" w14:paraId="68DB7A21" w14:textId="77777777" w:rsidTr="00CC7532">
        <w:tc>
          <w:tcPr>
            <w:tcW w:w="4818" w:type="dxa"/>
            <w:shd w:val="clear" w:color="auto" w:fill="auto"/>
          </w:tcPr>
          <w:p w14:paraId="6B89D88E"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Adjudicatario</w:t>
            </w:r>
          </w:p>
        </w:tc>
        <w:tc>
          <w:tcPr>
            <w:tcW w:w="4819" w:type="dxa"/>
            <w:shd w:val="clear" w:color="auto" w:fill="auto"/>
          </w:tcPr>
          <w:p w14:paraId="2245BFCA" w14:textId="77777777" w:rsidR="00391BD3" w:rsidRPr="00B552F7" w:rsidRDefault="00391BD3" w:rsidP="00391BD3">
            <w:pPr>
              <w:pStyle w:val="Prrafodelista"/>
              <w:ind w:left="0" w:right="23"/>
              <w:jc w:val="center"/>
              <w:rPr>
                <w:rFonts w:ascii="Arial" w:hAnsi="Arial" w:cs="Arial"/>
                <w:i/>
                <w:iCs/>
                <w:sz w:val="22"/>
                <w:szCs w:val="22"/>
              </w:rPr>
            </w:pPr>
            <w:r w:rsidRPr="00B552F7">
              <w:rPr>
                <w:rFonts w:ascii="Arial" w:hAnsi="Arial" w:cs="Arial"/>
                <w:i/>
                <w:iCs/>
                <w:sz w:val="22"/>
                <w:szCs w:val="22"/>
              </w:rPr>
              <w:t>EQUIPUR CANARIAS, S. L.</w:t>
            </w:r>
          </w:p>
        </w:tc>
      </w:tr>
      <w:tr w:rsidR="00391BD3" w:rsidRPr="00B552F7" w14:paraId="7CFC78D0" w14:textId="77777777" w:rsidTr="00CC7532">
        <w:tc>
          <w:tcPr>
            <w:tcW w:w="4818" w:type="dxa"/>
            <w:shd w:val="clear" w:color="auto" w:fill="auto"/>
          </w:tcPr>
          <w:p w14:paraId="46E92459"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CIF</w:t>
            </w:r>
          </w:p>
        </w:tc>
        <w:tc>
          <w:tcPr>
            <w:tcW w:w="4819" w:type="dxa"/>
            <w:shd w:val="clear" w:color="auto" w:fill="auto"/>
          </w:tcPr>
          <w:p w14:paraId="7924346F" w14:textId="77777777" w:rsidR="00391BD3" w:rsidRPr="00B552F7" w:rsidRDefault="00391BD3" w:rsidP="00391BD3">
            <w:pPr>
              <w:pStyle w:val="Prrafodelista"/>
              <w:ind w:left="0" w:right="23"/>
              <w:jc w:val="center"/>
              <w:rPr>
                <w:rFonts w:ascii="Arial" w:hAnsi="Arial" w:cs="Arial"/>
                <w:i/>
                <w:iCs/>
                <w:sz w:val="22"/>
                <w:szCs w:val="22"/>
              </w:rPr>
            </w:pPr>
            <w:r w:rsidRPr="00B552F7">
              <w:rPr>
                <w:rFonts w:ascii="Arial" w:hAnsi="Arial" w:cs="Arial"/>
                <w:i/>
                <w:iCs/>
                <w:sz w:val="22"/>
                <w:szCs w:val="22"/>
              </w:rPr>
              <w:t>B-76059799</w:t>
            </w:r>
          </w:p>
        </w:tc>
      </w:tr>
      <w:tr w:rsidR="00391BD3" w:rsidRPr="00B552F7" w14:paraId="69EFDF13" w14:textId="77777777" w:rsidTr="00CC7532">
        <w:tc>
          <w:tcPr>
            <w:tcW w:w="4818" w:type="dxa"/>
            <w:shd w:val="clear" w:color="auto" w:fill="auto"/>
          </w:tcPr>
          <w:p w14:paraId="7CB3B261"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Precio del contrato incluido el Impuesto General Indirecto Canario (IGIC)</w:t>
            </w:r>
          </w:p>
        </w:tc>
        <w:tc>
          <w:tcPr>
            <w:tcW w:w="4819" w:type="dxa"/>
            <w:shd w:val="clear" w:color="auto" w:fill="auto"/>
          </w:tcPr>
          <w:p w14:paraId="14CF25F5" w14:textId="77777777" w:rsidR="00391BD3" w:rsidRPr="00B552F7" w:rsidRDefault="00391BD3" w:rsidP="00391BD3">
            <w:pPr>
              <w:pStyle w:val="Prrafodelista"/>
              <w:ind w:left="0" w:right="23"/>
              <w:jc w:val="center"/>
              <w:rPr>
                <w:rFonts w:ascii="Arial" w:hAnsi="Arial" w:cs="Arial"/>
                <w:i/>
                <w:iCs/>
                <w:sz w:val="22"/>
                <w:szCs w:val="22"/>
              </w:rPr>
            </w:pPr>
            <w:r w:rsidRPr="00B552F7">
              <w:rPr>
                <w:rFonts w:ascii="Arial" w:hAnsi="Arial" w:cs="Arial"/>
                <w:i/>
                <w:iCs/>
                <w:sz w:val="22"/>
                <w:szCs w:val="22"/>
              </w:rPr>
              <w:t>3.623.215,35 €, teniendo en cuenta que el porcentaje de baja ofertado en su proposición es de 33,10%</w:t>
            </w:r>
          </w:p>
        </w:tc>
      </w:tr>
      <w:tr w:rsidR="00391BD3" w:rsidRPr="00B552F7" w14:paraId="1404A6BD" w14:textId="77777777" w:rsidTr="00CC7532">
        <w:tc>
          <w:tcPr>
            <w:tcW w:w="4818" w:type="dxa"/>
            <w:shd w:val="clear" w:color="auto" w:fill="auto"/>
          </w:tcPr>
          <w:p w14:paraId="324DC926"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Importe del Impuesto General Indirecto Canario (IGIC)</w:t>
            </w:r>
          </w:p>
        </w:tc>
        <w:tc>
          <w:tcPr>
            <w:tcW w:w="4819" w:type="dxa"/>
            <w:shd w:val="clear" w:color="auto" w:fill="auto"/>
          </w:tcPr>
          <w:p w14:paraId="6D2A8A33" w14:textId="77777777" w:rsidR="00391BD3" w:rsidRPr="00B552F7" w:rsidRDefault="00391BD3" w:rsidP="00391BD3">
            <w:pPr>
              <w:pStyle w:val="Prrafodelista"/>
              <w:tabs>
                <w:tab w:val="left" w:pos="463"/>
              </w:tabs>
              <w:ind w:left="0" w:right="23"/>
              <w:jc w:val="center"/>
              <w:rPr>
                <w:rFonts w:ascii="Arial" w:hAnsi="Arial" w:cs="Arial"/>
                <w:i/>
                <w:iCs/>
                <w:sz w:val="22"/>
                <w:szCs w:val="22"/>
              </w:rPr>
            </w:pPr>
            <w:r w:rsidRPr="00B552F7">
              <w:rPr>
                <w:rFonts w:ascii="Arial" w:hAnsi="Arial" w:cs="Arial"/>
                <w:i/>
                <w:iCs/>
                <w:sz w:val="22"/>
                <w:szCs w:val="22"/>
              </w:rPr>
              <w:t>237.032,79 €</w:t>
            </w:r>
          </w:p>
        </w:tc>
      </w:tr>
      <w:tr w:rsidR="00391BD3" w:rsidRPr="00B552F7" w14:paraId="055E6EAD" w14:textId="77777777" w:rsidTr="00CC7532">
        <w:tc>
          <w:tcPr>
            <w:tcW w:w="4818" w:type="dxa"/>
            <w:shd w:val="clear" w:color="auto" w:fill="auto"/>
          </w:tcPr>
          <w:p w14:paraId="117D5CD5"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Plazo de ejecución/Duración/Entrega</w:t>
            </w:r>
          </w:p>
        </w:tc>
        <w:tc>
          <w:tcPr>
            <w:tcW w:w="4819" w:type="dxa"/>
            <w:shd w:val="clear" w:color="auto" w:fill="auto"/>
          </w:tcPr>
          <w:p w14:paraId="115F0563" w14:textId="77777777" w:rsidR="00391BD3" w:rsidRPr="00B552F7" w:rsidRDefault="00391BD3" w:rsidP="00391BD3">
            <w:pPr>
              <w:pStyle w:val="Prrafodelista"/>
              <w:ind w:left="0" w:right="23"/>
              <w:jc w:val="center"/>
              <w:rPr>
                <w:rFonts w:ascii="Arial" w:hAnsi="Arial" w:cs="Arial"/>
                <w:i/>
                <w:iCs/>
                <w:sz w:val="22"/>
                <w:szCs w:val="22"/>
              </w:rPr>
            </w:pPr>
            <w:r w:rsidRPr="00B552F7">
              <w:rPr>
                <w:rFonts w:ascii="Arial" w:hAnsi="Arial" w:cs="Arial"/>
                <w:i/>
                <w:iCs/>
                <w:sz w:val="22"/>
                <w:szCs w:val="22"/>
              </w:rPr>
              <w:t>3 años</w:t>
            </w:r>
          </w:p>
        </w:tc>
      </w:tr>
      <w:tr w:rsidR="00391BD3" w:rsidRPr="00B552F7" w14:paraId="794CDE8D" w14:textId="77777777" w:rsidTr="00CC7532">
        <w:tc>
          <w:tcPr>
            <w:tcW w:w="4818" w:type="dxa"/>
            <w:shd w:val="clear" w:color="auto" w:fill="auto"/>
          </w:tcPr>
          <w:p w14:paraId="12C88FCF" w14:textId="77777777" w:rsidR="00391BD3" w:rsidRPr="00B552F7" w:rsidRDefault="00391BD3" w:rsidP="00391BD3">
            <w:pPr>
              <w:pStyle w:val="Prrafodelista"/>
              <w:ind w:left="0" w:right="23"/>
              <w:jc w:val="center"/>
              <w:rPr>
                <w:rFonts w:ascii="Arial" w:hAnsi="Arial" w:cs="Arial"/>
                <w:b/>
                <w:bCs/>
                <w:i/>
                <w:iCs/>
                <w:sz w:val="22"/>
                <w:szCs w:val="22"/>
              </w:rPr>
            </w:pPr>
            <w:r w:rsidRPr="00B552F7">
              <w:rPr>
                <w:rFonts w:ascii="Arial" w:hAnsi="Arial" w:cs="Arial"/>
                <w:b/>
                <w:bCs/>
                <w:i/>
                <w:iCs/>
                <w:sz w:val="22"/>
                <w:szCs w:val="22"/>
              </w:rPr>
              <w:t>Plazo de garantía</w:t>
            </w:r>
          </w:p>
        </w:tc>
        <w:tc>
          <w:tcPr>
            <w:tcW w:w="4819" w:type="dxa"/>
            <w:shd w:val="clear" w:color="auto" w:fill="auto"/>
          </w:tcPr>
          <w:p w14:paraId="3341AB14" w14:textId="77777777" w:rsidR="00391BD3" w:rsidRPr="00B552F7" w:rsidRDefault="00391BD3" w:rsidP="00391BD3">
            <w:pPr>
              <w:pStyle w:val="Prrafodelista"/>
              <w:ind w:left="0" w:right="23"/>
              <w:jc w:val="center"/>
              <w:rPr>
                <w:rFonts w:ascii="Arial" w:hAnsi="Arial" w:cs="Arial"/>
                <w:i/>
                <w:iCs/>
                <w:sz w:val="22"/>
                <w:szCs w:val="22"/>
              </w:rPr>
            </w:pPr>
            <w:r w:rsidRPr="00B552F7">
              <w:rPr>
                <w:rFonts w:ascii="Arial" w:hAnsi="Arial" w:cs="Arial"/>
                <w:i/>
                <w:iCs/>
                <w:sz w:val="22"/>
                <w:szCs w:val="22"/>
              </w:rPr>
              <w:t>Un año</w:t>
            </w:r>
          </w:p>
        </w:tc>
      </w:tr>
    </w:tbl>
    <w:p w14:paraId="1502C195" w14:textId="77777777" w:rsidR="00391BD3" w:rsidRPr="00B552F7" w:rsidRDefault="00391BD3" w:rsidP="00391BD3">
      <w:pPr>
        <w:pStyle w:val="Prrafodelista"/>
        <w:ind w:left="0" w:right="23"/>
        <w:jc w:val="both"/>
        <w:rPr>
          <w:rFonts w:ascii="Arial" w:hAnsi="Arial" w:cs="Arial"/>
        </w:rPr>
      </w:pPr>
    </w:p>
    <w:p w14:paraId="25C93C6F" w14:textId="77777777" w:rsidR="00391BD3" w:rsidRPr="00B552F7" w:rsidRDefault="00391BD3" w:rsidP="00391BD3">
      <w:pPr>
        <w:spacing w:before="0" w:after="0" w:line="240" w:lineRule="auto"/>
        <w:ind w:right="23" w:firstLine="0"/>
        <w:rPr>
          <w:rFonts w:cs="Arial"/>
          <w:i/>
          <w:iCs/>
        </w:rPr>
      </w:pPr>
      <w:r w:rsidRPr="00B552F7">
        <w:rPr>
          <w:rFonts w:cs="Arial"/>
          <w:b/>
          <w:bCs/>
          <w:i/>
          <w:iCs/>
        </w:rPr>
        <w:t>TERCERO.</w:t>
      </w:r>
      <w:r w:rsidRPr="00B552F7">
        <w:rPr>
          <w:rFonts w:cs="Arial"/>
          <w:i/>
          <w:iCs/>
        </w:rPr>
        <w:t xml:space="preserve"> La adjudicación se fundamenta en el dictamen de la Mesa de Contratación de formulación de propuesta de adjudicación, de fecha 31 de julio de 2024, y en el informe técnico previo a la adjudicación de la misma fecha.</w:t>
      </w:r>
    </w:p>
    <w:p w14:paraId="342036DB" w14:textId="77777777" w:rsidR="00391BD3" w:rsidRPr="00B552F7" w:rsidRDefault="00391BD3" w:rsidP="00391BD3">
      <w:pPr>
        <w:spacing w:before="0" w:after="0" w:line="240" w:lineRule="auto"/>
        <w:ind w:right="23"/>
        <w:rPr>
          <w:rFonts w:cs="Arial"/>
        </w:rPr>
      </w:pPr>
    </w:p>
    <w:p w14:paraId="52E542CE" w14:textId="77777777" w:rsidR="00391BD3" w:rsidRPr="00B552F7" w:rsidRDefault="00391BD3" w:rsidP="00391BD3">
      <w:pPr>
        <w:pStyle w:val="Textoindependiente2"/>
        <w:spacing w:after="0" w:line="240" w:lineRule="auto"/>
        <w:jc w:val="both"/>
        <w:rPr>
          <w:rFonts w:ascii="Arial" w:hAnsi="Arial" w:cs="Arial"/>
          <w:i/>
          <w:iCs/>
          <w:sz w:val="22"/>
          <w:szCs w:val="22"/>
        </w:rPr>
      </w:pPr>
      <w:r w:rsidRPr="00B552F7">
        <w:rPr>
          <w:rFonts w:ascii="Arial" w:hAnsi="Arial" w:cs="Arial"/>
          <w:b/>
          <w:bCs/>
          <w:i/>
          <w:iCs/>
          <w:sz w:val="22"/>
          <w:szCs w:val="22"/>
        </w:rPr>
        <w:t>CUARTO.</w:t>
      </w:r>
      <w:r w:rsidRPr="00B552F7">
        <w:rPr>
          <w:rFonts w:ascii="Arial" w:hAnsi="Arial" w:cs="Arial"/>
          <w:i/>
          <w:iCs/>
          <w:sz w:val="22"/>
          <w:szCs w:val="22"/>
        </w:rPr>
        <w:t xml:space="preserve"> La disposición del gasto para la anualidad 2024 por un importe de QUINIENTOS OCHENTA Y OCHO MIL NOVECIENTOS SETENTA Y NUEVE EUROS CON TREINTA CÉNTIMOS (588.979,30 €), incluido el IGIC que debe soportar la Administración, con cargo a la aplicación presupuestaria 342/227.09, y número de operación 220240002210.</w:t>
      </w:r>
    </w:p>
    <w:p w14:paraId="4040AB1C" w14:textId="77777777" w:rsidR="00391BD3" w:rsidRPr="00B552F7" w:rsidRDefault="00391BD3" w:rsidP="00391BD3">
      <w:pPr>
        <w:tabs>
          <w:tab w:val="left" w:pos="540"/>
          <w:tab w:val="left" w:pos="900"/>
        </w:tabs>
        <w:spacing w:before="0" w:after="0" w:line="240" w:lineRule="auto"/>
        <w:ind w:right="-6"/>
        <w:rPr>
          <w:rFonts w:cs="Arial"/>
          <w:i/>
          <w:iCs/>
        </w:rPr>
      </w:pPr>
    </w:p>
    <w:p w14:paraId="0BF11596" w14:textId="77777777" w:rsidR="00391BD3" w:rsidRPr="00B552F7" w:rsidRDefault="00391BD3" w:rsidP="00391BD3">
      <w:pPr>
        <w:pStyle w:val="Textoindependiente2"/>
        <w:spacing w:after="0" w:line="240" w:lineRule="auto"/>
        <w:jc w:val="both"/>
        <w:rPr>
          <w:rFonts w:ascii="Arial" w:hAnsi="Arial" w:cs="Arial"/>
          <w:i/>
          <w:iCs/>
          <w:sz w:val="22"/>
          <w:szCs w:val="22"/>
        </w:rPr>
      </w:pPr>
      <w:r w:rsidRPr="00B552F7">
        <w:rPr>
          <w:rFonts w:ascii="Arial" w:hAnsi="Arial" w:cs="Arial"/>
          <w:b/>
          <w:i/>
          <w:iCs/>
          <w:sz w:val="22"/>
          <w:szCs w:val="22"/>
        </w:rPr>
        <w:t xml:space="preserve">QUINTO. </w:t>
      </w:r>
      <w:r w:rsidRPr="00B552F7">
        <w:rPr>
          <w:rFonts w:ascii="Arial" w:hAnsi="Arial" w:cs="Arial"/>
          <w:i/>
          <w:iCs/>
          <w:sz w:val="22"/>
          <w:szCs w:val="22"/>
        </w:rPr>
        <w:t>La disposición del gasto para los ejercicios futuros que se expresan, en función del crédito que para el referido ejercicio se consigne en el presupuesto, según lo dispuesto en el artículo 79.2 del Real Decreto 500/1990, de 20 de abril,</w:t>
      </w:r>
      <w:r w:rsidRPr="00B552F7">
        <w:rPr>
          <w:rFonts w:ascii="Arial" w:hAnsi="Arial" w:cs="Arial"/>
        </w:rPr>
        <w:t xml:space="preserve"> </w:t>
      </w:r>
      <w:r w:rsidRPr="00B552F7">
        <w:rPr>
          <w:rFonts w:ascii="Arial" w:hAnsi="Arial" w:cs="Arial"/>
          <w:i/>
          <w:iCs/>
          <w:sz w:val="22"/>
          <w:szCs w:val="22"/>
        </w:rPr>
        <w:t>por el que se desarrolla el capítulo primero del título sexto de la Ley 39/1988, de 28 de diciembre, reguladora de las Haciendas Locales, en materia de presupuestos, siendo dichos importes los siguientes:</w:t>
      </w:r>
    </w:p>
    <w:p w14:paraId="3AD5C8C0" w14:textId="77777777" w:rsidR="00391BD3" w:rsidRPr="00B552F7" w:rsidRDefault="00391BD3" w:rsidP="00391BD3">
      <w:pPr>
        <w:tabs>
          <w:tab w:val="left" w:pos="540"/>
          <w:tab w:val="left" w:pos="900"/>
        </w:tabs>
        <w:spacing w:before="0" w:after="0" w:line="240" w:lineRule="auto"/>
        <w:ind w:right="-6"/>
        <w:rPr>
          <w:rFonts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5"/>
        <w:gridCol w:w="2442"/>
        <w:gridCol w:w="2252"/>
        <w:gridCol w:w="1849"/>
      </w:tblGrid>
      <w:tr w:rsidR="00391BD3" w:rsidRPr="00B552F7" w14:paraId="04B2FF5E" w14:textId="77777777" w:rsidTr="00CC7532">
        <w:tc>
          <w:tcPr>
            <w:tcW w:w="2420" w:type="dxa"/>
            <w:shd w:val="clear" w:color="auto" w:fill="auto"/>
          </w:tcPr>
          <w:p w14:paraId="36833C80" w14:textId="77777777" w:rsidR="00391BD3" w:rsidRPr="00B552F7" w:rsidRDefault="00391BD3" w:rsidP="00FF3E21">
            <w:pPr>
              <w:tabs>
                <w:tab w:val="left" w:pos="540"/>
                <w:tab w:val="left" w:pos="900"/>
              </w:tabs>
              <w:spacing w:before="0" w:after="0" w:line="240" w:lineRule="auto"/>
              <w:ind w:right="-6" w:firstLine="0"/>
              <w:jc w:val="center"/>
              <w:rPr>
                <w:rFonts w:cs="Arial"/>
                <w:b/>
                <w:bCs/>
                <w:i/>
                <w:iCs/>
              </w:rPr>
            </w:pPr>
            <w:r w:rsidRPr="00B552F7">
              <w:rPr>
                <w:rFonts w:cs="Arial"/>
                <w:b/>
                <w:bCs/>
                <w:i/>
                <w:iCs/>
              </w:rPr>
              <w:t>ANUALIDAD</w:t>
            </w:r>
          </w:p>
        </w:tc>
        <w:tc>
          <w:tcPr>
            <w:tcW w:w="2792" w:type="dxa"/>
            <w:shd w:val="clear" w:color="auto" w:fill="auto"/>
          </w:tcPr>
          <w:p w14:paraId="63B4D0AA" w14:textId="77777777" w:rsidR="00391BD3" w:rsidRPr="00B552F7" w:rsidRDefault="00391BD3" w:rsidP="00FF3E21">
            <w:pPr>
              <w:tabs>
                <w:tab w:val="left" w:pos="540"/>
                <w:tab w:val="left" w:pos="900"/>
              </w:tabs>
              <w:spacing w:before="0" w:after="0" w:line="240" w:lineRule="auto"/>
              <w:ind w:right="-6" w:firstLine="0"/>
              <w:jc w:val="center"/>
              <w:rPr>
                <w:rFonts w:cs="Arial"/>
                <w:b/>
                <w:bCs/>
                <w:i/>
                <w:iCs/>
              </w:rPr>
            </w:pPr>
            <w:r w:rsidRPr="00B552F7">
              <w:rPr>
                <w:rFonts w:cs="Arial"/>
                <w:b/>
                <w:bCs/>
                <w:i/>
                <w:iCs/>
              </w:rPr>
              <w:t>APLICACIÓN PRESUPUESTARIA</w:t>
            </w:r>
          </w:p>
        </w:tc>
        <w:tc>
          <w:tcPr>
            <w:tcW w:w="1922" w:type="dxa"/>
          </w:tcPr>
          <w:p w14:paraId="2AB6059E" w14:textId="77777777" w:rsidR="00391BD3" w:rsidRPr="00B552F7" w:rsidRDefault="00391BD3" w:rsidP="00FF3E21">
            <w:pPr>
              <w:tabs>
                <w:tab w:val="left" w:pos="540"/>
                <w:tab w:val="left" w:pos="900"/>
              </w:tabs>
              <w:spacing w:before="0" w:after="0" w:line="240" w:lineRule="auto"/>
              <w:ind w:right="-6" w:firstLine="0"/>
              <w:jc w:val="center"/>
              <w:rPr>
                <w:rFonts w:cs="Arial"/>
                <w:b/>
                <w:bCs/>
                <w:i/>
                <w:iCs/>
              </w:rPr>
            </w:pPr>
            <w:r w:rsidRPr="00B552F7">
              <w:rPr>
                <w:rFonts w:cs="Arial"/>
                <w:b/>
                <w:bCs/>
                <w:i/>
                <w:iCs/>
              </w:rPr>
              <w:t>NÚMERO DE OPERACIÓN CONTABLE</w:t>
            </w:r>
          </w:p>
        </w:tc>
        <w:tc>
          <w:tcPr>
            <w:tcW w:w="2471" w:type="dxa"/>
            <w:shd w:val="clear" w:color="auto" w:fill="auto"/>
          </w:tcPr>
          <w:p w14:paraId="24023B8B" w14:textId="77777777" w:rsidR="00391BD3" w:rsidRPr="00B552F7" w:rsidRDefault="00391BD3" w:rsidP="00FF3E21">
            <w:pPr>
              <w:tabs>
                <w:tab w:val="left" w:pos="540"/>
                <w:tab w:val="left" w:pos="900"/>
              </w:tabs>
              <w:spacing w:before="0" w:after="0" w:line="240" w:lineRule="auto"/>
              <w:ind w:right="-6" w:firstLine="0"/>
              <w:jc w:val="center"/>
              <w:rPr>
                <w:rFonts w:cs="Arial"/>
                <w:b/>
                <w:bCs/>
                <w:i/>
                <w:iCs/>
              </w:rPr>
            </w:pPr>
            <w:r w:rsidRPr="00B552F7">
              <w:rPr>
                <w:rFonts w:cs="Arial"/>
                <w:b/>
                <w:bCs/>
                <w:i/>
                <w:iCs/>
              </w:rPr>
              <w:t>IMPORTE</w:t>
            </w:r>
          </w:p>
        </w:tc>
      </w:tr>
      <w:tr w:rsidR="00391BD3" w:rsidRPr="00B552F7" w14:paraId="1977581D" w14:textId="77777777" w:rsidTr="00CC7532">
        <w:tc>
          <w:tcPr>
            <w:tcW w:w="2420" w:type="dxa"/>
            <w:shd w:val="clear" w:color="auto" w:fill="auto"/>
          </w:tcPr>
          <w:p w14:paraId="61FB71A5" w14:textId="77777777" w:rsidR="00391BD3" w:rsidRPr="00B552F7" w:rsidRDefault="00391BD3" w:rsidP="00FF3E21">
            <w:pPr>
              <w:tabs>
                <w:tab w:val="left" w:pos="540"/>
                <w:tab w:val="left" w:pos="900"/>
              </w:tabs>
              <w:spacing w:before="0" w:after="0" w:line="240" w:lineRule="auto"/>
              <w:ind w:right="-6"/>
              <w:rPr>
                <w:rFonts w:cs="Arial"/>
                <w:i/>
                <w:iCs/>
              </w:rPr>
            </w:pPr>
            <w:r w:rsidRPr="00B552F7">
              <w:rPr>
                <w:rFonts w:cs="Arial"/>
                <w:i/>
                <w:iCs/>
              </w:rPr>
              <w:t>2025</w:t>
            </w:r>
          </w:p>
        </w:tc>
        <w:tc>
          <w:tcPr>
            <w:tcW w:w="2792" w:type="dxa"/>
            <w:vMerge w:val="restart"/>
            <w:shd w:val="clear" w:color="auto" w:fill="auto"/>
          </w:tcPr>
          <w:p w14:paraId="06439F23" w14:textId="77777777" w:rsidR="00391BD3" w:rsidRPr="00B552F7" w:rsidRDefault="00391BD3" w:rsidP="00FF3E21">
            <w:pPr>
              <w:tabs>
                <w:tab w:val="left" w:pos="540"/>
                <w:tab w:val="left" w:pos="900"/>
              </w:tabs>
              <w:spacing w:before="0" w:after="0" w:line="240" w:lineRule="auto"/>
              <w:ind w:right="-6"/>
              <w:rPr>
                <w:rFonts w:cs="Arial"/>
                <w:i/>
                <w:iCs/>
              </w:rPr>
            </w:pPr>
          </w:p>
          <w:p w14:paraId="6B3CAD2C" w14:textId="77777777" w:rsidR="00391BD3" w:rsidRPr="00B552F7" w:rsidRDefault="00391BD3" w:rsidP="00FF3E21">
            <w:pPr>
              <w:tabs>
                <w:tab w:val="left" w:pos="540"/>
                <w:tab w:val="left" w:pos="900"/>
              </w:tabs>
              <w:spacing w:before="0" w:after="0" w:line="240" w:lineRule="auto"/>
              <w:ind w:right="-6"/>
              <w:rPr>
                <w:rFonts w:cs="Arial"/>
                <w:i/>
                <w:iCs/>
              </w:rPr>
            </w:pPr>
            <w:r w:rsidRPr="00B552F7">
              <w:rPr>
                <w:rFonts w:cs="Arial"/>
                <w:i/>
                <w:iCs/>
              </w:rPr>
              <w:t>342/227.09</w:t>
            </w:r>
          </w:p>
        </w:tc>
        <w:tc>
          <w:tcPr>
            <w:tcW w:w="1922" w:type="dxa"/>
            <w:vMerge w:val="restart"/>
          </w:tcPr>
          <w:p w14:paraId="11CC5850" w14:textId="77777777" w:rsidR="00391BD3" w:rsidRPr="00B552F7" w:rsidRDefault="00391BD3" w:rsidP="00FF3E21">
            <w:pPr>
              <w:tabs>
                <w:tab w:val="left" w:pos="540"/>
                <w:tab w:val="left" w:pos="900"/>
              </w:tabs>
              <w:spacing w:before="0" w:after="0" w:line="240" w:lineRule="auto"/>
              <w:ind w:right="-6"/>
              <w:rPr>
                <w:rFonts w:cs="Arial"/>
                <w:i/>
                <w:iCs/>
              </w:rPr>
            </w:pPr>
          </w:p>
          <w:p w14:paraId="6764BB1E" w14:textId="77777777" w:rsidR="00391BD3" w:rsidRPr="00B552F7" w:rsidRDefault="00391BD3" w:rsidP="00FF3E21">
            <w:pPr>
              <w:tabs>
                <w:tab w:val="left" w:pos="540"/>
                <w:tab w:val="left" w:pos="900"/>
              </w:tabs>
              <w:spacing w:before="0" w:after="0" w:line="240" w:lineRule="auto"/>
              <w:ind w:right="-6"/>
              <w:rPr>
                <w:rFonts w:cs="Arial"/>
                <w:i/>
                <w:iCs/>
              </w:rPr>
            </w:pPr>
            <w:r w:rsidRPr="00B552F7">
              <w:rPr>
                <w:rFonts w:cs="Arial"/>
                <w:i/>
                <w:iCs/>
              </w:rPr>
              <w:t>220249000067</w:t>
            </w:r>
          </w:p>
        </w:tc>
        <w:tc>
          <w:tcPr>
            <w:tcW w:w="2471" w:type="dxa"/>
            <w:shd w:val="clear" w:color="auto" w:fill="auto"/>
          </w:tcPr>
          <w:p w14:paraId="1E6B67BC" w14:textId="77777777" w:rsidR="00391BD3" w:rsidRPr="00B552F7" w:rsidRDefault="00391BD3" w:rsidP="00FF3E21">
            <w:pPr>
              <w:tabs>
                <w:tab w:val="left" w:pos="540"/>
                <w:tab w:val="left" w:pos="900"/>
              </w:tabs>
              <w:spacing w:before="0" w:after="0" w:line="240" w:lineRule="auto"/>
              <w:ind w:right="-6" w:firstLine="0"/>
              <w:jc w:val="center"/>
              <w:rPr>
                <w:rFonts w:cs="Arial"/>
                <w:i/>
                <w:iCs/>
              </w:rPr>
            </w:pPr>
            <w:r w:rsidRPr="00B552F7">
              <w:rPr>
                <w:rFonts w:cs="Arial"/>
                <w:i/>
                <w:iCs/>
              </w:rPr>
              <w:t>1.207.738,45 €</w:t>
            </w:r>
          </w:p>
        </w:tc>
      </w:tr>
      <w:tr w:rsidR="00391BD3" w:rsidRPr="00B552F7" w14:paraId="7B641BA7" w14:textId="77777777" w:rsidTr="00CC7532">
        <w:tc>
          <w:tcPr>
            <w:tcW w:w="2420" w:type="dxa"/>
            <w:shd w:val="clear" w:color="auto" w:fill="auto"/>
          </w:tcPr>
          <w:p w14:paraId="127C0896" w14:textId="77777777" w:rsidR="00391BD3" w:rsidRPr="00B552F7" w:rsidRDefault="00391BD3" w:rsidP="00FF3E21">
            <w:pPr>
              <w:tabs>
                <w:tab w:val="left" w:pos="540"/>
                <w:tab w:val="left" w:pos="900"/>
              </w:tabs>
              <w:spacing w:before="0" w:after="0" w:line="240" w:lineRule="auto"/>
              <w:ind w:right="-6"/>
              <w:rPr>
                <w:rFonts w:cs="Arial"/>
                <w:i/>
                <w:iCs/>
              </w:rPr>
            </w:pPr>
            <w:r w:rsidRPr="00B552F7">
              <w:rPr>
                <w:rFonts w:cs="Arial"/>
                <w:i/>
                <w:iCs/>
              </w:rPr>
              <w:t>2026</w:t>
            </w:r>
          </w:p>
        </w:tc>
        <w:tc>
          <w:tcPr>
            <w:tcW w:w="2792" w:type="dxa"/>
            <w:vMerge/>
            <w:shd w:val="clear" w:color="auto" w:fill="auto"/>
          </w:tcPr>
          <w:p w14:paraId="3B6210E0" w14:textId="77777777" w:rsidR="00391BD3" w:rsidRPr="00B552F7" w:rsidRDefault="00391BD3" w:rsidP="00391BD3">
            <w:pPr>
              <w:tabs>
                <w:tab w:val="left" w:pos="540"/>
                <w:tab w:val="left" w:pos="900"/>
              </w:tabs>
              <w:spacing w:before="0" w:after="0" w:line="240" w:lineRule="auto"/>
              <w:ind w:right="-6"/>
              <w:rPr>
                <w:rFonts w:cs="Arial"/>
                <w:i/>
                <w:iCs/>
              </w:rPr>
            </w:pPr>
          </w:p>
        </w:tc>
        <w:tc>
          <w:tcPr>
            <w:tcW w:w="1922" w:type="dxa"/>
            <w:vMerge/>
          </w:tcPr>
          <w:p w14:paraId="3C2E258F" w14:textId="77777777" w:rsidR="00391BD3" w:rsidRPr="00B552F7" w:rsidRDefault="00391BD3" w:rsidP="00391BD3">
            <w:pPr>
              <w:tabs>
                <w:tab w:val="left" w:pos="540"/>
                <w:tab w:val="left" w:pos="900"/>
              </w:tabs>
              <w:spacing w:before="0" w:after="0" w:line="240" w:lineRule="auto"/>
              <w:ind w:right="-6"/>
              <w:jc w:val="center"/>
              <w:rPr>
                <w:rFonts w:cs="Arial"/>
                <w:i/>
                <w:iCs/>
              </w:rPr>
            </w:pPr>
          </w:p>
        </w:tc>
        <w:tc>
          <w:tcPr>
            <w:tcW w:w="2471" w:type="dxa"/>
            <w:shd w:val="clear" w:color="auto" w:fill="auto"/>
          </w:tcPr>
          <w:p w14:paraId="5163C407" w14:textId="77777777" w:rsidR="00391BD3" w:rsidRPr="00B552F7" w:rsidRDefault="00391BD3" w:rsidP="00FF3E21">
            <w:pPr>
              <w:tabs>
                <w:tab w:val="left" w:pos="540"/>
                <w:tab w:val="left" w:pos="900"/>
              </w:tabs>
              <w:spacing w:before="0" w:after="0" w:line="240" w:lineRule="auto"/>
              <w:ind w:right="-6" w:firstLine="0"/>
              <w:jc w:val="center"/>
              <w:rPr>
                <w:rFonts w:cs="Arial"/>
                <w:i/>
                <w:iCs/>
              </w:rPr>
            </w:pPr>
            <w:r w:rsidRPr="00B552F7">
              <w:rPr>
                <w:rFonts w:cs="Arial"/>
                <w:i/>
                <w:iCs/>
              </w:rPr>
              <w:t>1.207.738,45 €</w:t>
            </w:r>
          </w:p>
        </w:tc>
      </w:tr>
      <w:tr w:rsidR="00391BD3" w:rsidRPr="00B552F7" w14:paraId="3F1B1B59" w14:textId="77777777" w:rsidTr="00CC7532">
        <w:tc>
          <w:tcPr>
            <w:tcW w:w="2420" w:type="dxa"/>
            <w:shd w:val="clear" w:color="auto" w:fill="auto"/>
          </w:tcPr>
          <w:p w14:paraId="4A85D113" w14:textId="77777777" w:rsidR="00391BD3" w:rsidRPr="00B552F7" w:rsidRDefault="00391BD3" w:rsidP="00FF3E21">
            <w:pPr>
              <w:tabs>
                <w:tab w:val="left" w:pos="540"/>
                <w:tab w:val="left" w:pos="900"/>
              </w:tabs>
              <w:spacing w:before="0" w:after="0" w:line="240" w:lineRule="auto"/>
              <w:ind w:right="-6"/>
              <w:rPr>
                <w:rFonts w:cs="Arial"/>
                <w:i/>
                <w:iCs/>
              </w:rPr>
            </w:pPr>
            <w:r w:rsidRPr="00B552F7">
              <w:rPr>
                <w:rFonts w:cs="Arial"/>
                <w:i/>
                <w:iCs/>
              </w:rPr>
              <w:t>2027</w:t>
            </w:r>
          </w:p>
        </w:tc>
        <w:tc>
          <w:tcPr>
            <w:tcW w:w="2792" w:type="dxa"/>
            <w:vMerge/>
            <w:shd w:val="clear" w:color="auto" w:fill="auto"/>
          </w:tcPr>
          <w:p w14:paraId="0AB2A60A" w14:textId="77777777" w:rsidR="00391BD3" w:rsidRPr="00B552F7" w:rsidRDefault="00391BD3" w:rsidP="00391BD3">
            <w:pPr>
              <w:tabs>
                <w:tab w:val="left" w:pos="540"/>
                <w:tab w:val="left" w:pos="900"/>
              </w:tabs>
              <w:spacing w:before="0" w:after="0" w:line="240" w:lineRule="auto"/>
              <w:ind w:right="-6"/>
              <w:rPr>
                <w:rFonts w:cs="Arial"/>
                <w:i/>
                <w:iCs/>
              </w:rPr>
            </w:pPr>
          </w:p>
        </w:tc>
        <w:tc>
          <w:tcPr>
            <w:tcW w:w="1922" w:type="dxa"/>
            <w:vMerge/>
          </w:tcPr>
          <w:p w14:paraId="029882D6" w14:textId="77777777" w:rsidR="00391BD3" w:rsidRPr="00B552F7" w:rsidRDefault="00391BD3" w:rsidP="00391BD3">
            <w:pPr>
              <w:tabs>
                <w:tab w:val="left" w:pos="540"/>
                <w:tab w:val="left" w:pos="900"/>
              </w:tabs>
              <w:spacing w:before="0" w:after="0" w:line="240" w:lineRule="auto"/>
              <w:ind w:right="-6"/>
              <w:jc w:val="center"/>
              <w:rPr>
                <w:rFonts w:cs="Arial"/>
                <w:i/>
                <w:iCs/>
              </w:rPr>
            </w:pPr>
          </w:p>
        </w:tc>
        <w:tc>
          <w:tcPr>
            <w:tcW w:w="2471" w:type="dxa"/>
            <w:shd w:val="clear" w:color="auto" w:fill="auto"/>
          </w:tcPr>
          <w:p w14:paraId="2FDFFDDF" w14:textId="77777777" w:rsidR="00391BD3" w:rsidRPr="00B552F7" w:rsidRDefault="00391BD3" w:rsidP="00FF3E21">
            <w:pPr>
              <w:tabs>
                <w:tab w:val="left" w:pos="540"/>
                <w:tab w:val="left" w:pos="900"/>
              </w:tabs>
              <w:spacing w:before="0" w:after="0" w:line="240" w:lineRule="auto"/>
              <w:ind w:right="-6" w:firstLine="0"/>
              <w:jc w:val="center"/>
              <w:rPr>
                <w:rFonts w:cs="Arial"/>
                <w:i/>
                <w:iCs/>
              </w:rPr>
            </w:pPr>
            <w:r w:rsidRPr="00B552F7">
              <w:rPr>
                <w:rFonts w:cs="Arial"/>
                <w:i/>
                <w:iCs/>
              </w:rPr>
              <w:t>618.759,15 €</w:t>
            </w:r>
          </w:p>
        </w:tc>
      </w:tr>
    </w:tbl>
    <w:p w14:paraId="0DF4ECD1" w14:textId="77777777" w:rsidR="00391BD3" w:rsidRPr="00B552F7" w:rsidRDefault="00391BD3" w:rsidP="00391BD3">
      <w:pPr>
        <w:tabs>
          <w:tab w:val="left" w:pos="540"/>
          <w:tab w:val="left" w:pos="900"/>
        </w:tabs>
        <w:spacing w:before="0" w:after="0" w:line="240" w:lineRule="auto"/>
        <w:ind w:right="-6"/>
        <w:rPr>
          <w:rFonts w:cs="Arial"/>
        </w:rPr>
      </w:pPr>
    </w:p>
    <w:p w14:paraId="082DCC58"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SEXTO.</w:t>
      </w:r>
      <w:r w:rsidRPr="00B552F7">
        <w:rPr>
          <w:rFonts w:ascii="Arial" w:hAnsi="Arial" w:cs="Arial"/>
          <w:i/>
          <w:iCs/>
        </w:rPr>
        <w:t xml:space="preserve"> La designación del jefe de la Unidad Técnica de Infraestructuras Deportivas, José Antonio Rodríguez Santana, como responsable del contrato.</w:t>
      </w:r>
    </w:p>
    <w:p w14:paraId="60050B35" w14:textId="77777777" w:rsidR="00391BD3" w:rsidRPr="00B552F7" w:rsidRDefault="00391BD3" w:rsidP="00391BD3">
      <w:pPr>
        <w:pStyle w:val="Predeterminado"/>
        <w:spacing w:after="0" w:line="240" w:lineRule="auto"/>
        <w:jc w:val="both"/>
        <w:rPr>
          <w:rFonts w:ascii="Arial" w:hAnsi="Arial" w:cs="Arial"/>
          <w:i/>
          <w:iCs/>
        </w:rPr>
      </w:pPr>
    </w:p>
    <w:p w14:paraId="3C8BD5C8"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SÉPTIMO.</w:t>
      </w:r>
      <w:r w:rsidRPr="00B552F7">
        <w:rPr>
          <w:rFonts w:ascii="Arial" w:hAnsi="Arial" w:cs="Arial"/>
          <w:i/>
          <w:iCs/>
        </w:rPr>
        <w:t xml:space="preserve"> El contratista deberá cumplir durante todo el período de ejecución del contrato las normas y condiciones fijadas en el convenio colectivo de aplicación, al tiempo que quedará obligado al cumplimiento de lo dispuesto en la normativa nacional y de la Unión Europea en materia de protección de datos de carácter personal.</w:t>
      </w:r>
    </w:p>
    <w:p w14:paraId="5B953837" w14:textId="77777777" w:rsidR="00391BD3" w:rsidRPr="00B552F7" w:rsidRDefault="00391BD3" w:rsidP="00391BD3">
      <w:pPr>
        <w:pStyle w:val="Predeterminado"/>
        <w:spacing w:after="0" w:line="240" w:lineRule="auto"/>
        <w:jc w:val="both"/>
        <w:rPr>
          <w:rFonts w:ascii="Arial" w:hAnsi="Arial" w:cs="Arial"/>
          <w:i/>
          <w:iCs/>
        </w:rPr>
      </w:pPr>
    </w:p>
    <w:p w14:paraId="069A78AA"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bCs/>
          <w:i/>
          <w:iCs/>
        </w:rPr>
        <w:t>OCTAVO.</w:t>
      </w:r>
      <w:r w:rsidRPr="00B552F7">
        <w:rPr>
          <w:rFonts w:ascii="Arial" w:hAnsi="Arial" w:cs="Arial"/>
          <w:i/>
          <w:iCs/>
        </w:rPr>
        <w:t xml:space="preserve"> La notificación al adjudicatario y a los licitadores no adjudicatarios, con las formalidades legales inherentes, indicando de forma expresa al primero que deberá proceder, de conformidad con lo establecido en el artículo 153.3 de la Ley 9/2017, de 8 de noviembre, de Contratos del Sector Público, a la formalización del contrato en documento administrativo una vez haya transcurrido el plazo de quince días hábiles desde que se remita la notificación de la adjudicación a los licitadores y candidatos; a tal fin, se le requerirá expresamente para ello, debiendo proceder a formalizar el contrato en un plazo no superior a cinco días a contar desde el siguiente a aquel en que hubiera recibido el requerimiento y siempre una vez transcurrido el citado plazo de quince días hábiles sin que se hubiera interpuesto recurso que lleve aparejada la suspensión de la formalización del contrato.</w:t>
      </w:r>
    </w:p>
    <w:p w14:paraId="6F13CDB3" w14:textId="77777777" w:rsidR="00391BD3" w:rsidRPr="00B552F7" w:rsidRDefault="00391BD3" w:rsidP="00391BD3">
      <w:pPr>
        <w:pStyle w:val="Predeterminado"/>
        <w:spacing w:after="0" w:line="240" w:lineRule="auto"/>
        <w:jc w:val="both"/>
        <w:rPr>
          <w:rFonts w:ascii="Arial" w:hAnsi="Arial" w:cs="Arial"/>
          <w:sz w:val="16"/>
          <w:szCs w:val="16"/>
        </w:rPr>
      </w:pPr>
    </w:p>
    <w:p w14:paraId="65C731DA" w14:textId="77777777" w:rsidR="00391BD3" w:rsidRPr="00B552F7" w:rsidRDefault="00391BD3" w:rsidP="00391BD3">
      <w:pPr>
        <w:pStyle w:val="Predeterminado"/>
        <w:spacing w:after="0" w:line="240" w:lineRule="auto"/>
        <w:jc w:val="both"/>
        <w:rPr>
          <w:rFonts w:ascii="Arial" w:hAnsi="Arial" w:cs="Arial"/>
          <w:i/>
          <w:iCs/>
        </w:rPr>
      </w:pPr>
      <w:r w:rsidRPr="00B552F7">
        <w:rPr>
          <w:rFonts w:ascii="Arial" w:hAnsi="Arial" w:cs="Arial"/>
          <w:b/>
          <w:i/>
          <w:iCs/>
        </w:rPr>
        <w:t>NOVENO.</w:t>
      </w:r>
      <w:r w:rsidRPr="00B552F7">
        <w:rPr>
          <w:rFonts w:ascii="Arial" w:hAnsi="Arial" w:cs="Arial"/>
          <w:i/>
          <w:iCs/>
        </w:rPr>
        <w:t xml:space="preserve"> La publicación de la adjudicación del contrato en la Plataforma de Contratación del Sector Público y, en su caso, en los boletines oficiales que resulte legalmente procedente.</w:t>
      </w:r>
    </w:p>
    <w:p w14:paraId="25D072B4" w14:textId="77777777" w:rsidR="00391BD3" w:rsidRPr="00B552F7" w:rsidRDefault="00391BD3" w:rsidP="00391BD3">
      <w:pPr>
        <w:pStyle w:val="Predeterminado"/>
        <w:spacing w:after="0" w:line="240" w:lineRule="auto"/>
        <w:jc w:val="both"/>
        <w:rPr>
          <w:rFonts w:ascii="Arial" w:hAnsi="Arial" w:cs="Arial"/>
          <w:i/>
          <w:iCs/>
        </w:rPr>
      </w:pPr>
    </w:p>
    <w:p w14:paraId="48CD3C8E" w14:textId="77777777" w:rsidR="00391BD3" w:rsidRPr="00B552F7" w:rsidRDefault="00391BD3" w:rsidP="00391BD3">
      <w:pPr>
        <w:pStyle w:val="Predeterminado"/>
        <w:spacing w:after="0" w:line="240" w:lineRule="auto"/>
        <w:jc w:val="both"/>
        <w:rPr>
          <w:rFonts w:ascii="Arial" w:hAnsi="Arial" w:cs="Arial"/>
        </w:rPr>
      </w:pPr>
    </w:p>
    <w:p w14:paraId="0498F346" w14:textId="77777777" w:rsidR="00391BD3" w:rsidRPr="00B552F7" w:rsidRDefault="00391BD3" w:rsidP="00391BD3">
      <w:pPr>
        <w:pStyle w:val="Textoindependiente2"/>
        <w:spacing w:after="0" w:line="240" w:lineRule="auto"/>
        <w:jc w:val="both"/>
        <w:rPr>
          <w:rFonts w:ascii="Arial" w:hAnsi="Arial" w:cs="Arial"/>
          <w:b/>
          <w:i/>
          <w:iCs/>
          <w:sz w:val="22"/>
          <w:szCs w:val="22"/>
        </w:rPr>
      </w:pPr>
      <w:r w:rsidRPr="00B552F7">
        <w:rPr>
          <w:rFonts w:ascii="Arial" w:hAnsi="Arial" w:cs="Arial"/>
          <w:b/>
          <w:i/>
          <w:iCs/>
          <w:sz w:val="22"/>
          <w:szCs w:val="22"/>
        </w:rPr>
        <w:t>Régimen de recursos:</w:t>
      </w:r>
    </w:p>
    <w:p w14:paraId="7AB9762E" w14:textId="77777777" w:rsidR="00391BD3" w:rsidRPr="00B552F7" w:rsidRDefault="00391BD3" w:rsidP="00391BD3">
      <w:pPr>
        <w:spacing w:before="0" w:after="0" w:line="240" w:lineRule="auto"/>
        <w:rPr>
          <w:rFonts w:cs="Calibri"/>
          <w:lang w:eastAsia="zh-CN"/>
        </w:rPr>
      </w:pPr>
    </w:p>
    <w:p w14:paraId="37F7B3EE" w14:textId="77777777" w:rsidR="00391BD3" w:rsidRPr="00B552F7" w:rsidRDefault="00391BD3" w:rsidP="00391BD3">
      <w:pPr>
        <w:spacing w:before="0" w:after="0" w:line="240" w:lineRule="auto"/>
        <w:ind w:right="45"/>
        <w:rPr>
          <w:rFonts w:cs="Arial"/>
          <w:i/>
          <w:iCs/>
        </w:rPr>
      </w:pPr>
      <w:r w:rsidRPr="00B552F7">
        <w:rPr>
          <w:rFonts w:cs="Arial"/>
          <w:i/>
          <w:iCs/>
        </w:rPr>
        <w:t>Contra el presente acuerdo los interesados podrán interponer, con carácter potestativo,</w:t>
      </w:r>
      <w:r w:rsidRPr="00B552F7">
        <w:rPr>
          <w:rFonts w:cs="Arial"/>
          <w:b/>
          <w:i/>
          <w:iCs/>
        </w:rPr>
        <w:t xml:space="preserve"> </w:t>
      </w:r>
      <w:r w:rsidRPr="00B552F7">
        <w:rPr>
          <w:rFonts w:cs="Arial"/>
          <w:i/>
          <w:iCs/>
        </w:rPr>
        <w:t>RECURSO ESPECIAL EN MATERIA DE CONTRATACIÓN, regulado en los artículos 44 a 60 de la Ley 9/2017 de 8 de noviembre, de Contratos del Sector Público, en el plazo de quince días hábiles a computar desde el siguiente a la remisión de su notificación, que podrá presentarse en el registro del órgano de contratación o en el del órgano competente para la resolución del mismo. El órgano competente para su conocimiento y resolución es el Tribunal Administrativo de Contratos Públicos de la Comunidad Autónoma de Canarias (c/. Fernando Guanarteme, 2, Planta 0, 35007 Las Palmas de Gran Canaria).</w:t>
      </w:r>
    </w:p>
    <w:p w14:paraId="34BE769F" w14:textId="77777777" w:rsidR="00391BD3" w:rsidRPr="00B552F7" w:rsidRDefault="00391BD3" w:rsidP="00391BD3">
      <w:pPr>
        <w:spacing w:before="0" w:after="0" w:line="240" w:lineRule="auto"/>
        <w:ind w:right="45"/>
        <w:rPr>
          <w:rFonts w:cs="Arial"/>
          <w:i/>
          <w:iCs/>
        </w:rPr>
      </w:pPr>
    </w:p>
    <w:p w14:paraId="09D97E58" w14:textId="77777777" w:rsidR="00391BD3" w:rsidRPr="00B552F7" w:rsidRDefault="00391BD3" w:rsidP="00391BD3">
      <w:pPr>
        <w:spacing w:before="0" w:after="0" w:line="240" w:lineRule="auto"/>
        <w:ind w:right="45"/>
        <w:rPr>
          <w:rFonts w:cs="Arial"/>
          <w:i/>
          <w:iCs/>
        </w:rPr>
      </w:pPr>
      <w:r w:rsidRPr="00B552F7">
        <w:rPr>
          <w:rFonts w:cs="Arial"/>
          <w:i/>
          <w:iCs/>
        </w:rPr>
        <w:t>En su caso</w:t>
      </w:r>
      <w:r w:rsidRPr="00B552F7">
        <w:rPr>
          <w:rFonts w:cs="Arial"/>
          <w:b/>
          <w:i/>
          <w:iCs/>
        </w:rPr>
        <w:t xml:space="preserve">, </w:t>
      </w:r>
      <w:r w:rsidRPr="00B552F7">
        <w:rPr>
          <w:rFonts w:cs="Arial"/>
          <w:i/>
          <w:iCs/>
        </w:rPr>
        <w:t>RECURSO CONTENCIOSO-ADMINISTRATIVO, ante el Juzgado de lo Contencioso-Administrativo de Las Palmas que por reparto corresponda, en el plazo de dos meses contados desde el día siguiente al de la recepción de su notificación, a tenor de lo establecido en la Ley 29/1998, de 13 de julio, Reguladora de la Jurisdicción Contencioso-Administrativa.</w:t>
      </w:r>
    </w:p>
    <w:p w14:paraId="77D09B81" w14:textId="77777777" w:rsidR="00391BD3" w:rsidRPr="00B552F7" w:rsidRDefault="00391BD3" w:rsidP="00391BD3">
      <w:pPr>
        <w:spacing w:before="0" w:after="0" w:line="240" w:lineRule="auto"/>
        <w:ind w:right="45"/>
        <w:rPr>
          <w:rFonts w:cs="Arial"/>
          <w:i/>
          <w:iCs/>
        </w:rPr>
      </w:pPr>
    </w:p>
    <w:p w14:paraId="18EAA425" w14:textId="77777777" w:rsidR="00391BD3" w:rsidRPr="00B552F7" w:rsidRDefault="00391BD3" w:rsidP="00391BD3">
      <w:pPr>
        <w:spacing w:before="0" w:after="0" w:line="240" w:lineRule="auto"/>
        <w:ind w:right="45"/>
        <w:rPr>
          <w:rFonts w:cs="Arial"/>
          <w:i/>
          <w:iCs/>
        </w:rPr>
      </w:pPr>
      <w:r w:rsidRPr="00B552F7">
        <w:rPr>
          <w:rFonts w:cs="Arial"/>
          <w:i/>
          <w:iCs/>
        </w:rPr>
        <w:t>Todo ello, sin perjuicio de que puedan interponer cualquier otro que consideren procedente.</w:t>
      </w:r>
    </w:p>
    <w:p w14:paraId="7CA7D1B7" w14:textId="77777777" w:rsidR="00391BD3" w:rsidRPr="00B552F7" w:rsidRDefault="00391BD3" w:rsidP="00391BD3">
      <w:pPr>
        <w:pStyle w:val="Predeterminado"/>
        <w:spacing w:after="0" w:line="240" w:lineRule="auto"/>
        <w:jc w:val="both"/>
      </w:pPr>
    </w:p>
    <w:p w14:paraId="2CAEE7E5" w14:textId="77777777" w:rsidR="00FF3E21" w:rsidRPr="00B552F7" w:rsidRDefault="00FF3E21" w:rsidP="00391BD3">
      <w:pPr>
        <w:pStyle w:val="Predeterminado"/>
        <w:spacing w:after="0" w:line="240" w:lineRule="auto"/>
        <w:jc w:val="both"/>
      </w:pPr>
    </w:p>
    <w:p w14:paraId="086E79BB" w14:textId="20AB741A" w:rsidR="00FF3E21" w:rsidRPr="00B552F7" w:rsidRDefault="00FF3E21" w:rsidP="00391BD3">
      <w:pPr>
        <w:pStyle w:val="Predeterminado"/>
        <w:spacing w:after="0" w:line="240" w:lineRule="auto"/>
        <w:jc w:val="both"/>
        <w:rPr>
          <w:rFonts w:ascii="Arial" w:hAnsi="Arial" w:cs="Arial"/>
          <w:b/>
          <w:bCs/>
        </w:rPr>
      </w:pPr>
      <w:r w:rsidRPr="00B552F7">
        <w:rPr>
          <w:rFonts w:ascii="Arial" w:hAnsi="Arial" w:cs="Arial"/>
          <w:b/>
          <w:bCs/>
        </w:rPr>
        <w:t>DEBATE. INTERVENCIONES:</w:t>
      </w:r>
    </w:p>
    <w:p w14:paraId="0DCDD662" w14:textId="77777777" w:rsidR="00FF3E21" w:rsidRPr="00B552F7" w:rsidRDefault="00FF3E21" w:rsidP="00391BD3">
      <w:pPr>
        <w:pStyle w:val="Predeterminado"/>
        <w:spacing w:after="0" w:line="240" w:lineRule="auto"/>
        <w:jc w:val="both"/>
        <w:rPr>
          <w:rFonts w:ascii="Arial" w:hAnsi="Arial" w:cs="Arial"/>
          <w:b/>
          <w:bCs/>
        </w:rPr>
      </w:pPr>
    </w:p>
    <w:p w14:paraId="7A786325" w14:textId="02C60521" w:rsidR="00FF3E21" w:rsidRPr="00B552F7" w:rsidRDefault="00FF3E21" w:rsidP="00391BD3">
      <w:pPr>
        <w:pStyle w:val="Predeterminado"/>
        <w:spacing w:after="0" w:line="240" w:lineRule="auto"/>
        <w:jc w:val="both"/>
        <w:rPr>
          <w:rFonts w:ascii="Arial" w:hAnsi="Arial" w:cs="Arial"/>
        </w:rPr>
      </w:pPr>
      <w:r w:rsidRPr="00B552F7">
        <w:rPr>
          <w:rFonts w:ascii="Arial" w:hAnsi="Arial" w:cs="Arial"/>
        </w:rPr>
        <w:t>Doña Jimena Mercedes Delgado-</w:t>
      </w:r>
      <w:proofErr w:type="spellStart"/>
      <w:r w:rsidRPr="00B552F7">
        <w:rPr>
          <w:rFonts w:ascii="Arial" w:hAnsi="Arial" w:cs="Arial"/>
        </w:rPr>
        <w:t>Taramona</w:t>
      </w:r>
      <w:proofErr w:type="spellEnd"/>
      <w:r w:rsidRPr="00B552F7">
        <w:rPr>
          <w:rFonts w:ascii="Arial" w:hAnsi="Arial" w:cs="Arial"/>
        </w:rPr>
        <w:t xml:space="preserve"> Hernández comenta que su grupo votará a favor de la adjudicación del contrato, pero tiene</w:t>
      </w:r>
      <w:r w:rsidR="007E6E9A" w:rsidRPr="00B552F7">
        <w:rPr>
          <w:rFonts w:ascii="Arial" w:hAnsi="Arial" w:cs="Arial"/>
        </w:rPr>
        <w:t xml:space="preserve"> algunas apreciaciones que realizar en este asunto. En primer lugar, comenta que le preocupa la situación de los nueve trabajadores que se van a subrogar, y pregunta cuándo empezarán a trabajar.</w:t>
      </w:r>
    </w:p>
    <w:p w14:paraId="278CD7CA" w14:textId="1382CBC3" w:rsidR="007E6E9A" w:rsidRPr="00B552F7" w:rsidRDefault="007E6E9A" w:rsidP="00391BD3">
      <w:pPr>
        <w:pStyle w:val="Predeterminado"/>
        <w:spacing w:after="0" w:line="240" w:lineRule="auto"/>
        <w:jc w:val="both"/>
        <w:rPr>
          <w:rFonts w:ascii="Arial" w:hAnsi="Arial" w:cs="Arial"/>
        </w:rPr>
      </w:pPr>
      <w:r w:rsidRPr="00B552F7">
        <w:rPr>
          <w:rFonts w:ascii="Arial" w:hAnsi="Arial" w:cs="Arial"/>
        </w:rPr>
        <w:t>Por otro lado, señala que las instalaciones deportivas no están en condiciones óptimas para su uso desde el anterior contrato. Añade que e</w:t>
      </w:r>
      <w:r w:rsidR="008D5E45" w:rsidRPr="00B552F7">
        <w:rPr>
          <w:rFonts w:ascii="Arial" w:hAnsi="Arial" w:cs="Arial"/>
        </w:rPr>
        <w:t>l contrato venció el 5 de junio</w:t>
      </w:r>
      <w:r w:rsidRPr="00B552F7">
        <w:rPr>
          <w:rFonts w:ascii="Arial" w:hAnsi="Arial" w:cs="Arial"/>
        </w:rPr>
        <w:t xml:space="preserve"> y la licitación del nuevo contrato empezó tarde.</w:t>
      </w:r>
    </w:p>
    <w:p w14:paraId="615DDF6D" w14:textId="66D85B5A" w:rsidR="007E6E9A" w:rsidRPr="00B552F7" w:rsidRDefault="007E6E9A" w:rsidP="00391BD3">
      <w:pPr>
        <w:pStyle w:val="Predeterminado"/>
        <w:spacing w:after="0" w:line="240" w:lineRule="auto"/>
        <w:jc w:val="both"/>
        <w:rPr>
          <w:rFonts w:ascii="Arial" w:hAnsi="Arial" w:cs="Arial"/>
        </w:rPr>
      </w:pPr>
      <w:r w:rsidRPr="00B552F7">
        <w:rPr>
          <w:rFonts w:ascii="Arial" w:hAnsi="Arial" w:cs="Arial"/>
        </w:rPr>
        <w:t>Asimismo, solicita que con esta nueva contratación se asegure que el servicio se preste mejor de lo que se ha hecho hasta ahora.</w:t>
      </w:r>
    </w:p>
    <w:p w14:paraId="4241E85B" w14:textId="77777777" w:rsidR="007E6E9A" w:rsidRPr="00B552F7" w:rsidRDefault="007E6E9A" w:rsidP="00391BD3">
      <w:pPr>
        <w:pStyle w:val="Predeterminado"/>
        <w:spacing w:after="0" w:line="240" w:lineRule="auto"/>
        <w:jc w:val="both"/>
        <w:rPr>
          <w:rFonts w:ascii="Arial" w:hAnsi="Arial" w:cs="Arial"/>
        </w:rPr>
      </w:pPr>
    </w:p>
    <w:p w14:paraId="28CA56E4" w14:textId="53E44157" w:rsidR="007E6E9A" w:rsidRPr="00B552F7" w:rsidRDefault="007E6E9A" w:rsidP="00391BD3">
      <w:pPr>
        <w:pStyle w:val="Predeterminado"/>
        <w:spacing w:after="0" w:line="240" w:lineRule="auto"/>
        <w:jc w:val="both"/>
        <w:rPr>
          <w:rFonts w:ascii="Arial" w:hAnsi="Arial" w:cs="Arial"/>
        </w:rPr>
      </w:pPr>
      <w:r w:rsidRPr="00B552F7">
        <w:rPr>
          <w:rFonts w:ascii="Arial" w:hAnsi="Arial" w:cs="Arial"/>
        </w:rPr>
        <w:t>La señora presidenta le comenta que hay quince días para formalizar el contrato</w:t>
      </w:r>
      <w:r w:rsidR="002420D4" w:rsidRPr="00B552F7">
        <w:rPr>
          <w:rFonts w:ascii="Arial" w:hAnsi="Arial" w:cs="Arial"/>
        </w:rPr>
        <w:t xml:space="preserve"> y que el expediente de la contratación comenzó en el año 2023. Las instalaciones deportivas no han estado abandonadas</w:t>
      </w:r>
      <w:r w:rsidR="008D5E45" w:rsidRPr="00B552F7">
        <w:rPr>
          <w:rFonts w:ascii="Arial" w:hAnsi="Arial" w:cs="Arial"/>
        </w:rPr>
        <w:t>,</w:t>
      </w:r>
      <w:r w:rsidR="002420D4" w:rsidRPr="00B552F7">
        <w:rPr>
          <w:rFonts w:ascii="Arial" w:hAnsi="Arial" w:cs="Arial"/>
        </w:rPr>
        <w:t xml:space="preserve"> ya que en todas se han realizado actuaciones gracias</w:t>
      </w:r>
      <w:r w:rsidR="008D5E45" w:rsidRPr="00B552F7">
        <w:rPr>
          <w:rFonts w:ascii="Arial" w:hAnsi="Arial" w:cs="Arial"/>
        </w:rPr>
        <w:t>,</w:t>
      </w:r>
      <w:r w:rsidR="002420D4" w:rsidRPr="00B552F7">
        <w:rPr>
          <w:rFonts w:ascii="Arial" w:hAnsi="Arial" w:cs="Arial"/>
        </w:rPr>
        <w:t xml:space="preserve"> también</w:t>
      </w:r>
      <w:r w:rsidR="008D5E45" w:rsidRPr="00B552F7">
        <w:rPr>
          <w:rFonts w:ascii="Arial" w:hAnsi="Arial" w:cs="Arial"/>
        </w:rPr>
        <w:t>,</w:t>
      </w:r>
      <w:r w:rsidR="002420D4" w:rsidRPr="00B552F7">
        <w:rPr>
          <w:rFonts w:ascii="Arial" w:hAnsi="Arial" w:cs="Arial"/>
        </w:rPr>
        <w:t xml:space="preserve"> al Plan de Barrios.</w:t>
      </w:r>
    </w:p>
    <w:p w14:paraId="7CAE3691" w14:textId="77777777" w:rsidR="002420D4" w:rsidRPr="00B552F7" w:rsidRDefault="002420D4" w:rsidP="00391BD3">
      <w:pPr>
        <w:pStyle w:val="Predeterminado"/>
        <w:spacing w:after="0" w:line="240" w:lineRule="auto"/>
        <w:jc w:val="both"/>
        <w:rPr>
          <w:rFonts w:ascii="Arial" w:hAnsi="Arial" w:cs="Arial"/>
        </w:rPr>
      </w:pPr>
    </w:p>
    <w:p w14:paraId="69EF0E6A" w14:textId="390021E2" w:rsidR="002420D4" w:rsidRPr="00B552F7" w:rsidRDefault="008D5E45" w:rsidP="00391BD3">
      <w:pPr>
        <w:pStyle w:val="Predeterminado"/>
        <w:spacing w:after="0" w:line="240" w:lineRule="auto"/>
        <w:jc w:val="both"/>
        <w:rPr>
          <w:rFonts w:ascii="Arial" w:hAnsi="Arial" w:cs="Arial"/>
        </w:rPr>
      </w:pPr>
      <w:r w:rsidRPr="00B552F7">
        <w:rPr>
          <w:rFonts w:ascii="Arial" w:hAnsi="Arial" w:cs="Arial"/>
        </w:rPr>
        <w:t>Don Rafael Miguel D</w:t>
      </w:r>
      <w:r w:rsidR="002420D4" w:rsidRPr="00B552F7">
        <w:rPr>
          <w:rFonts w:ascii="Arial" w:hAnsi="Arial" w:cs="Arial"/>
        </w:rPr>
        <w:t>e Juan Miñón comenta si la empresa EQUIPUR tenía experiencia en el mantenimiento de campos de fútbol, y pregunta si ya fue contratado por el IMD con anterioridad.</w:t>
      </w:r>
    </w:p>
    <w:p w14:paraId="797D7D31" w14:textId="77777777" w:rsidR="002420D4" w:rsidRPr="00B552F7" w:rsidRDefault="002420D4" w:rsidP="00391BD3">
      <w:pPr>
        <w:pStyle w:val="Predeterminado"/>
        <w:spacing w:after="0" w:line="240" w:lineRule="auto"/>
        <w:jc w:val="both"/>
        <w:rPr>
          <w:rFonts w:ascii="Arial" w:hAnsi="Arial" w:cs="Arial"/>
        </w:rPr>
      </w:pPr>
    </w:p>
    <w:p w14:paraId="3FCD3214" w14:textId="5120C653" w:rsidR="002420D4" w:rsidRPr="00B552F7" w:rsidRDefault="002420D4" w:rsidP="00391BD3">
      <w:pPr>
        <w:pStyle w:val="Predeterminado"/>
        <w:spacing w:after="0" w:line="240" w:lineRule="auto"/>
        <w:jc w:val="both"/>
        <w:rPr>
          <w:rFonts w:ascii="Arial" w:hAnsi="Arial" w:cs="Arial"/>
        </w:rPr>
      </w:pPr>
      <w:r w:rsidRPr="00B552F7">
        <w:rPr>
          <w:rFonts w:ascii="Arial" w:hAnsi="Arial" w:cs="Arial"/>
        </w:rPr>
        <w:t>La señora presidenta le contesta que sí, que llevó el contrato de mantenimiento y conservación del césped de los campos de fútbol.</w:t>
      </w:r>
    </w:p>
    <w:p w14:paraId="52AC023F" w14:textId="77777777" w:rsidR="002420D4" w:rsidRPr="00B552F7" w:rsidRDefault="002420D4" w:rsidP="00391BD3">
      <w:pPr>
        <w:pStyle w:val="Predeterminado"/>
        <w:spacing w:after="0" w:line="240" w:lineRule="auto"/>
        <w:jc w:val="both"/>
        <w:rPr>
          <w:rFonts w:ascii="Arial" w:hAnsi="Arial" w:cs="Arial"/>
        </w:rPr>
      </w:pPr>
    </w:p>
    <w:p w14:paraId="2809CB1F" w14:textId="752DF4FC" w:rsidR="002420D4" w:rsidRPr="00B552F7" w:rsidRDefault="008D5E45" w:rsidP="00391BD3">
      <w:pPr>
        <w:pStyle w:val="Predeterminado"/>
        <w:spacing w:after="0" w:line="240" w:lineRule="auto"/>
        <w:jc w:val="both"/>
        <w:rPr>
          <w:rFonts w:ascii="Arial" w:hAnsi="Arial" w:cs="Arial"/>
        </w:rPr>
      </w:pPr>
      <w:r w:rsidRPr="00B552F7">
        <w:rPr>
          <w:rFonts w:ascii="Arial" w:hAnsi="Arial" w:cs="Arial"/>
        </w:rPr>
        <w:t>Don Rafael Miguel D</w:t>
      </w:r>
      <w:r w:rsidR="002420D4" w:rsidRPr="00B552F7">
        <w:rPr>
          <w:rFonts w:ascii="Arial" w:hAnsi="Arial" w:cs="Arial"/>
        </w:rPr>
        <w:t>e Juan Miñón comenta que el campo de fútbol de la Vega de San José tiene rotas las sillas, por lo que no está bien conservado.</w:t>
      </w:r>
    </w:p>
    <w:p w14:paraId="6B8D1291" w14:textId="77777777" w:rsidR="002420D4" w:rsidRPr="00B552F7" w:rsidRDefault="002420D4" w:rsidP="00391BD3">
      <w:pPr>
        <w:pStyle w:val="Predeterminado"/>
        <w:spacing w:after="0" w:line="240" w:lineRule="auto"/>
        <w:jc w:val="both"/>
        <w:rPr>
          <w:rFonts w:ascii="Arial" w:hAnsi="Arial" w:cs="Arial"/>
        </w:rPr>
      </w:pPr>
    </w:p>
    <w:p w14:paraId="21B21D4D" w14:textId="7E15D5E4" w:rsidR="002420D4" w:rsidRPr="00B552F7" w:rsidRDefault="002420D4" w:rsidP="00391BD3">
      <w:pPr>
        <w:pStyle w:val="Predeterminado"/>
        <w:spacing w:after="0" w:line="240" w:lineRule="auto"/>
        <w:jc w:val="both"/>
        <w:rPr>
          <w:rFonts w:ascii="Arial" w:hAnsi="Arial" w:cs="Arial"/>
        </w:rPr>
      </w:pPr>
      <w:r w:rsidRPr="00B552F7">
        <w:rPr>
          <w:rFonts w:ascii="Arial" w:hAnsi="Arial" w:cs="Arial"/>
        </w:rPr>
        <w:t>La señora presidenta le contesta que está haciendo mención a un campo de fútb</w:t>
      </w:r>
      <w:r w:rsidR="008D5E45" w:rsidRPr="00B552F7">
        <w:rPr>
          <w:rFonts w:ascii="Arial" w:hAnsi="Arial" w:cs="Arial"/>
        </w:rPr>
        <w:t>ol cuando hay muchos más en la c</w:t>
      </w:r>
      <w:r w:rsidRPr="00B552F7">
        <w:rPr>
          <w:rFonts w:ascii="Arial" w:hAnsi="Arial" w:cs="Arial"/>
        </w:rPr>
        <w:t>iudad, pero le añade que las instalaciones deportivas se han mantenido.</w:t>
      </w:r>
    </w:p>
    <w:p w14:paraId="47706A71" w14:textId="77777777" w:rsidR="002420D4" w:rsidRPr="00B552F7" w:rsidRDefault="002420D4" w:rsidP="00391BD3">
      <w:pPr>
        <w:pStyle w:val="Predeterminado"/>
        <w:spacing w:after="0" w:line="240" w:lineRule="auto"/>
        <w:jc w:val="both"/>
        <w:rPr>
          <w:rFonts w:ascii="Arial" w:hAnsi="Arial" w:cs="Arial"/>
        </w:rPr>
      </w:pPr>
    </w:p>
    <w:p w14:paraId="0CC5980A" w14:textId="37A15F40" w:rsidR="002420D4" w:rsidRPr="00B552F7" w:rsidRDefault="002420D4" w:rsidP="00391BD3">
      <w:pPr>
        <w:pStyle w:val="Predeterminado"/>
        <w:spacing w:after="0" w:line="240" w:lineRule="auto"/>
        <w:jc w:val="both"/>
        <w:rPr>
          <w:rFonts w:ascii="Arial" w:hAnsi="Arial" w:cs="Arial"/>
        </w:rPr>
      </w:pPr>
      <w:r w:rsidRPr="00B552F7">
        <w:rPr>
          <w:rFonts w:ascii="Arial" w:hAnsi="Arial" w:cs="Arial"/>
        </w:rPr>
        <w:t>Doña Jimena Mercedes Delgado-</w:t>
      </w:r>
      <w:proofErr w:type="spellStart"/>
      <w:r w:rsidRPr="00B552F7">
        <w:rPr>
          <w:rFonts w:ascii="Arial" w:hAnsi="Arial" w:cs="Arial"/>
        </w:rPr>
        <w:t>Taramona</w:t>
      </w:r>
      <w:proofErr w:type="spellEnd"/>
      <w:r w:rsidRPr="00B552F7">
        <w:rPr>
          <w:rFonts w:ascii="Arial" w:hAnsi="Arial" w:cs="Arial"/>
        </w:rPr>
        <w:t xml:space="preserve"> comenta, añadiendo que lo hace de manera constructiva, que sería bueno traer al próximo Consejo Rector un diagnóstico de las </w:t>
      </w:r>
      <w:r w:rsidR="008D5E45" w:rsidRPr="00B552F7">
        <w:rPr>
          <w:rFonts w:ascii="Arial" w:hAnsi="Arial" w:cs="Arial"/>
        </w:rPr>
        <w:t>instalaciones deportivas de la ciudad para ver cómo están</w:t>
      </w:r>
      <w:r w:rsidRPr="00B552F7">
        <w:rPr>
          <w:rFonts w:ascii="Arial" w:hAnsi="Arial" w:cs="Arial"/>
        </w:rPr>
        <w:t xml:space="preserve"> y qué actuaciones hay que realizar en aquellas que no estén bien.</w:t>
      </w:r>
    </w:p>
    <w:p w14:paraId="687D21F6" w14:textId="77777777" w:rsidR="002420D4" w:rsidRPr="00B552F7" w:rsidRDefault="002420D4" w:rsidP="00391BD3">
      <w:pPr>
        <w:pStyle w:val="Predeterminado"/>
        <w:spacing w:after="0" w:line="240" w:lineRule="auto"/>
        <w:jc w:val="both"/>
        <w:rPr>
          <w:rFonts w:ascii="Arial" w:hAnsi="Arial" w:cs="Arial"/>
        </w:rPr>
      </w:pPr>
    </w:p>
    <w:p w14:paraId="6948D725" w14:textId="7A35781E" w:rsidR="002420D4" w:rsidRPr="00B552F7" w:rsidRDefault="002420D4" w:rsidP="00391BD3">
      <w:pPr>
        <w:pStyle w:val="Predeterminado"/>
        <w:spacing w:after="0" w:line="240" w:lineRule="auto"/>
        <w:jc w:val="both"/>
        <w:rPr>
          <w:rFonts w:ascii="Arial" w:hAnsi="Arial" w:cs="Arial"/>
        </w:rPr>
      </w:pPr>
      <w:r w:rsidRPr="00B552F7">
        <w:rPr>
          <w:rFonts w:ascii="Arial" w:hAnsi="Arial" w:cs="Arial"/>
        </w:rPr>
        <w:t xml:space="preserve">La señora presidenta le comenta que tenemos unos treinta y cuatro campos de fútbol y no se pueden levantar todos al mismo </w:t>
      </w:r>
      <w:r w:rsidR="008D5E45" w:rsidRPr="00B552F7">
        <w:rPr>
          <w:rFonts w:ascii="Arial" w:hAnsi="Arial" w:cs="Arial"/>
        </w:rPr>
        <w:t>tiempo porque generaría un caos</w:t>
      </w:r>
      <w:r w:rsidRPr="00B552F7">
        <w:rPr>
          <w:rFonts w:ascii="Arial" w:hAnsi="Arial" w:cs="Arial"/>
        </w:rPr>
        <w:t xml:space="preserve"> y los equipos no tendrían dónde entrenar. Por eso se van haciendo actuaciones poco a poco.</w:t>
      </w:r>
    </w:p>
    <w:p w14:paraId="3367C952" w14:textId="77777777" w:rsidR="002420D4" w:rsidRPr="00B552F7" w:rsidRDefault="002420D4" w:rsidP="00391BD3">
      <w:pPr>
        <w:pStyle w:val="Predeterminado"/>
        <w:spacing w:after="0" w:line="240" w:lineRule="auto"/>
        <w:jc w:val="both"/>
        <w:rPr>
          <w:rFonts w:ascii="Arial" w:hAnsi="Arial" w:cs="Arial"/>
        </w:rPr>
      </w:pPr>
    </w:p>
    <w:p w14:paraId="1E2FDEA2" w14:textId="77777777" w:rsidR="002420D4" w:rsidRPr="00B552F7" w:rsidRDefault="002420D4" w:rsidP="00391BD3">
      <w:pPr>
        <w:pStyle w:val="Predeterminado"/>
        <w:spacing w:after="0" w:line="240" w:lineRule="auto"/>
        <w:jc w:val="both"/>
        <w:rPr>
          <w:rFonts w:ascii="Arial" w:hAnsi="Arial" w:cs="Arial"/>
        </w:rPr>
      </w:pPr>
    </w:p>
    <w:p w14:paraId="6D84FF40" w14:textId="77777777" w:rsidR="00132DEC" w:rsidRPr="00B552F7" w:rsidRDefault="00132DEC" w:rsidP="00391BD3">
      <w:pPr>
        <w:pStyle w:val="Predeterminado"/>
        <w:spacing w:after="0" w:line="240" w:lineRule="auto"/>
        <w:jc w:val="both"/>
        <w:rPr>
          <w:rFonts w:ascii="Arial" w:hAnsi="Arial" w:cs="Arial"/>
        </w:rPr>
      </w:pPr>
    </w:p>
    <w:p w14:paraId="22BD7591" w14:textId="3B2180BF" w:rsidR="002420D4" w:rsidRPr="00B552F7" w:rsidRDefault="002420D4" w:rsidP="00391BD3">
      <w:pPr>
        <w:pStyle w:val="Predeterminado"/>
        <w:spacing w:after="0" w:line="240" w:lineRule="auto"/>
        <w:jc w:val="both"/>
        <w:rPr>
          <w:rFonts w:ascii="Arial" w:hAnsi="Arial" w:cs="Arial"/>
        </w:rPr>
      </w:pPr>
      <w:r w:rsidRPr="00B552F7">
        <w:rPr>
          <w:rFonts w:ascii="Arial" w:hAnsi="Arial" w:cs="Arial"/>
        </w:rPr>
        <w:t>La Presidencia somete a votación el asunto del orden del día, siendo el resultado de la misma el que se detalla a continuación:</w:t>
      </w:r>
    </w:p>
    <w:p w14:paraId="4B2BE942" w14:textId="77777777" w:rsidR="002420D4" w:rsidRPr="00B552F7" w:rsidRDefault="002420D4" w:rsidP="00391BD3">
      <w:pPr>
        <w:pStyle w:val="Predeterminado"/>
        <w:spacing w:after="0" w:line="240" w:lineRule="auto"/>
        <w:jc w:val="both"/>
        <w:rPr>
          <w:rFonts w:ascii="Arial" w:hAnsi="Arial" w:cs="Arial"/>
        </w:rPr>
      </w:pPr>
    </w:p>
    <w:p w14:paraId="370298CA" w14:textId="77777777" w:rsidR="00132DEC" w:rsidRPr="00B552F7" w:rsidRDefault="00132DEC" w:rsidP="00391BD3">
      <w:pPr>
        <w:pStyle w:val="Predeterminado"/>
        <w:spacing w:after="0" w:line="240" w:lineRule="auto"/>
        <w:jc w:val="both"/>
        <w:rPr>
          <w:rFonts w:ascii="Arial" w:hAnsi="Arial" w:cs="Arial"/>
        </w:rPr>
      </w:pPr>
    </w:p>
    <w:p w14:paraId="611FB3F5" w14:textId="77777777" w:rsidR="00132DEC" w:rsidRPr="00B552F7" w:rsidRDefault="00132DEC" w:rsidP="00391BD3">
      <w:pPr>
        <w:pStyle w:val="Predeterminado"/>
        <w:spacing w:after="0" w:line="240" w:lineRule="auto"/>
        <w:jc w:val="both"/>
        <w:rPr>
          <w:rFonts w:ascii="Arial" w:hAnsi="Arial" w:cs="Arial"/>
        </w:rPr>
      </w:pPr>
    </w:p>
    <w:p w14:paraId="11CC1AC7" w14:textId="77777777" w:rsidR="00132DEC" w:rsidRPr="00B552F7" w:rsidRDefault="00132DEC" w:rsidP="00391BD3">
      <w:pPr>
        <w:pStyle w:val="Predeterminado"/>
        <w:spacing w:after="0" w:line="240" w:lineRule="auto"/>
        <w:jc w:val="both"/>
        <w:rPr>
          <w:rFonts w:ascii="Arial" w:hAnsi="Arial" w:cs="Arial"/>
        </w:rPr>
      </w:pPr>
    </w:p>
    <w:p w14:paraId="19BC8072" w14:textId="25100FE3" w:rsidR="002420D4" w:rsidRPr="00B552F7" w:rsidRDefault="002420D4" w:rsidP="00391BD3">
      <w:pPr>
        <w:pStyle w:val="Predeterminado"/>
        <w:spacing w:after="0" w:line="240" w:lineRule="auto"/>
        <w:jc w:val="both"/>
        <w:rPr>
          <w:rFonts w:ascii="Arial" w:hAnsi="Arial" w:cs="Arial"/>
          <w:b/>
          <w:bCs/>
        </w:rPr>
      </w:pPr>
      <w:r w:rsidRPr="00B552F7">
        <w:rPr>
          <w:rFonts w:ascii="Arial" w:hAnsi="Arial" w:cs="Arial"/>
          <w:b/>
          <w:bCs/>
        </w:rPr>
        <w:t>VOTACIÓN:</w:t>
      </w:r>
    </w:p>
    <w:p w14:paraId="100AD0D7" w14:textId="77777777" w:rsidR="002420D4" w:rsidRPr="00B552F7" w:rsidRDefault="002420D4" w:rsidP="00391BD3">
      <w:pPr>
        <w:pStyle w:val="Predeterminado"/>
        <w:spacing w:after="0" w:line="240" w:lineRule="auto"/>
        <w:jc w:val="both"/>
        <w:rPr>
          <w:rFonts w:ascii="Arial" w:hAnsi="Arial" w:cs="Arial"/>
        </w:rPr>
      </w:pPr>
    </w:p>
    <w:p w14:paraId="677B2AC9" w14:textId="41B49D65" w:rsidR="002420D4" w:rsidRPr="00B552F7" w:rsidRDefault="002420D4" w:rsidP="00391BD3">
      <w:pPr>
        <w:pStyle w:val="Predeterminado"/>
        <w:spacing w:after="0" w:line="240" w:lineRule="auto"/>
        <w:jc w:val="both"/>
        <w:rPr>
          <w:rFonts w:ascii="Arial" w:hAnsi="Arial" w:cs="Arial"/>
        </w:rPr>
      </w:pPr>
      <w:r w:rsidRPr="00B552F7">
        <w:rPr>
          <w:rFonts w:ascii="Arial" w:hAnsi="Arial" w:cs="Arial"/>
        </w:rPr>
        <w:t>Presentes con derecho a voto: 10</w:t>
      </w:r>
    </w:p>
    <w:p w14:paraId="2C7A8EF1" w14:textId="7ABA2D49" w:rsidR="002420D4" w:rsidRPr="00B552F7" w:rsidRDefault="00132DEC" w:rsidP="00391BD3">
      <w:pPr>
        <w:pStyle w:val="Predeterminado"/>
        <w:spacing w:after="0" w:line="240" w:lineRule="auto"/>
        <w:jc w:val="both"/>
        <w:rPr>
          <w:rFonts w:ascii="Arial" w:hAnsi="Arial" w:cs="Arial"/>
        </w:rPr>
      </w:pPr>
      <w:r w:rsidRPr="00B552F7">
        <w:rPr>
          <w:rFonts w:ascii="Arial" w:hAnsi="Arial" w:cs="Arial"/>
        </w:rPr>
        <w:t>Votos a favor: 9</w:t>
      </w:r>
    </w:p>
    <w:p w14:paraId="64903C8E" w14:textId="1DBE665F" w:rsidR="00132DEC" w:rsidRPr="00B552F7" w:rsidRDefault="00447FCC" w:rsidP="00391BD3">
      <w:pPr>
        <w:pStyle w:val="Predeterminado"/>
        <w:spacing w:after="0" w:line="240" w:lineRule="auto"/>
        <w:jc w:val="both"/>
        <w:rPr>
          <w:rFonts w:ascii="Arial" w:hAnsi="Arial" w:cs="Arial"/>
        </w:rPr>
      </w:pPr>
      <w:r w:rsidRPr="00B552F7">
        <w:rPr>
          <w:rFonts w:ascii="Arial" w:hAnsi="Arial" w:cs="Arial"/>
        </w:rPr>
        <w:t>Abstenciones</w:t>
      </w:r>
      <w:r w:rsidR="00132DEC" w:rsidRPr="00B552F7">
        <w:rPr>
          <w:rFonts w:ascii="Arial" w:hAnsi="Arial" w:cs="Arial"/>
        </w:rPr>
        <w:t>: 1 (Grupo Político Municipal Vox)</w:t>
      </w:r>
    </w:p>
    <w:p w14:paraId="3FF86711" w14:textId="6DD0160E" w:rsidR="00132DEC" w:rsidRPr="00B552F7" w:rsidRDefault="00132DEC" w:rsidP="00391BD3">
      <w:pPr>
        <w:pStyle w:val="Predeterminado"/>
        <w:spacing w:after="0" w:line="240" w:lineRule="auto"/>
        <w:jc w:val="both"/>
        <w:rPr>
          <w:rFonts w:ascii="Arial" w:hAnsi="Arial" w:cs="Arial"/>
          <w:b/>
          <w:bCs/>
        </w:rPr>
      </w:pPr>
      <w:r w:rsidRPr="00B552F7">
        <w:rPr>
          <w:rFonts w:ascii="Arial" w:hAnsi="Arial" w:cs="Arial"/>
        </w:rPr>
        <w:t xml:space="preserve">Escrutinio de la votación: </w:t>
      </w:r>
      <w:r w:rsidRPr="00B552F7">
        <w:rPr>
          <w:rFonts w:ascii="Arial" w:hAnsi="Arial" w:cs="Arial"/>
          <w:b/>
          <w:bCs/>
        </w:rPr>
        <w:t>es aprobada por mayoría.</w:t>
      </w:r>
    </w:p>
    <w:p w14:paraId="4D25551D" w14:textId="77777777" w:rsidR="00391BD3" w:rsidRPr="00B552F7" w:rsidRDefault="00391BD3" w:rsidP="00391BD3">
      <w:pPr>
        <w:spacing w:before="0" w:after="0" w:line="240" w:lineRule="auto"/>
        <w:rPr>
          <w:rFonts w:cs="Arial"/>
        </w:rPr>
      </w:pPr>
    </w:p>
    <w:p w14:paraId="2C3F0849" w14:textId="77777777" w:rsidR="00391BD3" w:rsidRPr="00B552F7" w:rsidRDefault="00391BD3" w:rsidP="00391BD3">
      <w:pPr>
        <w:spacing w:before="0" w:after="0" w:line="240" w:lineRule="auto"/>
        <w:rPr>
          <w:rFonts w:cs="Arial"/>
        </w:rPr>
      </w:pPr>
    </w:p>
    <w:p w14:paraId="092DAEB1" w14:textId="77777777" w:rsidR="00391BD3" w:rsidRPr="00B552F7" w:rsidRDefault="00391BD3" w:rsidP="00391BD3">
      <w:pPr>
        <w:spacing w:before="0" w:after="0" w:line="240" w:lineRule="auto"/>
        <w:rPr>
          <w:rFonts w:cs="Arial"/>
        </w:rPr>
      </w:pPr>
    </w:p>
    <w:bookmarkEnd w:id="3"/>
    <w:bookmarkEnd w:id="5"/>
    <w:p w14:paraId="07F7CBAE" w14:textId="77777777" w:rsidR="005E411F" w:rsidRPr="00B552F7" w:rsidRDefault="005E411F" w:rsidP="00391BD3">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2A1CD710" w:rsidR="005B4E5B" w:rsidRPr="00B552F7" w:rsidRDefault="00E367A0" w:rsidP="00391BD3">
      <w:pPr>
        <w:suppressAutoHyphens/>
        <w:autoSpaceDN w:val="0"/>
        <w:spacing w:before="0" w:after="0" w:line="240" w:lineRule="auto"/>
        <w:ind w:firstLine="0"/>
        <w:textAlignment w:val="baseline"/>
        <w:rPr>
          <w:rFonts w:eastAsia="Calibri, Arial" w:cs="Arial"/>
          <w:kern w:val="3"/>
          <w:lang w:eastAsia="zh-CN"/>
        </w:rPr>
      </w:pPr>
      <w:r w:rsidRPr="00B552F7">
        <w:rPr>
          <w:rFonts w:eastAsia="Calibri, Arial" w:cs="Arial"/>
          <w:kern w:val="3"/>
          <w:lang w:eastAsia="zh-CN"/>
        </w:rPr>
        <w:t>Y no habiendo más asuntos que tratar,</w:t>
      </w:r>
      <w:r w:rsidR="0046550F" w:rsidRPr="00B552F7">
        <w:rPr>
          <w:rFonts w:eastAsia="Calibri, Arial" w:cs="Arial"/>
          <w:kern w:val="3"/>
          <w:lang w:eastAsia="zh-CN"/>
        </w:rPr>
        <w:t xml:space="preserve"> la</w:t>
      </w:r>
      <w:r w:rsidR="00C40F5A" w:rsidRPr="00B552F7">
        <w:rPr>
          <w:rFonts w:eastAsia="Calibri, Arial" w:cs="Arial"/>
          <w:kern w:val="3"/>
          <w:lang w:eastAsia="zh-CN"/>
        </w:rPr>
        <w:t xml:space="preserve"> señora</w:t>
      </w:r>
      <w:r w:rsidR="0046550F" w:rsidRPr="00B552F7">
        <w:rPr>
          <w:rFonts w:eastAsia="Calibri, Arial" w:cs="Arial"/>
          <w:kern w:val="3"/>
          <w:lang w:eastAsia="zh-CN"/>
        </w:rPr>
        <w:t xml:space="preserve"> presidenta </w:t>
      </w:r>
      <w:r w:rsidRPr="00B552F7">
        <w:rPr>
          <w:rFonts w:eastAsia="Calibri, Arial" w:cs="Arial"/>
          <w:kern w:val="3"/>
          <w:lang w:eastAsia="zh-CN"/>
        </w:rPr>
        <w:t xml:space="preserve">levantó la sesión, siendo las </w:t>
      </w:r>
      <w:r w:rsidR="0071242C" w:rsidRPr="00B552F7">
        <w:rPr>
          <w:rFonts w:eastAsia="Calibri, Arial" w:cs="Arial"/>
          <w:kern w:val="3"/>
          <w:lang w:eastAsia="zh-CN"/>
        </w:rPr>
        <w:t>nueve</w:t>
      </w:r>
      <w:r w:rsidR="00E65D91" w:rsidRPr="00B552F7">
        <w:rPr>
          <w:rFonts w:eastAsia="Calibri, Arial" w:cs="Arial"/>
          <w:kern w:val="3"/>
          <w:lang w:eastAsia="zh-CN"/>
        </w:rPr>
        <w:t xml:space="preserve"> </w:t>
      </w:r>
      <w:r w:rsidR="00AE3C69" w:rsidRPr="00B552F7">
        <w:rPr>
          <w:rFonts w:eastAsia="Calibri, Arial" w:cs="Arial"/>
          <w:kern w:val="3"/>
          <w:lang w:eastAsia="zh-CN"/>
        </w:rPr>
        <w:t>h</w:t>
      </w:r>
      <w:r w:rsidR="00BE48A4" w:rsidRPr="00B552F7">
        <w:rPr>
          <w:rFonts w:eastAsia="Calibri, Arial" w:cs="Arial"/>
          <w:kern w:val="3"/>
          <w:lang w:eastAsia="zh-CN"/>
        </w:rPr>
        <w:t xml:space="preserve">oras y </w:t>
      </w:r>
      <w:r w:rsidR="00132DEC" w:rsidRPr="00B552F7">
        <w:rPr>
          <w:rFonts w:eastAsia="Calibri, Arial" w:cs="Arial"/>
          <w:kern w:val="3"/>
          <w:lang w:eastAsia="zh-CN"/>
        </w:rPr>
        <w:t>veinticinco</w:t>
      </w:r>
      <w:r w:rsidR="005E411F" w:rsidRPr="00B552F7">
        <w:rPr>
          <w:rFonts w:eastAsia="Calibri, Arial" w:cs="Arial"/>
          <w:kern w:val="3"/>
          <w:lang w:eastAsia="zh-CN"/>
        </w:rPr>
        <w:t xml:space="preserve"> </w:t>
      </w:r>
      <w:r w:rsidR="00F93834" w:rsidRPr="00B552F7">
        <w:rPr>
          <w:rFonts w:eastAsia="Calibri, Arial" w:cs="Arial"/>
          <w:kern w:val="3"/>
          <w:lang w:eastAsia="zh-CN"/>
        </w:rPr>
        <w:t xml:space="preserve">minutos, </w:t>
      </w:r>
      <w:r w:rsidRPr="00B552F7">
        <w:rPr>
          <w:rFonts w:eastAsia="Calibri, Arial" w:cs="Arial"/>
          <w:kern w:val="3"/>
          <w:lang w:eastAsia="zh-CN"/>
        </w:rPr>
        <w:t>de todo lo cual, como secretario, doy fe.</w:t>
      </w:r>
    </w:p>
    <w:p w14:paraId="61E3390A" w14:textId="77777777" w:rsidR="0071242C" w:rsidRPr="00B552F7" w:rsidRDefault="0071242C" w:rsidP="00391BD3">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B552F7" w:rsidRDefault="0071242C" w:rsidP="00391BD3">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B552F7" w:rsidRDefault="0071242C" w:rsidP="00391BD3">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B552F7" w:rsidRDefault="00BE48A4" w:rsidP="00391BD3">
      <w:pPr>
        <w:tabs>
          <w:tab w:val="left" w:pos="708"/>
        </w:tabs>
        <w:suppressAutoHyphens/>
        <w:spacing w:before="0" w:after="0" w:line="240" w:lineRule="auto"/>
        <w:ind w:right="1" w:firstLine="0"/>
        <w:rPr>
          <w:rFonts w:eastAsia="Calibri" w:cs="Arial"/>
          <w:b/>
          <w:bCs/>
          <w:sz w:val="16"/>
          <w:szCs w:val="16"/>
          <w:lang w:eastAsia="zh-CN"/>
        </w:rPr>
      </w:pPr>
      <w:r w:rsidRPr="00B552F7">
        <w:rPr>
          <w:rFonts w:eastAsia="Calibri" w:cs="Arial"/>
          <w:b/>
          <w:bCs/>
          <w:lang w:eastAsia="zh-CN"/>
        </w:rPr>
        <w:t xml:space="preserve">   </w:t>
      </w:r>
      <w:r w:rsidR="005B4E5B" w:rsidRPr="00B552F7">
        <w:rPr>
          <w:rFonts w:eastAsia="Calibri" w:cs="Arial"/>
          <w:b/>
          <w:bCs/>
          <w:lang w:eastAsia="zh-CN"/>
        </w:rPr>
        <w:t xml:space="preserve">                         </w:t>
      </w:r>
    </w:p>
    <w:bookmarkEnd w:id="0"/>
    <w:p w14:paraId="367D5005" w14:textId="77777777" w:rsidR="003650C5" w:rsidRPr="00B552F7" w:rsidRDefault="003650C5" w:rsidP="00391BD3">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B552F7" w:rsidRDefault="003650C5" w:rsidP="00391BD3">
      <w:pPr>
        <w:tabs>
          <w:tab w:val="left" w:pos="708"/>
        </w:tabs>
        <w:suppressAutoHyphens/>
        <w:spacing w:before="0" w:after="0" w:line="240" w:lineRule="auto"/>
        <w:ind w:right="1" w:firstLine="0"/>
        <w:rPr>
          <w:rFonts w:eastAsia="Calibri" w:cs="Arial"/>
          <w:b/>
          <w:lang w:eastAsia="zh-CN"/>
        </w:rPr>
      </w:pPr>
      <w:r w:rsidRPr="00B552F7">
        <w:rPr>
          <w:rFonts w:eastAsia="Calibri" w:cs="Arial"/>
          <w:b/>
          <w:bCs/>
          <w:lang w:eastAsia="zh-CN"/>
        </w:rPr>
        <w:t xml:space="preserve">                                                                                  EL </w:t>
      </w:r>
      <w:r w:rsidRPr="00B552F7">
        <w:rPr>
          <w:rFonts w:eastAsia="Calibri" w:cs="Arial"/>
          <w:b/>
          <w:lang w:eastAsia="zh-CN"/>
        </w:rPr>
        <w:t>SECRETARIO</w:t>
      </w:r>
    </w:p>
    <w:p w14:paraId="6F157127" w14:textId="77777777" w:rsidR="003650C5" w:rsidRPr="00B552F7" w:rsidRDefault="003650C5" w:rsidP="00391BD3">
      <w:pPr>
        <w:tabs>
          <w:tab w:val="left" w:pos="708"/>
        </w:tabs>
        <w:suppressAutoHyphens/>
        <w:spacing w:before="0" w:after="0" w:line="240" w:lineRule="auto"/>
        <w:ind w:right="1" w:firstLine="0"/>
        <w:jc w:val="center"/>
        <w:rPr>
          <w:rFonts w:eastAsia="Calibri" w:cs="Arial"/>
          <w:sz w:val="16"/>
          <w:szCs w:val="16"/>
          <w:lang w:eastAsia="zh-CN"/>
        </w:rPr>
      </w:pPr>
      <w:r w:rsidRPr="00B552F7">
        <w:rPr>
          <w:rFonts w:eastAsia="Calibri" w:cs="Arial"/>
          <w:lang w:eastAsia="zh-CN"/>
        </w:rPr>
        <w:t xml:space="preserve">                                                            </w:t>
      </w:r>
      <w:r w:rsidRPr="00B552F7">
        <w:rPr>
          <w:rFonts w:eastAsia="Calibri" w:cs="Arial"/>
          <w:sz w:val="16"/>
          <w:szCs w:val="16"/>
          <w:lang w:eastAsia="zh-CN"/>
        </w:rPr>
        <w:t>(Por delegación, Resolución número 2656/2017, de 30 de enero)</w:t>
      </w:r>
    </w:p>
    <w:p w14:paraId="24A2C527" w14:textId="77777777" w:rsidR="003650C5" w:rsidRPr="00B552F7" w:rsidRDefault="003650C5" w:rsidP="00391BD3">
      <w:pPr>
        <w:tabs>
          <w:tab w:val="left" w:pos="708"/>
        </w:tabs>
        <w:suppressAutoHyphens/>
        <w:spacing w:before="0" w:after="0" w:line="240" w:lineRule="auto"/>
        <w:ind w:firstLine="0"/>
        <w:rPr>
          <w:rFonts w:eastAsia="Calibri" w:cs="Arial"/>
          <w:b/>
          <w:lang w:eastAsia="zh-CN"/>
        </w:rPr>
      </w:pPr>
      <w:r w:rsidRPr="00B552F7">
        <w:rPr>
          <w:rFonts w:eastAsia="Calibri" w:cs="Arial"/>
          <w:b/>
          <w:lang w:eastAsia="zh-CN"/>
        </w:rPr>
        <w:t xml:space="preserve">                                                                                 EL OFICIAL MAYOR</w:t>
      </w:r>
    </w:p>
    <w:p w14:paraId="13724269" w14:textId="77777777" w:rsidR="003650C5" w:rsidRPr="00B552F7" w:rsidRDefault="003650C5" w:rsidP="00391BD3">
      <w:pPr>
        <w:tabs>
          <w:tab w:val="left" w:pos="708"/>
        </w:tabs>
        <w:suppressAutoHyphens/>
        <w:spacing w:before="0" w:after="0" w:line="240" w:lineRule="auto"/>
        <w:ind w:right="1" w:firstLine="0"/>
        <w:rPr>
          <w:rFonts w:eastAsia="Calibri" w:cs="Arial"/>
          <w:b/>
          <w:sz w:val="16"/>
          <w:szCs w:val="16"/>
          <w:lang w:eastAsia="zh-CN"/>
        </w:rPr>
      </w:pPr>
    </w:p>
    <w:p w14:paraId="613204B0" w14:textId="77777777" w:rsidR="009262F4" w:rsidRPr="00B552F7"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043BFB6B" w14:textId="77777777" w:rsidR="009262F4" w:rsidRPr="00B552F7"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216A766F" w14:textId="77777777" w:rsidR="003650C5" w:rsidRPr="00B552F7" w:rsidRDefault="003650C5" w:rsidP="00391BD3">
      <w:pPr>
        <w:tabs>
          <w:tab w:val="left" w:pos="708"/>
        </w:tabs>
        <w:suppressAutoHyphens/>
        <w:spacing w:before="0" w:after="0" w:line="240" w:lineRule="auto"/>
        <w:ind w:right="1" w:firstLine="708"/>
        <w:jc w:val="left"/>
        <w:rPr>
          <w:rFonts w:eastAsia="Calibri" w:cs="Arial"/>
          <w:lang w:eastAsia="zh-CN"/>
        </w:rPr>
      </w:pPr>
      <w:r w:rsidRPr="00B552F7">
        <w:rPr>
          <w:rFonts w:eastAsia="Calibri" w:cs="Arial"/>
          <w:b/>
          <w:lang w:eastAsia="zh-CN"/>
        </w:rPr>
        <w:t xml:space="preserve">                                                                 </w:t>
      </w:r>
      <w:r w:rsidRPr="00B552F7">
        <w:rPr>
          <w:rFonts w:eastAsia="Calibri" w:cs="Arial"/>
          <w:lang w:eastAsia="zh-CN"/>
        </w:rPr>
        <w:t>Domingo Arias Rodríguez</w:t>
      </w:r>
    </w:p>
    <w:p w14:paraId="0C4E5453" w14:textId="77777777" w:rsidR="00652E59" w:rsidRPr="00B552F7" w:rsidRDefault="00652E59" w:rsidP="00391BD3">
      <w:pPr>
        <w:tabs>
          <w:tab w:val="left" w:pos="708"/>
        </w:tabs>
        <w:suppressAutoHyphens/>
        <w:spacing w:before="0" w:after="0" w:line="240" w:lineRule="auto"/>
        <w:ind w:right="1" w:firstLine="708"/>
        <w:jc w:val="left"/>
        <w:rPr>
          <w:rFonts w:eastAsia="Calibri" w:cs="Arial"/>
          <w:b/>
          <w:lang w:eastAsia="zh-CN"/>
        </w:rPr>
      </w:pPr>
      <w:r w:rsidRPr="00B552F7">
        <w:rPr>
          <w:rFonts w:eastAsia="Calibri" w:cs="Arial"/>
          <w:b/>
          <w:lang w:eastAsia="zh-CN"/>
        </w:rPr>
        <w:t xml:space="preserve">                           </w:t>
      </w:r>
      <w:r w:rsidR="001F23E2" w:rsidRPr="00B552F7">
        <w:rPr>
          <w:rFonts w:eastAsia="Calibri" w:cs="Arial"/>
          <w:b/>
          <w:lang w:eastAsia="zh-CN"/>
        </w:rPr>
        <w:tab/>
      </w:r>
    </w:p>
    <w:p w14:paraId="34059905" w14:textId="67023B7E" w:rsidR="0071242C" w:rsidRPr="00B552F7" w:rsidRDefault="00A90AB7" w:rsidP="00391BD3">
      <w:pPr>
        <w:pStyle w:val="Cuerpodetexto"/>
        <w:spacing w:after="0" w:line="240" w:lineRule="auto"/>
        <w:ind w:right="1" w:firstLine="708"/>
        <w:rPr>
          <w:rFonts w:ascii="Arial" w:hAnsi="Arial" w:cs="Arial"/>
          <w:b/>
        </w:rPr>
      </w:pPr>
      <w:r w:rsidRPr="00B552F7">
        <w:rPr>
          <w:rFonts w:ascii="Arial" w:hAnsi="Arial" w:cs="Arial"/>
          <w:b/>
        </w:rPr>
        <w:t xml:space="preserve">                   </w:t>
      </w:r>
      <w:bookmarkStart w:id="7" w:name="_Hlk144463875"/>
    </w:p>
    <w:p w14:paraId="55CC1661" w14:textId="77777777" w:rsidR="0071242C" w:rsidRPr="00B552F7" w:rsidRDefault="0071242C" w:rsidP="00391BD3">
      <w:pPr>
        <w:pStyle w:val="Cuerpodetexto"/>
        <w:spacing w:after="0" w:line="240" w:lineRule="auto"/>
        <w:ind w:right="1" w:firstLine="708"/>
        <w:rPr>
          <w:rFonts w:ascii="Arial" w:hAnsi="Arial" w:cs="Arial"/>
          <w:b/>
        </w:rPr>
      </w:pPr>
    </w:p>
    <w:p w14:paraId="77D13234" w14:textId="77777777" w:rsidR="00A90AB7" w:rsidRPr="00B552F7" w:rsidRDefault="0071242C" w:rsidP="00391BD3">
      <w:pPr>
        <w:pStyle w:val="Cuerpodetexto"/>
        <w:spacing w:after="0" w:line="240" w:lineRule="auto"/>
        <w:ind w:right="1" w:firstLine="708"/>
        <w:rPr>
          <w:rFonts w:ascii="Arial" w:hAnsi="Arial" w:cs="Arial"/>
          <w:b/>
        </w:rPr>
      </w:pPr>
      <w:r w:rsidRPr="00B552F7">
        <w:rPr>
          <w:rFonts w:ascii="Arial" w:hAnsi="Arial" w:cs="Arial"/>
          <w:b/>
        </w:rPr>
        <w:t xml:space="preserve">                       </w:t>
      </w:r>
      <w:r w:rsidR="00A90AB7" w:rsidRPr="00B552F7">
        <w:rPr>
          <w:rFonts w:ascii="Arial" w:hAnsi="Arial" w:cs="Arial"/>
          <w:b/>
        </w:rPr>
        <w:t xml:space="preserve"> V.º B.º</w:t>
      </w:r>
    </w:p>
    <w:p w14:paraId="2F7FE330" w14:textId="77777777" w:rsidR="00A90AB7" w:rsidRPr="00B552F7" w:rsidRDefault="00A90AB7" w:rsidP="00391BD3">
      <w:pPr>
        <w:pStyle w:val="Cuerpodetexto"/>
        <w:spacing w:after="0" w:line="240" w:lineRule="auto"/>
        <w:rPr>
          <w:rFonts w:ascii="Arial" w:hAnsi="Arial" w:cs="Arial"/>
          <w:b/>
        </w:rPr>
      </w:pPr>
      <w:r w:rsidRPr="00B552F7">
        <w:rPr>
          <w:rFonts w:ascii="Arial" w:hAnsi="Arial" w:cs="Arial"/>
          <w:b/>
        </w:rPr>
        <w:t xml:space="preserve">                     </w:t>
      </w:r>
      <w:r w:rsidR="00A804A5" w:rsidRPr="00B552F7">
        <w:rPr>
          <w:rFonts w:ascii="Arial" w:hAnsi="Arial" w:cs="Arial"/>
          <w:b/>
        </w:rPr>
        <w:t>LA PRESIDENTA DEL IMD</w:t>
      </w:r>
    </w:p>
    <w:p w14:paraId="583B6A4C" w14:textId="77777777" w:rsidR="00B75DB3" w:rsidRPr="00B552F7" w:rsidRDefault="00A90AB7" w:rsidP="00391BD3">
      <w:pPr>
        <w:pStyle w:val="Cuerpodetexto"/>
        <w:spacing w:after="0" w:line="240" w:lineRule="auto"/>
        <w:ind w:left="-425"/>
        <w:rPr>
          <w:rFonts w:ascii="Arial" w:hAnsi="Arial" w:cs="Arial"/>
          <w:sz w:val="16"/>
          <w:szCs w:val="16"/>
        </w:rPr>
      </w:pPr>
      <w:r w:rsidRPr="00B552F7">
        <w:rPr>
          <w:rFonts w:ascii="Arial" w:hAnsi="Arial" w:cs="Arial"/>
          <w:sz w:val="16"/>
          <w:szCs w:val="16"/>
        </w:rPr>
        <w:t xml:space="preserve">                  </w:t>
      </w:r>
      <w:r w:rsidR="00FF2D20" w:rsidRPr="00B552F7">
        <w:rPr>
          <w:rFonts w:ascii="Arial" w:hAnsi="Arial" w:cs="Arial"/>
          <w:sz w:val="16"/>
          <w:szCs w:val="16"/>
        </w:rPr>
        <w:t xml:space="preserve">    </w:t>
      </w:r>
      <w:r w:rsidRPr="00B552F7">
        <w:rPr>
          <w:rFonts w:ascii="Arial" w:hAnsi="Arial" w:cs="Arial"/>
          <w:sz w:val="16"/>
          <w:szCs w:val="16"/>
        </w:rPr>
        <w:t xml:space="preserve"> </w:t>
      </w:r>
      <w:r w:rsidR="00244D1F" w:rsidRPr="00B552F7">
        <w:rPr>
          <w:rFonts w:ascii="Arial" w:hAnsi="Arial" w:cs="Arial"/>
          <w:sz w:val="16"/>
          <w:szCs w:val="16"/>
        </w:rPr>
        <w:t xml:space="preserve">        </w:t>
      </w:r>
      <w:r w:rsidR="0045759F" w:rsidRPr="00B552F7">
        <w:rPr>
          <w:rFonts w:ascii="Arial" w:hAnsi="Arial" w:cs="Arial"/>
          <w:sz w:val="16"/>
          <w:szCs w:val="16"/>
        </w:rPr>
        <w:t xml:space="preserve">        </w:t>
      </w:r>
      <w:r w:rsidRPr="00B552F7">
        <w:rPr>
          <w:rFonts w:ascii="Arial" w:hAnsi="Arial" w:cs="Arial"/>
          <w:sz w:val="16"/>
          <w:szCs w:val="16"/>
        </w:rPr>
        <w:t xml:space="preserve">(Decreto </w:t>
      </w:r>
      <w:r w:rsidR="00CB4572" w:rsidRPr="00B552F7">
        <w:rPr>
          <w:rFonts w:ascii="Arial" w:hAnsi="Arial" w:cs="Arial"/>
          <w:sz w:val="16"/>
          <w:szCs w:val="16"/>
        </w:rPr>
        <w:t>2692</w:t>
      </w:r>
      <w:r w:rsidRPr="00B552F7">
        <w:rPr>
          <w:rFonts w:ascii="Arial" w:hAnsi="Arial" w:cs="Arial"/>
          <w:sz w:val="16"/>
          <w:szCs w:val="16"/>
        </w:rPr>
        <w:t>4/20</w:t>
      </w:r>
      <w:r w:rsidR="00A804A5" w:rsidRPr="00B552F7">
        <w:rPr>
          <w:rFonts w:ascii="Arial" w:hAnsi="Arial" w:cs="Arial"/>
          <w:sz w:val="16"/>
          <w:szCs w:val="16"/>
        </w:rPr>
        <w:t>23</w:t>
      </w:r>
      <w:r w:rsidRPr="00B552F7">
        <w:rPr>
          <w:rFonts w:ascii="Arial" w:hAnsi="Arial" w:cs="Arial"/>
          <w:sz w:val="16"/>
          <w:szCs w:val="16"/>
        </w:rPr>
        <w:t xml:space="preserve">, de </w:t>
      </w:r>
      <w:r w:rsidR="00A804A5" w:rsidRPr="00B552F7">
        <w:rPr>
          <w:rFonts w:ascii="Arial" w:hAnsi="Arial" w:cs="Arial"/>
          <w:sz w:val="16"/>
          <w:szCs w:val="16"/>
        </w:rPr>
        <w:t>3</w:t>
      </w:r>
      <w:r w:rsidR="00CB4572" w:rsidRPr="00B552F7">
        <w:rPr>
          <w:rFonts w:ascii="Arial" w:hAnsi="Arial" w:cs="Arial"/>
          <w:sz w:val="16"/>
          <w:szCs w:val="16"/>
        </w:rPr>
        <w:t>0</w:t>
      </w:r>
      <w:r w:rsidR="00A804A5" w:rsidRPr="00B552F7">
        <w:rPr>
          <w:rFonts w:ascii="Arial" w:hAnsi="Arial" w:cs="Arial"/>
          <w:sz w:val="16"/>
          <w:szCs w:val="16"/>
        </w:rPr>
        <w:t xml:space="preserve"> de junio</w:t>
      </w:r>
      <w:r w:rsidRPr="00B552F7">
        <w:rPr>
          <w:rFonts w:ascii="Arial" w:hAnsi="Arial" w:cs="Arial"/>
          <w:sz w:val="16"/>
          <w:szCs w:val="16"/>
        </w:rPr>
        <w:t>)</w:t>
      </w:r>
    </w:p>
    <w:p w14:paraId="7A69D8D9" w14:textId="77777777" w:rsidR="00B75DB3" w:rsidRPr="00B552F7" w:rsidRDefault="00B75DB3" w:rsidP="00391BD3">
      <w:pPr>
        <w:pStyle w:val="Cuerpodetexto"/>
        <w:spacing w:after="0" w:line="240" w:lineRule="auto"/>
        <w:ind w:left="-425"/>
        <w:rPr>
          <w:rFonts w:ascii="Arial" w:hAnsi="Arial" w:cs="Arial"/>
          <w:sz w:val="16"/>
          <w:szCs w:val="16"/>
        </w:rPr>
      </w:pPr>
    </w:p>
    <w:p w14:paraId="49B0E49C" w14:textId="77777777" w:rsidR="0045759F" w:rsidRPr="00B552F7" w:rsidRDefault="00A90AB7" w:rsidP="00391BD3">
      <w:pPr>
        <w:pStyle w:val="Cuerpodetexto"/>
        <w:spacing w:after="0" w:line="240" w:lineRule="auto"/>
        <w:ind w:left="-425"/>
        <w:rPr>
          <w:rFonts w:ascii="Arial" w:hAnsi="Arial" w:cs="Arial"/>
          <w:b/>
        </w:rPr>
      </w:pPr>
      <w:r w:rsidRPr="00B552F7">
        <w:rPr>
          <w:rFonts w:ascii="Arial" w:hAnsi="Arial" w:cs="Arial"/>
          <w:sz w:val="16"/>
          <w:szCs w:val="16"/>
        </w:rPr>
        <w:t xml:space="preserve"> </w:t>
      </w:r>
      <w:r w:rsidRPr="00B552F7">
        <w:rPr>
          <w:rFonts w:ascii="Arial" w:hAnsi="Arial" w:cs="Arial"/>
          <w:b/>
        </w:rPr>
        <w:t xml:space="preserve">     </w:t>
      </w:r>
    </w:p>
    <w:p w14:paraId="171EDAEC" w14:textId="77777777" w:rsidR="009262F4" w:rsidRPr="00B552F7" w:rsidRDefault="009262F4" w:rsidP="00391BD3">
      <w:pPr>
        <w:pStyle w:val="Cuerpodetexto"/>
        <w:spacing w:after="0" w:line="240" w:lineRule="auto"/>
        <w:ind w:left="-425"/>
        <w:rPr>
          <w:rFonts w:ascii="Arial" w:hAnsi="Arial" w:cs="Arial"/>
          <w:b/>
        </w:rPr>
      </w:pPr>
    </w:p>
    <w:p w14:paraId="223EFE2E" w14:textId="77777777" w:rsidR="008777F6" w:rsidRPr="0045759F" w:rsidRDefault="0045759F" w:rsidP="00391BD3">
      <w:pPr>
        <w:pStyle w:val="Cuerpodetexto"/>
        <w:spacing w:after="0" w:line="240" w:lineRule="auto"/>
        <w:ind w:left="-425"/>
        <w:rPr>
          <w:rFonts w:ascii="Arial" w:hAnsi="Arial" w:cs="Arial"/>
          <w:b/>
        </w:rPr>
      </w:pPr>
      <w:r w:rsidRPr="00B552F7">
        <w:rPr>
          <w:rFonts w:ascii="Arial" w:hAnsi="Arial" w:cs="Arial"/>
        </w:rPr>
        <w:t xml:space="preserve">                               </w:t>
      </w:r>
      <w:r w:rsidR="00A804A5" w:rsidRPr="00B552F7">
        <w:rPr>
          <w:rFonts w:ascii="Arial" w:hAnsi="Arial" w:cs="Arial"/>
        </w:rPr>
        <w:t>Carla Campoamor Abad</w:t>
      </w:r>
      <w:bookmarkEnd w:id="1"/>
      <w:bookmarkEnd w:id="7"/>
    </w:p>
    <w:sectPr w:rsidR="008777F6" w:rsidRPr="0045759F"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EB8AF" w14:textId="77777777" w:rsidR="00C8193E" w:rsidRDefault="00C8193E">
      <w:r>
        <w:separator/>
      </w:r>
    </w:p>
  </w:endnote>
  <w:endnote w:type="continuationSeparator" w:id="0">
    <w:p w14:paraId="1AB02F2C" w14:textId="77777777" w:rsidR="00C8193E" w:rsidRDefault="00C81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9A26E" w14:textId="3FF0E87D" w:rsidR="0075313F" w:rsidRPr="003A217E" w:rsidRDefault="0075313F"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391BD3">
      <w:rPr>
        <w:sz w:val="16"/>
        <w:szCs w:val="16"/>
      </w:rPr>
      <w:t>10</w:t>
    </w:r>
    <w:r>
      <w:rPr>
        <w:sz w:val="16"/>
        <w:szCs w:val="16"/>
      </w:rPr>
      <w:t xml:space="preserve">/2024 de fecha </w:t>
    </w:r>
    <w:r w:rsidR="00391BD3">
      <w:rPr>
        <w:sz w:val="16"/>
        <w:szCs w:val="16"/>
      </w:rPr>
      <w:t>28</w:t>
    </w:r>
    <w:r>
      <w:rPr>
        <w:sz w:val="16"/>
        <w:szCs w:val="16"/>
      </w:rPr>
      <w:t>/</w:t>
    </w:r>
    <w:r w:rsidR="00391BD3">
      <w:rPr>
        <w:sz w:val="16"/>
        <w:szCs w:val="16"/>
      </w:rPr>
      <w:t>10</w:t>
    </w:r>
    <w:r>
      <w:rPr>
        <w:sz w:val="16"/>
        <w:szCs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7471D" w14:textId="77777777" w:rsidR="0075313F" w:rsidRDefault="0075313F" w:rsidP="009B14AF">
    <w:pPr>
      <w:pStyle w:val="Piedepgina"/>
      <w:ind w:left="-284" w:hanging="709"/>
      <w:jc w:val="right"/>
      <w:rPr>
        <w:sz w:val="16"/>
        <w:szCs w:val="16"/>
      </w:rPr>
    </w:pPr>
  </w:p>
  <w:p w14:paraId="1CC38637" w14:textId="4731208F" w:rsidR="0075313F" w:rsidRPr="009B14AF" w:rsidRDefault="0075313F"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F63D40">
      <w:rPr>
        <w:sz w:val="16"/>
        <w:szCs w:val="16"/>
      </w:rPr>
      <w:t>10</w:t>
    </w:r>
    <w:r>
      <w:rPr>
        <w:sz w:val="16"/>
        <w:szCs w:val="16"/>
      </w:rPr>
      <w:t xml:space="preserve">/2024 de fecha </w:t>
    </w:r>
    <w:r w:rsidR="00F63D40">
      <w:rPr>
        <w:sz w:val="16"/>
        <w:szCs w:val="16"/>
      </w:rPr>
      <w:t>28</w:t>
    </w:r>
    <w:r>
      <w:rPr>
        <w:sz w:val="16"/>
        <w:szCs w:val="16"/>
      </w:rPr>
      <w:t>/</w:t>
    </w:r>
    <w:r w:rsidR="00F63D40">
      <w:rPr>
        <w:sz w:val="16"/>
        <w:szCs w:val="16"/>
      </w:rPr>
      <w:t>10</w:t>
    </w:r>
    <w:r>
      <w:rPr>
        <w:sz w:val="16"/>
        <w:szCs w:val="16"/>
      </w:rPr>
      <w:t xml:space="preserve">/2024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B8EB" w14:textId="20BE3536" w:rsidR="0075313F" w:rsidRPr="00A77CC4" w:rsidRDefault="0075313F"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86B7D" w14:textId="77777777" w:rsidR="00C8193E" w:rsidRDefault="00C8193E">
      <w:r>
        <w:separator/>
      </w:r>
    </w:p>
  </w:footnote>
  <w:footnote w:type="continuationSeparator" w:id="0">
    <w:p w14:paraId="550C50BF" w14:textId="77777777" w:rsidR="00C8193E" w:rsidRDefault="00C81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7AC1A" w14:textId="396AF823" w:rsidR="0075313F" w:rsidRDefault="0075313F">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75313F" w:rsidRDefault="0075313F">
    <w:pPr>
      <w:pStyle w:val="Encabezado"/>
    </w:pPr>
  </w:p>
  <w:p w14:paraId="7F42E043" w14:textId="77777777" w:rsidR="0075313F" w:rsidRDefault="007531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2624B" w14:textId="00353A63" w:rsidR="0075313F" w:rsidRDefault="0075313F"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75313F" w:rsidRDefault="0075313F" w:rsidP="00E31FCD">
    <w:pPr>
      <w:pStyle w:val="Encabezado"/>
      <w:rPr>
        <w:rFonts w:cs="Arial"/>
        <w:b/>
        <w:color w:val="008000"/>
        <w:sz w:val="14"/>
        <w:szCs w:val="14"/>
      </w:rPr>
    </w:pPr>
  </w:p>
  <w:p w14:paraId="6623BB88" w14:textId="77777777" w:rsidR="0075313F" w:rsidRDefault="0075313F" w:rsidP="00E31FCD">
    <w:pPr>
      <w:pStyle w:val="Encabezado"/>
      <w:rPr>
        <w:rFonts w:cs="Arial"/>
        <w:b/>
        <w:color w:val="008000"/>
        <w:sz w:val="14"/>
        <w:szCs w:val="14"/>
      </w:rPr>
    </w:pPr>
  </w:p>
  <w:p w14:paraId="03DE3A5C" w14:textId="77777777" w:rsidR="0075313F" w:rsidRDefault="0075313F" w:rsidP="00E31FCD">
    <w:pPr>
      <w:pStyle w:val="Encabezado"/>
      <w:rPr>
        <w:rFonts w:cs="Arial"/>
        <w:b/>
        <w:color w:val="008000"/>
        <w:sz w:val="14"/>
        <w:szCs w:val="14"/>
      </w:rPr>
    </w:pPr>
  </w:p>
  <w:p w14:paraId="7F7188C0" w14:textId="77777777" w:rsidR="0075313F" w:rsidRPr="00CC736E" w:rsidRDefault="0075313F"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500A" w14:textId="77777777" w:rsidR="0075313F" w:rsidRPr="008301A4" w:rsidRDefault="0075313F" w:rsidP="008301A4">
    <w:pPr>
      <w:spacing w:before="0" w:after="0"/>
      <w:ind w:left="567" w:firstLine="0"/>
    </w:pPr>
    <w:r>
      <w:t xml:space="preserve">    </w:t>
    </w:r>
  </w:p>
  <w:p w14:paraId="17547C95" w14:textId="77777777" w:rsidR="0075313F" w:rsidRPr="008301A4" w:rsidRDefault="0075313F" w:rsidP="008301A4">
    <w:pPr>
      <w:spacing w:before="0" w:after="0"/>
      <w:ind w:left="567" w:firstLine="0"/>
    </w:pPr>
  </w:p>
  <w:p w14:paraId="1F3C17CE" w14:textId="77777777" w:rsidR="0075313F" w:rsidRPr="0085396C" w:rsidRDefault="0075313F" w:rsidP="008301A4">
    <w:pPr>
      <w:spacing w:before="0" w:after="0"/>
      <w:ind w:left="567" w:firstLine="0"/>
      <w:rPr>
        <w:sz w:val="16"/>
        <w:szCs w:val="16"/>
      </w:rPr>
    </w:pPr>
  </w:p>
  <w:p w14:paraId="5F69EBBD" w14:textId="03A200A1" w:rsidR="0075313F" w:rsidRDefault="0075313F"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75313F" w:rsidRDefault="0075313F" w:rsidP="008301A4">
    <w:pPr>
      <w:pStyle w:val="Encabezado"/>
      <w:spacing w:before="0" w:after="0"/>
      <w:rPr>
        <w:rFonts w:cs="Arial"/>
        <w:b/>
        <w:color w:val="008000"/>
        <w:sz w:val="14"/>
        <w:szCs w:val="14"/>
      </w:rPr>
    </w:pPr>
  </w:p>
  <w:p w14:paraId="071D40FC" w14:textId="77777777" w:rsidR="0075313F" w:rsidRDefault="0075313F" w:rsidP="008301A4">
    <w:pPr>
      <w:pStyle w:val="Encabezado"/>
      <w:spacing w:before="0" w:after="0"/>
      <w:rPr>
        <w:rFonts w:cs="Arial"/>
        <w:b/>
        <w:color w:val="008000"/>
        <w:sz w:val="14"/>
        <w:szCs w:val="14"/>
      </w:rPr>
    </w:pPr>
  </w:p>
  <w:p w14:paraId="0852C9E9" w14:textId="77777777" w:rsidR="0075313F" w:rsidRDefault="0075313F" w:rsidP="008301A4">
    <w:pPr>
      <w:pStyle w:val="Encabezado"/>
      <w:spacing w:before="0" w:after="0"/>
      <w:rPr>
        <w:rFonts w:cs="Arial"/>
        <w:b/>
        <w:color w:val="008000"/>
        <w:sz w:val="14"/>
        <w:szCs w:val="14"/>
      </w:rPr>
    </w:pPr>
  </w:p>
  <w:p w14:paraId="6B189242" w14:textId="77777777" w:rsidR="0075313F" w:rsidRDefault="0075313F" w:rsidP="008301A4">
    <w:pPr>
      <w:pStyle w:val="Encabezado"/>
      <w:spacing w:before="0" w:after="0"/>
      <w:rPr>
        <w:rFonts w:cs="Arial"/>
        <w:b/>
        <w:color w:val="008000"/>
        <w:sz w:val="14"/>
        <w:szCs w:val="14"/>
      </w:rPr>
    </w:pPr>
  </w:p>
  <w:p w14:paraId="28AFEB09" w14:textId="77777777" w:rsidR="0075313F" w:rsidRDefault="0075313F" w:rsidP="008301A4">
    <w:pPr>
      <w:pStyle w:val="Encabezado"/>
      <w:spacing w:before="0" w:after="0"/>
      <w:rPr>
        <w:rFonts w:cs="Arial"/>
        <w:b/>
        <w:color w:val="008000"/>
        <w:sz w:val="14"/>
        <w:szCs w:val="14"/>
      </w:rPr>
    </w:pPr>
  </w:p>
  <w:p w14:paraId="7FD871E3" w14:textId="77777777" w:rsidR="0075313F" w:rsidRDefault="0075313F" w:rsidP="008301A4">
    <w:pPr>
      <w:pStyle w:val="Encabezado"/>
      <w:spacing w:before="0" w:after="0"/>
      <w:rPr>
        <w:rFonts w:cs="Arial"/>
        <w:b/>
        <w:color w:val="008000"/>
        <w:sz w:val="14"/>
        <w:szCs w:val="14"/>
      </w:rPr>
    </w:pPr>
  </w:p>
  <w:p w14:paraId="2D960575" w14:textId="77777777" w:rsidR="0075313F" w:rsidRDefault="0075313F" w:rsidP="005D176A">
    <w:pPr>
      <w:pStyle w:val="Encabezado"/>
      <w:spacing w:before="0" w:after="0"/>
      <w:ind w:firstLine="0"/>
      <w:rPr>
        <w:rFonts w:cs="Arial"/>
        <w:b/>
        <w:color w:val="008000"/>
        <w:sz w:val="14"/>
        <w:szCs w:val="14"/>
      </w:rPr>
    </w:pPr>
  </w:p>
  <w:p w14:paraId="6F5C13DF" w14:textId="77777777" w:rsidR="0075313F" w:rsidRDefault="0075313F" w:rsidP="008301A4">
    <w:pPr>
      <w:pStyle w:val="Encabezado"/>
      <w:spacing w:before="0" w:after="0"/>
      <w:rPr>
        <w:rFonts w:cs="Arial"/>
        <w:b/>
        <w:color w:val="008000"/>
        <w:sz w:val="14"/>
        <w:szCs w:val="14"/>
      </w:rPr>
    </w:pPr>
  </w:p>
  <w:p w14:paraId="3A733EF5" w14:textId="77777777" w:rsidR="0075313F" w:rsidRDefault="0075313F" w:rsidP="008301A4">
    <w:pPr>
      <w:pStyle w:val="Encabezado"/>
      <w:spacing w:before="0" w:after="0"/>
      <w:rPr>
        <w:rFonts w:cs="Arial"/>
        <w:b/>
        <w:color w:val="008000"/>
        <w:sz w:val="14"/>
        <w:szCs w:val="14"/>
      </w:rPr>
    </w:pPr>
  </w:p>
  <w:p w14:paraId="72431B09" w14:textId="77777777" w:rsidR="0075313F" w:rsidRDefault="0075313F" w:rsidP="008301A4">
    <w:pPr>
      <w:pStyle w:val="Encabezado"/>
      <w:spacing w:before="0" w:after="0"/>
      <w:rPr>
        <w:rFonts w:cs="Arial"/>
        <w:b/>
        <w:color w:val="008000"/>
        <w:sz w:val="14"/>
        <w:szCs w:val="14"/>
      </w:rPr>
    </w:pPr>
  </w:p>
  <w:p w14:paraId="137126E7" w14:textId="77777777" w:rsidR="0075313F" w:rsidRDefault="0075313F"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3" w15:restartNumberingAfterBreak="0">
    <w:nsid w:val="2F080F36"/>
    <w:multiLevelType w:val="hybridMultilevel"/>
    <w:tmpl w:val="69C886F4"/>
    <w:lvl w:ilvl="0" w:tplc="10420DA2">
      <w:start w:val="3"/>
      <w:numFmt w:val="lowerLetter"/>
      <w:lvlText w:val="%1)"/>
      <w:lvlJc w:val="left"/>
      <w:pPr>
        <w:ind w:left="1068" w:hanging="360"/>
      </w:pPr>
      <w:rPr>
        <w:rFonts w:hint="default"/>
        <w:b/>
        <w:i/>
        <w:color w:val="0000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5"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9" w15:restartNumberingAfterBreak="0">
    <w:nsid w:val="3FBF54C5"/>
    <w:multiLevelType w:val="hybridMultilevel"/>
    <w:tmpl w:val="AE407F60"/>
    <w:lvl w:ilvl="0" w:tplc="0C0A000B">
      <w:start w:val="1"/>
      <w:numFmt w:val="bullet"/>
      <w:lvlText w:val=""/>
      <w:lvlJc w:val="left"/>
      <w:pPr>
        <w:ind w:left="3455" w:hanging="360"/>
      </w:pPr>
      <w:rPr>
        <w:rFonts w:ascii="Wingdings" w:hAnsi="Wingdings" w:hint="default"/>
        <w:b w:val="0"/>
      </w:rPr>
    </w:lvl>
    <w:lvl w:ilvl="1" w:tplc="0C0A0003">
      <w:start w:val="1"/>
      <w:numFmt w:val="bullet"/>
      <w:lvlText w:val="o"/>
      <w:lvlJc w:val="left"/>
      <w:pPr>
        <w:ind w:left="8142" w:hanging="360"/>
      </w:pPr>
      <w:rPr>
        <w:rFonts w:ascii="Courier New" w:hAnsi="Courier New" w:cs="Courier New" w:hint="default"/>
      </w:rPr>
    </w:lvl>
    <w:lvl w:ilvl="2" w:tplc="0C0A0005" w:tentative="1">
      <w:start w:val="1"/>
      <w:numFmt w:val="bullet"/>
      <w:lvlText w:val=""/>
      <w:lvlJc w:val="left"/>
      <w:pPr>
        <w:ind w:left="8862" w:hanging="360"/>
      </w:pPr>
      <w:rPr>
        <w:rFonts w:ascii="Wingdings" w:hAnsi="Wingdings" w:hint="default"/>
      </w:rPr>
    </w:lvl>
    <w:lvl w:ilvl="3" w:tplc="0C0A0001" w:tentative="1">
      <w:start w:val="1"/>
      <w:numFmt w:val="bullet"/>
      <w:lvlText w:val=""/>
      <w:lvlJc w:val="left"/>
      <w:pPr>
        <w:ind w:left="9582" w:hanging="360"/>
      </w:pPr>
      <w:rPr>
        <w:rFonts w:ascii="Symbol" w:hAnsi="Symbol" w:hint="default"/>
      </w:rPr>
    </w:lvl>
    <w:lvl w:ilvl="4" w:tplc="0C0A0003" w:tentative="1">
      <w:start w:val="1"/>
      <w:numFmt w:val="bullet"/>
      <w:lvlText w:val="o"/>
      <w:lvlJc w:val="left"/>
      <w:pPr>
        <w:ind w:left="10302" w:hanging="360"/>
      </w:pPr>
      <w:rPr>
        <w:rFonts w:ascii="Courier New" w:hAnsi="Courier New" w:cs="Courier New" w:hint="default"/>
      </w:rPr>
    </w:lvl>
    <w:lvl w:ilvl="5" w:tplc="0C0A0005" w:tentative="1">
      <w:start w:val="1"/>
      <w:numFmt w:val="bullet"/>
      <w:lvlText w:val=""/>
      <w:lvlJc w:val="left"/>
      <w:pPr>
        <w:ind w:left="11022" w:hanging="360"/>
      </w:pPr>
      <w:rPr>
        <w:rFonts w:ascii="Wingdings" w:hAnsi="Wingdings" w:hint="default"/>
      </w:rPr>
    </w:lvl>
    <w:lvl w:ilvl="6" w:tplc="0C0A0001" w:tentative="1">
      <w:start w:val="1"/>
      <w:numFmt w:val="bullet"/>
      <w:lvlText w:val=""/>
      <w:lvlJc w:val="left"/>
      <w:pPr>
        <w:ind w:left="11742" w:hanging="360"/>
      </w:pPr>
      <w:rPr>
        <w:rFonts w:ascii="Symbol" w:hAnsi="Symbol" w:hint="default"/>
      </w:rPr>
    </w:lvl>
    <w:lvl w:ilvl="7" w:tplc="0C0A0003" w:tentative="1">
      <w:start w:val="1"/>
      <w:numFmt w:val="bullet"/>
      <w:lvlText w:val="o"/>
      <w:lvlJc w:val="left"/>
      <w:pPr>
        <w:ind w:left="12462" w:hanging="360"/>
      </w:pPr>
      <w:rPr>
        <w:rFonts w:ascii="Courier New" w:hAnsi="Courier New" w:cs="Courier New" w:hint="default"/>
      </w:rPr>
    </w:lvl>
    <w:lvl w:ilvl="8" w:tplc="0C0A0005" w:tentative="1">
      <w:start w:val="1"/>
      <w:numFmt w:val="bullet"/>
      <w:lvlText w:val=""/>
      <w:lvlJc w:val="left"/>
      <w:pPr>
        <w:ind w:left="13182" w:hanging="360"/>
      </w:pPr>
      <w:rPr>
        <w:rFonts w:ascii="Wingdings" w:hAnsi="Wingdings" w:hint="default"/>
      </w:rPr>
    </w:lvl>
  </w:abstractNum>
  <w:abstractNum w:abstractNumId="20" w15:restartNumberingAfterBreak="0">
    <w:nsid w:val="44CD2B68"/>
    <w:multiLevelType w:val="hybridMultilevel"/>
    <w:tmpl w:val="6C9C38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C7C5A76"/>
    <w:multiLevelType w:val="hybridMultilevel"/>
    <w:tmpl w:val="45F8BB1C"/>
    <w:lvl w:ilvl="0" w:tplc="91A0361A">
      <w:start w:val="1"/>
      <w:numFmt w:val="lowerLetter"/>
      <w:lvlText w:val="%1)"/>
      <w:lvlJc w:val="left"/>
      <w:pPr>
        <w:ind w:left="360" w:hanging="360"/>
      </w:pPr>
      <w:rPr>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8" w15:restartNumberingAfterBreak="0">
    <w:nsid w:val="693C6222"/>
    <w:multiLevelType w:val="hybridMultilevel"/>
    <w:tmpl w:val="C8226548"/>
    <w:lvl w:ilvl="0" w:tplc="48B80BDE">
      <w:start w:val="1"/>
      <w:numFmt w:val="lowerLetter"/>
      <w:lvlText w:val="%1)"/>
      <w:lvlJc w:val="left"/>
      <w:pPr>
        <w:ind w:left="5332" w:hanging="360"/>
      </w:pPr>
      <w:rPr>
        <w:rFonts w:hint="default"/>
        <w:b/>
        <w:i/>
        <w:color w:val="000080"/>
      </w:rPr>
    </w:lvl>
    <w:lvl w:ilvl="1" w:tplc="0C0A0019" w:tentative="1">
      <w:start w:val="1"/>
      <w:numFmt w:val="lowerLetter"/>
      <w:lvlText w:val="%2."/>
      <w:lvlJc w:val="left"/>
      <w:pPr>
        <w:ind w:left="6052" w:hanging="360"/>
      </w:pPr>
    </w:lvl>
    <w:lvl w:ilvl="2" w:tplc="0C0A001B" w:tentative="1">
      <w:start w:val="1"/>
      <w:numFmt w:val="lowerRoman"/>
      <w:lvlText w:val="%3."/>
      <w:lvlJc w:val="right"/>
      <w:pPr>
        <w:ind w:left="6772" w:hanging="180"/>
      </w:pPr>
    </w:lvl>
    <w:lvl w:ilvl="3" w:tplc="0C0A000F" w:tentative="1">
      <w:start w:val="1"/>
      <w:numFmt w:val="decimal"/>
      <w:lvlText w:val="%4."/>
      <w:lvlJc w:val="left"/>
      <w:pPr>
        <w:ind w:left="7492" w:hanging="360"/>
      </w:pPr>
    </w:lvl>
    <w:lvl w:ilvl="4" w:tplc="0C0A0019" w:tentative="1">
      <w:start w:val="1"/>
      <w:numFmt w:val="lowerLetter"/>
      <w:lvlText w:val="%5."/>
      <w:lvlJc w:val="left"/>
      <w:pPr>
        <w:ind w:left="8212" w:hanging="360"/>
      </w:pPr>
    </w:lvl>
    <w:lvl w:ilvl="5" w:tplc="0C0A001B" w:tentative="1">
      <w:start w:val="1"/>
      <w:numFmt w:val="lowerRoman"/>
      <w:lvlText w:val="%6."/>
      <w:lvlJc w:val="right"/>
      <w:pPr>
        <w:ind w:left="8932" w:hanging="180"/>
      </w:pPr>
    </w:lvl>
    <w:lvl w:ilvl="6" w:tplc="0C0A000F" w:tentative="1">
      <w:start w:val="1"/>
      <w:numFmt w:val="decimal"/>
      <w:lvlText w:val="%7."/>
      <w:lvlJc w:val="left"/>
      <w:pPr>
        <w:ind w:left="9652" w:hanging="360"/>
      </w:pPr>
    </w:lvl>
    <w:lvl w:ilvl="7" w:tplc="0C0A0019" w:tentative="1">
      <w:start w:val="1"/>
      <w:numFmt w:val="lowerLetter"/>
      <w:lvlText w:val="%8."/>
      <w:lvlJc w:val="left"/>
      <w:pPr>
        <w:ind w:left="10372" w:hanging="360"/>
      </w:pPr>
    </w:lvl>
    <w:lvl w:ilvl="8" w:tplc="0C0A001B" w:tentative="1">
      <w:start w:val="1"/>
      <w:numFmt w:val="lowerRoman"/>
      <w:lvlText w:val="%9."/>
      <w:lvlJc w:val="right"/>
      <w:pPr>
        <w:ind w:left="11092" w:hanging="180"/>
      </w:pPr>
    </w:lvl>
  </w:abstractNum>
  <w:abstractNum w:abstractNumId="29"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78A65073"/>
    <w:multiLevelType w:val="hybridMultilevel"/>
    <w:tmpl w:val="B79EC2AE"/>
    <w:lvl w:ilvl="0" w:tplc="8508FC88">
      <w:start w:val="1"/>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B6221E3"/>
    <w:multiLevelType w:val="hybridMultilevel"/>
    <w:tmpl w:val="F166976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5"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6" w15:restartNumberingAfterBreak="0">
    <w:nsid w:val="7D7B3622"/>
    <w:multiLevelType w:val="hybridMultilevel"/>
    <w:tmpl w:val="F166976C"/>
    <w:lvl w:ilvl="0" w:tplc="6F28BE1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154376010">
    <w:abstractNumId w:val="24"/>
  </w:num>
  <w:num w:numId="2" w16cid:durableId="1353915328">
    <w:abstractNumId w:val="29"/>
  </w:num>
  <w:num w:numId="3" w16cid:durableId="835925572">
    <w:abstractNumId w:val="17"/>
  </w:num>
  <w:num w:numId="4" w16cid:durableId="1396588033">
    <w:abstractNumId w:val="21"/>
  </w:num>
  <w:num w:numId="5" w16cid:durableId="195704532">
    <w:abstractNumId w:val="11"/>
  </w:num>
  <w:num w:numId="6" w16cid:durableId="2128111916">
    <w:abstractNumId w:val="23"/>
  </w:num>
  <w:num w:numId="7" w16cid:durableId="129981566">
    <w:abstractNumId w:val="33"/>
  </w:num>
  <w:num w:numId="8" w16cid:durableId="1572542001">
    <w:abstractNumId w:val="31"/>
  </w:num>
  <w:num w:numId="9" w16cid:durableId="1084106294">
    <w:abstractNumId w:val="10"/>
  </w:num>
  <w:num w:numId="10" w16cid:durableId="424230676">
    <w:abstractNumId w:val="14"/>
  </w:num>
  <w:num w:numId="11" w16cid:durableId="48189030">
    <w:abstractNumId w:val="27"/>
  </w:num>
  <w:num w:numId="12" w16cid:durableId="431555559">
    <w:abstractNumId w:val="9"/>
  </w:num>
  <w:num w:numId="13" w16cid:durableId="185674888">
    <w:abstractNumId w:val="8"/>
  </w:num>
  <w:num w:numId="14" w16cid:durableId="100033706">
    <w:abstractNumId w:val="18"/>
  </w:num>
  <w:num w:numId="15" w16cid:durableId="488793527">
    <w:abstractNumId w:val="15"/>
  </w:num>
  <w:num w:numId="16" w16cid:durableId="1188062925">
    <w:abstractNumId w:val="7"/>
  </w:num>
  <w:num w:numId="17" w16cid:durableId="1740205667">
    <w:abstractNumId w:val="30"/>
  </w:num>
  <w:num w:numId="18" w16cid:durableId="239751694">
    <w:abstractNumId w:val="12"/>
  </w:num>
  <w:num w:numId="19" w16cid:durableId="1041974699">
    <w:abstractNumId w:val="35"/>
  </w:num>
  <w:num w:numId="20" w16cid:durableId="718213833">
    <w:abstractNumId w:val="22"/>
  </w:num>
  <w:num w:numId="21" w16cid:durableId="1184128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9033307">
    <w:abstractNumId w:val="16"/>
  </w:num>
  <w:num w:numId="23" w16cid:durableId="665012751">
    <w:abstractNumId w:val="25"/>
  </w:num>
  <w:num w:numId="24" w16cid:durableId="313529649">
    <w:abstractNumId w:val="19"/>
  </w:num>
  <w:num w:numId="25" w16cid:durableId="1059665838">
    <w:abstractNumId w:val="28"/>
  </w:num>
  <w:num w:numId="26" w16cid:durableId="1065110254">
    <w:abstractNumId w:val="36"/>
  </w:num>
  <w:num w:numId="27" w16cid:durableId="441806063">
    <w:abstractNumId w:val="32"/>
  </w:num>
  <w:num w:numId="28" w16cid:durableId="1146319221">
    <w:abstractNumId w:val="13"/>
  </w:num>
  <w:num w:numId="29" w16cid:durableId="906766970">
    <w:abstractNumId w:val="20"/>
  </w:num>
  <w:num w:numId="30" w16cid:durableId="5329992">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D57"/>
    <w:rsid w:val="000B6F00"/>
    <w:rsid w:val="000B727D"/>
    <w:rsid w:val="000B7523"/>
    <w:rsid w:val="000C362D"/>
    <w:rsid w:val="000C5883"/>
    <w:rsid w:val="000C711B"/>
    <w:rsid w:val="000D04B6"/>
    <w:rsid w:val="000D406B"/>
    <w:rsid w:val="000D4E53"/>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ACA"/>
    <w:rsid w:val="00112099"/>
    <w:rsid w:val="00112AE0"/>
    <w:rsid w:val="00113494"/>
    <w:rsid w:val="00113A86"/>
    <w:rsid w:val="001153DD"/>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2DEC"/>
    <w:rsid w:val="00133669"/>
    <w:rsid w:val="00133A18"/>
    <w:rsid w:val="00133B43"/>
    <w:rsid w:val="00133BA6"/>
    <w:rsid w:val="00133F71"/>
    <w:rsid w:val="001345B3"/>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A18B7"/>
    <w:rsid w:val="001A253D"/>
    <w:rsid w:val="001A2F05"/>
    <w:rsid w:val="001A3544"/>
    <w:rsid w:val="001A37A4"/>
    <w:rsid w:val="001A5756"/>
    <w:rsid w:val="001A5FB5"/>
    <w:rsid w:val="001A6C4C"/>
    <w:rsid w:val="001A6ED0"/>
    <w:rsid w:val="001A7D3F"/>
    <w:rsid w:val="001B0426"/>
    <w:rsid w:val="001B1011"/>
    <w:rsid w:val="001B1105"/>
    <w:rsid w:val="001B15F3"/>
    <w:rsid w:val="001B23D8"/>
    <w:rsid w:val="001B2DEF"/>
    <w:rsid w:val="001B2EA8"/>
    <w:rsid w:val="001B2EC3"/>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3E53"/>
    <w:rsid w:val="001D5AF8"/>
    <w:rsid w:val="001D6B20"/>
    <w:rsid w:val="001E13F3"/>
    <w:rsid w:val="001E15F9"/>
    <w:rsid w:val="001E21B4"/>
    <w:rsid w:val="001E26D2"/>
    <w:rsid w:val="001E310C"/>
    <w:rsid w:val="001E321A"/>
    <w:rsid w:val="001E497A"/>
    <w:rsid w:val="001E4DC6"/>
    <w:rsid w:val="001E58EE"/>
    <w:rsid w:val="001E5D86"/>
    <w:rsid w:val="001E6FA9"/>
    <w:rsid w:val="001F023B"/>
    <w:rsid w:val="001F1C0F"/>
    <w:rsid w:val="001F23E2"/>
    <w:rsid w:val="001F504E"/>
    <w:rsid w:val="001F5E25"/>
    <w:rsid w:val="001F6C04"/>
    <w:rsid w:val="001F6C41"/>
    <w:rsid w:val="001F7390"/>
    <w:rsid w:val="00200A5F"/>
    <w:rsid w:val="002027E4"/>
    <w:rsid w:val="00202A63"/>
    <w:rsid w:val="00202F5C"/>
    <w:rsid w:val="002036DD"/>
    <w:rsid w:val="00204EC9"/>
    <w:rsid w:val="00205868"/>
    <w:rsid w:val="00207956"/>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408ED"/>
    <w:rsid w:val="002413CE"/>
    <w:rsid w:val="002420D4"/>
    <w:rsid w:val="00242B70"/>
    <w:rsid w:val="002431EA"/>
    <w:rsid w:val="00243236"/>
    <w:rsid w:val="00243A55"/>
    <w:rsid w:val="0024486E"/>
    <w:rsid w:val="00244D1F"/>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45CB"/>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D6F11"/>
    <w:rsid w:val="002E0C89"/>
    <w:rsid w:val="002E14B3"/>
    <w:rsid w:val="002E1601"/>
    <w:rsid w:val="002E3F34"/>
    <w:rsid w:val="002E4C20"/>
    <w:rsid w:val="002E4C64"/>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F53"/>
    <w:rsid w:val="00340FC4"/>
    <w:rsid w:val="0034128A"/>
    <w:rsid w:val="00341AAC"/>
    <w:rsid w:val="0034206A"/>
    <w:rsid w:val="0034380C"/>
    <w:rsid w:val="003453CA"/>
    <w:rsid w:val="0034540B"/>
    <w:rsid w:val="00345591"/>
    <w:rsid w:val="00345773"/>
    <w:rsid w:val="00345A95"/>
    <w:rsid w:val="00347582"/>
    <w:rsid w:val="00347880"/>
    <w:rsid w:val="0035097D"/>
    <w:rsid w:val="00350F75"/>
    <w:rsid w:val="00351E08"/>
    <w:rsid w:val="00351E67"/>
    <w:rsid w:val="0035566E"/>
    <w:rsid w:val="003557A3"/>
    <w:rsid w:val="003576C9"/>
    <w:rsid w:val="0036042C"/>
    <w:rsid w:val="00360C58"/>
    <w:rsid w:val="00360CC1"/>
    <w:rsid w:val="00361658"/>
    <w:rsid w:val="00362295"/>
    <w:rsid w:val="0036461C"/>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556F"/>
    <w:rsid w:val="00386276"/>
    <w:rsid w:val="00390249"/>
    <w:rsid w:val="003904B7"/>
    <w:rsid w:val="00391850"/>
    <w:rsid w:val="00391BD3"/>
    <w:rsid w:val="003925CC"/>
    <w:rsid w:val="00395814"/>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60F6"/>
    <w:rsid w:val="003D6BE5"/>
    <w:rsid w:val="003D6DF2"/>
    <w:rsid w:val="003D6E5E"/>
    <w:rsid w:val="003D77E1"/>
    <w:rsid w:val="003D7A3F"/>
    <w:rsid w:val="003E08B9"/>
    <w:rsid w:val="003E09CD"/>
    <w:rsid w:val="003E2146"/>
    <w:rsid w:val="003E30C4"/>
    <w:rsid w:val="003E3D6F"/>
    <w:rsid w:val="003E5B57"/>
    <w:rsid w:val="003E6122"/>
    <w:rsid w:val="003F258E"/>
    <w:rsid w:val="003F275F"/>
    <w:rsid w:val="003F3340"/>
    <w:rsid w:val="003F3C1B"/>
    <w:rsid w:val="003F5907"/>
    <w:rsid w:val="00400E2F"/>
    <w:rsid w:val="0040192B"/>
    <w:rsid w:val="00402FFF"/>
    <w:rsid w:val="00403000"/>
    <w:rsid w:val="004065E6"/>
    <w:rsid w:val="004068F8"/>
    <w:rsid w:val="00406B80"/>
    <w:rsid w:val="00411343"/>
    <w:rsid w:val="0041186F"/>
    <w:rsid w:val="0041205F"/>
    <w:rsid w:val="00412AE7"/>
    <w:rsid w:val="00413B67"/>
    <w:rsid w:val="00413E55"/>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47FCC"/>
    <w:rsid w:val="00451045"/>
    <w:rsid w:val="00451561"/>
    <w:rsid w:val="00451F45"/>
    <w:rsid w:val="00453C54"/>
    <w:rsid w:val="00454709"/>
    <w:rsid w:val="00454A69"/>
    <w:rsid w:val="00456092"/>
    <w:rsid w:val="00456213"/>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71D4"/>
    <w:rsid w:val="004A00C7"/>
    <w:rsid w:val="004A1FBE"/>
    <w:rsid w:val="004A26B3"/>
    <w:rsid w:val="004A3FF3"/>
    <w:rsid w:val="004A66CD"/>
    <w:rsid w:val="004A6D61"/>
    <w:rsid w:val="004A75E2"/>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19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1A70"/>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3CE3"/>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0D"/>
    <w:rsid w:val="006F4F4A"/>
    <w:rsid w:val="006F5E2C"/>
    <w:rsid w:val="006F629C"/>
    <w:rsid w:val="006F6D68"/>
    <w:rsid w:val="00700223"/>
    <w:rsid w:val="0070065A"/>
    <w:rsid w:val="00702EA4"/>
    <w:rsid w:val="00703DBE"/>
    <w:rsid w:val="00705D76"/>
    <w:rsid w:val="0071242C"/>
    <w:rsid w:val="00713E51"/>
    <w:rsid w:val="00716A6D"/>
    <w:rsid w:val="00722C5B"/>
    <w:rsid w:val="00723267"/>
    <w:rsid w:val="00724852"/>
    <w:rsid w:val="007251C9"/>
    <w:rsid w:val="00725F6E"/>
    <w:rsid w:val="00726FFD"/>
    <w:rsid w:val="007273C7"/>
    <w:rsid w:val="007340E2"/>
    <w:rsid w:val="00734182"/>
    <w:rsid w:val="00736805"/>
    <w:rsid w:val="00736A2C"/>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140"/>
    <w:rsid w:val="007A065E"/>
    <w:rsid w:val="007A2B0F"/>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6E9A"/>
    <w:rsid w:val="007E7830"/>
    <w:rsid w:val="007E7E3D"/>
    <w:rsid w:val="007E7F69"/>
    <w:rsid w:val="007F0B4A"/>
    <w:rsid w:val="007F1F8A"/>
    <w:rsid w:val="007F261B"/>
    <w:rsid w:val="007F7D08"/>
    <w:rsid w:val="00801C21"/>
    <w:rsid w:val="008028C1"/>
    <w:rsid w:val="00802FB8"/>
    <w:rsid w:val="00803E38"/>
    <w:rsid w:val="008057D5"/>
    <w:rsid w:val="0080775E"/>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2C5"/>
    <w:rsid w:val="00847EC8"/>
    <w:rsid w:val="0085085B"/>
    <w:rsid w:val="0085158F"/>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EA1"/>
    <w:rsid w:val="00877FE9"/>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48A4"/>
    <w:rsid w:val="008B699F"/>
    <w:rsid w:val="008B7993"/>
    <w:rsid w:val="008C07CC"/>
    <w:rsid w:val="008C53C9"/>
    <w:rsid w:val="008C5EEB"/>
    <w:rsid w:val="008C69BB"/>
    <w:rsid w:val="008C7776"/>
    <w:rsid w:val="008D00EC"/>
    <w:rsid w:val="008D0C54"/>
    <w:rsid w:val="008D0E4A"/>
    <w:rsid w:val="008D118C"/>
    <w:rsid w:val="008D18F0"/>
    <w:rsid w:val="008D1DE2"/>
    <w:rsid w:val="008D4685"/>
    <w:rsid w:val="008D51BD"/>
    <w:rsid w:val="008D5E45"/>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38"/>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3C34"/>
    <w:rsid w:val="00A244E4"/>
    <w:rsid w:val="00A24C27"/>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4C71"/>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4D67"/>
    <w:rsid w:val="00AF529F"/>
    <w:rsid w:val="00AF54B2"/>
    <w:rsid w:val="00AF5506"/>
    <w:rsid w:val="00AF7082"/>
    <w:rsid w:val="00AF7BC3"/>
    <w:rsid w:val="00B01DC6"/>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4370C"/>
    <w:rsid w:val="00B504A7"/>
    <w:rsid w:val="00B50B2A"/>
    <w:rsid w:val="00B50D78"/>
    <w:rsid w:val="00B51C3B"/>
    <w:rsid w:val="00B51C9F"/>
    <w:rsid w:val="00B522BA"/>
    <w:rsid w:val="00B5390C"/>
    <w:rsid w:val="00B5411F"/>
    <w:rsid w:val="00B552F7"/>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6102"/>
    <w:rsid w:val="00BE6A89"/>
    <w:rsid w:val="00BF0395"/>
    <w:rsid w:val="00BF1E5F"/>
    <w:rsid w:val="00BF2BF5"/>
    <w:rsid w:val="00BF4C67"/>
    <w:rsid w:val="00BF55AB"/>
    <w:rsid w:val="00BF61B9"/>
    <w:rsid w:val="00BF74C6"/>
    <w:rsid w:val="00BF75E3"/>
    <w:rsid w:val="00C00B9B"/>
    <w:rsid w:val="00C02470"/>
    <w:rsid w:val="00C02CAD"/>
    <w:rsid w:val="00C0323D"/>
    <w:rsid w:val="00C040C1"/>
    <w:rsid w:val="00C04174"/>
    <w:rsid w:val="00C04BD6"/>
    <w:rsid w:val="00C05538"/>
    <w:rsid w:val="00C0582F"/>
    <w:rsid w:val="00C06295"/>
    <w:rsid w:val="00C07A9A"/>
    <w:rsid w:val="00C11084"/>
    <w:rsid w:val="00C11609"/>
    <w:rsid w:val="00C12AAC"/>
    <w:rsid w:val="00C133F5"/>
    <w:rsid w:val="00C15CE7"/>
    <w:rsid w:val="00C16053"/>
    <w:rsid w:val="00C17752"/>
    <w:rsid w:val="00C20028"/>
    <w:rsid w:val="00C20214"/>
    <w:rsid w:val="00C20632"/>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4CC3"/>
    <w:rsid w:val="00C762A5"/>
    <w:rsid w:val="00C8193E"/>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F5D"/>
    <w:rsid w:val="00D022A7"/>
    <w:rsid w:val="00D075E3"/>
    <w:rsid w:val="00D103C8"/>
    <w:rsid w:val="00D118E1"/>
    <w:rsid w:val="00D1394F"/>
    <w:rsid w:val="00D162CE"/>
    <w:rsid w:val="00D1737D"/>
    <w:rsid w:val="00D2049A"/>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528B"/>
    <w:rsid w:val="00D46008"/>
    <w:rsid w:val="00D46A59"/>
    <w:rsid w:val="00D472D3"/>
    <w:rsid w:val="00D478EF"/>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69D"/>
    <w:rsid w:val="00E32A7D"/>
    <w:rsid w:val="00E34A7E"/>
    <w:rsid w:val="00E367A0"/>
    <w:rsid w:val="00E37D88"/>
    <w:rsid w:val="00E37E90"/>
    <w:rsid w:val="00E40B7D"/>
    <w:rsid w:val="00E40BBA"/>
    <w:rsid w:val="00E41715"/>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6264D"/>
    <w:rsid w:val="00E62A5F"/>
    <w:rsid w:val="00E635A5"/>
    <w:rsid w:val="00E63776"/>
    <w:rsid w:val="00E640D6"/>
    <w:rsid w:val="00E64415"/>
    <w:rsid w:val="00E647BC"/>
    <w:rsid w:val="00E64B08"/>
    <w:rsid w:val="00E652A1"/>
    <w:rsid w:val="00E65379"/>
    <w:rsid w:val="00E655E5"/>
    <w:rsid w:val="00E65D91"/>
    <w:rsid w:val="00E671BA"/>
    <w:rsid w:val="00E72959"/>
    <w:rsid w:val="00E73607"/>
    <w:rsid w:val="00E74004"/>
    <w:rsid w:val="00E74693"/>
    <w:rsid w:val="00E76434"/>
    <w:rsid w:val="00E76FC3"/>
    <w:rsid w:val="00E827D3"/>
    <w:rsid w:val="00E83455"/>
    <w:rsid w:val="00E8402E"/>
    <w:rsid w:val="00E84F33"/>
    <w:rsid w:val="00E85CA7"/>
    <w:rsid w:val="00E87290"/>
    <w:rsid w:val="00E8790A"/>
    <w:rsid w:val="00E87E8B"/>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699"/>
    <w:rsid w:val="00F177DF"/>
    <w:rsid w:val="00F212B4"/>
    <w:rsid w:val="00F21B9C"/>
    <w:rsid w:val="00F233E2"/>
    <w:rsid w:val="00F23842"/>
    <w:rsid w:val="00F2481E"/>
    <w:rsid w:val="00F24D3C"/>
    <w:rsid w:val="00F2532E"/>
    <w:rsid w:val="00F2574A"/>
    <w:rsid w:val="00F2789E"/>
    <w:rsid w:val="00F32475"/>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45EFE"/>
    <w:rsid w:val="00F5044B"/>
    <w:rsid w:val="00F50708"/>
    <w:rsid w:val="00F50E3C"/>
    <w:rsid w:val="00F53314"/>
    <w:rsid w:val="00F53713"/>
    <w:rsid w:val="00F5374E"/>
    <w:rsid w:val="00F5383E"/>
    <w:rsid w:val="00F54D69"/>
    <w:rsid w:val="00F55CB6"/>
    <w:rsid w:val="00F56CCE"/>
    <w:rsid w:val="00F60150"/>
    <w:rsid w:val="00F616F7"/>
    <w:rsid w:val="00F625FD"/>
    <w:rsid w:val="00F63D40"/>
    <w:rsid w:val="00F65FE6"/>
    <w:rsid w:val="00F6639D"/>
    <w:rsid w:val="00F66A3A"/>
    <w:rsid w:val="00F66F7A"/>
    <w:rsid w:val="00F703FB"/>
    <w:rsid w:val="00F72591"/>
    <w:rsid w:val="00F73EDA"/>
    <w:rsid w:val="00F75ACD"/>
    <w:rsid w:val="00F762B7"/>
    <w:rsid w:val="00F76C68"/>
    <w:rsid w:val="00F774D1"/>
    <w:rsid w:val="00F8093F"/>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9D0"/>
    <w:rsid w:val="00FE3B6B"/>
    <w:rsid w:val="00FE66D6"/>
    <w:rsid w:val="00FF28AB"/>
    <w:rsid w:val="00FF2D20"/>
    <w:rsid w:val="00FF3E21"/>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Title" w:qFormat="1"/>
    <w:lsdException w:name="Body Text" w:qFormat="1"/>
    <w:lsdException w:name="Subtitle" w:uiPriority="11"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uiPriority w:val="99"/>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uiPriority w:val="99"/>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uiPriority w:val="99"/>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uiPriority w:val="99"/>
    <w:rsid w:val="00C20214"/>
    <w:pPr>
      <w:tabs>
        <w:tab w:val="center" w:pos="4252"/>
        <w:tab w:val="right" w:pos="8504"/>
      </w:tabs>
    </w:pPr>
  </w:style>
  <w:style w:type="paragraph" w:customStyle="1" w:styleId="Cuerpodetextoconsangra">
    <w:name w:val="Cuerpo de texto con sangría"/>
    <w:basedOn w:val="Predeterminado"/>
    <w:uiPriority w:val="99"/>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uiPriority w:val="99"/>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D7BA7-B15A-401A-A411-420841390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4921</Words>
  <Characters>27119</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2024-11-08T13:00:00Z</cp:lastPrinted>
  <dcterms:created xsi:type="dcterms:W3CDTF">2024-11-08T13:22:00Z</dcterms:created>
  <dcterms:modified xsi:type="dcterms:W3CDTF">2024-11-08T13:22:00Z</dcterms:modified>
</cp:coreProperties>
</file>